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020" w:rsidRPr="00C32424" w:rsidRDefault="005A5020" w:rsidP="00402C74">
      <w:pPr>
        <w:pStyle w:val="2"/>
        <w:ind w:right="210"/>
      </w:pPr>
      <w:bookmarkStart w:id="0" w:name="_Toc251164966"/>
      <w:r w:rsidRPr="00C32424">
        <w:t>《</w:t>
      </w:r>
      <w:r w:rsidRPr="00C32424">
        <w:rPr>
          <w:rFonts w:hint="eastAsia"/>
        </w:rPr>
        <w:t>软件测试</w:t>
      </w:r>
      <w:r w:rsidRPr="00C32424">
        <w:t>》实验</w:t>
      </w:r>
      <w:bookmarkEnd w:id="0"/>
      <w:r w:rsidR="00440B19">
        <w:rPr>
          <w:rFonts w:hint="eastAsia"/>
        </w:rPr>
        <w:t>指导书</w:t>
      </w:r>
    </w:p>
    <w:p w:rsidR="005A5020" w:rsidRPr="00402C74" w:rsidRDefault="005A5020" w:rsidP="00402C74">
      <w:pPr>
        <w:pStyle w:val="a6"/>
      </w:pPr>
      <w:r w:rsidRPr="00402C74">
        <w:t>实验</w:t>
      </w:r>
      <w:proofErr w:type="gramStart"/>
      <w:r w:rsidRPr="00402C74">
        <w:t>一</w:t>
      </w:r>
      <w:proofErr w:type="gramEnd"/>
      <w:r w:rsidRPr="00402C74">
        <w:t xml:space="preserve"> </w:t>
      </w:r>
      <w:r w:rsidR="00796131" w:rsidRPr="00402C74">
        <w:rPr>
          <w:rFonts w:hint="eastAsia"/>
        </w:rPr>
        <w:t>黑盒测试技术</w:t>
      </w:r>
    </w:p>
    <w:p w:rsidR="005A5020" w:rsidRDefault="005A5020" w:rsidP="003A37A6">
      <w:pPr>
        <w:pStyle w:val="a7"/>
        <w:numPr>
          <w:ilvl w:val="1"/>
          <w:numId w:val="3"/>
        </w:numPr>
        <w:adjustRightInd w:val="0"/>
        <w:snapToGrid w:val="0"/>
        <w:spacing w:beforeLines="50" w:line="300" w:lineRule="exact"/>
        <w:ind w:left="425" w:firstLineChars="0" w:hanging="425"/>
        <w:rPr>
          <w:color w:val="000000"/>
          <w:sz w:val="24"/>
        </w:rPr>
      </w:pPr>
      <w:r w:rsidRPr="0030113F">
        <w:rPr>
          <w:color w:val="000000"/>
          <w:sz w:val="24"/>
        </w:rPr>
        <w:t>实验内容</w:t>
      </w:r>
    </w:p>
    <w:p w:rsidR="0030113F" w:rsidRPr="0030113F" w:rsidRDefault="0030113F" w:rsidP="003A37A6">
      <w:pPr>
        <w:spacing w:before="50" w:line="30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 w:rsidRPr="0030113F">
        <w:rPr>
          <w:rFonts w:hint="eastAsia"/>
          <w:color w:val="000000"/>
          <w:sz w:val="24"/>
        </w:rPr>
        <w:t>三角形问题的等价类测试</w:t>
      </w:r>
      <w:r w:rsidR="000F1D2C">
        <w:rPr>
          <w:rFonts w:hint="eastAsia"/>
          <w:color w:val="000000"/>
          <w:sz w:val="24"/>
        </w:rPr>
        <w:t>、判定表法</w:t>
      </w:r>
      <w:r w:rsidRPr="0030113F">
        <w:rPr>
          <w:rFonts w:hint="eastAsia"/>
          <w:color w:val="000000"/>
          <w:sz w:val="24"/>
        </w:rPr>
        <w:t>测试</w:t>
      </w:r>
    </w:p>
    <w:p w:rsidR="0030113F" w:rsidRPr="0030113F" w:rsidRDefault="0030113F" w:rsidP="003A37A6">
      <w:pPr>
        <w:spacing w:before="50" w:line="30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 w:rsidRPr="0030113F">
        <w:rPr>
          <w:rFonts w:hint="eastAsia"/>
          <w:color w:val="000000"/>
          <w:sz w:val="24"/>
        </w:rPr>
        <w:t>NextDate()</w:t>
      </w:r>
      <w:r w:rsidR="000F1D2C">
        <w:rPr>
          <w:rFonts w:hint="eastAsia"/>
          <w:color w:val="000000"/>
          <w:sz w:val="24"/>
        </w:rPr>
        <w:t>函数等价类</w:t>
      </w:r>
      <w:r w:rsidRPr="0030113F">
        <w:rPr>
          <w:rFonts w:hint="eastAsia"/>
          <w:color w:val="000000"/>
          <w:sz w:val="24"/>
        </w:rPr>
        <w:t>法测试</w:t>
      </w:r>
      <w:r w:rsidR="003A37A6">
        <w:rPr>
          <w:rFonts w:hint="eastAsia"/>
          <w:color w:val="000000"/>
          <w:sz w:val="24"/>
        </w:rPr>
        <w:t>（选作）</w:t>
      </w:r>
    </w:p>
    <w:p w:rsidR="0030113F" w:rsidRPr="0030113F" w:rsidRDefault="0030113F" w:rsidP="003A37A6">
      <w:pPr>
        <w:pStyle w:val="a7"/>
        <w:numPr>
          <w:ilvl w:val="1"/>
          <w:numId w:val="3"/>
        </w:numPr>
        <w:adjustRightInd w:val="0"/>
        <w:snapToGrid w:val="0"/>
        <w:spacing w:beforeLines="50" w:line="300" w:lineRule="exact"/>
        <w:ind w:left="425" w:firstLineChars="0" w:hanging="425"/>
        <w:rPr>
          <w:color w:val="000000"/>
          <w:sz w:val="24"/>
        </w:rPr>
      </w:pPr>
      <w:r w:rsidRPr="00C32424">
        <w:rPr>
          <w:color w:val="000000"/>
          <w:sz w:val="24"/>
        </w:rPr>
        <w:t>实验要求</w:t>
      </w:r>
    </w:p>
    <w:p w:rsidR="003A37A6" w:rsidRDefault="003A37A6" w:rsidP="003A37A6">
      <w:pPr>
        <w:spacing w:before="50" w:line="300" w:lineRule="exact"/>
        <w:ind w:firstLineChars="100" w:firstLine="24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学生两两分组，各自编写程序，交换测试。</w:t>
      </w:r>
    </w:p>
    <w:p w:rsidR="0030113F" w:rsidRDefault="0030113F" w:rsidP="003A37A6">
      <w:pPr>
        <w:spacing w:before="50" w:line="300" w:lineRule="exact"/>
        <w:ind w:firstLineChars="100" w:firstLine="240"/>
        <w:rPr>
          <w:color w:val="000000"/>
          <w:sz w:val="24"/>
        </w:rPr>
      </w:pPr>
      <w:r w:rsidRPr="0030113F">
        <w:rPr>
          <w:rFonts w:hint="eastAsia"/>
          <w:color w:val="000000"/>
          <w:sz w:val="24"/>
        </w:rPr>
        <w:t>掌握黑盒测试的各种方法</w:t>
      </w:r>
      <w:r>
        <w:rPr>
          <w:rFonts w:hint="eastAsia"/>
          <w:color w:val="000000"/>
          <w:sz w:val="24"/>
        </w:rPr>
        <w:t>，</w:t>
      </w:r>
      <w:r w:rsidRPr="0030113F">
        <w:rPr>
          <w:rFonts w:hint="eastAsia"/>
          <w:color w:val="000000"/>
          <w:sz w:val="24"/>
        </w:rPr>
        <w:t>独立设计测试用例</w:t>
      </w:r>
      <w:r>
        <w:rPr>
          <w:rFonts w:hint="eastAsia"/>
          <w:color w:val="000000"/>
          <w:sz w:val="24"/>
        </w:rPr>
        <w:t>，分析测试结果</w:t>
      </w:r>
      <w:r w:rsidRPr="0030113F">
        <w:rPr>
          <w:rFonts w:hint="eastAsia"/>
          <w:color w:val="000000"/>
          <w:sz w:val="24"/>
        </w:rPr>
        <w:t>。</w:t>
      </w:r>
      <w:r w:rsidRPr="0030113F">
        <w:rPr>
          <w:rFonts w:hint="eastAsia"/>
          <w:color w:val="000000"/>
          <w:sz w:val="24"/>
        </w:rPr>
        <w:t xml:space="preserve"> </w:t>
      </w:r>
    </w:p>
    <w:p w:rsidR="0030113F" w:rsidRPr="00327319" w:rsidRDefault="00327319" w:rsidP="003A37A6">
      <w:pPr>
        <w:pStyle w:val="a7"/>
        <w:numPr>
          <w:ilvl w:val="1"/>
          <w:numId w:val="3"/>
        </w:numPr>
        <w:adjustRightInd w:val="0"/>
        <w:snapToGrid w:val="0"/>
        <w:spacing w:beforeLines="50" w:line="300" w:lineRule="exact"/>
        <w:ind w:left="425" w:firstLineChars="0" w:hanging="42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实验步骤及结果</w:t>
      </w:r>
    </w:p>
    <w:p w:rsidR="00327319" w:rsidRDefault="00327319" w:rsidP="003A37A6">
      <w:pPr>
        <w:pStyle w:val="a7"/>
        <w:numPr>
          <w:ilvl w:val="0"/>
          <w:numId w:val="6"/>
        </w:numPr>
        <w:adjustRightInd w:val="0"/>
        <w:snapToGrid w:val="0"/>
        <w:spacing w:beforeLines="50"/>
        <w:ind w:firstLineChars="0"/>
        <w:rPr>
          <w:rFonts w:hint="eastAsia"/>
          <w:sz w:val="24"/>
        </w:rPr>
      </w:pPr>
      <w:r w:rsidRPr="00D40FE8">
        <w:rPr>
          <w:rFonts w:hint="eastAsia"/>
          <w:sz w:val="24"/>
        </w:rPr>
        <w:t>判断三个数构成三角形</w:t>
      </w:r>
    </w:p>
    <w:p w:rsidR="003A37A6" w:rsidRPr="003A37A6" w:rsidRDefault="003A37A6" w:rsidP="003A37A6">
      <w:pPr>
        <w:pStyle w:val="a7"/>
        <w:adjustRightInd w:val="0"/>
        <w:snapToGrid w:val="0"/>
        <w:spacing w:beforeLines="50"/>
        <w:ind w:left="408" w:firstLineChars="0" w:firstLine="0"/>
        <w:rPr>
          <w:sz w:val="24"/>
        </w:rPr>
      </w:pPr>
      <w:r>
        <w:rPr>
          <w:rFonts w:hint="eastAsia"/>
          <w:sz w:val="24"/>
        </w:rPr>
        <w:t>源程序</w:t>
      </w:r>
    </w:p>
    <w:p w:rsidR="00327319" w:rsidRDefault="003A37A6" w:rsidP="003A37A6">
      <w:pPr>
        <w:adjustRightInd w:val="0"/>
        <w:snapToGrid w:val="0"/>
        <w:spacing w:beforeLines="50"/>
        <w:rPr>
          <w:sz w:val="24"/>
        </w:rPr>
      </w:pPr>
      <w:r>
        <w:rPr>
          <w:rFonts w:hint="eastAsia"/>
          <w:sz w:val="24"/>
        </w:rPr>
        <w:t xml:space="preserve"> </w:t>
      </w:r>
      <w:r w:rsidR="00327319">
        <w:rPr>
          <w:rFonts w:hint="eastAsia"/>
          <w:sz w:val="24"/>
        </w:rPr>
        <w:t xml:space="preserve">(1). </w:t>
      </w:r>
      <w:r w:rsidR="00327319">
        <w:rPr>
          <w:rFonts w:hint="eastAsia"/>
          <w:sz w:val="24"/>
        </w:rPr>
        <w:t>等价类划分</w:t>
      </w:r>
    </w:p>
    <w:tbl>
      <w:tblPr>
        <w:tblStyle w:val="a8"/>
        <w:tblW w:w="0" w:type="auto"/>
        <w:tblInd w:w="534" w:type="dxa"/>
        <w:tblLook w:val="04A0"/>
      </w:tblPr>
      <w:tblGrid>
        <w:gridCol w:w="656"/>
        <w:gridCol w:w="1316"/>
        <w:gridCol w:w="656"/>
        <w:gridCol w:w="1316"/>
      </w:tblGrid>
      <w:tr w:rsidR="003A37A6" w:rsidRPr="003A37A6" w:rsidTr="003A37A6">
        <w:tc>
          <w:tcPr>
            <w:tcW w:w="0" w:type="auto"/>
          </w:tcPr>
          <w:p w:rsidR="003A37A6" w:rsidRPr="003A37A6" w:rsidRDefault="00EB0D14" w:rsidP="003A37A6">
            <w:pPr>
              <w:adjustRightInd w:val="0"/>
              <w:snapToGrid w:val="0"/>
              <w:spacing w:beforeLines="5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</w:rPr>
            </w:pPr>
            <w:r w:rsidRPr="003A37A6">
              <w:rPr>
                <w:rFonts w:hint="eastAsia"/>
                <w:sz w:val="22"/>
              </w:rPr>
              <w:t>有效等价类</w:t>
            </w:r>
          </w:p>
        </w:tc>
        <w:tc>
          <w:tcPr>
            <w:tcW w:w="0" w:type="auto"/>
          </w:tcPr>
          <w:p w:rsidR="003A37A6" w:rsidRPr="003A37A6" w:rsidRDefault="00EB0D14" w:rsidP="003A37A6">
            <w:pPr>
              <w:adjustRightInd w:val="0"/>
              <w:snapToGrid w:val="0"/>
              <w:spacing w:beforeLines="50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rFonts w:hint="eastAsia"/>
                <w:sz w:val="22"/>
              </w:rPr>
            </w:pPr>
            <w:r w:rsidRPr="003A37A6">
              <w:rPr>
                <w:rFonts w:hint="eastAsia"/>
                <w:sz w:val="22"/>
              </w:rPr>
              <w:t>无效等价类</w:t>
            </w:r>
          </w:p>
        </w:tc>
      </w:tr>
      <w:tr w:rsidR="003A37A6" w:rsidRPr="003A37A6" w:rsidTr="003A37A6"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</w:rPr>
            </w:pP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</w:rPr>
            </w:pP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</w:rPr>
            </w:pP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</w:rPr>
            </w:pPr>
          </w:p>
        </w:tc>
      </w:tr>
      <w:tr w:rsidR="003A37A6" w:rsidRPr="003A37A6" w:rsidTr="003A37A6"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</w:rPr>
            </w:pP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</w:rPr>
            </w:pP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</w:rPr>
            </w:pP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</w:rPr>
            </w:pPr>
          </w:p>
        </w:tc>
      </w:tr>
    </w:tbl>
    <w:p w:rsidR="00327319" w:rsidRPr="00101060" w:rsidRDefault="00327319" w:rsidP="003A37A6">
      <w:pPr>
        <w:adjustRightInd w:val="0"/>
        <w:snapToGrid w:val="0"/>
        <w:spacing w:beforeLines="50"/>
        <w:rPr>
          <w:sz w:val="24"/>
        </w:rPr>
      </w:pPr>
    </w:p>
    <w:p w:rsidR="00327319" w:rsidRPr="003A37A6" w:rsidRDefault="00327319" w:rsidP="003A37A6">
      <w:pPr>
        <w:adjustRightInd w:val="0"/>
        <w:snapToGrid w:val="0"/>
        <w:spacing w:beforeLines="50"/>
        <w:ind w:firstLineChars="50" w:firstLine="110"/>
        <w:rPr>
          <w:sz w:val="22"/>
          <w:szCs w:val="22"/>
        </w:rPr>
      </w:pPr>
      <w:r w:rsidRPr="003A37A6">
        <w:rPr>
          <w:rFonts w:hint="eastAsia"/>
          <w:sz w:val="22"/>
          <w:szCs w:val="22"/>
        </w:rPr>
        <w:t>测试用例：</w:t>
      </w:r>
    </w:p>
    <w:tbl>
      <w:tblPr>
        <w:tblStyle w:val="a8"/>
        <w:tblW w:w="0" w:type="auto"/>
        <w:tblInd w:w="534" w:type="dxa"/>
        <w:tblLook w:val="04A0"/>
      </w:tblPr>
      <w:tblGrid>
        <w:gridCol w:w="656"/>
        <w:gridCol w:w="1096"/>
        <w:gridCol w:w="1096"/>
      </w:tblGrid>
      <w:tr w:rsidR="003A37A6" w:rsidRPr="003A37A6" w:rsidTr="003A37A6"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  <w:szCs w:val="22"/>
              </w:rPr>
            </w:pPr>
            <w:r w:rsidRPr="003A37A6">
              <w:rPr>
                <w:rFonts w:hint="eastAsia"/>
                <w:sz w:val="22"/>
                <w:szCs w:val="22"/>
              </w:rPr>
              <w:t>序号</w:t>
            </w: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  <w:szCs w:val="22"/>
              </w:rPr>
            </w:pPr>
            <w:r w:rsidRPr="003A37A6">
              <w:rPr>
                <w:rFonts w:hint="eastAsia"/>
                <w:sz w:val="22"/>
                <w:szCs w:val="22"/>
              </w:rPr>
              <w:t>测试用例</w:t>
            </w: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  <w:szCs w:val="22"/>
              </w:rPr>
            </w:pPr>
            <w:r w:rsidRPr="003A37A6">
              <w:rPr>
                <w:rFonts w:hint="eastAsia"/>
                <w:sz w:val="22"/>
                <w:szCs w:val="22"/>
              </w:rPr>
              <w:t>覆盖情况</w:t>
            </w:r>
          </w:p>
        </w:tc>
      </w:tr>
      <w:tr w:rsidR="003A37A6" w:rsidRPr="003A37A6" w:rsidTr="003A37A6"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  <w:szCs w:val="22"/>
              </w:rPr>
            </w:pPr>
          </w:p>
        </w:tc>
      </w:tr>
      <w:tr w:rsidR="003A37A6" w:rsidRPr="003A37A6" w:rsidTr="003A37A6"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3A37A6" w:rsidRPr="003A37A6" w:rsidRDefault="003A37A6" w:rsidP="003A37A6">
            <w:pPr>
              <w:adjustRightInd w:val="0"/>
              <w:snapToGrid w:val="0"/>
              <w:spacing w:beforeLines="50"/>
              <w:rPr>
                <w:sz w:val="22"/>
                <w:szCs w:val="22"/>
              </w:rPr>
            </w:pPr>
          </w:p>
        </w:tc>
      </w:tr>
    </w:tbl>
    <w:p w:rsidR="00327319" w:rsidRPr="008C5EBB" w:rsidRDefault="00327319" w:rsidP="003A37A6">
      <w:pPr>
        <w:adjustRightInd w:val="0"/>
        <w:snapToGrid w:val="0"/>
        <w:spacing w:beforeLines="50"/>
        <w:rPr>
          <w:sz w:val="24"/>
        </w:rPr>
      </w:pPr>
    </w:p>
    <w:p w:rsidR="00327319" w:rsidRPr="003A37A6" w:rsidRDefault="00327319" w:rsidP="003A37A6">
      <w:pPr>
        <w:adjustRightInd w:val="0"/>
        <w:snapToGrid w:val="0"/>
        <w:spacing w:beforeLines="50"/>
        <w:rPr>
          <w:sz w:val="24"/>
        </w:rPr>
      </w:pPr>
      <w:r w:rsidRPr="003A37A6">
        <w:rPr>
          <w:rFonts w:hint="eastAsia"/>
          <w:sz w:val="24"/>
        </w:rPr>
        <w:t xml:space="preserve">(2). </w:t>
      </w:r>
      <w:r w:rsidRPr="003A37A6">
        <w:rPr>
          <w:rFonts w:hint="eastAsia"/>
          <w:sz w:val="24"/>
        </w:rPr>
        <w:t>判定表法</w:t>
      </w:r>
    </w:p>
    <w:p w:rsidR="00796131" w:rsidRDefault="00796131" w:rsidP="003A37A6">
      <w:pPr>
        <w:spacing w:before="50" w:line="300" w:lineRule="exact"/>
        <w:rPr>
          <w:color w:val="000000"/>
          <w:sz w:val="24"/>
        </w:rPr>
      </w:pPr>
    </w:p>
    <w:p w:rsidR="0030113F" w:rsidRDefault="000F1D2C" w:rsidP="003A37A6">
      <w:pPr>
        <w:pStyle w:val="a7"/>
        <w:numPr>
          <w:ilvl w:val="0"/>
          <w:numId w:val="6"/>
        </w:numPr>
        <w:spacing w:before="50" w:line="300" w:lineRule="exact"/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NextDate() </w:t>
      </w:r>
      <w:r>
        <w:rPr>
          <w:rFonts w:hint="eastAsia"/>
          <w:color w:val="000000"/>
          <w:sz w:val="24"/>
        </w:rPr>
        <w:t>函数决策表测试</w:t>
      </w:r>
      <w:r w:rsidR="003A37A6">
        <w:rPr>
          <w:rFonts w:hint="eastAsia"/>
          <w:color w:val="000000"/>
          <w:sz w:val="24"/>
        </w:rPr>
        <w:t>（选作）</w:t>
      </w:r>
    </w:p>
    <w:p w:rsidR="006813E5" w:rsidRPr="00B2342A" w:rsidRDefault="006813E5" w:rsidP="003A37A6">
      <w:pPr>
        <w:rPr>
          <w:sz w:val="22"/>
        </w:rPr>
      </w:pPr>
    </w:p>
    <w:p w:rsidR="005A5020" w:rsidRPr="00402C74" w:rsidRDefault="005A5020" w:rsidP="00402C74">
      <w:pPr>
        <w:pStyle w:val="a6"/>
      </w:pPr>
      <w:r w:rsidRPr="00402C74">
        <w:t>实验二</w:t>
      </w:r>
      <w:r w:rsidRPr="00402C74">
        <w:t xml:space="preserve">  </w:t>
      </w:r>
      <w:proofErr w:type="gramStart"/>
      <w:r w:rsidR="00796131" w:rsidRPr="00402C74">
        <w:rPr>
          <w:rFonts w:hint="eastAsia"/>
        </w:rPr>
        <w:t>白盒测试</w:t>
      </w:r>
      <w:proofErr w:type="gramEnd"/>
      <w:r w:rsidR="00796131" w:rsidRPr="00402C74">
        <w:rPr>
          <w:rFonts w:hint="eastAsia"/>
        </w:rPr>
        <w:t>技术</w:t>
      </w:r>
    </w:p>
    <w:p w:rsidR="005A5020" w:rsidRDefault="00FF63B4" w:rsidP="00FF63B4">
      <w:pPr>
        <w:spacing w:line="30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 w:rsidR="005A5020" w:rsidRPr="00C32424">
        <w:rPr>
          <w:color w:val="000000"/>
          <w:sz w:val="24"/>
        </w:rPr>
        <w:t>．实验内容</w:t>
      </w:r>
    </w:p>
    <w:p w:rsidR="006813E5" w:rsidRPr="00331707" w:rsidRDefault="006813E5" w:rsidP="006813E5">
      <w:pPr>
        <w:adjustRightInd w:val="0"/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佣金程序</w:t>
      </w:r>
    </w:p>
    <w:p w:rsidR="006813E5" w:rsidRPr="00331707" w:rsidRDefault="006813E5" w:rsidP="006813E5">
      <w:pPr>
        <w:adjustRightInd w:val="0"/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超市根据促销员每月销售情况，</w:t>
      </w:r>
      <w:r w:rsidRPr="00F9751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计算其销售</w:t>
      </w:r>
      <w:r w:rsidRPr="00F97514">
        <w:rPr>
          <w:rFonts w:hint="eastAsia"/>
          <w:sz w:val="24"/>
        </w:rPr>
        <w:t>佣金</w:t>
      </w:r>
      <w:r>
        <w:rPr>
          <w:rFonts w:hint="eastAsia"/>
          <w:sz w:val="24"/>
        </w:rPr>
        <w:t>。</w:t>
      </w:r>
      <w:r w:rsidRPr="00F9751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业务说明：三样商品既可以成套卖出，也可以分开单独购买。但每月至少要卖出一整套商品</w:t>
      </w:r>
    </w:p>
    <w:tbl>
      <w:tblPr>
        <w:tblStyle w:val="a8"/>
        <w:tblW w:w="0" w:type="auto"/>
        <w:tblInd w:w="675" w:type="dxa"/>
        <w:tblLook w:val="01E0"/>
      </w:tblPr>
      <w:tblGrid>
        <w:gridCol w:w="2277"/>
        <w:gridCol w:w="2401"/>
        <w:gridCol w:w="2552"/>
      </w:tblGrid>
      <w:tr w:rsidR="006813E5" w:rsidTr="0019090A">
        <w:tc>
          <w:tcPr>
            <w:tcW w:w="2277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01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单价</w:t>
            </w:r>
          </w:p>
        </w:tc>
        <w:tc>
          <w:tcPr>
            <w:tcW w:w="2552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月限定销售数量</w:t>
            </w:r>
          </w:p>
        </w:tc>
      </w:tr>
      <w:tr w:rsidR="006813E5" w:rsidTr="0019090A">
        <w:tc>
          <w:tcPr>
            <w:tcW w:w="2277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1#商品</w:t>
            </w:r>
          </w:p>
        </w:tc>
        <w:tc>
          <w:tcPr>
            <w:tcW w:w="2401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2552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6813E5" w:rsidTr="0019090A">
        <w:tc>
          <w:tcPr>
            <w:tcW w:w="2277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2#商品</w:t>
            </w:r>
          </w:p>
        </w:tc>
        <w:tc>
          <w:tcPr>
            <w:tcW w:w="2401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552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6813E5" w:rsidTr="0019090A">
        <w:tc>
          <w:tcPr>
            <w:tcW w:w="2277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3#商品</w:t>
            </w:r>
          </w:p>
        </w:tc>
        <w:tc>
          <w:tcPr>
            <w:tcW w:w="2401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2552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90</w:t>
            </w:r>
          </w:p>
        </w:tc>
      </w:tr>
    </w:tbl>
    <w:p w:rsidR="006813E5" w:rsidRPr="00331707" w:rsidRDefault="006813E5" w:rsidP="003A37A6">
      <w:pPr>
        <w:adjustRightInd w:val="0"/>
        <w:snapToGrid w:val="0"/>
        <w:spacing w:beforeLines="50"/>
        <w:rPr>
          <w:sz w:val="24"/>
        </w:rPr>
      </w:pPr>
    </w:p>
    <w:tbl>
      <w:tblPr>
        <w:tblStyle w:val="a8"/>
        <w:tblW w:w="0" w:type="auto"/>
        <w:tblInd w:w="675" w:type="dxa"/>
        <w:tblLook w:val="01E0"/>
      </w:tblPr>
      <w:tblGrid>
        <w:gridCol w:w="3762"/>
        <w:gridCol w:w="3468"/>
      </w:tblGrid>
      <w:tr w:rsidR="006813E5" w:rsidTr="006813E5">
        <w:tc>
          <w:tcPr>
            <w:tcW w:w="3762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销售额</w:t>
            </w:r>
          </w:p>
        </w:tc>
        <w:tc>
          <w:tcPr>
            <w:tcW w:w="3468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佣金</w:t>
            </w:r>
          </w:p>
        </w:tc>
      </w:tr>
      <w:tr w:rsidR="006813E5" w:rsidTr="006813E5">
        <w:tc>
          <w:tcPr>
            <w:tcW w:w="3762" w:type="dxa"/>
          </w:tcPr>
          <w:p w:rsidR="006813E5" w:rsidRPr="00600462" w:rsidRDefault="000013CF" w:rsidP="001909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&lt;1</w:t>
            </w:r>
            <w:r w:rsidR="006813E5" w:rsidRPr="00600462">
              <w:rPr>
                <w:rFonts w:ascii="宋体" w:hAnsi="宋体" w:hint="eastAsia"/>
                <w:szCs w:val="21"/>
              </w:rPr>
              <w:t>000</w:t>
            </w:r>
          </w:p>
        </w:tc>
        <w:tc>
          <w:tcPr>
            <w:tcW w:w="3468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10%</w:t>
            </w:r>
          </w:p>
        </w:tc>
      </w:tr>
      <w:tr w:rsidR="006813E5" w:rsidTr="006813E5">
        <w:tc>
          <w:tcPr>
            <w:tcW w:w="3762" w:type="dxa"/>
          </w:tcPr>
          <w:p w:rsidR="006813E5" w:rsidRPr="00600462" w:rsidRDefault="000013CF" w:rsidP="001909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6813E5" w:rsidRPr="00600462">
              <w:rPr>
                <w:rFonts w:ascii="宋体" w:hAnsi="宋体" w:hint="eastAsia"/>
                <w:szCs w:val="21"/>
              </w:rPr>
              <w:t>000&lt;</w:t>
            </w:r>
            <w:r>
              <w:rPr>
                <w:rFonts w:ascii="宋体" w:hAnsi="宋体" w:hint="eastAsia"/>
                <w:szCs w:val="21"/>
              </w:rPr>
              <w:t>=x&lt;18</w:t>
            </w:r>
            <w:r w:rsidR="006813E5" w:rsidRPr="00600462">
              <w:rPr>
                <w:rFonts w:ascii="宋体" w:hAnsi="宋体" w:hint="eastAsia"/>
                <w:szCs w:val="21"/>
              </w:rPr>
              <w:t>00</w:t>
            </w:r>
          </w:p>
        </w:tc>
        <w:tc>
          <w:tcPr>
            <w:tcW w:w="3468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15%</w:t>
            </w:r>
          </w:p>
        </w:tc>
      </w:tr>
      <w:tr w:rsidR="006813E5" w:rsidTr="006813E5">
        <w:tc>
          <w:tcPr>
            <w:tcW w:w="3762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&gt;</w:t>
            </w:r>
            <w:r w:rsidR="000013CF">
              <w:rPr>
                <w:rFonts w:ascii="宋体" w:hAnsi="宋体" w:hint="eastAsia"/>
                <w:szCs w:val="21"/>
              </w:rPr>
              <w:t>=18</w:t>
            </w:r>
            <w:r w:rsidRPr="00600462">
              <w:rPr>
                <w:rFonts w:ascii="宋体" w:hAnsi="宋体" w:hint="eastAsia"/>
                <w:szCs w:val="21"/>
              </w:rPr>
              <w:t>00</w:t>
            </w:r>
          </w:p>
        </w:tc>
        <w:tc>
          <w:tcPr>
            <w:tcW w:w="3468" w:type="dxa"/>
          </w:tcPr>
          <w:p w:rsidR="006813E5" w:rsidRPr="00600462" w:rsidRDefault="006813E5" w:rsidP="0019090A">
            <w:pPr>
              <w:jc w:val="center"/>
              <w:rPr>
                <w:rFonts w:ascii="宋体" w:hAnsi="宋体"/>
                <w:szCs w:val="21"/>
              </w:rPr>
            </w:pPr>
            <w:r w:rsidRPr="00600462">
              <w:rPr>
                <w:rFonts w:ascii="宋体" w:hAnsi="宋体" w:hint="eastAsia"/>
                <w:szCs w:val="21"/>
              </w:rPr>
              <w:t>20%</w:t>
            </w:r>
          </w:p>
        </w:tc>
      </w:tr>
    </w:tbl>
    <w:p w:rsidR="005A5020" w:rsidRPr="00C32424" w:rsidRDefault="005A5020" w:rsidP="006813E5">
      <w:pPr>
        <w:spacing w:line="300" w:lineRule="exact"/>
        <w:rPr>
          <w:color w:val="000000"/>
          <w:sz w:val="24"/>
        </w:rPr>
      </w:pPr>
    </w:p>
    <w:p w:rsidR="005A5020" w:rsidRPr="00C32424" w:rsidRDefault="00FF63B4" w:rsidP="00EB0D14">
      <w:pPr>
        <w:spacing w:beforeLines="50" w:line="30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 w:rsidR="005A5020" w:rsidRPr="00C32424">
        <w:rPr>
          <w:color w:val="000000"/>
          <w:sz w:val="24"/>
        </w:rPr>
        <w:t>．实验要求</w:t>
      </w:r>
    </w:p>
    <w:p w:rsidR="00357666" w:rsidRDefault="00357666" w:rsidP="00357666">
      <w:pPr>
        <w:spacing w:beforeLines="50" w:line="300" w:lineRule="exact"/>
        <w:ind w:firstLineChars="100" w:firstLine="24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采用</w:t>
      </w:r>
      <w:r>
        <w:rPr>
          <w:rFonts w:hint="eastAsia"/>
          <w:color w:val="000000"/>
          <w:sz w:val="24"/>
        </w:rPr>
        <w:t>MC / MD</w:t>
      </w:r>
      <w:r w:rsidR="006813E5">
        <w:rPr>
          <w:rFonts w:hint="eastAsia"/>
          <w:color w:val="000000"/>
          <w:sz w:val="24"/>
        </w:rPr>
        <w:t>和路径</w:t>
      </w:r>
      <w:r w:rsidR="00B2342A">
        <w:rPr>
          <w:rFonts w:hint="eastAsia"/>
          <w:color w:val="000000"/>
          <w:sz w:val="24"/>
        </w:rPr>
        <w:t>测试方法，</w:t>
      </w:r>
      <w:r w:rsidR="00DD5204">
        <w:rPr>
          <w:rFonts w:hint="eastAsia"/>
          <w:color w:val="000000"/>
          <w:sz w:val="24"/>
        </w:rPr>
        <w:t>独立设计测试用</w:t>
      </w:r>
      <w:r w:rsidR="00B2342A">
        <w:rPr>
          <w:rFonts w:hint="eastAsia"/>
          <w:color w:val="000000"/>
          <w:sz w:val="24"/>
        </w:rPr>
        <w:t>例</w:t>
      </w:r>
      <w:r w:rsidR="00DD5204">
        <w:rPr>
          <w:rFonts w:hint="eastAsia"/>
          <w:color w:val="000000"/>
          <w:sz w:val="24"/>
        </w:rPr>
        <w:t>，</w:t>
      </w:r>
      <w:r w:rsidR="002C6FFD" w:rsidRPr="00C32424">
        <w:rPr>
          <w:rFonts w:hint="eastAsia"/>
          <w:color w:val="000000"/>
          <w:sz w:val="24"/>
        </w:rPr>
        <w:t>进行实际程序测试。</w:t>
      </w:r>
    </w:p>
    <w:p w:rsidR="00357666" w:rsidRDefault="00357666" w:rsidP="00357666">
      <w:pPr>
        <w:spacing w:beforeLines="50" w:line="300" w:lineRule="exact"/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请按照课堂要求规范写出已知条件和测试经过。</w:t>
      </w:r>
    </w:p>
    <w:p w:rsidR="006813E5" w:rsidRDefault="006813E5" w:rsidP="00EB0D14">
      <w:pPr>
        <w:spacing w:beforeLines="50" w:line="30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3. </w:t>
      </w:r>
      <w:r>
        <w:rPr>
          <w:rFonts w:hint="eastAsia"/>
          <w:color w:val="000000"/>
          <w:sz w:val="24"/>
        </w:rPr>
        <w:t>实验步骤及结果</w:t>
      </w:r>
    </w:p>
    <w:p w:rsidR="00374E88" w:rsidRPr="00EB0D14" w:rsidRDefault="00944401" w:rsidP="00EB0D14">
      <w:pPr>
        <w:pStyle w:val="a7"/>
        <w:numPr>
          <w:ilvl w:val="0"/>
          <w:numId w:val="8"/>
        </w:numPr>
        <w:adjustRightInd w:val="0"/>
        <w:snapToGrid w:val="0"/>
        <w:spacing w:beforeLines="50"/>
        <w:ind w:firstLineChars="0"/>
        <w:rPr>
          <w:sz w:val="24"/>
        </w:rPr>
      </w:pPr>
      <w:r w:rsidRPr="00944401">
        <w:rPr>
          <w:rFonts w:hint="eastAsia"/>
          <w:sz w:val="24"/>
        </w:rPr>
        <w:t>源代码：</w:t>
      </w:r>
      <w:r w:rsidRPr="00944401">
        <w:rPr>
          <w:rFonts w:hint="eastAsia"/>
          <w:sz w:val="24"/>
        </w:rPr>
        <w:t xml:space="preserve"> </w:t>
      </w:r>
    </w:p>
    <w:p w:rsidR="00944401" w:rsidRPr="00944401" w:rsidRDefault="00357666" w:rsidP="00EB0D14">
      <w:pPr>
        <w:pStyle w:val="a7"/>
        <w:numPr>
          <w:ilvl w:val="0"/>
          <w:numId w:val="8"/>
        </w:numPr>
        <w:adjustRightInd w:val="0"/>
        <w:snapToGrid w:val="0"/>
        <w:spacing w:beforeLines="50"/>
        <w:ind w:firstLineChars="0"/>
        <w:rPr>
          <w:sz w:val="24"/>
        </w:rPr>
      </w:pPr>
      <w:r>
        <w:rPr>
          <w:rFonts w:hint="eastAsia"/>
          <w:sz w:val="24"/>
        </w:rPr>
        <w:t>MC / MD</w:t>
      </w:r>
      <w:r w:rsidR="00EB0D14">
        <w:rPr>
          <w:rFonts w:hint="eastAsia"/>
          <w:sz w:val="24"/>
        </w:rPr>
        <w:t>测试</w:t>
      </w:r>
    </w:p>
    <w:p w:rsidR="00944401" w:rsidRPr="00EB0D14" w:rsidRDefault="00EB0D14" w:rsidP="00EB0D14">
      <w:pPr>
        <w:adjustRightInd w:val="0"/>
        <w:snapToGrid w:val="0"/>
        <w:spacing w:beforeLines="50"/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944401" w:rsidRPr="00944401" w:rsidRDefault="00944401" w:rsidP="00EB0D14">
      <w:pPr>
        <w:pStyle w:val="a7"/>
        <w:numPr>
          <w:ilvl w:val="0"/>
          <w:numId w:val="8"/>
        </w:numPr>
        <w:adjustRightInd w:val="0"/>
        <w:snapToGrid w:val="0"/>
        <w:spacing w:beforeLines="50"/>
        <w:ind w:firstLineChars="0"/>
        <w:rPr>
          <w:sz w:val="24"/>
        </w:rPr>
      </w:pPr>
      <w:r w:rsidRPr="00944401">
        <w:rPr>
          <w:rFonts w:hint="eastAsia"/>
          <w:sz w:val="24"/>
        </w:rPr>
        <w:t>路径测试用例</w:t>
      </w:r>
    </w:p>
    <w:tbl>
      <w:tblPr>
        <w:tblStyle w:val="a8"/>
        <w:tblpPr w:leftFromText="180" w:rightFromText="180" w:vertAnchor="text" w:horzAnchor="page" w:tblpX="2120" w:tblpY="202"/>
        <w:tblW w:w="0" w:type="auto"/>
        <w:tblLook w:val="04A0"/>
      </w:tblPr>
      <w:tblGrid>
        <w:gridCol w:w="764"/>
        <w:gridCol w:w="2552"/>
        <w:gridCol w:w="1701"/>
        <w:gridCol w:w="1417"/>
      </w:tblGrid>
      <w:tr w:rsidR="00EB0D14" w:rsidRPr="00EB0D14" w:rsidTr="00EB0D14">
        <w:trPr>
          <w:trHeight w:val="315"/>
        </w:trPr>
        <w:tc>
          <w:tcPr>
            <w:tcW w:w="764" w:type="dxa"/>
          </w:tcPr>
          <w:p w:rsidR="00EB0D14" w:rsidRPr="00EB0D14" w:rsidRDefault="00EB0D14" w:rsidP="00EB0D14">
            <w:pPr>
              <w:adjustRightInd w:val="0"/>
              <w:snapToGrid w:val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2552" w:type="dxa"/>
            <w:vAlign w:val="center"/>
          </w:tcPr>
          <w:p w:rsidR="00EB0D14" w:rsidRPr="00EB0D14" w:rsidRDefault="00EB0D14" w:rsidP="00EB0D14">
            <w:pPr>
              <w:adjustRightInd w:val="0"/>
              <w:snapToGrid w:val="0"/>
              <w:jc w:val="center"/>
              <w:rPr>
                <w:sz w:val="22"/>
              </w:rPr>
            </w:pPr>
            <w:r w:rsidRPr="00EB0D14">
              <w:rPr>
                <w:rFonts w:hint="eastAsia"/>
                <w:sz w:val="22"/>
              </w:rPr>
              <w:t>测试用例</w:t>
            </w:r>
          </w:p>
        </w:tc>
        <w:tc>
          <w:tcPr>
            <w:tcW w:w="1701" w:type="dxa"/>
            <w:vAlign w:val="center"/>
          </w:tcPr>
          <w:p w:rsidR="00EB0D14" w:rsidRPr="00EB0D14" w:rsidRDefault="00EB0D14" w:rsidP="00EB0D14">
            <w:pPr>
              <w:adjustRightInd w:val="0"/>
              <w:snapToGrid w:val="0"/>
              <w:jc w:val="center"/>
              <w:rPr>
                <w:sz w:val="22"/>
              </w:rPr>
            </w:pPr>
            <w:r w:rsidRPr="00EB0D14">
              <w:rPr>
                <w:rFonts w:hint="eastAsia"/>
                <w:sz w:val="22"/>
              </w:rPr>
              <w:t>覆盖路径</w:t>
            </w:r>
          </w:p>
        </w:tc>
        <w:tc>
          <w:tcPr>
            <w:tcW w:w="1417" w:type="dxa"/>
            <w:vAlign w:val="center"/>
          </w:tcPr>
          <w:p w:rsidR="00EB0D14" w:rsidRPr="00EB0D14" w:rsidRDefault="00EB0D14" w:rsidP="00EB0D14">
            <w:pPr>
              <w:adjustRightInd w:val="0"/>
              <w:snapToGrid w:val="0"/>
              <w:jc w:val="center"/>
              <w:rPr>
                <w:sz w:val="22"/>
              </w:rPr>
            </w:pPr>
            <w:r w:rsidRPr="00EB0D14">
              <w:rPr>
                <w:rFonts w:hint="eastAsia"/>
                <w:sz w:val="22"/>
              </w:rPr>
              <w:t>完成情况</w:t>
            </w:r>
          </w:p>
        </w:tc>
      </w:tr>
      <w:tr w:rsidR="00EB0D14" w:rsidRPr="00EB0D14" w:rsidTr="00EB0D14">
        <w:trPr>
          <w:trHeight w:val="315"/>
        </w:trPr>
        <w:tc>
          <w:tcPr>
            <w:tcW w:w="764" w:type="dxa"/>
          </w:tcPr>
          <w:p w:rsidR="00EB0D14" w:rsidRDefault="00EB0D14" w:rsidP="00EB0D14">
            <w:pPr>
              <w:adjustRightInd w:val="0"/>
              <w:snapToGrid w:val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Align w:val="center"/>
          </w:tcPr>
          <w:p w:rsidR="00EB0D14" w:rsidRPr="00EB0D14" w:rsidRDefault="00EB0D14" w:rsidP="00EB0D14">
            <w:pPr>
              <w:adjustRightInd w:val="0"/>
              <w:snapToGrid w:val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EB0D14" w:rsidRPr="00EB0D14" w:rsidRDefault="00EB0D14" w:rsidP="00EB0D14">
            <w:pPr>
              <w:adjustRightInd w:val="0"/>
              <w:snapToGrid w:val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EB0D14" w:rsidRPr="00EB0D14" w:rsidRDefault="00EB0D14" w:rsidP="00EB0D14">
            <w:pPr>
              <w:adjustRightInd w:val="0"/>
              <w:snapToGrid w:val="0"/>
              <w:jc w:val="center"/>
              <w:rPr>
                <w:rFonts w:hint="eastAsia"/>
                <w:sz w:val="22"/>
              </w:rPr>
            </w:pPr>
          </w:p>
        </w:tc>
      </w:tr>
    </w:tbl>
    <w:p w:rsidR="00944401" w:rsidRPr="00EB0D14" w:rsidRDefault="00944401" w:rsidP="00EB0D14">
      <w:pPr>
        <w:pStyle w:val="a7"/>
        <w:adjustRightInd w:val="0"/>
        <w:snapToGrid w:val="0"/>
        <w:spacing w:beforeLines="50"/>
        <w:ind w:left="408" w:firstLineChars="0" w:firstLine="0"/>
        <w:rPr>
          <w:sz w:val="24"/>
        </w:rPr>
      </w:pPr>
      <w:r w:rsidRPr="00944401">
        <w:rPr>
          <w:rFonts w:hint="eastAsia"/>
          <w:sz w:val="24"/>
        </w:rPr>
        <w:t xml:space="preserve">      </w:t>
      </w:r>
    </w:p>
    <w:p w:rsidR="002C6FFD" w:rsidRDefault="002C6FFD" w:rsidP="00944401">
      <w:pPr>
        <w:spacing w:line="300" w:lineRule="exact"/>
        <w:rPr>
          <w:color w:val="000000"/>
          <w:sz w:val="24"/>
        </w:rPr>
      </w:pPr>
    </w:p>
    <w:p w:rsidR="00374E88" w:rsidRPr="00B2342A" w:rsidRDefault="00374E88" w:rsidP="00944401">
      <w:pPr>
        <w:spacing w:line="300" w:lineRule="exact"/>
        <w:rPr>
          <w:color w:val="000000"/>
          <w:sz w:val="24"/>
        </w:rPr>
      </w:pPr>
    </w:p>
    <w:p w:rsidR="005A5020" w:rsidRPr="00402C74" w:rsidRDefault="005A5020" w:rsidP="00402C74">
      <w:pPr>
        <w:pStyle w:val="a6"/>
      </w:pPr>
      <w:r w:rsidRPr="00402C74">
        <w:t>实验三</w:t>
      </w:r>
      <w:r w:rsidR="00192060">
        <w:t xml:space="preserve"> </w:t>
      </w:r>
      <w:r w:rsidR="00192060">
        <w:rPr>
          <w:rFonts w:hint="eastAsia"/>
        </w:rPr>
        <w:t>面向对象</w:t>
      </w:r>
      <w:r w:rsidR="002C6FFD" w:rsidRPr="00402C74">
        <w:rPr>
          <w:rFonts w:hint="eastAsia"/>
        </w:rPr>
        <w:t>测试工具</w:t>
      </w:r>
      <w:r w:rsidR="00192060">
        <w:rPr>
          <w:rFonts w:hint="eastAsia"/>
        </w:rPr>
        <w:t>Juint</w:t>
      </w:r>
      <w:r w:rsidR="002C6FFD" w:rsidRPr="00402C74">
        <w:rPr>
          <w:rFonts w:hint="eastAsia"/>
        </w:rPr>
        <w:t>的使用</w:t>
      </w:r>
    </w:p>
    <w:p w:rsidR="005A5020" w:rsidRPr="00C32424" w:rsidRDefault="007431B7" w:rsidP="007431B7">
      <w:pPr>
        <w:spacing w:line="30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 w:rsidR="005A5020" w:rsidRPr="00C32424">
        <w:rPr>
          <w:color w:val="000000"/>
          <w:sz w:val="24"/>
        </w:rPr>
        <w:t>．实验内容</w:t>
      </w:r>
    </w:p>
    <w:p w:rsidR="00192060" w:rsidRPr="00192060" w:rsidRDefault="00192060" w:rsidP="00192060">
      <w:pPr>
        <w:spacing w:line="300" w:lineRule="exact"/>
        <w:rPr>
          <w:color w:val="000000"/>
          <w:sz w:val="24"/>
        </w:rPr>
      </w:pPr>
      <w:r w:rsidRPr="00192060">
        <w:rPr>
          <w:rFonts w:hint="eastAsia"/>
          <w:color w:val="000000"/>
          <w:sz w:val="24"/>
        </w:rPr>
        <w:t>（</w:t>
      </w:r>
      <w:r w:rsidRPr="00192060">
        <w:rPr>
          <w:rFonts w:hint="eastAsia"/>
          <w:color w:val="000000"/>
          <w:sz w:val="24"/>
        </w:rPr>
        <w:t>1</w:t>
      </w:r>
      <w:r w:rsidRPr="00192060">
        <w:rPr>
          <w:rFonts w:hint="eastAsia"/>
          <w:color w:val="000000"/>
          <w:sz w:val="24"/>
        </w:rPr>
        <w:t>）在</w:t>
      </w:r>
      <w:r w:rsidRPr="00192060">
        <w:rPr>
          <w:rFonts w:hint="eastAsia"/>
          <w:color w:val="000000"/>
          <w:sz w:val="24"/>
        </w:rPr>
        <w:t>Eclipse</w:t>
      </w:r>
      <w:r w:rsidRPr="00192060">
        <w:rPr>
          <w:rFonts w:hint="eastAsia"/>
          <w:color w:val="000000"/>
          <w:sz w:val="24"/>
        </w:rPr>
        <w:t>中</w:t>
      </w:r>
      <w:r w:rsidRPr="00192060">
        <w:rPr>
          <w:rFonts w:hint="eastAsia"/>
          <w:b/>
          <w:color w:val="000000"/>
          <w:sz w:val="24"/>
        </w:rPr>
        <w:t>JUnit</w:t>
      </w:r>
      <w:r w:rsidRPr="00192060">
        <w:rPr>
          <w:rFonts w:hint="eastAsia"/>
          <w:color w:val="000000"/>
          <w:sz w:val="24"/>
        </w:rPr>
        <w:t>的安装。</w:t>
      </w:r>
      <w:r w:rsidRPr="00192060">
        <w:rPr>
          <w:rFonts w:hint="eastAsia"/>
          <w:color w:val="000000"/>
          <w:sz w:val="24"/>
        </w:rPr>
        <w:t xml:space="preserve">  </w:t>
      </w:r>
    </w:p>
    <w:p w:rsidR="00192060" w:rsidRPr="00192060" w:rsidRDefault="00192060" w:rsidP="00192060">
      <w:pPr>
        <w:spacing w:line="300" w:lineRule="exact"/>
        <w:ind w:left="600" w:hangingChars="250" w:hanging="600"/>
        <w:rPr>
          <w:color w:val="000000"/>
          <w:sz w:val="24"/>
        </w:rPr>
      </w:pPr>
      <w:r w:rsidRPr="00192060">
        <w:rPr>
          <w:rFonts w:hint="eastAsia"/>
          <w:color w:val="000000"/>
          <w:sz w:val="24"/>
        </w:rPr>
        <w:t>（</w:t>
      </w:r>
      <w:r w:rsidRPr="00192060">
        <w:rPr>
          <w:rFonts w:hint="eastAsia"/>
          <w:color w:val="000000"/>
          <w:sz w:val="24"/>
        </w:rPr>
        <w:t>2</w:t>
      </w:r>
      <w:r w:rsidRPr="00192060">
        <w:rPr>
          <w:rFonts w:hint="eastAsia"/>
          <w:color w:val="000000"/>
          <w:sz w:val="24"/>
        </w:rPr>
        <w:t>）按照所提供的参考资料，完成一个简单的</w:t>
      </w:r>
      <w:r w:rsidRPr="00192060">
        <w:rPr>
          <w:rFonts w:hint="eastAsia"/>
          <w:color w:val="000000"/>
          <w:sz w:val="24"/>
        </w:rPr>
        <w:t>Calculator</w:t>
      </w:r>
      <w:r w:rsidRPr="00192060">
        <w:rPr>
          <w:rFonts w:hint="eastAsia"/>
          <w:color w:val="000000"/>
          <w:sz w:val="24"/>
        </w:rPr>
        <w:t>类测试，详细了解测试过程，测试信息提示。</w:t>
      </w:r>
      <w:r w:rsidRPr="00192060">
        <w:rPr>
          <w:color w:val="000000"/>
          <w:sz w:val="24"/>
        </w:rPr>
        <w:t xml:space="preserve"> </w:t>
      </w:r>
    </w:p>
    <w:p w:rsidR="00192060" w:rsidRPr="00192060" w:rsidRDefault="00192060" w:rsidP="00192060">
      <w:pPr>
        <w:spacing w:line="300" w:lineRule="exact"/>
        <w:rPr>
          <w:color w:val="000000"/>
          <w:sz w:val="24"/>
        </w:rPr>
      </w:pPr>
      <w:r w:rsidRPr="00192060">
        <w:rPr>
          <w:color w:val="000000"/>
          <w:sz w:val="24"/>
        </w:rPr>
        <w:t>3</w:t>
      </w:r>
      <w:r w:rsidRPr="00192060">
        <w:rPr>
          <w:color w:val="000000"/>
          <w:sz w:val="24"/>
        </w:rPr>
        <w:t>．实验要求</w:t>
      </w:r>
    </w:p>
    <w:p w:rsidR="00192060" w:rsidRPr="00192060" w:rsidRDefault="00192060" w:rsidP="00192060">
      <w:pPr>
        <w:spacing w:line="300" w:lineRule="exact"/>
        <w:rPr>
          <w:color w:val="000000"/>
          <w:sz w:val="24"/>
        </w:rPr>
      </w:pPr>
      <w:r w:rsidRPr="00192060">
        <w:rPr>
          <w:rFonts w:hint="eastAsia"/>
          <w:color w:val="000000"/>
          <w:sz w:val="24"/>
        </w:rPr>
        <w:t>（</w:t>
      </w:r>
      <w:r w:rsidRPr="00192060">
        <w:rPr>
          <w:rFonts w:hint="eastAsia"/>
          <w:color w:val="000000"/>
          <w:sz w:val="24"/>
        </w:rPr>
        <w:t>1</w:t>
      </w:r>
      <w:r w:rsidRPr="00192060">
        <w:rPr>
          <w:rFonts w:hint="eastAsia"/>
          <w:color w:val="000000"/>
          <w:sz w:val="24"/>
        </w:rPr>
        <w:t>）了解</w:t>
      </w:r>
      <w:r w:rsidRPr="00192060">
        <w:rPr>
          <w:rFonts w:hint="eastAsia"/>
          <w:b/>
          <w:color w:val="000000"/>
          <w:sz w:val="24"/>
        </w:rPr>
        <w:t>JUnit</w:t>
      </w:r>
      <w:r w:rsidRPr="00192060">
        <w:rPr>
          <w:rFonts w:hint="eastAsia"/>
          <w:color w:val="000000"/>
          <w:sz w:val="24"/>
        </w:rPr>
        <w:t>的安装和配置过程。</w:t>
      </w:r>
    </w:p>
    <w:p w:rsidR="00192060" w:rsidRPr="00192060" w:rsidRDefault="00192060" w:rsidP="00192060">
      <w:pPr>
        <w:spacing w:line="300" w:lineRule="exact"/>
        <w:rPr>
          <w:color w:val="000000"/>
          <w:sz w:val="24"/>
        </w:rPr>
      </w:pPr>
      <w:r w:rsidRPr="00192060">
        <w:rPr>
          <w:rFonts w:hint="eastAsia"/>
          <w:color w:val="000000"/>
          <w:sz w:val="24"/>
        </w:rPr>
        <w:t>（</w:t>
      </w:r>
      <w:r w:rsidRPr="00192060">
        <w:rPr>
          <w:rFonts w:hint="eastAsia"/>
          <w:color w:val="000000"/>
          <w:sz w:val="24"/>
        </w:rPr>
        <w:t>2</w:t>
      </w:r>
      <w:r w:rsidRPr="00192060">
        <w:rPr>
          <w:rFonts w:hint="eastAsia"/>
          <w:color w:val="000000"/>
          <w:sz w:val="24"/>
        </w:rPr>
        <w:t>）了解</w:t>
      </w:r>
      <w:r w:rsidRPr="00192060">
        <w:rPr>
          <w:rFonts w:hint="eastAsia"/>
          <w:b/>
          <w:color w:val="000000"/>
          <w:sz w:val="24"/>
        </w:rPr>
        <w:t>JUnit</w:t>
      </w:r>
      <w:r w:rsidRPr="00192060">
        <w:rPr>
          <w:rFonts w:hint="eastAsia"/>
          <w:b/>
          <w:color w:val="000000"/>
          <w:sz w:val="24"/>
        </w:rPr>
        <w:t>的</w:t>
      </w:r>
      <w:r w:rsidRPr="00192060">
        <w:rPr>
          <w:rFonts w:hint="eastAsia"/>
          <w:color w:val="000000"/>
          <w:sz w:val="24"/>
        </w:rPr>
        <w:t>测试框架。</w:t>
      </w:r>
    </w:p>
    <w:p w:rsidR="00192060" w:rsidRPr="00192060" w:rsidRDefault="00192060" w:rsidP="00192060">
      <w:pPr>
        <w:spacing w:line="300" w:lineRule="exact"/>
        <w:rPr>
          <w:color w:val="000000"/>
          <w:sz w:val="24"/>
        </w:rPr>
      </w:pPr>
      <w:r w:rsidRPr="00192060">
        <w:rPr>
          <w:rFonts w:hint="eastAsia"/>
          <w:color w:val="000000"/>
          <w:sz w:val="24"/>
        </w:rPr>
        <w:t>（</w:t>
      </w:r>
      <w:r w:rsidRPr="00192060">
        <w:rPr>
          <w:rFonts w:hint="eastAsia"/>
          <w:color w:val="000000"/>
          <w:sz w:val="24"/>
        </w:rPr>
        <w:t>3</w:t>
      </w:r>
      <w:r w:rsidRPr="00192060">
        <w:rPr>
          <w:rFonts w:hint="eastAsia"/>
          <w:color w:val="000000"/>
          <w:sz w:val="24"/>
        </w:rPr>
        <w:t>）掌握</w:t>
      </w:r>
      <w:r w:rsidRPr="00192060">
        <w:rPr>
          <w:rFonts w:hint="eastAsia"/>
          <w:b/>
          <w:color w:val="000000"/>
          <w:sz w:val="24"/>
        </w:rPr>
        <w:t>JUnit</w:t>
      </w:r>
      <w:r w:rsidRPr="00192060">
        <w:rPr>
          <w:rFonts w:hint="eastAsia"/>
          <w:color w:val="000000"/>
          <w:sz w:val="24"/>
        </w:rPr>
        <w:t>测试过程。</w:t>
      </w:r>
    </w:p>
    <w:p w:rsidR="002C6FFD" w:rsidRPr="00C32424" w:rsidRDefault="00192060" w:rsidP="00192060">
      <w:pPr>
        <w:spacing w:line="300" w:lineRule="exact"/>
        <w:rPr>
          <w:color w:val="000000"/>
          <w:sz w:val="24"/>
        </w:rPr>
      </w:pPr>
      <w:r w:rsidRPr="00192060">
        <w:rPr>
          <w:rFonts w:hint="eastAsia"/>
          <w:color w:val="000000"/>
          <w:sz w:val="24"/>
        </w:rPr>
        <w:t>（</w:t>
      </w:r>
      <w:r w:rsidRPr="00192060">
        <w:rPr>
          <w:rFonts w:hint="eastAsia"/>
          <w:color w:val="000000"/>
          <w:sz w:val="24"/>
        </w:rPr>
        <w:t>4</w:t>
      </w:r>
      <w:r w:rsidRPr="00192060">
        <w:rPr>
          <w:rFonts w:hint="eastAsia"/>
          <w:color w:val="000000"/>
          <w:sz w:val="24"/>
        </w:rPr>
        <w:t>）能够使用</w:t>
      </w:r>
      <w:r w:rsidRPr="00192060">
        <w:rPr>
          <w:rFonts w:hint="eastAsia"/>
          <w:b/>
          <w:color w:val="000000"/>
          <w:sz w:val="24"/>
        </w:rPr>
        <w:t>JUnit</w:t>
      </w:r>
      <w:r w:rsidRPr="00192060">
        <w:rPr>
          <w:rFonts w:hint="eastAsia"/>
          <w:color w:val="000000"/>
          <w:sz w:val="24"/>
        </w:rPr>
        <w:t>进行简单的单元测试。</w:t>
      </w:r>
      <w:r w:rsidR="002C6FFD" w:rsidRPr="00C32424">
        <w:rPr>
          <w:rFonts w:hint="eastAsia"/>
          <w:color w:val="000000"/>
          <w:sz w:val="24"/>
        </w:rPr>
        <w:t xml:space="preserve">  </w:t>
      </w:r>
    </w:p>
    <w:p w:rsidR="005A5020" w:rsidRPr="00C32424" w:rsidRDefault="005A5020" w:rsidP="00C32424">
      <w:pPr>
        <w:ind w:firstLineChars="200" w:firstLine="480"/>
        <w:rPr>
          <w:color w:val="000000"/>
          <w:sz w:val="24"/>
        </w:rPr>
      </w:pPr>
    </w:p>
    <w:p w:rsidR="00204FC9" w:rsidRPr="00C32424" w:rsidRDefault="00204FC9">
      <w:pPr>
        <w:rPr>
          <w:sz w:val="24"/>
        </w:rPr>
      </w:pPr>
    </w:p>
    <w:sectPr w:rsidR="00204FC9" w:rsidRPr="00C32424" w:rsidSect="00204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D35" w:rsidRDefault="00126D35" w:rsidP="00D54D24">
      <w:r>
        <w:separator/>
      </w:r>
    </w:p>
  </w:endnote>
  <w:endnote w:type="continuationSeparator" w:id="0">
    <w:p w:rsidR="00126D35" w:rsidRDefault="00126D35" w:rsidP="00D54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D35" w:rsidRDefault="00126D35" w:rsidP="00D54D24">
      <w:r>
        <w:separator/>
      </w:r>
    </w:p>
  </w:footnote>
  <w:footnote w:type="continuationSeparator" w:id="0">
    <w:p w:rsidR="00126D35" w:rsidRDefault="00126D35" w:rsidP="00D54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7C24"/>
    <w:multiLevelType w:val="hybridMultilevel"/>
    <w:tmpl w:val="9154E33C"/>
    <w:lvl w:ilvl="0" w:tplc="B2B2FD0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17E4B8E"/>
    <w:multiLevelType w:val="hybridMultilevel"/>
    <w:tmpl w:val="E2CC55F4"/>
    <w:lvl w:ilvl="0" w:tplc="07D601C2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6C82BEF"/>
    <w:multiLevelType w:val="hybridMultilevel"/>
    <w:tmpl w:val="48D2308A"/>
    <w:lvl w:ilvl="0" w:tplc="B2B2FD0E">
      <w:start w:val="1"/>
      <w:numFmt w:val="decimal"/>
      <w:lvlText w:val="%1．"/>
      <w:lvlJc w:val="left"/>
      <w:pPr>
        <w:ind w:left="1320" w:hanging="360"/>
      </w:pPr>
      <w:rPr>
        <w:rFonts w:hint="default"/>
      </w:rPr>
    </w:lvl>
    <w:lvl w:ilvl="1" w:tplc="73AAC498">
      <w:start w:val="1"/>
      <w:numFmt w:val="decimal"/>
      <w:lvlText w:val="%2．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71C0802"/>
    <w:multiLevelType w:val="hybridMultilevel"/>
    <w:tmpl w:val="95C05300"/>
    <w:lvl w:ilvl="0" w:tplc="04090015">
      <w:start w:val="1"/>
      <w:numFmt w:val="upperLetter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A40E53"/>
    <w:multiLevelType w:val="hybridMultilevel"/>
    <w:tmpl w:val="7780C72E"/>
    <w:lvl w:ilvl="0" w:tplc="1D1E508E">
      <w:start w:val="1"/>
      <w:numFmt w:val="upperLetter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69671B"/>
    <w:multiLevelType w:val="hybridMultilevel"/>
    <w:tmpl w:val="A5227B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7BD15E47"/>
    <w:multiLevelType w:val="hybridMultilevel"/>
    <w:tmpl w:val="10BA0402"/>
    <w:lvl w:ilvl="0" w:tplc="1D1E508E">
      <w:start w:val="1"/>
      <w:numFmt w:val="upperLetter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706CC1"/>
    <w:multiLevelType w:val="hybridMultilevel"/>
    <w:tmpl w:val="B3DECB9E"/>
    <w:lvl w:ilvl="0" w:tplc="7380686E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43"/>
  <w:bordersDoNotSurroundHeader/>
  <w:bordersDoNotSurroundFooter/>
  <w:proofState w:grammar="clean"/>
  <w:defaultTabStop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5020"/>
    <w:rsid w:val="000013CF"/>
    <w:rsid w:val="00053F6A"/>
    <w:rsid w:val="000F1D2C"/>
    <w:rsid w:val="00126D35"/>
    <w:rsid w:val="00192060"/>
    <w:rsid w:val="001E247E"/>
    <w:rsid w:val="00204FC9"/>
    <w:rsid w:val="002B7BD4"/>
    <w:rsid w:val="002C6FFD"/>
    <w:rsid w:val="0030113F"/>
    <w:rsid w:val="00327319"/>
    <w:rsid w:val="00344FA7"/>
    <w:rsid w:val="00357666"/>
    <w:rsid w:val="00374E88"/>
    <w:rsid w:val="00391DB6"/>
    <w:rsid w:val="003A37A6"/>
    <w:rsid w:val="003D5896"/>
    <w:rsid w:val="00402C74"/>
    <w:rsid w:val="00440B19"/>
    <w:rsid w:val="004878DB"/>
    <w:rsid w:val="00522F78"/>
    <w:rsid w:val="005A5020"/>
    <w:rsid w:val="005A6F24"/>
    <w:rsid w:val="005C545E"/>
    <w:rsid w:val="0063632D"/>
    <w:rsid w:val="006813E5"/>
    <w:rsid w:val="006D0396"/>
    <w:rsid w:val="007431B7"/>
    <w:rsid w:val="00783B2D"/>
    <w:rsid w:val="00796131"/>
    <w:rsid w:val="00841D23"/>
    <w:rsid w:val="00866EDC"/>
    <w:rsid w:val="009368B1"/>
    <w:rsid w:val="00944401"/>
    <w:rsid w:val="009855F5"/>
    <w:rsid w:val="009E3D84"/>
    <w:rsid w:val="00AB4D6F"/>
    <w:rsid w:val="00AC66C5"/>
    <w:rsid w:val="00B2342A"/>
    <w:rsid w:val="00C32424"/>
    <w:rsid w:val="00D40FE8"/>
    <w:rsid w:val="00D46BC3"/>
    <w:rsid w:val="00D54D24"/>
    <w:rsid w:val="00D60580"/>
    <w:rsid w:val="00DD5204"/>
    <w:rsid w:val="00DE7D34"/>
    <w:rsid w:val="00E5700A"/>
    <w:rsid w:val="00E63CBF"/>
    <w:rsid w:val="00EB0D14"/>
    <w:rsid w:val="00FF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C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autoRedefine/>
    <w:qFormat/>
    <w:rsid w:val="00402C74"/>
    <w:pPr>
      <w:keepNext/>
      <w:keepLines/>
      <w:spacing w:after="100" w:afterAutospacing="1"/>
      <w:ind w:rightChars="100" w:right="100"/>
      <w:jc w:val="center"/>
      <w:outlineLvl w:val="1"/>
    </w:pPr>
    <w:rPr>
      <w:rFonts w:ascii="宋体" w:hAnsi="宋体"/>
      <w:b/>
      <w:bCs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02C74"/>
    <w:rPr>
      <w:rFonts w:ascii="宋体" w:eastAsia="宋体" w:hAnsi="宋体" w:cs="Times New Roman"/>
      <w:b/>
      <w:bCs/>
      <w:color w:val="000000"/>
      <w:sz w:val="32"/>
      <w:szCs w:val="24"/>
    </w:rPr>
  </w:style>
  <w:style w:type="paragraph" w:styleId="a3">
    <w:name w:val="Plain Text"/>
    <w:basedOn w:val="a"/>
    <w:link w:val="Char"/>
    <w:rsid w:val="005A5020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5A5020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D5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54D2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5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54D24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Char2"/>
    <w:autoRedefine/>
    <w:uiPriority w:val="10"/>
    <w:qFormat/>
    <w:rsid w:val="00402C74"/>
    <w:pPr>
      <w:spacing w:after="12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2">
    <w:name w:val="标题 Char"/>
    <w:basedOn w:val="a0"/>
    <w:link w:val="a6"/>
    <w:uiPriority w:val="10"/>
    <w:rsid w:val="00402C74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30113F"/>
    <w:pPr>
      <w:ind w:firstLineChars="200" w:firstLine="420"/>
    </w:pPr>
  </w:style>
  <w:style w:type="table" w:styleId="a8">
    <w:name w:val="Table Grid"/>
    <w:basedOn w:val="a1"/>
    <w:rsid w:val="0032731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115</Words>
  <Characters>661</Characters>
  <Application>Microsoft Office Word</Application>
  <DocSecurity>0</DocSecurity>
  <Lines>5</Lines>
  <Paragraphs>1</Paragraphs>
  <ScaleCrop>false</ScaleCrop>
  <Company>微软中国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syn</cp:lastModifiedBy>
  <cp:revision>5</cp:revision>
  <dcterms:created xsi:type="dcterms:W3CDTF">2016-03-07T02:10:00Z</dcterms:created>
  <dcterms:modified xsi:type="dcterms:W3CDTF">2018-04-25T04:11:00Z</dcterms:modified>
</cp:coreProperties>
</file>