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91D" w14:textId="0CD56F85" w:rsidR="008F2908" w:rsidRDefault="00056908" w:rsidP="009E6DAF">
      <w:pPr>
        <w:pStyle w:val="a3"/>
        <w:tabs>
          <w:tab w:val="right" w:leader="dot" w:pos="8940"/>
        </w:tabs>
        <w:spacing w:line="640" w:lineRule="exact"/>
        <w:jc w:val="center"/>
        <w:rPr>
          <w:rStyle w:val="a7"/>
          <w:rFonts w:ascii="Times New Roman" w:eastAsia="黑体" w:hAnsi="Times New Roman" w:cs="Times New Roman"/>
          <w:b w:val="0"/>
          <w:sz w:val="36"/>
          <w:szCs w:val="36"/>
          <w:shd w:val="clear" w:color="auto" w:fill="FFFFFF"/>
          <w:lang w:eastAsia="zh-CN"/>
        </w:rPr>
      </w:pPr>
      <w:r w:rsidRPr="00056908"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2026年漳浦县</w:t>
      </w:r>
      <w:r>
        <w:rPr>
          <w:rFonts w:ascii="方正小标宋简体" w:eastAsia="方正小标宋简体" w:hAnsi="方正小标宋简体" w:cs="方正小标宋简体"/>
          <w:snapToGrid w:val="0"/>
          <w:color w:val="000000"/>
          <w:spacing w:val="9"/>
          <w:kern w:val="0"/>
          <w:sz w:val="43"/>
          <w:szCs w:val="43"/>
          <w:lang w:eastAsia="zh-CN"/>
        </w:rPr>
        <w:br/>
      </w:r>
      <w:r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“</w:t>
      </w:r>
      <w:r w:rsidRPr="00056908"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庆元宵</w:t>
      </w:r>
      <w:r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”</w:t>
      </w:r>
      <w:r w:rsidRPr="00056908"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乒乓球个人排名赛</w:t>
      </w:r>
      <w:r w:rsidR="00F13477">
        <w:rPr>
          <w:rFonts w:ascii="方正小标宋简体" w:eastAsia="方正小标宋简体" w:hAnsi="方正小标宋简体" w:cs="方正小标宋简体"/>
          <w:snapToGrid w:val="0"/>
          <w:color w:val="000000"/>
          <w:spacing w:val="9"/>
          <w:kern w:val="0"/>
          <w:sz w:val="43"/>
          <w:szCs w:val="43"/>
          <w:lang w:eastAsia="zh-CN"/>
        </w:rPr>
        <w:br/>
      </w:r>
      <w:r w:rsidR="000B3C67">
        <w:rPr>
          <w:rFonts w:ascii="方正小标宋简体" w:eastAsia="方正小标宋简体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  <w:lang w:eastAsia="zh-CN"/>
        </w:rPr>
        <w:t>竞赛规程</w:t>
      </w:r>
    </w:p>
    <w:p w14:paraId="1A6B8D13" w14:textId="6E4FDA46" w:rsidR="000B3C67" w:rsidRDefault="0017662D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仿宋" w:eastAsia="仿宋" w:hAnsi="仿宋" w:cs="仿宋" w:hint="eastAsia"/>
          <w:bCs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一、比赛时间</w:t>
      </w:r>
    </w:p>
    <w:p w14:paraId="3A532E1B" w14:textId="52999162" w:rsidR="008F2908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仿宋" w:eastAsia="仿宋_GB2312" w:hAnsi="仿宋" w:cs="仿宋" w:hint="eastAsia"/>
          <w:bCs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202</w:t>
      </w:r>
      <w:r w:rsidR="00056908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6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年</w:t>
      </w:r>
      <w:r w:rsidR="00056908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月</w:t>
      </w:r>
      <w:r w:rsidR="000B3C67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28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日</w:t>
      </w:r>
      <w:r w:rsidR="00056908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、3月1日</w:t>
      </w:r>
    </w:p>
    <w:p w14:paraId="0FF45531" w14:textId="1288DAD5" w:rsidR="000B3C67" w:rsidRDefault="008254F2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二</w:t>
      </w:r>
      <w:r w:rsidR="0017662D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、比赛地点</w:t>
      </w:r>
    </w:p>
    <w:p w14:paraId="241C8E9D" w14:textId="1BFC6931" w:rsidR="008F2908" w:rsidRDefault="00056908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" w:eastAsia="仿宋" w:hAnsi="仿宋" w:cs="仿宋" w:hint="eastAsia"/>
          <w:sz w:val="32"/>
          <w:szCs w:val="32"/>
        </w:rPr>
      </w:pPr>
      <w:r w:rsidRPr="00056908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乒协球馆</w:t>
      </w:r>
    </w:p>
    <w:p w14:paraId="7697D77A" w14:textId="5664716B" w:rsidR="008F2908" w:rsidRDefault="008254F2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三</w:t>
      </w:r>
      <w:r w:rsidR="0017662D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、比赛项目</w:t>
      </w:r>
    </w:p>
    <w:p w14:paraId="77BEE5DA" w14:textId="348E2A1C" w:rsidR="008F2908" w:rsidRDefault="00F01A0E" w:rsidP="00AE0C40">
      <w:pPr>
        <w:pStyle w:val="a6"/>
        <w:numPr>
          <w:ilvl w:val="255"/>
          <w:numId w:val="0"/>
        </w:numPr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甲组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单打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、乙组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单打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、丙组</w:t>
      </w:r>
      <w:r w:rsidR="00A65E7A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单打、女子单打</w:t>
      </w:r>
    </w:p>
    <w:p w14:paraId="0F4D5AB9" w14:textId="0C44CAB8" w:rsidR="008F2908" w:rsidRDefault="008254F2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四</w:t>
      </w:r>
      <w:r w:rsidR="0017662D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、报名</w:t>
      </w: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时间</w:t>
      </w:r>
    </w:p>
    <w:p w14:paraId="49876F88" w14:textId="310B4D9B" w:rsidR="008254F2" w:rsidRDefault="008254F2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/>
          <w:sz w:val="32"/>
          <w:szCs w:val="32"/>
          <w:shd w:val="clear" w:color="auto" w:fill="FFFFFF"/>
        </w:rPr>
      </w:pPr>
      <w:r w:rsidRPr="008254F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2026年2月1日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～1</w:t>
      </w:r>
      <w:r w:rsidRPr="008254F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5日</w:t>
      </w:r>
    </w:p>
    <w:p w14:paraId="36F3CF6A" w14:textId="66602B43" w:rsidR="008F2908" w:rsidRDefault="009E6DAF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五</w:t>
      </w:r>
      <w:r w:rsidR="0017662D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、竞赛</w:t>
      </w:r>
      <w:r w:rsidR="00082CFE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规则</w:t>
      </w:r>
    </w:p>
    <w:p w14:paraId="1A57F850" w14:textId="26D13FE2" w:rsidR="00220C56" w:rsidRPr="00753BA3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</w:pPr>
      <w:r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（一）</w:t>
      </w:r>
      <w:r w:rsidR="006734DA"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执行</w:t>
      </w:r>
      <w:r w:rsidR="00220C56"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规则</w:t>
      </w:r>
    </w:p>
    <w:p w14:paraId="4268F0B2" w14:textId="72915E5C" w:rsidR="008F2908" w:rsidRPr="00C776D0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采用国家体育总局审定</w:t>
      </w:r>
      <w:r w:rsidR="00A42281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的</w:t>
      </w:r>
      <w:r w:rsidR="0028441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最新</w:t>
      </w:r>
      <w:r w:rsidR="00DB4CBC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版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《乒乓球竞赛规则》。</w:t>
      </w:r>
    </w:p>
    <w:p w14:paraId="10A02B03" w14:textId="3BD16E79" w:rsidR="006734DA" w:rsidRPr="00753BA3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</w:pPr>
      <w:r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（二）</w:t>
      </w:r>
      <w:r w:rsidR="00082CFE"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分组</w:t>
      </w:r>
      <w:r w:rsidR="006734DA"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办法</w:t>
      </w:r>
    </w:p>
    <w:p w14:paraId="4EE6B8AD" w14:textId="1B0BD1DF" w:rsidR="008F2908" w:rsidRDefault="00D923EB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所有项目均分为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两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个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阶段进行</w:t>
      </w:r>
      <w:r w:rsidR="00DB4CBC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：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第一阶段</w:t>
      </w:r>
      <w:r w:rsidR="00291D1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采用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分组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单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循环</w:t>
      </w:r>
      <w:r w:rsidR="000763D3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赛</w:t>
      </w:r>
      <w:r w:rsidR="0023765E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，胜一场得2分，负一场得1分，弃权得0分</w:t>
      </w:r>
      <w:r w:rsidR="00ED1226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，</w:t>
      </w:r>
      <w:r w:rsidR="000763D3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每个</w:t>
      </w:r>
      <w:r w:rsidR="00ED1226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小组前两名晋级</w:t>
      </w:r>
      <w:r w:rsidR="000246AB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。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第二阶段</w:t>
      </w:r>
      <w:r w:rsidR="00A62BC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直接入位，</w:t>
      </w:r>
      <w:r w:rsidR="00291D1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采用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淘汰赛</w:t>
      </w:r>
      <w:r w:rsidR="00E3610A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和附加赛</w:t>
      </w:r>
      <w:r w:rsidRPr="00C776D0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。</w:t>
      </w:r>
    </w:p>
    <w:p w14:paraId="635673EA" w14:textId="2F7F05F2" w:rsidR="006734DA" w:rsidRPr="00753BA3" w:rsidRDefault="006734DA" w:rsidP="00291D12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楷体" w:eastAsia="楷体" w:hAnsi="楷体" w:cs="仿宋_GB2312" w:hint="eastAsia"/>
          <w:b w:val="0"/>
          <w:sz w:val="32"/>
          <w:szCs w:val="32"/>
          <w:shd w:val="clear" w:color="auto" w:fill="FFFFFF"/>
        </w:rPr>
      </w:pPr>
      <w:r w:rsidRPr="00753BA3">
        <w:rPr>
          <w:rFonts w:ascii="楷体" w:eastAsia="楷体" w:hAnsi="楷体" w:cs="仿宋_GB2312" w:hint="eastAsia"/>
          <w:sz w:val="32"/>
          <w:szCs w:val="32"/>
          <w:shd w:val="clear" w:color="auto" w:fill="FFFFFF"/>
        </w:rPr>
        <w:t>（三）</w:t>
      </w:r>
      <w:r w:rsidR="00753BA3" w:rsidRPr="00753BA3">
        <w:rPr>
          <w:rStyle w:val="a7"/>
          <w:rFonts w:ascii="楷体" w:eastAsia="楷体" w:hAnsi="楷体" w:cs="仿宋_GB2312" w:hint="eastAsia"/>
          <w:b w:val="0"/>
          <w:sz w:val="32"/>
          <w:szCs w:val="32"/>
          <w:shd w:val="clear" w:color="auto" w:fill="FFFFFF"/>
        </w:rPr>
        <w:t>赛制</w:t>
      </w:r>
    </w:p>
    <w:p w14:paraId="773BA9FF" w14:textId="53F271EC" w:rsidR="008F2908" w:rsidRDefault="000959C8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</w:pPr>
      <w:r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比赛</w:t>
      </w:r>
      <w:r w:rsidR="00291D12"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全部</w:t>
      </w:r>
      <w:r w:rsidR="009309AB"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实行</w:t>
      </w:r>
      <w:r w:rsidR="00291D12"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五局三胜</w:t>
      </w:r>
      <w:r w:rsidR="009309AB"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，每局11分</w:t>
      </w:r>
      <w:r w:rsidR="00E3610A">
        <w:rPr>
          <w:rStyle w:val="a7"/>
          <w:rFonts w:ascii="仿宋_GB2312" w:eastAsia="仿宋_GB2312" w:hAnsi="仿宋_GB2312" w:cs="仿宋_GB2312" w:hint="eastAsia"/>
          <w:b w:val="0"/>
          <w:sz w:val="32"/>
          <w:szCs w:val="32"/>
          <w:shd w:val="clear" w:color="auto" w:fill="FFFFFF"/>
        </w:rPr>
        <w:t>制。</w:t>
      </w:r>
    </w:p>
    <w:p w14:paraId="573D3AB7" w14:textId="4F9700B5" w:rsidR="008F2908" w:rsidRPr="005E7A40" w:rsidRDefault="009E6DAF" w:rsidP="00AE0C40">
      <w:pPr>
        <w:pStyle w:val="a6"/>
        <w:numPr>
          <w:ilvl w:val="255"/>
          <w:numId w:val="0"/>
        </w:numPr>
        <w:shd w:val="clear" w:color="auto" w:fill="FFFFFF"/>
        <w:spacing w:beforeAutospacing="0" w:afterAutospacing="0"/>
        <w:ind w:firstLineChars="200" w:firstLine="640"/>
        <w:jc w:val="both"/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</w:pPr>
      <w:r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六</w:t>
      </w:r>
      <w:r w:rsidR="005E7A40"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、</w:t>
      </w:r>
      <w:r w:rsidR="005E7A40" w:rsidRPr="005E7A40"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录取名次</w:t>
      </w:r>
    </w:p>
    <w:p w14:paraId="15E80FEE" w14:textId="7478F1D3" w:rsidR="005E7A40" w:rsidRDefault="00F01A0E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各组别各</w:t>
      </w:r>
      <w:r w:rsidR="00315047" w:rsidRPr="00762C8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录取前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六</w:t>
      </w:r>
      <w:r w:rsidR="00315047" w:rsidRPr="00762C82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名</w:t>
      </w:r>
      <w:r w:rsidR="00315047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。</w:t>
      </w:r>
    </w:p>
    <w:p w14:paraId="0B7F6BB2" w14:textId="1F3E641D" w:rsidR="008F2908" w:rsidRDefault="0023176C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</w:pPr>
      <w:r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lastRenderedPageBreak/>
        <w:t>七</w:t>
      </w:r>
      <w:r w:rsidR="005E7A40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、</w:t>
      </w:r>
      <w:r w:rsidR="0058053A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注意</w:t>
      </w:r>
      <w:r w:rsidR="005E7A40">
        <w:rPr>
          <w:rStyle w:val="a7"/>
          <w:rFonts w:ascii="黑体" w:eastAsia="黑体" w:hAnsi="黑体" w:cs="黑体" w:hint="eastAsia"/>
          <w:b w:val="0"/>
          <w:sz w:val="32"/>
          <w:szCs w:val="32"/>
          <w:shd w:val="clear" w:color="auto" w:fill="FFFFFF"/>
        </w:rPr>
        <w:t>事项</w:t>
      </w:r>
    </w:p>
    <w:p w14:paraId="32533374" w14:textId="55923427" w:rsidR="008F2908" w:rsidRDefault="00000000" w:rsidP="00AE0C40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（一）</w:t>
      </w:r>
      <w:r w:rsidR="00B10C9A">
        <w:rPr>
          <w:rFonts w:ascii="仿宋_GB2312" w:eastAsia="仿宋_GB2312" w:hAnsi="仿宋_GB2312" w:cs="仿宋_GB2312" w:hint="eastAsia"/>
          <w:sz w:val="32"/>
          <w:szCs w:val="32"/>
        </w:rPr>
        <w:t>本次比赛不设置检录处，检录工作由临场裁判员现场完成。</w:t>
      </w:r>
      <w:r>
        <w:rPr>
          <w:rFonts w:ascii="仿宋_GB2312" w:eastAsia="仿宋_GB2312" w:hAnsi="仿宋_GB2312" w:cs="仿宋_GB2312" w:hint="eastAsia"/>
          <w:sz w:val="32"/>
          <w:szCs w:val="32"/>
        </w:rPr>
        <w:t>参赛人员必须</w:t>
      </w:r>
      <w:r w:rsidR="00B10C9A">
        <w:rPr>
          <w:rFonts w:ascii="仿宋_GB2312" w:eastAsia="仿宋_GB2312" w:hAnsi="仿宋_GB2312" w:cs="仿宋_GB2312" w:hint="eastAsia"/>
          <w:sz w:val="32"/>
          <w:szCs w:val="32"/>
        </w:rPr>
        <w:t>于</w:t>
      </w:r>
      <w:r w:rsidR="008744E3">
        <w:rPr>
          <w:rFonts w:ascii="仿宋_GB2312" w:eastAsia="仿宋_GB2312" w:hAnsi="仿宋_GB2312" w:cs="仿宋_GB2312" w:hint="eastAsia"/>
          <w:sz w:val="32"/>
          <w:szCs w:val="32"/>
        </w:rPr>
        <w:t>比赛开始</w:t>
      </w:r>
      <w:r>
        <w:rPr>
          <w:rFonts w:ascii="仿宋_GB2312" w:eastAsia="仿宋_GB2312" w:hAnsi="仿宋_GB2312" w:cs="仿宋_GB2312" w:hint="eastAsia"/>
          <w:sz w:val="32"/>
          <w:szCs w:val="32"/>
        </w:rPr>
        <w:t>前10分钟</w:t>
      </w:r>
      <w:r w:rsidR="00F12B8B">
        <w:rPr>
          <w:rFonts w:ascii="仿宋_GB2312" w:eastAsia="仿宋_GB2312" w:hAnsi="仿宋_GB2312" w:cs="仿宋_GB2312" w:hint="eastAsia"/>
          <w:sz w:val="32"/>
          <w:szCs w:val="32"/>
        </w:rPr>
        <w:t>到达所在台次的比赛场地，并向</w:t>
      </w:r>
      <w:r w:rsidR="00B10C9A">
        <w:rPr>
          <w:rFonts w:ascii="仿宋_GB2312" w:eastAsia="仿宋_GB2312" w:hAnsi="仿宋_GB2312" w:cs="仿宋_GB2312" w:hint="eastAsia"/>
          <w:sz w:val="32"/>
          <w:szCs w:val="32"/>
        </w:rPr>
        <w:t>临场裁判员报到</w:t>
      </w:r>
      <w:r w:rsidR="00FA1157">
        <w:rPr>
          <w:rFonts w:ascii="仿宋_GB2312" w:eastAsia="仿宋_GB2312" w:hAnsi="仿宋_GB2312" w:cs="仿宋_GB2312" w:hint="eastAsia"/>
          <w:sz w:val="32"/>
          <w:szCs w:val="32"/>
        </w:rPr>
        <w:t>。</w:t>
      </w:r>
      <w:r w:rsidR="008744E3">
        <w:rPr>
          <w:rFonts w:ascii="仿宋_GB2312" w:eastAsia="仿宋_GB2312" w:hAnsi="仿宋_GB2312" w:cs="仿宋_GB2312" w:hint="eastAsia"/>
          <w:sz w:val="32"/>
          <w:szCs w:val="32"/>
        </w:rPr>
        <w:t>比赛</w:t>
      </w:r>
      <w:r w:rsidR="00FA1157">
        <w:rPr>
          <w:rFonts w:ascii="仿宋_GB2312" w:eastAsia="仿宋_GB2312" w:hAnsi="仿宋_GB2312" w:cs="仿宋_GB2312" w:hint="eastAsia"/>
          <w:sz w:val="32"/>
          <w:szCs w:val="32"/>
        </w:rPr>
        <w:t>时间</w:t>
      </w:r>
      <w:r w:rsidR="008744E3">
        <w:rPr>
          <w:rFonts w:ascii="仿宋_GB2312" w:eastAsia="仿宋_GB2312" w:hAnsi="仿宋_GB2312" w:cs="仿宋_GB2312" w:hint="eastAsia"/>
          <w:sz w:val="32"/>
          <w:szCs w:val="32"/>
        </w:rPr>
        <w:t>开始</w:t>
      </w:r>
      <w:r>
        <w:rPr>
          <w:rFonts w:ascii="仿宋_GB2312" w:eastAsia="仿宋_GB2312" w:hAnsi="仿宋_GB2312" w:cs="仿宋_GB2312" w:hint="eastAsia"/>
          <w:sz w:val="32"/>
          <w:szCs w:val="32"/>
        </w:rPr>
        <w:t>15分钟</w:t>
      </w:r>
      <w:r w:rsidR="00FA1157">
        <w:rPr>
          <w:rFonts w:ascii="仿宋_GB2312" w:eastAsia="仿宋_GB2312" w:hAnsi="仿宋_GB2312" w:cs="仿宋_GB2312" w:hint="eastAsia"/>
          <w:sz w:val="32"/>
          <w:szCs w:val="32"/>
        </w:rPr>
        <w:t>后，</w:t>
      </w:r>
      <w:r w:rsidR="008744E3">
        <w:rPr>
          <w:rFonts w:ascii="仿宋_GB2312" w:eastAsia="仿宋_GB2312" w:hAnsi="仿宋_GB2312" w:cs="仿宋_GB2312" w:hint="eastAsia"/>
          <w:sz w:val="32"/>
          <w:szCs w:val="32"/>
        </w:rPr>
        <w:t>仍未报到者将</w:t>
      </w:r>
      <w:r>
        <w:rPr>
          <w:rFonts w:ascii="仿宋_GB2312" w:eastAsia="仿宋_GB2312" w:hAnsi="仿宋_GB2312" w:cs="仿宋_GB2312" w:hint="eastAsia"/>
          <w:sz w:val="32"/>
          <w:szCs w:val="32"/>
        </w:rPr>
        <w:t>视为放弃</w:t>
      </w:r>
      <w:r w:rsidR="008744E3">
        <w:rPr>
          <w:rFonts w:ascii="仿宋_GB2312" w:eastAsia="仿宋_GB2312" w:hAnsi="仿宋_GB2312" w:cs="仿宋_GB2312" w:hint="eastAsia"/>
          <w:sz w:val="32"/>
          <w:szCs w:val="32"/>
        </w:rPr>
        <w:t>该场</w:t>
      </w:r>
      <w:r>
        <w:rPr>
          <w:rFonts w:ascii="仿宋_GB2312" w:eastAsia="仿宋_GB2312" w:hAnsi="仿宋_GB2312" w:cs="仿宋_GB2312" w:hint="eastAsia"/>
          <w:sz w:val="32"/>
          <w:szCs w:val="32"/>
        </w:rPr>
        <w:t>比赛。</w:t>
      </w:r>
    </w:p>
    <w:p w14:paraId="3CE9ADED" w14:textId="0F4DF58D" w:rsidR="008F2908" w:rsidRDefault="00000000" w:rsidP="00AE0C40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（二）参赛人员必须</w:t>
      </w:r>
      <w:r w:rsidR="00C41029">
        <w:rPr>
          <w:rFonts w:ascii="仿宋_GB2312" w:eastAsia="仿宋_GB2312" w:hAnsi="仿宋_GB2312" w:cs="仿宋_GB2312" w:hint="eastAsia"/>
          <w:sz w:val="32"/>
          <w:szCs w:val="32"/>
        </w:rPr>
        <w:t>穿</w:t>
      </w:r>
      <w:r>
        <w:rPr>
          <w:rFonts w:ascii="仿宋_GB2312" w:eastAsia="仿宋_GB2312" w:hAnsi="仿宋_GB2312" w:cs="仿宋_GB2312" w:hint="eastAsia"/>
          <w:sz w:val="32"/>
          <w:szCs w:val="32"/>
        </w:rPr>
        <w:t>着运动服装</w:t>
      </w:r>
      <w:r w:rsidR="00B924AD">
        <w:rPr>
          <w:rFonts w:ascii="仿宋_GB2312" w:eastAsia="仿宋_GB2312" w:hAnsi="仿宋_GB2312" w:cs="仿宋_GB2312" w:hint="eastAsia"/>
          <w:sz w:val="32"/>
          <w:szCs w:val="32"/>
        </w:rPr>
        <w:t>进行</w:t>
      </w:r>
      <w:r>
        <w:rPr>
          <w:rFonts w:ascii="仿宋_GB2312" w:eastAsia="仿宋_GB2312" w:hAnsi="仿宋_GB2312" w:cs="仿宋_GB2312" w:hint="eastAsia"/>
          <w:sz w:val="32"/>
          <w:szCs w:val="32"/>
        </w:rPr>
        <w:t>比赛，服装颜色尽量不为白色或接近白色。</w:t>
      </w:r>
    </w:p>
    <w:p w14:paraId="6BC22D32" w14:textId="461761F2" w:rsidR="008F2908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（三）球拍由运动员自备，用来击球的拍面覆盖物（胶皮）要有国际乒联</w:t>
      </w:r>
      <w:r w:rsidRPr="0055269B">
        <w:rPr>
          <w:rFonts w:ascii="仿宋" w:eastAsia="仿宋" w:hAnsi="仿宋" w:cs="仿宋" w:hint="eastAsia"/>
          <w:sz w:val="32"/>
          <w:szCs w:val="32"/>
        </w:rPr>
        <w:t>ITTF</w:t>
      </w:r>
      <w:r>
        <w:rPr>
          <w:rFonts w:ascii="仿宋" w:eastAsia="仿宋" w:hAnsi="仿宋" w:cs="仿宋" w:hint="eastAsia"/>
          <w:sz w:val="32"/>
          <w:szCs w:val="32"/>
        </w:rPr>
        <w:t>标志。球拍两面不论是否有覆盖物，均应无光泽，一面为黑色，另一面为与黑色及比赛用球颜色有明显区别的鲜艳颜色。</w:t>
      </w:r>
    </w:p>
    <w:p w14:paraId="134CB7AD" w14:textId="5CEE88F6" w:rsidR="008F2908" w:rsidRDefault="00000000" w:rsidP="00AE0C40">
      <w:pPr>
        <w:pStyle w:val="a6"/>
        <w:shd w:val="clear" w:color="auto" w:fill="FFFFFF"/>
        <w:spacing w:beforeAutospacing="0" w:afterAutospacing="0"/>
        <w:ind w:firstLineChars="200" w:firstLine="640"/>
        <w:jc w:val="both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（四）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裁判长有权根据现场需要临时调整赛事安排，参赛队伍及运动员必须无条件服从</w:t>
      </w:r>
      <w:r w:rsidR="00513871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调整</w:t>
      </w: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。</w:t>
      </w:r>
    </w:p>
    <w:p w14:paraId="012F1987" w14:textId="2B7C2B80" w:rsidR="008F2908" w:rsidRDefault="00000000" w:rsidP="00AE0C40">
      <w:pPr>
        <w:ind w:firstLineChars="200" w:firstLine="640"/>
        <w:rPr>
          <w:rFonts w:ascii="仿宋_GB2312" w:eastAsia="仿宋_GB2312" w:hAnsi="仿宋_GB2312" w:cs="仿宋_GB2312"/>
          <w:sz w:val="32"/>
          <w:szCs w:val="32"/>
          <w:shd w:val="clear" w:color="auto" w:fill="FFFFFF"/>
        </w:rPr>
      </w:pPr>
      <w:r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（五）运动员不得以任何理由造成比赛无法进行或中断。</w:t>
      </w:r>
    </w:p>
    <w:p w14:paraId="720059E1" w14:textId="2DD9AD9D" w:rsidR="00644965" w:rsidRPr="00644965" w:rsidRDefault="0023176C" w:rsidP="00644965">
      <w:pPr>
        <w:ind w:firstLineChars="200" w:firstLine="640"/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</w:pPr>
      <w:r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八</w:t>
      </w:r>
      <w:r w:rsidR="009E6DAF"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、</w:t>
      </w:r>
      <w:r w:rsidR="0058053A">
        <w:rPr>
          <w:rFonts w:ascii="黑体" w:eastAsia="黑体" w:hAnsi="黑体" w:cs="仿宋_GB2312" w:hint="eastAsia"/>
          <w:sz w:val="32"/>
          <w:szCs w:val="32"/>
          <w:shd w:val="clear" w:color="auto" w:fill="FFFFFF"/>
        </w:rPr>
        <w:t>其他事项</w:t>
      </w:r>
    </w:p>
    <w:p w14:paraId="128504A0" w14:textId="35342370" w:rsidR="00644965" w:rsidRPr="00644965" w:rsidRDefault="00644965" w:rsidP="00644965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 w:rsidRPr="00644965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（</w:t>
      </w:r>
      <w:r w:rsidR="009E6DAF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一</w:t>
      </w:r>
      <w:r w:rsidRPr="00644965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）2025年乙组别前三名的球友必须报名参加2026年甲组别比赛；2025年丙组别前三名的球友比须报名参加2026年乙组别的比赛</w:t>
      </w:r>
      <w:r w:rsidR="0058053A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。</w:t>
      </w:r>
    </w:p>
    <w:p w14:paraId="131FF73E" w14:textId="1DF3A17C" w:rsidR="00644965" w:rsidRDefault="00644965" w:rsidP="00AE0C40">
      <w:pPr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</w:pPr>
      <w:r w:rsidRPr="00644965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（</w:t>
      </w:r>
      <w:r w:rsidR="009E6DAF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二</w:t>
      </w:r>
      <w:r w:rsidRPr="00644965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）</w:t>
      </w:r>
      <w:r w:rsidR="00BF787C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对</w:t>
      </w:r>
      <w:r w:rsidR="00DC2E78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参加的</w:t>
      </w:r>
      <w:r w:rsidRPr="00644965">
        <w:rPr>
          <w:rFonts w:ascii="仿宋_GB2312" w:eastAsia="仿宋_GB2312" w:hAnsi="仿宋_GB2312" w:cs="仿宋_GB2312" w:hint="eastAsia"/>
          <w:sz w:val="32"/>
          <w:szCs w:val="32"/>
          <w:shd w:val="clear" w:color="auto" w:fill="FFFFFF"/>
        </w:rPr>
        <w:t>组别产生异议时由比赛组委会仲裁决定。</w:t>
      </w:r>
    </w:p>
    <w:p w14:paraId="36505AAB" w14:textId="23E587F5" w:rsidR="008F2908" w:rsidRDefault="0023176C" w:rsidP="00AE0C40">
      <w:pPr>
        <w:ind w:firstLineChars="200" w:firstLine="640"/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</w:pPr>
      <w:r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九</w:t>
      </w:r>
      <w:r w:rsidR="00BB3EDE"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、未尽事宜</w:t>
      </w:r>
      <w:r w:rsidR="00A42281"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，</w:t>
      </w:r>
      <w:r w:rsidR="00BB3EDE"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另行通知。</w:t>
      </w:r>
    </w:p>
    <w:p w14:paraId="5BD2DB53" w14:textId="77777777" w:rsidR="00520AA4" w:rsidRDefault="00520AA4" w:rsidP="00AE0C40">
      <w:pPr>
        <w:ind w:firstLineChars="200" w:firstLine="640"/>
        <w:rPr>
          <w:rStyle w:val="a7"/>
          <w:rFonts w:ascii="黑体" w:eastAsia="黑体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</w:pPr>
    </w:p>
    <w:p w14:paraId="5CE2C08A" w14:textId="5C98B9DB" w:rsidR="00520AA4" w:rsidRPr="00520AA4" w:rsidRDefault="00520AA4" w:rsidP="00520AA4">
      <w:pPr>
        <w:ind w:leftChars="2227" w:left="4677"/>
        <w:rPr>
          <w:rFonts w:ascii="仿宋_GB2312" w:eastAsia="仿宋_GB2312" w:hAnsi="方正小标宋简体" w:cs="方正小标宋简体" w:hint="eastAsia"/>
          <w:snapToGrid w:val="0"/>
          <w:color w:val="000000"/>
          <w:spacing w:val="9"/>
          <w:kern w:val="0"/>
          <w:sz w:val="43"/>
          <w:szCs w:val="43"/>
        </w:rPr>
      </w:pPr>
      <w:r w:rsidRPr="00520AA4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202</w:t>
      </w:r>
      <w:r w:rsidR="00485325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6</w:t>
      </w:r>
      <w:r w:rsidRPr="00520AA4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年</w:t>
      </w:r>
      <w:r w:rsidR="00485325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2</w:t>
      </w:r>
      <w:r w:rsidRPr="00520AA4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月</w:t>
      </w:r>
      <w:r w:rsidR="00485325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1</w:t>
      </w:r>
      <w:r w:rsidRPr="00520AA4">
        <w:rPr>
          <w:rStyle w:val="a7"/>
          <w:rFonts w:ascii="仿宋_GB2312" w:eastAsia="仿宋_GB2312" w:hAnsi="黑体" w:cs="黑体" w:hint="eastAsia"/>
          <w:b w:val="0"/>
          <w:kern w:val="0"/>
          <w:sz w:val="32"/>
          <w:szCs w:val="32"/>
          <w:shd w:val="clear" w:color="auto" w:fill="FFFFFF"/>
          <w:lang w:bidi="ar"/>
        </w:rPr>
        <w:t>日</w:t>
      </w:r>
    </w:p>
    <w:sectPr w:rsidR="00520AA4" w:rsidRPr="00520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02D24" w14:textId="77777777" w:rsidR="003F5ED8" w:rsidRDefault="003F5ED8" w:rsidP="000E641A">
      <w:r>
        <w:separator/>
      </w:r>
    </w:p>
  </w:endnote>
  <w:endnote w:type="continuationSeparator" w:id="0">
    <w:p w14:paraId="69D20E76" w14:textId="77777777" w:rsidR="003F5ED8" w:rsidRDefault="003F5ED8" w:rsidP="000E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165CB" w14:textId="77777777" w:rsidR="003F5ED8" w:rsidRDefault="003F5ED8" w:rsidP="000E641A">
      <w:r>
        <w:separator/>
      </w:r>
    </w:p>
  </w:footnote>
  <w:footnote w:type="continuationSeparator" w:id="0">
    <w:p w14:paraId="7EBB49C6" w14:textId="77777777" w:rsidR="003F5ED8" w:rsidRDefault="003F5ED8" w:rsidP="000E6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908"/>
    <w:rsid w:val="000246AB"/>
    <w:rsid w:val="00056908"/>
    <w:rsid w:val="000763D3"/>
    <w:rsid w:val="00082CFE"/>
    <w:rsid w:val="000959C8"/>
    <w:rsid w:val="000A59EF"/>
    <w:rsid w:val="000B3C67"/>
    <w:rsid w:val="000E641A"/>
    <w:rsid w:val="000E657A"/>
    <w:rsid w:val="00101961"/>
    <w:rsid w:val="00140789"/>
    <w:rsid w:val="0017662D"/>
    <w:rsid w:val="001927FB"/>
    <w:rsid w:val="001D2B62"/>
    <w:rsid w:val="001E3CD3"/>
    <w:rsid w:val="00220C56"/>
    <w:rsid w:val="0023176C"/>
    <w:rsid w:val="002341A0"/>
    <w:rsid w:val="0023765E"/>
    <w:rsid w:val="00283366"/>
    <w:rsid w:val="00284410"/>
    <w:rsid w:val="00291D12"/>
    <w:rsid w:val="002A0401"/>
    <w:rsid w:val="002E2C7E"/>
    <w:rsid w:val="00315047"/>
    <w:rsid w:val="003B4F1E"/>
    <w:rsid w:val="003D4A78"/>
    <w:rsid w:val="003E27BE"/>
    <w:rsid w:val="003F5ED8"/>
    <w:rsid w:val="004343CB"/>
    <w:rsid w:val="0048501C"/>
    <w:rsid w:val="00485325"/>
    <w:rsid w:val="004A62DB"/>
    <w:rsid w:val="00513871"/>
    <w:rsid w:val="00520AA4"/>
    <w:rsid w:val="00521060"/>
    <w:rsid w:val="00530FD0"/>
    <w:rsid w:val="005437CF"/>
    <w:rsid w:val="0055269B"/>
    <w:rsid w:val="005530FE"/>
    <w:rsid w:val="005554E6"/>
    <w:rsid w:val="0058053A"/>
    <w:rsid w:val="00583F0A"/>
    <w:rsid w:val="00597C69"/>
    <w:rsid w:val="005B734A"/>
    <w:rsid w:val="005E7A40"/>
    <w:rsid w:val="00644965"/>
    <w:rsid w:val="006734DA"/>
    <w:rsid w:val="00730532"/>
    <w:rsid w:val="0074337E"/>
    <w:rsid w:val="00753BA3"/>
    <w:rsid w:val="00762C82"/>
    <w:rsid w:val="007A626C"/>
    <w:rsid w:val="007B5828"/>
    <w:rsid w:val="007C0F4C"/>
    <w:rsid w:val="007D2288"/>
    <w:rsid w:val="007E4FBD"/>
    <w:rsid w:val="008254F2"/>
    <w:rsid w:val="00870A28"/>
    <w:rsid w:val="008744E3"/>
    <w:rsid w:val="008817DA"/>
    <w:rsid w:val="00890711"/>
    <w:rsid w:val="008B011A"/>
    <w:rsid w:val="008F2908"/>
    <w:rsid w:val="009309AB"/>
    <w:rsid w:val="009919E0"/>
    <w:rsid w:val="009C0CBF"/>
    <w:rsid w:val="009E6DAF"/>
    <w:rsid w:val="009F78C6"/>
    <w:rsid w:val="00A42281"/>
    <w:rsid w:val="00A52222"/>
    <w:rsid w:val="00A55365"/>
    <w:rsid w:val="00A62BC2"/>
    <w:rsid w:val="00A65E7A"/>
    <w:rsid w:val="00A84863"/>
    <w:rsid w:val="00A96BE9"/>
    <w:rsid w:val="00AC3C33"/>
    <w:rsid w:val="00AE0C40"/>
    <w:rsid w:val="00B10C9A"/>
    <w:rsid w:val="00B12F00"/>
    <w:rsid w:val="00B16E21"/>
    <w:rsid w:val="00B41473"/>
    <w:rsid w:val="00B924AD"/>
    <w:rsid w:val="00BB3EDE"/>
    <w:rsid w:val="00BF787C"/>
    <w:rsid w:val="00C41029"/>
    <w:rsid w:val="00C776D0"/>
    <w:rsid w:val="00C86D35"/>
    <w:rsid w:val="00C94794"/>
    <w:rsid w:val="00D923EB"/>
    <w:rsid w:val="00DB4CBC"/>
    <w:rsid w:val="00DC2E78"/>
    <w:rsid w:val="00DC6AC1"/>
    <w:rsid w:val="00DE61A3"/>
    <w:rsid w:val="00DF6EEE"/>
    <w:rsid w:val="00E137B4"/>
    <w:rsid w:val="00E3610A"/>
    <w:rsid w:val="00E77FA8"/>
    <w:rsid w:val="00E83A07"/>
    <w:rsid w:val="00E91D2A"/>
    <w:rsid w:val="00ED1226"/>
    <w:rsid w:val="00EF4483"/>
    <w:rsid w:val="00F01A0E"/>
    <w:rsid w:val="00F05D2D"/>
    <w:rsid w:val="00F12B8B"/>
    <w:rsid w:val="00F13477"/>
    <w:rsid w:val="00F86200"/>
    <w:rsid w:val="00FA1157"/>
    <w:rsid w:val="20D61ED0"/>
    <w:rsid w:val="443B1E8A"/>
    <w:rsid w:val="4E0D2120"/>
    <w:rsid w:val="5405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8C059"/>
  <w15:docId w15:val="{83375F3D-EF18-4C45-8CBB-99CD2B73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7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31953</dc:creator>
  <cp:lastModifiedBy>真 余</cp:lastModifiedBy>
  <cp:revision>37</cp:revision>
  <cp:lastPrinted>2026-02-22T18:40:00Z</cp:lastPrinted>
  <dcterms:created xsi:type="dcterms:W3CDTF">2025-10-13T01:27:00Z</dcterms:created>
  <dcterms:modified xsi:type="dcterms:W3CDTF">2026-02-22T18:46:00Z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eyJoZGlkIjoiY2U0M2UzZDkwMTU2YWM2ODAwOGU3MjdmOGI0YjAxNDYiLCJ1c2VySWQiOiI4ODA5MzU2ODEifQ==</vt:lpwstr>
  </property>
  <property fmtid="{D5CDD505-2E9C-101B-9397-08002B2CF9AE}" pid="4" name="ICV">
    <vt:lpwstr>3464512F894C4CDBA183CEACF7E42A1B_13</vt:lpwstr>
  </property>
</Properties>
</file>