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74BA" w:rsidRPr="005B55CA" w:rsidRDefault="00B92791" w:rsidP="005474BA">
      <w:pPr>
        <w:jc w:val="center"/>
        <w:rPr>
          <w:b/>
          <w:sz w:val="36"/>
          <w:szCs w:val="36"/>
        </w:rPr>
      </w:pPr>
      <w:r w:rsidRPr="00B92791">
        <w:rPr>
          <w:rFonts w:hint="eastAsia"/>
          <w:b/>
          <w:sz w:val="36"/>
          <w:szCs w:val="36"/>
        </w:rPr>
        <w:t>项目画布绘制</w:t>
      </w:r>
    </w:p>
    <w:p w:rsidR="005474BA" w:rsidRPr="005B55CA" w:rsidRDefault="00B92791" w:rsidP="005474BA">
      <w:pPr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一、商业画布</w:t>
      </w:r>
    </w:p>
    <w:p w:rsidR="005474BA" w:rsidRPr="005B55CA" w:rsidRDefault="00B92791" w:rsidP="00B9279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B92791">
        <w:rPr>
          <w:rFonts w:asciiTheme="minorEastAsia" w:hAnsiTheme="minorEastAsia" w:hint="eastAsia"/>
          <w:sz w:val="24"/>
          <w:szCs w:val="24"/>
        </w:rPr>
        <w:t>商业画布是指一种能够帮助创业者催生创意、降低猜测、确保他们找对了目标用户、合理解决问题的工具。商业画布不仅能够提供更多灵活多变的计划，而且更容易满足用户的需求。更重要的是，它可以将商业模式中的元素标准化，并强调元素间的相互作用。</w:t>
      </w:r>
    </w:p>
    <w:p w:rsidR="00B92791" w:rsidRPr="005B55CA" w:rsidRDefault="00B92791" w:rsidP="00047F20">
      <w:pPr>
        <w:spacing w:beforeLines="5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二、项目画布</w:t>
      </w:r>
    </w:p>
    <w:p w:rsidR="00B92791" w:rsidRPr="005B55CA" w:rsidRDefault="00B92791" w:rsidP="00B9279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在教学实践过程中，商业画布的使用经常会出现理解偏差大、绘制技巧难以掌握等各种问题，即便是创业师资，也经常会出现各种问题，在此基础上他们再讲授给学生时，问题就会被放大</w:t>
      </w:r>
      <w:r w:rsidRPr="00047F20">
        <w:rPr>
          <w:rFonts w:asciiTheme="minorEastAsia" w:hAnsiTheme="minorEastAsia" w:hint="eastAsia"/>
          <w:sz w:val="24"/>
          <w:szCs w:val="24"/>
        </w:rPr>
        <w:t>，</w:t>
      </w:r>
      <w:r w:rsidR="00F50A6B" w:rsidRPr="00047F20">
        <w:rPr>
          <w:rFonts w:asciiTheme="minorEastAsia" w:hAnsiTheme="minorEastAsia" w:hint="eastAsia"/>
          <w:sz w:val="24"/>
          <w:szCs w:val="24"/>
        </w:rPr>
        <w:t>因</w:t>
      </w:r>
      <w:r>
        <w:rPr>
          <w:rFonts w:asciiTheme="minorEastAsia" w:hAnsiTheme="minorEastAsia" w:hint="eastAsia"/>
          <w:sz w:val="24"/>
          <w:szCs w:val="24"/>
        </w:rPr>
        <w:t>此，修改版的《项目画布》应运而生。</w:t>
      </w:r>
    </w:p>
    <w:p w:rsidR="00B92791" w:rsidRPr="005B55CA" w:rsidRDefault="00B92791" w:rsidP="00047F20">
      <w:pPr>
        <w:spacing w:beforeLines="5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三、项目画布的绘制</w:t>
      </w:r>
    </w:p>
    <w:p w:rsidR="00B92791" w:rsidRDefault="00B92791" w:rsidP="00B9279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第一步：确定项目的“目标客户”</w:t>
      </w:r>
    </w:p>
    <w:p w:rsidR="00B92791" w:rsidRDefault="00B92791" w:rsidP="00B9279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第二步：找到“目标客户”的“刚需”</w:t>
      </w:r>
    </w:p>
    <w:p w:rsidR="00B92791" w:rsidRDefault="00B92791" w:rsidP="00B9279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第三步：基于这些“刚需”，我们“卖什么”</w:t>
      </w:r>
    </w:p>
    <w:p w:rsidR="00B92791" w:rsidRDefault="00B92791" w:rsidP="00B9279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第四步：</w:t>
      </w:r>
      <w:r w:rsidR="00CC6EB9">
        <w:rPr>
          <w:rFonts w:asciiTheme="minorEastAsia" w:hAnsiTheme="minorEastAsia" w:hint="eastAsia"/>
          <w:sz w:val="24"/>
          <w:szCs w:val="24"/>
        </w:rPr>
        <w:t>如何让目标客户“知道”我们“卖什么”</w:t>
      </w:r>
    </w:p>
    <w:p w:rsidR="00B92791" w:rsidRDefault="00B92791" w:rsidP="00B9279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第五步：</w:t>
      </w:r>
      <w:r w:rsidR="00CC6EB9">
        <w:rPr>
          <w:rFonts w:asciiTheme="minorEastAsia" w:hAnsiTheme="minorEastAsia" w:hint="eastAsia"/>
          <w:sz w:val="24"/>
          <w:szCs w:val="24"/>
        </w:rPr>
        <w:t>我们做这个项目，还“缺什么资源”</w:t>
      </w:r>
    </w:p>
    <w:p w:rsidR="00B92791" w:rsidRDefault="00B92791" w:rsidP="00B9279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第六步：</w:t>
      </w:r>
      <w:r w:rsidR="00CC6EB9">
        <w:rPr>
          <w:rFonts w:asciiTheme="minorEastAsia" w:hAnsiTheme="minorEastAsia" w:hint="eastAsia"/>
          <w:sz w:val="24"/>
          <w:szCs w:val="24"/>
        </w:rPr>
        <w:t>“谁（合作伙伴）”有我们“缺的资源”</w:t>
      </w:r>
    </w:p>
    <w:p w:rsidR="00B92791" w:rsidRDefault="00B92791" w:rsidP="00B9279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第七步：</w:t>
      </w:r>
      <w:r w:rsidR="00CC6EB9">
        <w:rPr>
          <w:rFonts w:asciiTheme="minorEastAsia" w:hAnsiTheme="minorEastAsia" w:hint="eastAsia"/>
          <w:sz w:val="24"/>
          <w:szCs w:val="24"/>
        </w:rPr>
        <w:t>向“伙伴”换取我们所缺的资源，“需要做什么”</w:t>
      </w:r>
    </w:p>
    <w:p w:rsidR="00B92791" w:rsidRDefault="00B92791" w:rsidP="00B9279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第八步：</w:t>
      </w:r>
      <w:r w:rsidR="00CC6EB9">
        <w:rPr>
          <w:rFonts w:asciiTheme="minorEastAsia" w:hAnsiTheme="minorEastAsia" w:hint="eastAsia"/>
          <w:sz w:val="24"/>
          <w:szCs w:val="24"/>
        </w:rPr>
        <w:t>项目成本有哪些？（谁来承担：自己承担？供应商承担？还是共同承担？）</w:t>
      </w:r>
    </w:p>
    <w:p w:rsidR="00B92791" w:rsidRPr="00B92791" w:rsidRDefault="00B92791" w:rsidP="00B9279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第九步：</w:t>
      </w:r>
      <w:r w:rsidR="00CC6EB9">
        <w:rPr>
          <w:rFonts w:asciiTheme="minorEastAsia" w:hAnsiTheme="minorEastAsia" w:hint="eastAsia"/>
          <w:sz w:val="24"/>
          <w:szCs w:val="24"/>
        </w:rPr>
        <w:t>项目收入有哪些？（谁来支付：客户支付？第三方支付？还是共同支付？）</w:t>
      </w:r>
    </w:p>
    <w:p w:rsidR="00B92791" w:rsidRPr="005B55CA" w:rsidRDefault="00B92791" w:rsidP="00047F20">
      <w:pPr>
        <w:spacing w:beforeLines="5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四、项目画布绘制技巧</w:t>
      </w:r>
    </w:p>
    <w:p w:rsidR="00B92791" w:rsidRDefault="00B92791" w:rsidP="00B9279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* </w:t>
      </w:r>
      <w:r w:rsidR="00CC6EB9">
        <w:rPr>
          <w:rFonts w:asciiTheme="minorEastAsia" w:hAnsiTheme="minorEastAsia" w:hint="eastAsia"/>
          <w:sz w:val="24"/>
          <w:szCs w:val="24"/>
        </w:rPr>
        <w:t>注意团队合作技巧</w:t>
      </w:r>
    </w:p>
    <w:p w:rsidR="00CC6EB9" w:rsidRDefault="00CC6EB9" w:rsidP="00B9279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注意每一个定位就是一张画布</w:t>
      </w:r>
    </w:p>
    <w:p w:rsidR="00CC6EB9" w:rsidRDefault="00CC6EB9" w:rsidP="00B9279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核心关注“客户刚需”，尽量删除</w:t>
      </w:r>
      <w:proofErr w:type="gramStart"/>
      <w:r>
        <w:rPr>
          <w:rFonts w:asciiTheme="minorEastAsia" w:hAnsiTheme="minorEastAsia" w:hint="eastAsia"/>
          <w:sz w:val="24"/>
          <w:szCs w:val="24"/>
        </w:rPr>
        <w:t>伪刚需</w:t>
      </w:r>
      <w:proofErr w:type="gramEnd"/>
    </w:p>
    <w:p w:rsidR="00CC6EB9" w:rsidRDefault="00CC6EB9" w:rsidP="00B9279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正确区分合作伙伴与正常业务的界定</w:t>
      </w:r>
    </w:p>
    <w:p w:rsidR="00CC6EB9" w:rsidRDefault="00CC6EB9" w:rsidP="00B92791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* 收入成本模</w:t>
      </w:r>
      <w:bookmarkStart w:id="0" w:name="_GoBack"/>
      <w:bookmarkEnd w:id="0"/>
      <w:r>
        <w:rPr>
          <w:rFonts w:asciiTheme="minorEastAsia" w:hAnsiTheme="minorEastAsia" w:hint="eastAsia"/>
          <w:sz w:val="24"/>
          <w:szCs w:val="24"/>
        </w:rPr>
        <w:t>块要清晰</w:t>
      </w:r>
    </w:p>
    <w:p w:rsidR="00324F0A" w:rsidRPr="005B55CA" w:rsidRDefault="00324F0A" w:rsidP="00047F20">
      <w:pPr>
        <w:spacing w:beforeLines="5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五、学员展示环节</w:t>
      </w:r>
    </w:p>
    <w:p w:rsidR="00324F0A" w:rsidRDefault="00324F0A" w:rsidP="00324F0A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作为创业师资，请你准备项目画布的5分钟/15分钟/45分钟/90分钟讲解课件并台前展示。</w:t>
      </w:r>
    </w:p>
    <w:p w:rsidR="00324F0A" w:rsidRPr="005B55CA" w:rsidRDefault="00324F0A" w:rsidP="00047F20">
      <w:pPr>
        <w:spacing w:beforeLines="5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六、实训内容</w:t>
      </w:r>
    </w:p>
    <w:p w:rsidR="00324F0A" w:rsidRDefault="00324F0A" w:rsidP="00324F0A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以小组为单位，就前期项目创意进行项目画布绘制。课堂实训只需要锁定1个客户、找到他们的1个刚需、提出我们的1个产品和服务项目</w:t>
      </w:r>
      <w:r w:rsidR="0002766D">
        <w:rPr>
          <w:rFonts w:asciiTheme="minorEastAsia" w:hAnsiTheme="minorEastAsia" w:hint="eastAsia"/>
          <w:sz w:val="24"/>
          <w:szCs w:val="24"/>
        </w:rPr>
        <w:t>，进行画布绘制并到前台展示讲解。</w:t>
      </w:r>
    </w:p>
    <w:p w:rsidR="0002766D" w:rsidRPr="005B55CA" w:rsidRDefault="0002766D" w:rsidP="00047F20">
      <w:pPr>
        <w:spacing w:beforeLines="50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六、课后作业</w:t>
      </w:r>
    </w:p>
    <w:p w:rsidR="0002766D" w:rsidRPr="0002766D" w:rsidRDefault="0002766D" w:rsidP="0002766D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结合小组项目，共同讨论并绘制完整的项目画布。</w:t>
      </w:r>
    </w:p>
    <w:p w:rsidR="005474BA" w:rsidRPr="00324F0A" w:rsidRDefault="005474BA">
      <w:pPr>
        <w:sectPr w:rsidR="005474BA" w:rsidRPr="00324F0A" w:rsidSect="005474BA">
          <w:pgSz w:w="11906" w:h="16838"/>
          <w:pgMar w:top="1134" w:right="851" w:bottom="851" w:left="1134" w:header="851" w:footer="992" w:gutter="0"/>
          <w:cols w:space="425"/>
          <w:docGrid w:type="lines" w:linePitch="312"/>
        </w:sectPr>
      </w:pPr>
    </w:p>
    <w:p w:rsidR="005474BA" w:rsidRDefault="00FC1C02" w:rsidP="005474BA">
      <w:r>
        <w:rPr>
          <w:noProof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4" type="#_x0000_t32" style="position:absolute;left:0;text-align:left;margin-left:457.05pt;margin-top:316.85pt;width:287.7pt;height:.05pt;z-index:251661312" o:connectortype="straight" strokeweight="1.5pt"/>
        </w:pict>
      </w:r>
      <w:r>
        <w:rPr>
          <w:noProof/>
        </w:rPr>
        <w:pict>
          <v:shape id="_x0000_s1043" type="#_x0000_t32" style="position:absolute;left:0;text-align:left;margin-left:619.4pt;margin-top:5.05pt;width:.05pt;height:311.8pt;z-index:251660288" o:connectortype="straight" strokeweight="1.5pt"/>
        </w:pict>
      </w:r>
      <w:r>
        <w:pict>
          <v:group id="_x0000_s1026" editas="canvas" style="width:742.65pt;height:425.2pt;mso-position-horizontal-relative:char;mso-position-vertical-relative:line" coordorigin="1134,974" coordsize="14853,8504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1134;top:974;width:14853;height:8504" o:preferrelative="f" stroked="t" strokeweight="1.5pt">
              <v:fill o:detectmouseclick="t"/>
              <v:path o:extrusionok="t" o:connecttype="none"/>
              <o:lock v:ext="edit" text="t"/>
            </v:shape>
            <v:shape id="_x0000_s1028" type="#_x0000_t32" style="position:absolute;left:3625;top:974;width:1;height:6236" o:connectortype="straight" strokeweight="1.5pt"/>
            <v:shape id="_x0000_s1029" type="#_x0000_t32" style="position:absolute;left:6873;top:974;width:1;height:8504;flip:y" o:connectortype="straight" strokeweight="1.5pt"/>
            <v:shape id="_x0000_s1030" type="#_x0000_t32" style="position:absolute;left:1134;top:7210;width:5754;height:1" o:connectortype="straight" strokeweight="1.5pt"/>
            <v:shape id="_x0000_s1031" type="#_x0000_t32" style="position:absolute;left:3626;top:3757;width:3262;height:1;flip:y" o:connectortype="straight" strokeweight="1.5pt"/>
            <v:shape id="_x0000_s1032" type="#_x0000_t32" style="position:absolute;left:10235;top:974;width:1;height:8504;flip:y" o:connectortype="straight" strokeweight="1.5pt"/>
            <v:shape id="_x0000_s1033" type="#_x0000_t32" style="position:absolute;left:10222;top:3759;width:3262;height:1;flip:y" o:connectortype="straight" strokeweight="1.5pt"/>
            <v:shapetype id="_x0000_t10" coordsize="21600,21600" o:spt="10" adj="6326" path="m@0,l0@0,0@2@0,21600@1,21600,21600@2,21600@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0,0,21600,21600;2700,2700,18900,18900;5400,5400,16200,16200"/>
              <v:handles>
                <v:h position="#0,topLeft" switch="" xrange="0,10800"/>
              </v:handles>
            </v:shapetype>
            <v:shape id="_x0000_s1046" type="#_x0000_t10" style="position:absolute;left:1870;top:3392;width:965;height:893">
              <v:textbox>
                <w:txbxContent>
                  <w:p w:rsidR="00B550DD" w:rsidRPr="00B550DD" w:rsidRDefault="00B550DD" w:rsidP="00B550DD">
                    <w:pPr>
                      <w:jc w:val="center"/>
                      <w:rPr>
                        <w:sz w:val="28"/>
                      </w:rPr>
                    </w:pPr>
                    <w:r>
                      <w:rPr>
                        <w:rFonts w:hint="eastAsia"/>
                        <w:sz w:val="28"/>
                      </w:rPr>
                      <w:t>6</w:t>
                    </w:r>
                  </w:p>
                </w:txbxContent>
              </v:textbox>
            </v:shape>
            <v:shape id="_x0000_s1047" type="#_x0000_t10" style="position:absolute;left:11283;top:1909;width:965;height:893">
              <v:textbox>
                <w:txbxContent>
                  <w:p w:rsidR="00B550DD" w:rsidRPr="00B550DD" w:rsidRDefault="00B550DD" w:rsidP="00B550DD">
                    <w:pPr>
                      <w:jc w:val="center"/>
                      <w:rPr>
                        <w:sz w:val="28"/>
                      </w:rPr>
                    </w:pPr>
                    <w:r>
                      <w:rPr>
                        <w:rFonts w:hint="eastAsia"/>
                        <w:sz w:val="28"/>
                      </w:rPr>
                      <w:t>2</w:t>
                    </w:r>
                  </w:p>
                </w:txbxContent>
              </v:textbox>
            </v:shape>
            <v:shape id="_x0000_s1048" type="#_x0000_t10" style="position:absolute;left:11283;top:4947;width:965;height:893">
              <v:textbox>
                <w:txbxContent>
                  <w:p w:rsidR="00B550DD" w:rsidRPr="00B550DD" w:rsidRDefault="00B550DD" w:rsidP="00B550DD">
                    <w:pPr>
                      <w:jc w:val="center"/>
                      <w:rPr>
                        <w:sz w:val="28"/>
                      </w:rPr>
                    </w:pPr>
                    <w:r>
                      <w:rPr>
                        <w:rFonts w:hint="eastAsia"/>
                        <w:sz w:val="28"/>
                      </w:rPr>
                      <w:t>4</w:t>
                    </w:r>
                  </w:p>
                </w:txbxContent>
              </v:textbox>
            </v:shape>
            <v:shape id="_x0000_s1049" type="#_x0000_t10" style="position:absolute;left:8048;top:4285;width:965;height:893">
              <v:textbox>
                <w:txbxContent>
                  <w:p w:rsidR="00B550DD" w:rsidRPr="00B550DD" w:rsidRDefault="00B550DD" w:rsidP="00B550DD">
                    <w:pPr>
                      <w:jc w:val="center"/>
                      <w:rPr>
                        <w:sz w:val="28"/>
                      </w:rPr>
                    </w:pPr>
                    <w:r>
                      <w:rPr>
                        <w:rFonts w:hint="eastAsia"/>
                        <w:sz w:val="28"/>
                      </w:rPr>
                      <w:t>3</w:t>
                    </w:r>
                  </w:p>
                </w:txbxContent>
              </v:textbox>
            </v:shape>
            <v:shape id="_x0000_s1050" type="#_x0000_t10" style="position:absolute;left:4563;top:1909;width:965;height:893">
              <v:textbox>
                <w:txbxContent>
                  <w:p w:rsidR="00B550DD" w:rsidRPr="00B550DD" w:rsidRDefault="00B550DD" w:rsidP="00B550DD">
                    <w:pPr>
                      <w:jc w:val="center"/>
                      <w:rPr>
                        <w:sz w:val="28"/>
                      </w:rPr>
                    </w:pPr>
                    <w:r>
                      <w:rPr>
                        <w:rFonts w:hint="eastAsia"/>
                        <w:sz w:val="28"/>
                      </w:rPr>
                      <w:t>5</w:t>
                    </w:r>
                  </w:p>
                </w:txbxContent>
              </v:textbox>
            </v:shape>
            <v:shape id="_x0000_s1051" type="#_x0000_t10" style="position:absolute;left:4563;top:4947;width:965;height:893">
              <v:textbox>
                <w:txbxContent>
                  <w:p w:rsidR="00B550DD" w:rsidRPr="00B550DD" w:rsidRDefault="00B550DD" w:rsidP="00B550DD">
                    <w:pPr>
                      <w:jc w:val="center"/>
                      <w:rPr>
                        <w:sz w:val="28"/>
                      </w:rPr>
                    </w:pPr>
                    <w:r>
                      <w:rPr>
                        <w:rFonts w:hint="eastAsia"/>
                        <w:sz w:val="28"/>
                      </w:rPr>
                      <w:t>7</w:t>
                    </w:r>
                  </w:p>
                </w:txbxContent>
              </v:textbox>
            </v:shape>
            <v:shape id="_x0000_s1052" type="#_x0000_t10" style="position:absolute;left:14206;top:3392;width:965;height:893">
              <v:textbox>
                <w:txbxContent>
                  <w:p w:rsidR="00B550DD" w:rsidRPr="00B550DD" w:rsidRDefault="00B550DD" w:rsidP="00B550DD">
                    <w:pPr>
                      <w:jc w:val="center"/>
                      <w:rPr>
                        <w:sz w:val="28"/>
                      </w:rPr>
                    </w:pPr>
                    <w:r w:rsidRPr="00B550DD">
                      <w:rPr>
                        <w:rFonts w:hint="eastAsia"/>
                        <w:sz w:val="28"/>
                      </w:rPr>
                      <w:t>1</w:t>
                    </w:r>
                  </w:p>
                </w:txbxContent>
              </v:textbox>
            </v:shape>
            <v:shape id="_x0000_s1053" type="#_x0000_t10" style="position:absolute;left:3108;top:7919;width:965;height:893">
              <v:textbox>
                <w:txbxContent>
                  <w:p w:rsidR="00B550DD" w:rsidRPr="00B550DD" w:rsidRDefault="00B550DD" w:rsidP="00B550DD">
                    <w:pPr>
                      <w:jc w:val="center"/>
                      <w:rPr>
                        <w:sz w:val="28"/>
                      </w:rPr>
                    </w:pPr>
                    <w:r>
                      <w:rPr>
                        <w:rFonts w:hint="eastAsia"/>
                        <w:sz w:val="28"/>
                      </w:rPr>
                      <w:t>8</w:t>
                    </w:r>
                  </w:p>
                </w:txbxContent>
              </v:textbox>
            </v:shape>
            <v:shape id="_x0000_s1054" type="#_x0000_t10" style="position:absolute;left:12973;top:7919;width:965;height:893">
              <v:textbox>
                <w:txbxContent>
                  <w:p w:rsidR="00B550DD" w:rsidRPr="00B550DD" w:rsidRDefault="00B550DD" w:rsidP="00B550DD">
                    <w:pPr>
                      <w:jc w:val="center"/>
                      <w:rPr>
                        <w:sz w:val="28"/>
                      </w:rPr>
                    </w:pPr>
                    <w:r>
                      <w:rPr>
                        <w:rFonts w:hint="eastAsia"/>
                        <w:sz w:val="28"/>
                      </w:rPr>
                      <w:t>9</w:t>
                    </w:r>
                  </w:p>
                </w:txbxContent>
              </v:textbox>
            </v:shape>
            <v:shape id="_x0000_s1055" type="#_x0000_t32" style="position:absolute;left:6888;top:8480;width:3334;height:0" o:connectortype="straight" strokeweight="1.5pt"/>
            <v:shape id="_x0000_s1056" type="#_x0000_t10" style="position:absolute;left:6974;top:8480;width:3110;height:998" filled="f" stroked="f">
              <v:textbox>
                <w:txbxContent>
                  <w:p w:rsidR="00B550DD" w:rsidRPr="00B550DD" w:rsidRDefault="00B550DD" w:rsidP="00B550DD">
                    <w:pPr>
                      <w:jc w:val="center"/>
                      <w:rPr>
                        <w:b/>
                        <w:sz w:val="32"/>
                      </w:rPr>
                    </w:pPr>
                    <w:r w:rsidRPr="00B550DD">
                      <w:rPr>
                        <w:rFonts w:hint="eastAsia"/>
                        <w:b/>
                        <w:sz w:val="32"/>
                      </w:rPr>
                      <w:t>画布编号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5474BA" w:rsidRDefault="005474BA" w:rsidP="005474BA">
      <w:r>
        <w:rPr>
          <w:rFonts w:hint="eastAsia"/>
        </w:rPr>
        <w:t>1</w:t>
      </w:r>
      <w:r>
        <w:rPr>
          <w:rFonts w:hint="eastAsia"/>
        </w:rPr>
        <w:t>、我们的客户是谁？</w:t>
      </w:r>
      <w:r>
        <w:rPr>
          <w:rFonts w:hint="eastAsia"/>
        </w:rPr>
        <w:t xml:space="preserve">            4</w:t>
      </w:r>
      <w:r>
        <w:rPr>
          <w:rFonts w:hint="eastAsia"/>
        </w:rPr>
        <w:t>、如何让客户知道我们的产品</w:t>
      </w:r>
      <w:r>
        <w:rPr>
          <w:rFonts w:hint="eastAsia"/>
        </w:rPr>
        <w:t>/</w:t>
      </w:r>
      <w:r>
        <w:rPr>
          <w:rFonts w:hint="eastAsia"/>
        </w:rPr>
        <w:t>服务？</w:t>
      </w:r>
      <w:r>
        <w:rPr>
          <w:rFonts w:hint="eastAsia"/>
        </w:rPr>
        <w:t xml:space="preserve">        7</w:t>
      </w:r>
      <w:r>
        <w:rPr>
          <w:rFonts w:hint="eastAsia"/>
        </w:rPr>
        <w:t>、怎么做才能向合作伙伴换取这些资源？</w:t>
      </w:r>
    </w:p>
    <w:p w:rsidR="005474BA" w:rsidRDefault="005474BA" w:rsidP="005474BA">
      <w:r>
        <w:rPr>
          <w:rFonts w:hint="eastAsia"/>
        </w:rPr>
        <w:t>2</w:t>
      </w:r>
      <w:r>
        <w:rPr>
          <w:rFonts w:hint="eastAsia"/>
        </w:rPr>
        <w:t>、客户</w:t>
      </w:r>
      <w:proofErr w:type="gramStart"/>
      <w:r>
        <w:rPr>
          <w:rFonts w:hint="eastAsia"/>
        </w:rPr>
        <w:t>的刚需是</w:t>
      </w:r>
      <w:proofErr w:type="gramEnd"/>
      <w:r>
        <w:rPr>
          <w:rFonts w:hint="eastAsia"/>
        </w:rPr>
        <w:t>什么？</w:t>
      </w:r>
      <w:r>
        <w:rPr>
          <w:rFonts w:hint="eastAsia"/>
        </w:rPr>
        <w:t xml:space="preserve">          5</w:t>
      </w:r>
      <w:r>
        <w:rPr>
          <w:rFonts w:hint="eastAsia"/>
        </w:rPr>
        <w:t>、我们做这个项目还缺少什么资源？</w:t>
      </w:r>
      <w:r>
        <w:rPr>
          <w:rFonts w:hint="eastAsia"/>
        </w:rPr>
        <w:t xml:space="preserve">         8</w:t>
      </w:r>
      <w:r>
        <w:rPr>
          <w:rFonts w:hint="eastAsia"/>
        </w:rPr>
        <w:t>、本项目的成本有哪些？（谁来承担：自己？供应商？还是共同承担？）</w:t>
      </w:r>
    </w:p>
    <w:p w:rsidR="005474BA" w:rsidRPr="005474BA" w:rsidRDefault="005474BA">
      <w:r>
        <w:rPr>
          <w:rFonts w:hint="eastAsia"/>
        </w:rPr>
        <w:t>3</w:t>
      </w:r>
      <w:r>
        <w:rPr>
          <w:rFonts w:hint="eastAsia"/>
        </w:rPr>
        <w:t>、我们卖什么</w:t>
      </w:r>
      <w:r>
        <w:rPr>
          <w:rFonts w:hint="eastAsia"/>
        </w:rPr>
        <w:t>(</w:t>
      </w:r>
      <w:r>
        <w:rPr>
          <w:rFonts w:hint="eastAsia"/>
        </w:rPr>
        <w:t>产品</w:t>
      </w:r>
      <w:r>
        <w:rPr>
          <w:rFonts w:hint="eastAsia"/>
        </w:rPr>
        <w:t>/</w:t>
      </w:r>
      <w:r>
        <w:rPr>
          <w:rFonts w:hint="eastAsia"/>
        </w:rPr>
        <w:t>服务</w:t>
      </w:r>
      <w:r>
        <w:rPr>
          <w:rFonts w:hint="eastAsia"/>
        </w:rPr>
        <w:t>)</w:t>
      </w:r>
      <w:r>
        <w:rPr>
          <w:rFonts w:hint="eastAsia"/>
        </w:rPr>
        <w:t>？</w:t>
      </w:r>
      <w:r>
        <w:rPr>
          <w:rFonts w:hint="eastAsia"/>
        </w:rPr>
        <w:t xml:space="preserve">      6</w:t>
      </w:r>
      <w:r>
        <w:rPr>
          <w:rFonts w:hint="eastAsia"/>
        </w:rPr>
        <w:t>、谁有我们缺少的资源</w:t>
      </w:r>
      <w:r>
        <w:rPr>
          <w:rFonts w:hint="eastAsia"/>
        </w:rPr>
        <w:t>(</w:t>
      </w:r>
      <w:r>
        <w:rPr>
          <w:rFonts w:hint="eastAsia"/>
        </w:rPr>
        <w:t>合作伙伴</w:t>
      </w:r>
      <w:r>
        <w:rPr>
          <w:rFonts w:hint="eastAsia"/>
        </w:rPr>
        <w:t>)</w:t>
      </w:r>
      <w:r>
        <w:rPr>
          <w:rFonts w:hint="eastAsia"/>
        </w:rPr>
        <w:t>？</w:t>
      </w:r>
      <w:r>
        <w:rPr>
          <w:rFonts w:hint="eastAsia"/>
        </w:rPr>
        <w:t xml:space="preserve">          9</w:t>
      </w:r>
      <w:r>
        <w:rPr>
          <w:rFonts w:hint="eastAsia"/>
        </w:rPr>
        <w:t>、本项目的收入有哪些？（谁来支付：客户？第三方？还是共同支付？）</w:t>
      </w:r>
    </w:p>
    <w:sectPr w:rsidR="005474BA" w:rsidRPr="005474BA" w:rsidSect="005474BA">
      <w:pgSz w:w="16838" w:h="11906" w:orient="landscape"/>
      <w:pgMar w:top="1134" w:right="851" w:bottom="964" w:left="1134" w:header="851" w:footer="992" w:gutter="0"/>
      <w:cols w:space="425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75E9" w:rsidRDefault="003B75E9" w:rsidP="005474BA">
      <w:r>
        <w:separator/>
      </w:r>
    </w:p>
  </w:endnote>
  <w:endnote w:type="continuationSeparator" w:id="0">
    <w:p w:rsidR="003B75E9" w:rsidRDefault="003B75E9" w:rsidP="005474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75E9" w:rsidRDefault="003B75E9" w:rsidP="005474BA">
      <w:r>
        <w:separator/>
      </w:r>
    </w:p>
  </w:footnote>
  <w:footnote w:type="continuationSeparator" w:id="0">
    <w:p w:rsidR="003B75E9" w:rsidRDefault="003B75E9" w:rsidP="005474B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474BA"/>
    <w:rsid w:val="0002766D"/>
    <w:rsid w:val="00047F20"/>
    <w:rsid w:val="00324F0A"/>
    <w:rsid w:val="003B75E9"/>
    <w:rsid w:val="003E65FD"/>
    <w:rsid w:val="005474BA"/>
    <w:rsid w:val="00596118"/>
    <w:rsid w:val="00632130"/>
    <w:rsid w:val="006A1524"/>
    <w:rsid w:val="00B550DD"/>
    <w:rsid w:val="00B92791"/>
    <w:rsid w:val="00C55708"/>
    <w:rsid w:val="00CC6EB9"/>
    <w:rsid w:val="00E831C7"/>
    <w:rsid w:val="00ED394A"/>
    <w:rsid w:val="00F50A6B"/>
    <w:rsid w:val="00FC1C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10" type="connector" idref="#_x0000_s1055"/>
        <o:r id="V:Rule11" type="connector" idref="#_x0000_s1030"/>
        <o:r id="V:Rule12" type="connector" idref="#_x0000_s1029"/>
        <o:r id="V:Rule13" type="connector" idref="#_x0000_s1028"/>
        <o:r id="V:Rule14" type="connector" idref="#_x0000_s1032"/>
        <o:r id="V:Rule15" type="connector" idref="#_x0000_s1033"/>
        <o:r id="V:Rule16" type="connector" idref="#_x0000_s1031"/>
        <o:r id="V:Rule17" type="connector" idref="#_x0000_s1043"/>
        <o:r id="V:Rule18" type="connector" idref="#_x0000_s104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74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474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474B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474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474B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2018-09-30T07:24:00Z</dcterms:created>
  <dcterms:modified xsi:type="dcterms:W3CDTF">2018-10-07T05:58:00Z</dcterms:modified>
</cp:coreProperties>
</file>