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wdwrln9ns5yv" w:id="0"/>
      <w:bookmarkEnd w:id="0"/>
      <w:r w:rsidDel="00000000" w:rsidR="00000000" w:rsidRPr="00000000">
        <w:rPr>
          <w:rtl w:val="0"/>
        </w:rPr>
        <w:t xml:space="preserve">Week 11 Trainee Data Pack</w:t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For: Internal Knowledge Retrieval Assistant Task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rtl w:val="0"/>
        </w:rPr>
        <w:t xml:space="preserve">will receive: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Policy Notes (source docs)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Employee Questions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pwby2qqzf536" w:id="1"/>
      <w:bookmarkEnd w:id="1"/>
      <w:r w:rsidDel="00000000" w:rsidR="00000000" w:rsidRPr="00000000">
        <w:rPr>
          <w:rtl w:val="0"/>
        </w:rPr>
        <w:t xml:space="preserve">DOCUMENT A - Internal Policy Notes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/>
      </w:pPr>
      <w:bookmarkStart w:colFirst="0" w:colLast="0" w:name="_qcdyhllzavei" w:id="2"/>
      <w:bookmarkEnd w:id="2"/>
      <w:r w:rsidDel="00000000" w:rsidR="00000000" w:rsidRPr="00000000">
        <w:rPr>
          <w:rtl w:val="0"/>
        </w:rPr>
        <w:t xml:space="preserve">Policy Note 1 - Leave &amp; Time-Off Policy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Full-time employees receive </w:t>
      </w:r>
      <w:r w:rsidDel="00000000" w:rsidR="00000000" w:rsidRPr="00000000">
        <w:rPr>
          <w:b w:val="1"/>
          <w:bCs w:val="1"/>
          <w:rtl w:val="0"/>
        </w:rPr>
        <w:t xml:space="preserve">18 days of annual leave </w:t>
      </w:r>
      <w:r w:rsidDel="00000000" w:rsidR="00000000" w:rsidRPr="00000000">
        <w:rPr>
          <w:rtl w:val="0"/>
        </w:rPr>
        <w:t xml:space="preserve">per calendar year.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leave requests must be submitted at least </w:t>
      </w:r>
      <w:r w:rsidDel="00000000" w:rsidR="00000000" w:rsidRPr="00000000">
        <w:rPr>
          <w:b w:val="1"/>
          <w:bCs w:val="1"/>
          <w:rtl w:val="0"/>
        </w:rPr>
        <w:t xml:space="preserve">3 working days in advance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leave may be requested with manager approval.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 may carry forward up to </w:t>
      </w:r>
      <w:r w:rsidDel="00000000" w:rsidR="00000000" w:rsidRPr="00000000">
        <w:rPr>
          <w:b w:val="1"/>
          <w:bCs w:val="1"/>
          <w:rtl w:val="0"/>
        </w:rPr>
        <w:t xml:space="preserve">5 unused leave days</w:t>
      </w:r>
      <w:r w:rsidDel="00000000" w:rsidR="00000000" w:rsidRPr="00000000">
        <w:rPr>
          <w:rtl w:val="0"/>
        </w:rPr>
        <w:t xml:space="preserve"> into the following year.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Sick leave of up to </w:t>
      </w:r>
      <w:r w:rsidDel="00000000" w:rsidR="00000000" w:rsidRPr="00000000">
        <w:rPr>
          <w:b w:val="1"/>
          <w:bCs w:val="1"/>
          <w:rtl w:val="0"/>
        </w:rPr>
        <w:t xml:space="preserve">5 consecutive days</w:t>
      </w:r>
      <w:r w:rsidDel="00000000" w:rsidR="00000000" w:rsidRPr="00000000">
        <w:rPr>
          <w:rtl w:val="0"/>
        </w:rPr>
        <w:t xml:space="preserve"> may be taken without medical documentation.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Sick leave beyond 5 days requires an approved medical certificate.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holidays are separate from annual leave balance.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4z3j2bqzsris" w:id="3"/>
      <w:bookmarkEnd w:id="3"/>
      <w:r w:rsidDel="00000000" w:rsidR="00000000" w:rsidRPr="00000000">
        <w:rPr>
          <w:rtl w:val="0"/>
        </w:rPr>
        <w:t xml:space="preserve">Policy Note 2 - Equipment &amp; Remote Work Policy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Full-time employees are eligible for one company laptop upon onboarding.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 working remotely more than 3 days per week may request: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support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Keyboard/mouse support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Internet stipend approval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requests must be approved by the employee’s direct manager.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Lost or damaged company devices must be reported within 24 hours.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Replacement approval is subject to IT review.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devices should not be used for confidential company work without approval.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uzs43d65zuz7" w:id="4"/>
      <w:bookmarkEnd w:id="4"/>
      <w:r w:rsidDel="00000000" w:rsidR="00000000" w:rsidRPr="00000000">
        <w:rPr>
          <w:rtl w:val="0"/>
        </w:rPr>
        <w:t xml:space="preserve">Policy Note 3 - Expense Reimbursement Policy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Approved business expenses may be reimbursed if submitted within </w:t>
      </w:r>
      <w:r w:rsidDel="00000000" w:rsidR="00000000" w:rsidRPr="00000000">
        <w:rPr>
          <w:b w:val="1"/>
          <w:bCs w:val="1"/>
          <w:rtl w:val="0"/>
        </w:rPr>
        <w:t xml:space="preserve">14 calendar days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Reimbursable categories include: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Approved transport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Work-related software subscriptions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 meeting expenses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expenses are reimbursable only during approved travel.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reimbursement must include: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Receipt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justification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Manager approval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processing time is typically </w:t>
      </w:r>
      <w:r w:rsidDel="00000000" w:rsidR="00000000" w:rsidRPr="00000000">
        <w:rPr>
          <w:b w:val="1"/>
          <w:bCs w:val="1"/>
          <w:rtl w:val="0"/>
        </w:rPr>
        <w:t xml:space="preserve">7–10 working days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2mzcq540xt9y" w:id="5"/>
      <w:bookmarkEnd w:id="5"/>
      <w:r w:rsidDel="00000000" w:rsidR="00000000" w:rsidRPr="00000000">
        <w:rPr>
          <w:rtl w:val="0"/>
        </w:rPr>
        <w:t xml:space="preserve">Policy Note 4 - Internal Communication Guidelines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Slack is the default internal communication tool for day-to-day work.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should be used for: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External communication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Formal approvals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Client-facing summaries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project standup updates must be posted before </w:t>
      </w:r>
      <w:r w:rsidDel="00000000" w:rsidR="00000000" w:rsidRPr="00000000">
        <w:rPr>
          <w:b w:val="1"/>
          <w:bCs w:val="1"/>
          <w:rtl w:val="0"/>
        </w:rPr>
        <w:t xml:space="preserve">10:00 AM EAT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 are expected to acknowledge direct Slack messages within </w:t>
      </w:r>
      <w:r w:rsidDel="00000000" w:rsidR="00000000" w:rsidRPr="00000000">
        <w:rPr>
          <w:b w:val="1"/>
          <w:bCs w:val="1"/>
          <w:rtl w:val="0"/>
        </w:rPr>
        <w:t xml:space="preserve">2 working hours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blockers should not remain unreported beyond the same working day.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documents should use professional formatting and clear file naming.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o7st05mp05lu" w:id="6"/>
      <w:bookmarkEnd w:id="6"/>
      <w:r w:rsidDel="00000000" w:rsidR="00000000" w:rsidRPr="00000000">
        <w:rPr>
          <w:rtl w:val="0"/>
        </w:rPr>
        <w:t xml:space="preserve">Policy Note 5 - AI Tool Usage Guidelines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Employees are encouraged to use AI tools for: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Drafting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Summarization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Brainstorming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First-pass analysis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outputs must always be reviewed for: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Confidentiality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Professional tone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Confidential client data should not be pasted into public AI tools.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outputs should not be used without human verification.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 remain fully responsible for final deliverables.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/>
      </w:pPr>
      <w:bookmarkStart w:colFirst="0" w:colLast="0" w:name="_gj4cvtfxksjs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/>
      </w:pPr>
      <w:bookmarkStart w:colFirst="0" w:colLast="0" w:name="_pct2mutjnml9" w:id="8"/>
      <w:bookmarkEnd w:id="8"/>
      <w:r w:rsidDel="00000000" w:rsidR="00000000" w:rsidRPr="00000000">
        <w:rPr>
          <w:rtl w:val="0"/>
        </w:rPr>
        <w:t xml:space="preserve">DOCUMENT B - Employee Questions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retrieval questions they must answer.</w:t>
      </w:r>
    </w:p>
    <w:p w:rsidR="00000000" w:rsidDel="00000000" w:rsidP="00000000" w:rsidRDefault="00000000" w:rsidRPr="00000000" w14:paraId="00000040">
      <w:pPr>
        <w:keepNext w:val="0"/>
        <w:keepLines w:val="0"/>
        <w:numPr>
          <w:ilvl w:val="0"/>
          <w:numId w:val="3"/>
        </w:numPr>
        <w:spacing w:after="0" w:afterAutospacing="0" w:before="28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Question 1: </w:t>
      </w:r>
      <w:r w:rsidDel="00000000" w:rsidR="00000000" w:rsidRPr="00000000">
        <w:rPr>
          <w:rtl w:val="0"/>
        </w:rPr>
        <w:t xml:space="preserve">I have 7 unused leave days from this year. Can I carry all of them into next year?</w:t>
      </w:r>
    </w:p>
    <w:p w:rsidR="00000000" w:rsidDel="00000000" w:rsidP="00000000" w:rsidRDefault="00000000" w:rsidRPr="00000000" w14:paraId="00000041">
      <w:pPr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 2: </w:t>
      </w:r>
      <w:r w:rsidDel="00000000" w:rsidR="00000000" w:rsidRPr="00000000">
        <w:rPr>
          <w:rtl w:val="0"/>
        </w:rPr>
        <w:t xml:space="preserve">My laptop screen broke yesterday evening while I was working from home. What should I do first?</w:t>
      </w:r>
    </w:p>
    <w:p w:rsidR="00000000" w:rsidDel="00000000" w:rsidP="00000000" w:rsidRDefault="00000000" w:rsidRPr="00000000" w14:paraId="00000042">
      <w:pPr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 3: </w:t>
      </w:r>
      <w:r w:rsidDel="00000000" w:rsidR="00000000" w:rsidRPr="00000000">
        <w:rPr>
          <w:rtl w:val="0"/>
        </w:rPr>
        <w:t xml:space="preserve">I paid for a Figma subscription for a client design task 20 days ago. Can I still request reimbursement?</w:t>
      </w:r>
    </w:p>
    <w:p w:rsidR="00000000" w:rsidDel="00000000" w:rsidP="00000000" w:rsidRDefault="00000000" w:rsidRPr="00000000" w14:paraId="00000043">
      <w:pPr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 4: </w:t>
      </w:r>
      <w:r w:rsidDel="00000000" w:rsidR="00000000" w:rsidRPr="00000000">
        <w:rPr>
          <w:rtl w:val="0"/>
        </w:rPr>
        <w:t xml:space="preserve">I am working remotely 4 days a week. Am I eligible to request internet support?</w:t>
      </w:r>
    </w:p>
    <w:p w:rsidR="00000000" w:rsidDel="00000000" w:rsidP="00000000" w:rsidRDefault="00000000" w:rsidRPr="00000000" w14:paraId="00000044">
      <w:pPr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 5: </w:t>
      </w:r>
      <w:r w:rsidDel="00000000" w:rsidR="00000000" w:rsidRPr="00000000">
        <w:rPr>
          <w:rtl w:val="0"/>
        </w:rPr>
        <w:t xml:space="preserve">I am sick and may need around 6–7 days off. Will I need medical documentation?</w:t>
      </w:r>
    </w:p>
    <w:p w:rsidR="00000000" w:rsidDel="00000000" w:rsidP="00000000" w:rsidRDefault="00000000" w:rsidRPr="00000000" w14:paraId="00000045">
      <w:pPr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 6: </w:t>
      </w:r>
      <w:r w:rsidDel="00000000" w:rsidR="00000000" w:rsidRPr="00000000">
        <w:rPr>
          <w:rtl w:val="0"/>
        </w:rPr>
        <w:t xml:space="preserve">A teammate sent me a direct Slack message this morning and I have been busy. By when should I ideally respond?</w:t>
      </w:r>
    </w:p>
    <w:p w:rsidR="00000000" w:rsidDel="00000000" w:rsidP="00000000" w:rsidRDefault="00000000" w:rsidRPr="00000000" w14:paraId="00000046">
      <w:pPr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 7: </w:t>
      </w:r>
      <w:r w:rsidDel="00000000" w:rsidR="00000000" w:rsidRPr="00000000">
        <w:rPr>
          <w:rtl w:val="0"/>
        </w:rPr>
        <w:t xml:space="preserve">Can I use ChatGPT to summarize client interview notes if the notes contain confidential client information?</w:t>
      </w:r>
    </w:p>
    <w:p w:rsidR="00000000" w:rsidDel="00000000" w:rsidP="00000000" w:rsidRDefault="00000000" w:rsidRPr="00000000" w14:paraId="00000047">
      <w:pPr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 8: </w:t>
      </w:r>
      <w:r w:rsidDel="00000000" w:rsidR="00000000" w:rsidRPr="00000000">
        <w:rPr>
          <w:rtl w:val="0"/>
        </w:rPr>
        <w:t xml:space="preserve">Our project blocker has been unresolved since yesterday afternoon but I wanted to wait until today. Is that acceptable?</w:t>
      </w:r>
    </w:p>
    <w:p w:rsidR="00000000" w:rsidDel="00000000" w:rsidP="00000000" w:rsidRDefault="00000000" w:rsidRPr="00000000" w14:paraId="00000048">
      <w:pPr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 9: </w:t>
      </w:r>
      <w:r w:rsidDel="00000000" w:rsidR="00000000" w:rsidRPr="00000000">
        <w:rPr>
          <w:rtl w:val="0"/>
        </w:rPr>
        <w:t xml:space="preserve">I submitted a transport reimbursement yesterday with receipt and approval. Roughly when should finance process it?</w:t>
      </w:r>
    </w:p>
    <w:p w:rsidR="00000000" w:rsidDel="00000000" w:rsidP="00000000" w:rsidRDefault="00000000" w:rsidRPr="00000000" w14:paraId="00000049">
      <w:pPr>
        <w:keepNext w:val="0"/>
        <w:keepLines w:val="0"/>
        <w:numPr>
          <w:ilvl w:val="0"/>
          <w:numId w:val="3"/>
        </w:numPr>
        <w:spacing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Question 10: </w:t>
      </w:r>
      <w:r w:rsidDel="00000000" w:rsidR="00000000" w:rsidRPr="00000000">
        <w:rPr>
          <w:rtl w:val="0"/>
        </w:rPr>
        <w:t xml:space="preserve">I am using my personal laptop for some internal work this week. Is that automatically okay?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/>
      </w:pPr>
      <w:bookmarkStart w:colFirst="0" w:colLast="0" w:name="_ve3utkbcbtcu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/>
      </w:pPr>
      <w:bookmarkStart w:colFirst="0" w:colLast="0" w:name="_sqozrmsdn7se" w:id="10"/>
      <w:bookmarkEnd w:id="10"/>
      <w:r w:rsidDel="00000000" w:rsidR="00000000" w:rsidRPr="00000000">
        <w:rPr>
          <w:rtl w:val="0"/>
        </w:rPr>
        <w:t xml:space="preserve">DOCUMENT C - RESPONSE TEMPLATE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they should fill in manually and with AI.</w:t>
      </w:r>
    </w:p>
    <w:tbl>
      <w:tblPr>
        <w:tblStyle w:val="Table1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1440"/>
        <w:gridCol w:w="1110"/>
        <w:gridCol w:w="2535"/>
        <w:gridCol w:w="1410"/>
        <w:gridCol w:w="1695"/>
        <w:tblGridChange w:id="0">
          <w:tblGrid>
            <w:gridCol w:w="1185"/>
            <w:gridCol w:w="1440"/>
            <w:gridCol w:w="1110"/>
            <w:gridCol w:w="2535"/>
            <w:gridCol w:w="1410"/>
            <w:gridCol w:w="1695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Employee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 Level (High/Medium/Low)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Policy Reference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Any Unclear / Missing Info?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spacing w:line="360" w:lineRule="auto"/>
      <w:rPr/>
    </w:pPr>
    <w:r w:rsidDel="00000000" w:rsidR="00000000" w:rsidRPr="00000000">
      <w:rPr>
        <w:color w:val="0e0e0e"/>
      </w:rPr>
      <w:drawing>
        <wp:inline distB="19050" distT="19050" distL="19050" distR="19050">
          <wp:extent cx="1333500" cy="514350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15000" l="0" r="0" t="20000"/>
                  <a:stretch>
                    <a:fillRect/>
                  </a:stretch>
                </pic:blipFill>
                <pic:spPr>
                  <a:xfrm>
                    <a:off x="0" y="0"/>
                    <a:ext cx="1333500" cy="5143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color w:val="0e0e0e"/>
        <w:rtl w:val="0"/>
      </w:rPr>
      <w:t xml:space="preserve">                                                                                           </w:t>
    </w:r>
    <w:r w:rsidDel="00000000" w:rsidR="00000000" w:rsidRPr="00000000">
      <w:rPr>
        <w:color w:val="0e0e0e"/>
      </w:rPr>
      <w:drawing>
        <wp:inline distB="19050" distT="19050" distL="19050" distR="19050">
          <wp:extent cx="1196989" cy="514349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96989" cy="51434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