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混沌股票交易系统规格说明书</w:t>
      </w:r>
    </w:p>
    <w:p>
      <w:pPr>
        <w:jc w:val="center"/>
      </w:pPr>
      <w:r>
        <w:rPr>
          <w:i/>
        </w:rPr>
        <w:t>Chaos-Based Stock Trading System — Software Requirements Specification</w:t>
      </w:r>
    </w:p>
    <w:p>
      <w:pPr>
        <w:jc w:val="center"/>
      </w:pPr>
      <w:r>
        <w:t>版本 v1.0   日期 2026-05-09   范围:13 本混沌理论书籍 + 1 篇论文   规则规模:235 条</w:t>
      </w:r>
    </w:p>
    <w:p/>
    <w:p>
      <w:pPr>
        <w:pStyle w:val="Heading1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2026-05-09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方案.md 初稿</w:t>
            </w:r>
          </w:p>
        </w:tc>
      </w:tr>
      <w:tr>
        <w:tc>
          <w:tcPr>
            <w:tcW w:type="dxa" w:w="2160"/>
          </w:tcPr>
          <w:p>
            <w:r>
              <w:t>v0.5</w:t>
            </w:r>
          </w:p>
        </w:tc>
        <w:tc>
          <w:tcPr>
            <w:tcW w:type="dxa" w:w="2160"/>
          </w:tcPr>
          <w:p>
            <w:r>
              <w:t>2026-05-09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规则汇总完成(235 条)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2026-05-09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SRS 初稿,17 章</w:t>
            </w:r>
          </w:p>
        </w:tc>
      </w:tr>
    </w:tbl>
    <w:p>
      <w:pPr>
        <w:pStyle w:val="Heading1"/>
      </w:pPr>
      <w:r>
        <w:t>目录</w:t>
      </w:r>
    </w:p>
    <w:p>
      <w:r>
        <w:t>1  引言</w:t>
      </w:r>
    </w:p>
    <w:p>
      <w:r>
        <w:t>2  系统总体描述</w:t>
      </w:r>
    </w:p>
    <w:p>
      <w:r>
        <w:t>3  术语、缩略语与符号</w:t>
      </w:r>
    </w:p>
    <w:p>
      <w:r>
        <w:t>4  混沌市场模型与基础假设</w:t>
      </w:r>
    </w:p>
    <w:p>
      <w:r>
        <w:t>5  多空判断总体框架</w:t>
      </w:r>
    </w:p>
    <w:p>
      <w:r>
        <w:t>6  预测要素体系(Profitunity + FMH + 数学工具)</w:t>
      </w:r>
    </w:p>
    <w:p>
      <w:r>
        <w:t>7  形态与信号库</w:t>
      </w:r>
    </w:p>
    <w:p>
      <w:r>
        <w:t>8  规则层:十一大规则族</w:t>
      </w:r>
    </w:p>
    <w:p>
      <w:r>
        <w:t>9  信号合成与打分</w:t>
      </w:r>
    </w:p>
    <w:p>
      <w:r>
        <w:t>10  仓位管理与资金曲线</w:t>
      </w:r>
    </w:p>
    <w:p>
      <w:r>
        <w:t>11  风险控制与失效机制</w:t>
      </w:r>
    </w:p>
    <w:p>
      <w:r>
        <w:t>12  A 股本土化处理</w:t>
      </w:r>
    </w:p>
    <w:p>
      <w:r>
        <w:t>13  数据与外部接口</w:t>
      </w:r>
    </w:p>
    <w:p>
      <w:r>
        <w:t>14  非功能需求</w:t>
      </w:r>
    </w:p>
    <w:p>
      <w:r>
        <w:t>15  回测、验收、上线与运维</w:t>
      </w:r>
    </w:p>
    <w:p>
      <w:r>
        <w:t>16  风险登记册</w:t>
      </w:r>
    </w:p>
    <w:p>
      <w:r>
        <w:t>17  附录</w:t>
      </w:r>
    </w:p>
    <w:p>
      <w:pPr>
        <w:pStyle w:val="Heading1"/>
      </w:pPr>
      <w:r>
        <w:t>1  引言</w:t>
      </w:r>
    </w:p>
    <w:p>
      <w:pPr>
        <w:pStyle w:val="Heading2"/>
      </w:pPr>
      <w:r>
        <w:t>1.1  目的</w:t>
      </w:r>
    </w:p>
    <w:p>
      <w:r>
        <w:t>本规格说明书把 Bill Williams 的 Profitunity 体系、Edgar Peters 的分形市场假说、Andrew Lo 的自适应市场假说、以及非线性动力学工具(Hurst、Lyapunov、MF-DFA)整合为一套可在 A 股落地的量化决策系统。235 条规则组织为 11 个规则族,配以打分公式、仓位算法、风控机制与运维方案。</w:t>
      </w:r>
    </w:p>
    <w:p>
      <w:pPr>
        <w:pStyle w:val="Heading2"/>
      </w:pPr>
      <w:r>
        <w:t>1.2  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书/论文数</w:t>
            </w:r>
          </w:p>
        </w:tc>
        <w:tc>
          <w:tcPr>
            <w:tcW w:type="dxa" w:w="2160"/>
          </w:tcPr>
          <w:p>
            <w:r>
              <w:t>规则占比</w:t>
            </w:r>
          </w:p>
        </w:tc>
        <w:tc>
          <w:tcPr>
            <w:tcW w:type="dxa" w:w="2160"/>
          </w:tcPr>
          <w:p>
            <w:r>
              <w:t>主要贡献</w:t>
            </w:r>
          </w:p>
        </w:tc>
      </w:tr>
      <w:tr>
        <w:tc>
          <w:tcPr>
            <w:tcW w:type="dxa" w:w="2160"/>
          </w:tcPr>
          <w:p>
            <w:r>
              <w:t>Bill Williams 派</w:t>
            </w:r>
          </w:p>
        </w:tc>
        <w:tc>
          <w:tcPr>
            <w:tcW w:type="dxa" w:w="2160"/>
          </w:tcPr>
          <w:p>
            <w:r>
              <w:t>6 本(含译本)</w:t>
            </w:r>
          </w:p>
        </w:tc>
        <w:tc>
          <w:tcPr>
            <w:tcW w:type="dxa" w:w="2160"/>
          </w:tcPr>
          <w:p>
            <w:r>
              <w:t>~55%</w:t>
            </w:r>
          </w:p>
        </w:tc>
        <w:tc>
          <w:tcPr>
            <w:tcW w:type="dxa" w:w="2160"/>
          </w:tcPr>
          <w:p>
            <w:r>
              <w:t>Alligator / Fractals / AO / AC / WM</w:t>
            </w:r>
          </w:p>
        </w:tc>
      </w:tr>
      <w:tr>
        <w:tc>
          <w:tcPr>
            <w:tcW w:type="dxa" w:w="2160"/>
          </w:tcPr>
          <w:p>
            <w:r>
              <w:t>Peters FMH 派</w:t>
            </w:r>
          </w:p>
        </w:tc>
        <w:tc>
          <w:tcPr>
            <w:tcW w:type="dxa" w:w="2160"/>
          </w:tcPr>
          <w:p>
            <w:r>
              <w:t>2 本</w:t>
            </w:r>
          </w:p>
        </w:tc>
        <w:tc>
          <w:tcPr>
            <w:tcW w:type="dxa" w:w="2160"/>
          </w:tcPr>
          <w:p>
            <w:r>
              <w:t>~15%</w:t>
            </w:r>
          </w:p>
        </w:tc>
        <w:tc>
          <w:tcPr>
            <w:tcW w:type="dxa" w:w="2160"/>
          </w:tcPr>
          <w:p>
            <w:r>
              <w:t>分形市场假说 + R/S 分析</w:t>
            </w:r>
          </w:p>
        </w:tc>
      </w:tr>
      <w:tr>
        <w:tc>
          <w:tcPr>
            <w:tcW w:type="dxa" w:w="2160"/>
          </w:tcPr>
          <w:p>
            <w:r>
              <w:t>科普哲学</w:t>
            </w:r>
          </w:p>
        </w:tc>
        <w:tc>
          <w:tcPr>
            <w:tcW w:type="dxa" w:w="2160"/>
          </w:tcPr>
          <w:p>
            <w:r>
              <w:t>2 本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混沌世界观</w:t>
            </w:r>
          </w:p>
        </w:tc>
      </w:tr>
      <w:tr>
        <w:tc>
          <w:tcPr>
            <w:tcW w:type="dxa" w:w="2160"/>
          </w:tcPr>
          <w:p>
            <w:r>
              <w:t>外汇专题</w:t>
            </w:r>
          </w:p>
        </w:tc>
        <w:tc>
          <w:tcPr>
            <w:tcW w:type="dxa" w:w="2160"/>
          </w:tcPr>
          <w:p>
            <w:r>
              <w:t>1 本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保证金交易细则</w:t>
            </w:r>
          </w:p>
        </w:tc>
      </w:tr>
      <w:tr>
        <w:tc>
          <w:tcPr>
            <w:tcW w:type="dxa" w:w="2160"/>
          </w:tcPr>
          <w:p>
            <w:r>
              <w:t>A 股论文</w:t>
            </w:r>
          </w:p>
        </w:tc>
        <w:tc>
          <w:tcPr>
            <w:tcW w:type="dxa" w:w="2160"/>
          </w:tcPr>
          <w:p>
            <w:r>
              <w:t>1 篇</w:t>
            </w:r>
          </w:p>
        </w:tc>
        <w:tc>
          <w:tcPr>
            <w:tcW w:type="dxa" w:w="2160"/>
          </w:tcPr>
          <w:p>
            <w:r>
              <w:t>~10%</w:t>
            </w:r>
          </w:p>
        </w:tc>
        <w:tc>
          <w:tcPr>
            <w:tcW w:type="dxa" w:w="2160"/>
          </w:tcPr>
          <w:p>
            <w:r>
              <w:t>IF 日内噪声趋势实证</w:t>
            </w:r>
          </w:p>
        </w:tc>
      </w:tr>
      <w:tr>
        <w:tc>
          <w:tcPr>
            <w:tcW w:type="dxa" w:w="2160"/>
          </w:tcPr>
          <w:p>
            <w:r>
              <w:t>其他理论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~10%</w:t>
            </w:r>
          </w:p>
        </w:tc>
        <w:tc>
          <w:tcPr>
            <w:tcW w:type="dxa" w:w="2160"/>
          </w:tcPr>
          <w:p>
            <w:r>
              <w:t>AMH / MF-DFA / Lyapunov</w:t>
            </w:r>
          </w:p>
        </w:tc>
      </w:tr>
    </w:tbl>
    <w:p>
      <w:pPr>
        <w:pStyle w:val="Heading2"/>
      </w:pPr>
      <w:r>
        <w:t>1.3  读者对象</w:t>
      </w:r>
    </w:p>
    <w:p>
      <w:r>
        <w:t>• 策略研究员:按 C-F01..C-F11 设计策略并做多 profile 对比</w:t>
      </w:r>
    </w:p>
    <w:p>
      <w:r>
        <w:t>• 量化工程师:实现 Alligator / Fractals / AO / AC / Hurst / Lyapunov</w:t>
      </w:r>
    </w:p>
    <w:p>
      <w:r>
        <w:t>• 风控经理:参照 11、16 章配置风控阈值</w:t>
      </w:r>
    </w:p>
    <w:p>
      <w:r>
        <w:t>• 产品经理:理解 Profitunity 5 维的用户体验与解释性输出</w:t>
      </w:r>
    </w:p>
    <w:p>
      <w:pPr>
        <w:pStyle w:val="Heading2"/>
      </w:pPr>
      <w:r>
        <w:t>1.4  与量价/江恩 SRS 的关系</w:t>
      </w:r>
    </w:p>
    <w:p>
      <w:r>
        <w:t>本 SRS 与《量价多空判断系统 SRS》《江恩多空判断系统 SRS》采用相同的 17 章框架、相同的 Decision JSON schema 与相同的风控/合规模板,方便三套系统共用数据与合规基础设施。差异在于第 6、7、8 章的具体规则内容。</w:t>
      </w:r>
    </w:p>
    <w:p>
      <w:pPr>
        <w:pStyle w:val="Heading1"/>
      </w:pPr>
      <w:r>
        <w:t>2  系统总体描述</w:t>
      </w:r>
    </w:p>
    <w:p>
      <w:pPr>
        <w:pStyle w:val="Heading2"/>
      </w:pPr>
      <w:r>
        <w:t>2.1  产品愿景</w:t>
      </w:r>
    </w:p>
    <w:p>
      <w:r>
        <w:t>把混沌理论从『理念』层面落地为可回测、可运维、可审计的交易决策引擎。系统的输出不是『市场走势预测』,而是『在当前 regime 下的多空置信度 + 仓位建议』。我们承认市场的非线性与不可预测,但坚持:在可识别的 regime 中,Profitunity 与分形工具可提供稳定的正期望信号。</w:t>
      </w:r>
    </w:p>
    <w:p>
      <w:pPr>
        <w:pStyle w:val="Heading2"/>
      </w:pPr>
      <w:r>
        <w:t>2.2  系统边界(Context Diagram)</w:t>
      </w:r>
    </w:p>
    <w:p>
      <w:r>
        <w:rPr>
          <w:rFonts w:ascii="Menlo" w:hAnsi="Menlo"/>
          <w:sz w:val="18"/>
        </w:rPr>
        <w:t xml:space="preserve">                           ┌──────────────────────────┐</w:t>
        <w:br/>
        <w:t xml:space="preserve">   OHLCV / 复权 / 成交量 ─► │                          │ ─► Decision</w:t>
        <w:br/>
        <w:t xml:space="preserve">   交易日历 ──────────────► │  Chaos Decision Engine   │ ─► Signals</w:t>
        <w:br/>
        <w:t xml:space="preserve">   基本面 / 龙虎榜 ────────► │    (本 SRS 定义范围)     │ ─► Position Advice</w:t>
        <w:br/>
        <w:t xml:space="preserve">   板块 / 北向 ────────────► │                          │ ─► 审计链 / 规则命中</w:t>
        <w:br/>
        <w:t xml:space="preserve">                           └──────────────────────────┘</w:t>
        <w:br/>
        <w:t xml:space="preserve">                                     ↑</w:t>
        <w:br/>
        <w:t xml:space="preserve">                            规则库(11 族 / 235 条)</w:t>
        <w:br/>
        <w:t xml:space="preserve">                          外部模块:Hurst/Lyapunov 引擎</w:t>
        <w:br/>
      </w:r>
    </w:p>
    <w:p>
      <w:pPr>
        <w:pStyle w:val="Heading2"/>
      </w:pPr>
      <w:r>
        <w:t>2.3  主要使用场景(Use Cases)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 ID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关键输出</w:t>
            </w:r>
          </w:p>
        </w:tc>
      </w:tr>
      <w:tr>
        <w:tc>
          <w:tcPr>
            <w:tcW w:type="dxa" w:w="2160"/>
          </w:tcPr>
          <w:p>
            <w:r>
              <w:t>UC-01</w:t>
            </w:r>
          </w:p>
        </w:tc>
        <w:tc>
          <w:tcPr>
            <w:tcW w:type="dxa" w:w="2160"/>
          </w:tcPr>
          <w:p>
            <w:r>
              <w:t>策略员</w:t>
            </w:r>
          </w:p>
        </w:tc>
        <w:tc>
          <w:tcPr>
            <w:tcW w:type="dxa" w:w="2160"/>
          </w:tcPr>
          <w:p>
            <w:r>
              <w:t>日线收盘后对全 A 做 Profitunity 打分</w:t>
            </w:r>
          </w:p>
        </w:tc>
        <w:tc>
          <w:tcPr>
            <w:tcW w:type="dxa" w:w="2160"/>
          </w:tcPr>
          <w:p>
            <w:r>
              <w:t>Top-N 多/空候选</w:t>
            </w:r>
          </w:p>
        </w:tc>
      </w:tr>
      <w:tr>
        <w:tc>
          <w:tcPr>
            <w:tcW w:type="dxa" w:w="2160"/>
          </w:tcPr>
          <w:p>
            <w:r>
              <w:t>UC-02</w:t>
            </w:r>
          </w:p>
        </w:tc>
        <w:tc>
          <w:tcPr>
            <w:tcW w:type="dxa" w:w="2160"/>
          </w:tcPr>
          <w:p>
            <w:r>
              <w:t>研究员</w:t>
            </w:r>
          </w:p>
        </w:tc>
        <w:tc>
          <w:tcPr>
            <w:tcW w:type="dxa" w:w="2160"/>
          </w:tcPr>
          <w:p>
            <w:r>
              <w:t>对个股做 Hurst / λ_max 滚动分析确定 regime</w:t>
            </w:r>
          </w:p>
        </w:tc>
        <w:tc>
          <w:tcPr>
            <w:tcW w:type="dxa" w:w="2160"/>
          </w:tcPr>
          <w:p>
            <w:r>
              <w:t>regime 时间序列</w:t>
            </w:r>
          </w:p>
        </w:tc>
      </w:tr>
      <w:tr>
        <w:tc>
          <w:tcPr>
            <w:tcW w:type="dxa" w:w="2160"/>
          </w:tcPr>
          <w:p>
            <w:r>
              <w:t>UC-03</w:t>
            </w:r>
          </w:p>
        </w:tc>
        <w:tc>
          <w:tcPr>
            <w:tcW w:type="dxa" w:w="2160"/>
          </w:tcPr>
          <w:p>
            <w:r>
              <w:t>短线员</w:t>
            </w:r>
          </w:p>
        </w:tc>
        <w:tc>
          <w:tcPr>
            <w:tcW w:type="dxa" w:w="2160"/>
          </w:tcPr>
          <w:p>
            <w:r>
              <w:t>盘中 15min 对持仓检查 AO 变色 / 分形突破</w:t>
            </w:r>
          </w:p>
        </w:tc>
        <w:tc>
          <w:tcPr>
            <w:tcW w:type="dxa" w:w="2160"/>
          </w:tcPr>
          <w:p>
            <w:r>
              <w:t>减仓/加仓建议</w:t>
            </w:r>
          </w:p>
        </w:tc>
      </w:tr>
      <w:tr>
        <w:tc>
          <w:tcPr>
            <w:tcW w:type="dxa" w:w="2160"/>
          </w:tcPr>
          <w:p>
            <w:r>
              <w:t>UC-04</w:t>
            </w:r>
          </w:p>
        </w:tc>
        <w:tc>
          <w:tcPr>
            <w:tcW w:type="dxa" w:w="2160"/>
          </w:tcPr>
          <w:p>
            <w:r>
              <w:t>投委会</w:t>
            </w:r>
          </w:p>
        </w:tc>
        <w:tc>
          <w:tcPr>
            <w:tcW w:type="dxa" w:w="2160"/>
          </w:tcPr>
          <w:p>
            <w:r>
              <w:t>月度检查策略是否仍处在 FMH 可用 regime</w:t>
            </w:r>
          </w:p>
        </w:tc>
        <w:tc>
          <w:tcPr>
            <w:tcW w:type="dxa" w:w="2160"/>
          </w:tcPr>
          <w:p>
            <w:r>
              <w:t>regime 适用性报告</w:t>
            </w:r>
          </w:p>
        </w:tc>
      </w:tr>
      <w:tr>
        <w:tc>
          <w:tcPr>
            <w:tcW w:type="dxa" w:w="2160"/>
          </w:tcPr>
          <w:p>
            <w:r>
              <w:t>UC-05</w:t>
            </w:r>
          </w:p>
        </w:tc>
        <w:tc>
          <w:tcPr>
            <w:tcW w:type="dxa" w:w="2160"/>
          </w:tcPr>
          <w:p>
            <w:r>
              <w:t>量化工程师</w:t>
            </w:r>
          </w:p>
        </w:tc>
        <w:tc>
          <w:tcPr>
            <w:tcW w:type="dxa" w:w="2160"/>
          </w:tcPr>
          <w:p>
            <w:r>
              <w:t>新增某本混沌书的规则集做离线回测</w:t>
            </w:r>
          </w:p>
        </w:tc>
        <w:tc>
          <w:tcPr>
            <w:tcW w:type="dxa" w:w="2160"/>
          </w:tcPr>
          <w:p>
            <w:r>
              <w:t>年化 / 回撤 / Sharpe</w:t>
            </w:r>
          </w:p>
        </w:tc>
      </w:tr>
      <w:tr>
        <w:tc>
          <w:tcPr>
            <w:tcW w:type="dxa" w:w="2160"/>
          </w:tcPr>
          <w:p>
            <w:r>
              <w:t>UC-06</w:t>
            </w:r>
          </w:p>
        </w:tc>
        <w:tc>
          <w:tcPr>
            <w:tcW w:type="dxa" w:w="2160"/>
          </w:tcPr>
          <w:p>
            <w:r>
              <w:t>合规</w:t>
            </w:r>
          </w:p>
        </w:tc>
        <w:tc>
          <w:tcPr>
            <w:tcW w:type="dxa" w:w="2160"/>
          </w:tcPr>
          <w:p>
            <w:r>
              <w:t>导出每次 Decision 的触发规则与原文出处</w:t>
            </w:r>
          </w:p>
        </w:tc>
        <w:tc>
          <w:tcPr>
            <w:tcW w:type="dxa" w:w="2160"/>
          </w:tcPr>
          <w:p>
            <w:r>
              <w:t>审计报告</w:t>
            </w:r>
          </w:p>
        </w:tc>
      </w:tr>
      <w:tr>
        <w:tc>
          <w:tcPr>
            <w:tcW w:type="dxa" w:w="2160"/>
          </w:tcPr>
          <w:p>
            <w:r>
              <w:t>UC-07</w:t>
            </w:r>
          </w:p>
        </w:tc>
        <w:tc>
          <w:tcPr>
            <w:tcW w:type="dxa" w:w="2160"/>
          </w:tcPr>
          <w:p>
            <w:r>
              <w:t>客户</w:t>
            </w:r>
          </w:p>
        </w:tc>
        <w:tc>
          <w:tcPr>
            <w:tcW w:type="dxa" w:w="2160"/>
          </w:tcPr>
          <w:p>
            <w:r>
              <w:t>订阅日频多空信号 + 解释</w:t>
            </w:r>
          </w:p>
        </w:tc>
        <w:tc>
          <w:tcPr>
            <w:tcW w:type="dxa" w:w="2160"/>
          </w:tcPr>
          <w:p>
            <w:r>
              <w:t>Top-10 带解释的信号列表</w:t>
            </w:r>
          </w:p>
        </w:tc>
      </w:tr>
    </w:tbl>
    <w:p>
      <w:pPr>
        <w:pStyle w:val="Heading2"/>
      </w:pPr>
      <w:r>
        <w:t>2.4  总体特征</w:t>
      </w:r>
    </w:p>
    <w:p>
      <w:r>
        <w:t>C-01 Regime 感知:所有信号先过 regime 闸门(Hurst / Alligator 醒着),不符合则空转。</w:t>
      </w:r>
    </w:p>
    <w:p>
      <w:r>
        <w:t>C-02 五维共振:Profitunity 5 维中至少 2 维同向才触发开仓。</w:t>
      </w:r>
    </w:p>
    <w:p>
      <w:r>
        <w:t>C-03 可解释:每条 Decision 附 triggered_rules + 原文摘录 + 来源书。</w:t>
      </w:r>
    </w:p>
    <w:p>
      <w:r>
        <w:t>C-04 可禁用:科普族(F-11)权重默认 0,不影响主干打分。</w:t>
      </w:r>
    </w:p>
    <w:p>
      <w:r>
        <w:t>C-05 多周期:日/周/月三级 Alligator 做方向过滤。</w:t>
      </w:r>
    </w:p>
    <w:p>
      <w:r>
        <w:t>C-06 A 股适配:涨跌停/T+1/节气等本土约束在 F-10 专门处理。</w:t>
      </w:r>
    </w:p>
    <w:p>
      <w:pPr>
        <w:pStyle w:val="Heading1"/>
      </w:pPr>
      <w:r>
        <w:t>3  术语、缩略语与符号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英文 / 原文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</w:tr>
      <w:tr>
        <w:tc>
          <w:tcPr>
            <w:tcW w:type="dxa" w:w="2880"/>
          </w:tcPr>
          <w:p>
            <w:r>
              <w:t>Alligator 三线</w:t>
            </w:r>
          </w:p>
        </w:tc>
        <w:tc>
          <w:tcPr>
            <w:tcW w:type="dxa" w:w="2880"/>
          </w:tcPr>
          <w:p>
            <w:r>
              <w:t>Alligator</w:t>
            </w:r>
          </w:p>
        </w:tc>
        <w:tc>
          <w:tcPr>
            <w:tcW w:type="dxa" w:w="2880"/>
          </w:tcPr>
          <w:p>
            <w:r>
              <w:t>13/8/5 SMMA 三条均线,位移 8/5/3</w:t>
            </w:r>
          </w:p>
        </w:tc>
      </w:tr>
      <w:tr>
        <w:tc>
          <w:tcPr>
            <w:tcW w:type="dxa" w:w="2880"/>
          </w:tcPr>
          <w:p>
            <w:r>
              <w:t>Jaw</w:t>
            </w:r>
          </w:p>
        </w:tc>
        <w:tc>
          <w:tcPr>
            <w:tcW w:type="dxa" w:w="2880"/>
          </w:tcPr>
          <w:p>
            <w:r>
              <w:t>Jaw(下颚)</w:t>
            </w:r>
          </w:p>
        </w:tc>
        <w:tc>
          <w:tcPr>
            <w:tcW w:type="dxa" w:w="2880"/>
          </w:tcPr>
          <w:p>
            <w:r>
              <w:t>13 SMMA, shifted 8 — 最慢线</w:t>
            </w:r>
          </w:p>
        </w:tc>
      </w:tr>
      <w:tr>
        <w:tc>
          <w:tcPr>
            <w:tcW w:type="dxa" w:w="2880"/>
          </w:tcPr>
          <w:p>
            <w:r>
              <w:t>Teeth</w:t>
            </w:r>
          </w:p>
        </w:tc>
        <w:tc>
          <w:tcPr>
            <w:tcW w:type="dxa" w:w="2880"/>
          </w:tcPr>
          <w:p>
            <w:r>
              <w:t>Teeth(牙齿)</w:t>
            </w:r>
          </w:p>
        </w:tc>
        <w:tc>
          <w:tcPr>
            <w:tcW w:type="dxa" w:w="2880"/>
          </w:tcPr>
          <w:p>
            <w:r>
              <w:t>8 SMMA, shifted 5 — 支撑阻力线</w:t>
            </w:r>
          </w:p>
        </w:tc>
      </w:tr>
      <w:tr>
        <w:tc>
          <w:tcPr>
            <w:tcW w:type="dxa" w:w="2880"/>
          </w:tcPr>
          <w:p>
            <w:r>
              <w:t>Lips</w:t>
            </w:r>
          </w:p>
        </w:tc>
        <w:tc>
          <w:tcPr>
            <w:tcW w:type="dxa" w:w="2880"/>
          </w:tcPr>
          <w:p>
            <w:r>
              <w:t>Lips(嘴唇)</w:t>
            </w:r>
          </w:p>
        </w:tc>
        <w:tc>
          <w:tcPr>
            <w:tcW w:type="dxa" w:w="2880"/>
          </w:tcPr>
          <w:p>
            <w:r>
              <w:t>5 SMMA, shifted 3 — 最快线</w:t>
            </w:r>
          </w:p>
        </w:tc>
      </w:tr>
      <w:tr>
        <w:tc>
          <w:tcPr>
            <w:tcW w:type="dxa" w:w="2880"/>
          </w:tcPr>
          <w:p>
            <w:r>
              <w:t>Fractals</w:t>
            </w:r>
          </w:p>
        </w:tc>
        <w:tc>
          <w:tcPr>
            <w:tcW w:type="dxa" w:w="2880"/>
          </w:tcPr>
          <w:p>
            <w:r>
              <w:t>Fractals</w:t>
            </w:r>
          </w:p>
        </w:tc>
        <w:tc>
          <w:tcPr>
            <w:tcW w:type="dxa" w:w="2880"/>
          </w:tcPr>
          <w:p>
            <w:r>
              <w:t>5 根 bar 模式,中间最高/最低</w:t>
            </w:r>
          </w:p>
        </w:tc>
      </w:tr>
      <w:tr>
        <w:tc>
          <w:tcPr>
            <w:tcW w:type="dxa" w:w="2880"/>
          </w:tcPr>
          <w:p>
            <w:r>
              <w:t>Awesome Oscillator</w:t>
            </w:r>
          </w:p>
        </w:tc>
        <w:tc>
          <w:tcPr>
            <w:tcW w:type="dxa" w:w="2880"/>
          </w:tcPr>
          <w:p>
            <w:r>
              <w:t>AO</w:t>
            </w:r>
          </w:p>
        </w:tc>
        <w:tc>
          <w:tcPr>
            <w:tcW w:type="dxa" w:w="2880"/>
          </w:tcPr>
          <w:p>
            <w:r>
              <w:t>SMA((H+L)/2, 5) − SMA((H+L)/2, 34)</w:t>
            </w:r>
          </w:p>
        </w:tc>
      </w:tr>
      <w:tr>
        <w:tc>
          <w:tcPr>
            <w:tcW w:type="dxa" w:w="2880"/>
          </w:tcPr>
          <w:p>
            <w:r>
              <w:t>Accelerator Oscillator</w:t>
            </w:r>
          </w:p>
        </w:tc>
        <w:tc>
          <w:tcPr>
            <w:tcW w:type="dxa" w:w="2880"/>
          </w:tcPr>
          <w:p>
            <w:r>
              <w:t>AC</w:t>
            </w:r>
          </w:p>
        </w:tc>
        <w:tc>
          <w:tcPr>
            <w:tcW w:type="dxa" w:w="2880"/>
          </w:tcPr>
          <w:p>
            <w:r>
              <w:t>AO − SMA(AO, 5)</w:t>
            </w:r>
          </w:p>
        </w:tc>
      </w:tr>
      <w:tr>
        <w:tc>
          <w:tcPr>
            <w:tcW w:type="dxa" w:w="2880"/>
          </w:tcPr>
          <w:p>
            <w:r>
              <w:t>Five Wise Men</w:t>
            </w:r>
          </w:p>
        </w:tc>
        <w:tc>
          <w:tcPr>
            <w:tcW w:type="dxa" w:w="2880"/>
          </w:tcPr>
          <w:p>
            <w:r>
              <w:t>5 Wise Men</w:t>
            </w:r>
          </w:p>
        </w:tc>
        <w:tc>
          <w:tcPr>
            <w:tcW w:type="dxa" w:w="2880"/>
          </w:tcPr>
          <w:p>
            <w:r>
              <w:t>五种入场信号(WM1..WM5)</w:t>
            </w:r>
          </w:p>
        </w:tc>
      </w:tr>
      <w:tr>
        <w:tc>
          <w:tcPr>
            <w:tcW w:type="dxa" w:w="2880"/>
          </w:tcPr>
          <w:p>
            <w:r>
              <w:t>Divergent Bar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长影线 + 小实体,反向潜在信号</w:t>
            </w:r>
          </w:p>
        </w:tc>
      </w:tr>
      <w:tr>
        <w:tc>
          <w:tcPr>
            <w:tcW w:type="dxa" w:w="2880"/>
          </w:tcPr>
          <w:p>
            <w:r>
              <w:t>Squat Bar</w:t>
            </w:r>
          </w:p>
        </w:tc>
        <w:tc>
          <w:tcPr>
            <w:tcW w:type="dxa" w:w="2880"/>
          </w:tcPr>
          <w:p>
            <w:r>
              <w:t>Squat</w:t>
            </w:r>
          </w:p>
        </w:tc>
        <w:tc>
          <w:tcPr>
            <w:tcW w:type="dxa" w:w="2880"/>
          </w:tcPr>
          <w:p>
            <w:r>
              <w:t>成交量放大 + 实体极小 → 能量蓄积</w:t>
            </w:r>
          </w:p>
        </w:tc>
      </w:tr>
      <w:tr>
        <w:tc>
          <w:tcPr>
            <w:tcW w:type="dxa" w:w="2880"/>
          </w:tcPr>
          <w:p>
            <w:r>
              <w:t>Angulation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K 线斜率变化衡量动能加速</w:t>
            </w:r>
          </w:p>
        </w:tc>
      </w:tr>
      <w:tr>
        <w:tc>
          <w:tcPr>
            <w:tcW w:type="dxa" w:w="2880"/>
          </w:tcPr>
          <w:p>
            <w:r>
              <w:t>MFI</w:t>
            </w:r>
          </w:p>
        </w:tc>
        <w:tc>
          <w:tcPr>
            <w:tcW w:type="dxa" w:w="2880"/>
          </w:tcPr>
          <w:p>
            <w:r>
              <w:t>Market Facilitation Index</w:t>
            </w:r>
          </w:p>
        </w:tc>
        <w:tc>
          <w:tcPr>
            <w:tcW w:type="dxa" w:w="2880"/>
          </w:tcPr>
          <w:p>
            <w:r>
              <w:t>(H-L)/Volume,单位成交的价格推动力</w:t>
            </w:r>
          </w:p>
        </w:tc>
      </w:tr>
      <w:tr>
        <w:tc>
          <w:tcPr>
            <w:tcW w:type="dxa" w:w="2880"/>
          </w:tcPr>
          <w:p>
            <w:r>
              <w:t>Profitunity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Profit + Opportunity,Williams 注册术语</w:t>
            </w:r>
          </w:p>
        </w:tc>
      </w:tr>
      <w:tr>
        <w:tc>
          <w:tcPr>
            <w:tcW w:type="dxa" w:w="2880"/>
          </w:tcPr>
          <w:p>
            <w:r>
              <w:t>FMH</w:t>
            </w:r>
          </w:p>
        </w:tc>
        <w:tc>
          <w:tcPr>
            <w:tcW w:type="dxa" w:w="2880"/>
          </w:tcPr>
          <w:p>
            <w:r>
              <w:t>Fractal Market Hypothesis</w:t>
            </w:r>
          </w:p>
        </w:tc>
        <w:tc>
          <w:tcPr>
            <w:tcW w:type="dxa" w:w="2880"/>
          </w:tcPr>
          <w:p>
            <w:r>
              <w:t>Peters 分形市场假说,5 条公理</w:t>
            </w:r>
          </w:p>
        </w:tc>
      </w:tr>
      <w:tr>
        <w:tc>
          <w:tcPr>
            <w:tcW w:type="dxa" w:w="2880"/>
          </w:tcPr>
          <w:p>
            <w:r>
              <w:t>AMH</w:t>
            </w:r>
          </w:p>
        </w:tc>
        <w:tc>
          <w:tcPr>
            <w:tcW w:type="dxa" w:w="2880"/>
          </w:tcPr>
          <w:p>
            <w:r>
              <w:t>Adaptive Market Hypothesis</w:t>
            </w:r>
          </w:p>
        </w:tc>
        <w:tc>
          <w:tcPr>
            <w:tcW w:type="dxa" w:w="2880"/>
          </w:tcPr>
          <w:p>
            <w:r>
              <w:t>Lo 自适应市场假说</w:t>
            </w:r>
          </w:p>
        </w:tc>
      </w:tr>
      <w:tr>
        <w:tc>
          <w:tcPr>
            <w:tcW w:type="dxa" w:w="2880"/>
          </w:tcPr>
          <w:p>
            <w:r>
              <w:t>Hurst 指数</w:t>
            </w:r>
          </w:p>
        </w:tc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长记忆指标,R/S 或 DFA 计算,(0,1) 区间</w:t>
            </w:r>
          </w:p>
        </w:tc>
      </w:tr>
      <w:tr>
        <w:tc>
          <w:tcPr>
            <w:tcW w:type="dxa" w:w="2880"/>
          </w:tcPr>
          <w:p>
            <w:r>
              <w:t>R/S 分析</w:t>
            </w:r>
          </w:p>
        </w:tc>
        <w:tc>
          <w:tcPr>
            <w:tcW w:type="dxa" w:w="2880"/>
          </w:tcPr>
          <w:p>
            <w:r>
              <w:t>Rescaled Range Analysis</w:t>
            </w:r>
          </w:p>
        </w:tc>
        <w:tc>
          <w:tcPr>
            <w:tcW w:type="dxa" w:w="2880"/>
          </w:tcPr>
          <w:p>
            <w:r>
              <w:t>Hurst 原始计算法</w:t>
            </w:r>
          </w:p>
        </w:tc>
      </w:tr>
      <w:tr>
        <w:tc>
          <w:tcPr>
            <w:tcW w:type="dxa" w:w="2880"/>
          </w:tcPr>
          <w:p>
            <w:r>
              <w:t>MF-DFA</w:t>
            </w:r>
          </w:p>
        </w:tc>
        <w:tc>
          <w:tcPr>
            <w:tcW w:type="dxa" w:w="2880"/>
          </w:tcPr>
          <w:p>
            <w:r>
              <w:t>Multifractal DFA</w:t>
            </w:r>
          </w:p>
        </w:tc>
        <w:tc>
          <w:tcPr>
            <w:tcW w:type="dxa" w:w="2880"/>
          </w:tcPr>
          <w:p>
            <w:r>
              <w:t>Kantelhardt 2002,多重分形主流方法</w:t>
            </w:r>
          </w:p>
        </w:tc>
      </w:tr>
      <w:tr>
        <w:tc>
          <w:tcPr>
            <w:tcW w:type="dxa" w:w="2880"/>
          </w:tcPr>
          <w:p>
            <w:r>
              <w:t>Lyapunov 指数</w:t>
            </w:r>
          </w:p>
        </w:tc>
        <w:tc>
          <w:tcPr>
            <w:tcW w:type="dxa" w:w="2880"/>
          </w:tcPr>
          <w:p>
            <w:r>
              <w:t>λ</w:t>
            </w:r>
          </w:p>
        </w:tc>
        <w:tc>
          <w:tcPr>
            <w:tcW w:type="dxa" w:w="2880"/>
          </w:tcPr>
          <w:p>
            <w:r>
              <w:t>轨道分离指数,λ&gt;0 表示混沌敏感依赖</w:t>
            </w:r>
          </w:p>
        </w:tc>
      </w:tr>
      <w:tr>
        <w:tc>
          <w:tcPr>
            <w:tcW w:type="dxa" w:w="2880"/>
          </w:tcPr>
          <w:p>
            <w:r>
              <w:t>Takens 嵌入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相空间重构:x(t) → [x(t),x(t+τ),…]</w:t>
            </w:r>
          </w:p>
        </w:tc>
      </w:tr>
      <w:tr>
        <w:tc>
          <w:tcPr>
            <w:tcW w:type="dxa" w:w="2880"/>
          </w:tcPr>
          <w:p>
            <w:r>
              <w:t>FBM</w:t>
            </w:r>
          </w:p>
        </w:tc>
        <w:tc>
          <w:tcPr>
            <w:tcW w:type="dxa" w:w="2880"/>
          </w:tcPr>
          <w:p>
            <w:r>
              <w:t>Fractional Brownian Motion</w:t>
            </w:r>
          </w:p>
        </w:tc>
        <w:tc>
          <w:tcPr>
            <w:tcW w:type="dxa" w:w="2880"/>
          </w:tcPr>
          <w:p>
            <w:r>
              <w:t>分数布朗运动,H 决定持续性</w:t>
            </w:r>
          </w:p>
        </w:tc>
      </w:tr>
      <w:tr>
        <w:tc>
          <w:tcPr>
            <w:tcW w:type="dxa" w:w="2880"/>
          </w:tcPr>
          <w:p>
            <w:r>
              <w:t>BDS test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检验 iid 假设,混沌检测常用工具</w:t>
            </w:r>
          </w:p>
        </w:tc>
      </w:tr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系统输出对象:direction/confidence/rules/stop/target</w:t>
            </w:r>
          </w:p>
        </w:tc>
      </w:tr>
      <w:tr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市场状态:persistent/antipersistent/random/chaotic</w:t>
            </w:r>
          </w:p>
        </w:tc>
      </w:tr>
    </w:tbl>
    <w:p>
      <w:pPr>
        <w:pStyle w:val="Heading1"/>
      </w:pPr>
      <w:r>
        <w:t>4  混沌市场模型与基础假设</w:t>
      </w:r>
    </w:p>
    <w:p>
      <w:pPr>
        <w:pStyle w:val="Heading2"/>
      </w:pPr>
      <w:r>
        <w:t>4.1  混沌视角下的市场</w:t>
      </w:r>
    </w:p>
    <w:p>
      <w:r>
        <w:t>市场是一个**非线性、远离平衡态、具有多投资期限参与者**的复杂自适应系统。我们拒绝 EMH 的『随机游走』前提,但接受其『难以持续 alpha』的结论。FMH 为我们提供了分形结构的世界观,AMH 为我们提供了策略寿命的解释,Profitunity 为我们提供了可执行的交易工具。</w:t>
      </w:r>
    </w:p>
    <w:p>
      <w:pPr>
        <w:pStyle w:val="Heading2"/>
      </w:pPr>
      <w:r>
        <w:t>4.2  市场机制(Market Regime)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Regime</w:t>
            </w:r>
          </w:p>
        </w:tc>
        <w:tc>
          <w:tcPr>
            <w:tcW w:type="dxa" w:w="1728"/>
          </w:tcPr>
          <w:p>
            <w:r>
              <w:t>判定</w:t>
            </w:r>
          </w:p>
        </w:tc>
        <w:tc>
          <w:tcPr>
            <w:tcW w:type="dxa" w:w="1728"/>
          </w:tcPr>
          <w:p>
            <w:r>
              <w:t>Hurst</w:t>
            </w:r>
          </w:p>
        </w:tc>
        <w:tc>
          <w:tcPr>
            <w:tcW w:type="dxa" w:w="1728"/>
          </w:tcPr>
          <w:p>
            <w:r>
              <w:t>适用规则族</w:t>
            </w:r>
          </w:p>
        </w:tc>
        <w:tc>
          <w:tcPr>
            <w:tcW w:type="dxa" w:w="1728"/>
          </w:tcPr>
          <w:p>
            <w:r>
              <w:t>典型持仓周期</w:t>
            </w:r>
          </w:p>
        </w:tc>
      </w:tr>
      <w:tr>
        <w:tc>
          <w:tcPr>
            <w:tcW w:type="dxa" w:w="1728"/>
          </w:tcPr>
          <w:p>
            <w:r>
              <w:t>persistent_trend</w:t>
            </w:r>
          </w:p>
        </w:tc>
        <w:tc>
          <w:tcPr>
            <w:tcW w:type="dxa" w:w="1728"/>
          </w:tcPr>
          <w:p>
            <w:r>
              <w:t>Hurst &gt; 0.55 + Alligator 醒着</w:t>
            </w:r>
          </w:p>
        </w:tc>
        <w:tc>
          <w:tcPr>
            <w:tcW w:type="dxa" w:w="1728"/>
          </w:tcPr>
          <w:p>
            <w:r>
              <w:t>0.55–0.75</w:t>
            </w:r>
          </w:p>
        </w:tc>
        <w:tc>
          <w:tcPr>
            <w:tcW w:type="dxa" w:w="1728"/>
          </w:tcPr>
          <w:p>
            <w:r>
              <w:t>F-02/F-03/F-04/F-05/F-06</w:t>
            </w:r>
          </w:p>
        </w:tc>
        <w:tc>
          <w:tcPr>
            <w:tcW w:type="dxa" w:w="1728"/>
          </w:tcPr>
          <w:p>
            <w:r>
              <w:t>10-60 bar</w:t>
            </w:r>
          </w:p>
        </w:tc>
      </w:tr>
      <w:tr>
        <w:tc>
          <w:tcPr>
            <w:tcW w:type="dxa" w:w="1728"/>
          </w:tcPr>
          <w:p>
            <w:r>
              <w:t>antipersistent_mr</w:t>
            </w:r>
          </w:p>
        </w:tc>
        <w:tc>
          <w:tcPr>
            <w:tcW w:type="dxa" w:w="1728"/>
          </w:tcPr>
          <w:p>
            <w:r>
              <w:t>Hurst &lt; 0.45 + Alligator 睡觉</w:t>
            </w:r>
          </w:p>
        </w:tc>
        <w:tc>
          <w:tcPr>
            <w:tcW w:type="dxa" w:w="1728"/>
          </w:tcPr>
          <w:p>
            <w:r>
              <w:t>0.25–0.45</w:t>
            </w:r>
          </w:p>
        </w:tc>
        <w:tc>
          <w:tcPr>
            <w:tcW w:type="dxa" w:w="1728"/>
          </w:tcPr>
          <w:p>
            <w:r>
              <w:t>均值回归(非本系统主干)</w:t>
            </w:r>
          </w:p>
        </w:tc>
        <w:tc>
          <w:tcPr>
            <w:tcW w:type="dxa" w:w="1728"/>
          </w:tcPr>
          <w:p>
            <w:r>
              <w:t>3-10 bar</w:t>
            </w:r>
          </w:p>
        </w:tc>
      </w:tr>
      <w:tr>
        <w:tc>
          <w:tcPr>
            <w:tcW w:type="dxa" w:w="1728"/>
          </w:tcPr>
          <w:p>
            <w:r>
              <w:t>random_walk</w:t>
            </w:r>
          </w:p>
        </w:tc>
        <w:tc>
          <w:tcPr>
            <w:tcW w:type="dxa" w:w="1728"/>
          </w:tcPr>
          <w:p>
            <w:r>
              <w:t>Hurst ≈ 0.5 + BDS 接受 iid</w:t>
            </w:r>
          </w:p>
        </w:tc>
        <w:tc>
          <w:tcPr>
            <w:tcW w:type="dxa" w:w="1728"/>
          </w:tcPr>
          <w:p>
            <w:r>
              <w:t>0.45–0.55</w:t>
            </w:r>
          </w:p>
        </w:tc>
        <w:tc>
          <w:tcPr>
            <w:tcW w:type="dxa" w:w="1728"/>
          </w:tcPr>
          <w:p>
            <w:r>
              <w:t>空仓/观察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weak_chaos</w:t>
            </w:r>
          </w:p>
        </w:tc>
        <w:tc>
          <w:tcPr>
            <w:tcW w:type="dxa" w:w="1728"/>
          </w:tcPr>
          <w:p>
            <w:r>
              <w:t>λ_max 微正 + 相关维 4-6</w:t>
            </w:r>
          </w:p>
        </w:tc>
        <w:tc>
          <w:tcPr>
            <w:tcW w:type="dxa" w:w="1728"/>
          </w:tcPr>
          <w:p>
            <w:r>
              <w:t>变化中</w:t>
            </w:r>
          </w:p>
        </w:tc>
        <w:tc>
          <w:tcPr>
            <w:tcW w:type="dxa" w:w="1728"/>
          </w:tcPr>
          <w:p>
            <w:r>
              <w:t>F-07 短线 + 小仓位</w:t>
            </w:r>
          </w:p>
        </w:tc>
        <w:tc>
          <w:tcPr>
            <w:tcW w:type="dxa" w:w="1728"/>
          </w:tcPr>
          <w:p>
            <w:r>
              <w:t>1-5 bar</w:t>
            </w:r>
          </w:p>
        </w:tc>
      </w:tr>
      <w:tr>
        <w:tc>
          <w:tcPr>
            <w:tcW w:type="dxa" w:w="1728"/>
          </w:tcPr>
          <w:p>
            <w:r>
              <w:t>phase_transition</w:t>
            </w:r>
          </w:p>
        </w:tc>
        <w:tc>
          <w:tcPr>
            <w:tcW w:type="dxa" w:w="1728"/>
          </w:tcPr>
          <w:p>
            <w:r>
              <w:t>方差+自相关同步上升</w:t>
            </w:r>
          </w:p>
        </w:tc>
        <w:tc>
          <w:tcPr>
            <w:tcW w:type="dxa" w:w="1728"/>
          </w:tcPr>
          <w:p>
            <w:r>
              <w:t>快速下降</w:t>
            </w:r>
          </w:p>
        </w:tc>
        <w:tc>
          <w:tcPr>
            <w:tcW w:type="dxa" w:w="1728"/>
          </w:tcPr>
          <w:p>
            <w:r>
              <w:t>全部退出 / 对冲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</w:pPr>
      <w:r>
        <w:t>4.3  时间框架(Timeframe)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TF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Alligator 参数</w:t>
            </w:r>
          </w:p>
        </w:tc>
        <w:tc>
          <w:tcPr>
            <w:tcW w:type="dxa" w:w="2160"/>
          </w:tcPr>
          <w:p>
            <w:r>
              <w:t>主规则族</w:t>
            </w:r>
          </w:p>
        </w:tc>
      </w:tr>
      <w:tr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日内噪声观察(A 股不用)</w:t>
            </w:r>
          </w:p>
        </w:tc>
        <w:tc>
          <w:tcPr>
            <w:tcW w:type="dxa" w:w="2160"/>
          </w:tcPr>
          <w:p>
            <w:r>
              <w:t>不用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15min</w:t>
            </w:r>
          </w:p>
        </w:tc>
        <w:tc>
          <w:tcPr>
            <w:tcW w:type="dxa" w:w="2160"/>
          </w:tcPr>
          <w:p>
            <w:r>
              <w:t>日内执行,慎用</w:t>
            </w:r>
          </w:p>
        </w:tc>
        <w:tc>
          <w:tcPr>
            <w:tcW w:type="dxa" w:w="2160"/>
          </w:tcPr>
          <w:p>
            <w:r>
              <w:t>(34,21,13)</w:t>
            </w:r>
          </w:p>
        </w:tc>
        <w:tc>
          <w:tcPr>
            <w:tcW w:type="dxa" w:w="2160"/>
          </w:tcPr>
          <w:p>
            <w:r>
              <w:t>F-07 短线</w:t>
            </w:r>
          </w:p>
        </w:tc>
      </w:tr>
      <w:tr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日内趋势</w:t>
            </w:r>
          </w:p>
        </w:tc>
        <w:tc>
          <w:tcPr>
            <w:tcW w:type="dxa" w:w="2160"/>
          </w:tcPr>
          <w:p>
            <w:r>
              <w:t>(21,13,8)</w:t>
            </w:r>
          </w:p>
        </w:tc>
        <w:tc>
          <w:tcPr>
            <w:tcW w:type="dxa" w:w="2160"/>
          </w:tcPr>
          <w:p>
            <w:r>
              <w:t>F-03/F-04/F-05</w:t>
            </w:r>
          </w:p>
        </w:tc>
      </w:tr>
      <w:tr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**主要决策级别**</w:t>
            </w:r>
          </w:p>
        </w:tc>
        <w:tc>
          <w:tcPr>
            <w:tcW w:type="dxa" w:w="2160"/>
          </w:tcPr>
          <w:p>
            <w:r>
              <w:t>(13,8,5)原版</w:t>
            </w:r>
          </w:p>
        </w:tc>
        <w:tc>
          <w:tcPr>
            <w:tcW w:type="dxa" w:w="2160"/>
          </w:tcPr>
          <w:p>
            <w:r>
              <w:t>F-02/F-03/F-04/F-05/F-06</w:t>
            </w:r>
          </w:p>
        </w:tc>
      </w:tr>
      <w:tr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中期方向</w:t>
            </w:r>
          </w:p>
        </w:tc>
        <w:tc>
          <w:tcPr>
            <w:tcW w:type="dxa" w:w="2160"/>
          </w:tcPr>
          <w:p>
            <w:r>
              <w:t>(13,8,5)</w:t>
            </w:r>
          </w:p>
        </w:tc>
        <w:tc>
          <w:tcPr>
            <w:tcW w:type="dxa" w:w="2160"/>
          </w:tcPr>
          <w:p>
            <w:r>
              <w:t>F-01 方向确认</w:t>
            </w:r>
          </w:p>
        </w:tc>
      </w:tr>
      <w:tr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长期配置</w:t>
            </w:r>
          </w:p>
        </w:tc>
        <w:tc>
          <w:tcPr>
            <w:tcW w:type="dxa" w:w="2160"/>
          </w:tcPr>
          <w:p>
            <w:r>
              <w:t>(13,8,5)</w:t>
            </w:r>
          </w:p>
        </w:tc>
        <w:tc>
          <w:tcPr>
            <w:tcW w:type="dxa" w:w="2160"/>
          </w:tcPr>
          <w:p>
            <w:r>
              <w:t>F-01 宏观</w:t>
            </w:r>
          </w:p>
        </w:tc>
      </w:tr>
    </w:tbl>
    <w:p>
      <w:pPr>
        <w:pStyle w:val="Heading2"/>
      </w:pPr>
      <w:r>
        <w:t>4.4  基础假设</w:t>
      </w:r>
    </w:p>
    <w:p>
      <w:r>
        <w:t>A1 持续性假设:A 股日频 Hurst &gt; 0.5 在未来 5 年仍大致成立(近 10 年实证支持)</w:t>
      </w:r>
    </w:p>
    <w:p>
      <w:r>
        <w:t>A2 分形尺度不变性:Profitunity 在日/周/月级别表现可迁移,仅需改参数</w:t>
      </w:r>
    </w:p>
    <w:p>
      <w:r>
        <w:t>A3 非预测前提:系统不预测行情,只识别 regime 并跟随</w:t>
      </w:r>
    </w:p>
    <w:p>
      <w:r>
        <w:t>A4 策略寿命有限:假设任一 profile 的 alpha 半衰期 ≤ 3 年,需定期重估</w:t>
      </w:r>
    </w:p>
    <w:p>
      <w:r>
        <w:t>A5 A 股做空受限:空头信号默认转为减仓或期指对冲</w:t>
      </w:r>
    </w:p>
    <w:p>
      <w:r>
        <w:t>A6 不追求高胜率:目标胜率 45-55%,盈亏比 ≥ 1.5</w:t>
      </w:r>
    </w:p>
    <w:p>
      <w:pPr>
        <w:pStyle w:val="Heading1"/>
      </w:pPr>
      <w:r>
        <w:t>5  多空判断总体框架</w:t>
      </w:r>
    </w:p>
    <w:p>
      <w:pPr>
        <w:pStyle w:val="Heading2"/>
      </w:pPr>
      <w:r>
        <w:t>5.1  判断输出模型(Decision)</w:t>
      </w:r>
    </w:p>
    <w:p>
      <w:r>
        <w:rPr>
          <w:rFonts w:ascii="Menlo" w:hAnsi="Menlo"/>
          <w:sz w:val="18"/>
        </w:rPr>
        <w:t>{</w:t>
        <w:br/>
        <w:t xml:space="preserve">  "symbol": "SH600519",</w:t>
        <w:br/>
        <w:t xml:space="preserve">  "as_of": "2026-05-09T15:00:00+08:00",</w:t>
        <w:br/>
        <w:t xml:space="preserve">  "timeframe": "daily",</w:t>
        <w:br/>
        <w:t xml:space="preserve">  "regime": "persistent_trend",</w:t>
        <w:br/>
        <w:t xml:space="preserve">  "hurst_rolling_252": 0.62,</w:t>
        <w:br/>
        <w:t xml:space="preserve">  "lyapunov_max": 0.018,</w:t>
        <w:br/>
        <w:t xml:space="preserve">  "direction": "long",</w:t>
        <w:br/>
        <w:t xml:space="preserve">  "confidence": 0.68,</w:t>
        <w:br/>
        <w:t xml:space="preserve">  "profitunity_state": {</w:t>
        <w:br/>
        <w:t xml:space="preserve">    "alligator": "awake_up",</w:t>
        <w:br/>
        <w:t xml:space="preserve">    "ao_color": "green", "ac_color": "green",</w:t>
        <w:br/>
        <w:t xml:space="preserve">    "zone": "buy",</w:t>
        <w:br/>
        <w:t xml:space="preserve">    "last_bull_fractal": 1847.5</w:t>
        <w:br/>
        <w:t xml:space="preserve">  },</w:t>
        <w:br/>
        <w:t xml:space="preserve">  "entry": 1850.0, "stop": 1823.0, "target_1": 1900.0, "target_2": 1960.0,</w:t>
        <w:br/>
        <w:t xml:space="preserve">  "position_pct": 0.07,</w:t>
        <w:br/>
        <w:t xml:space="preserve">  "triggered_rules": [</w:t>
        <w:br/>
        <w:t xml:space="preserve">    {"id":"C-00035","family":"F-02","name":"WM3 零轴穿越","weight":0.30},</w:t>
        <w:br/>
        <w:t xml:space="preserve">    {"id":"C-00058","family":"F-03","name":"Alligator 多头醒着","weight":0.22},</w:t>
        <w:br/>
        <w:t xml:space="preserve">    {"id":"C-00091","family":"F-05","name":"AO AC 同色绿","weight":0.18},</w:t>
        <w:br/>
        <w:t xml:space="preserve">    {"id":"C-00162","family":"F-09","name":"Hurst&gt;0.6 支持","weight":0.12}</w:t>
        <w:br/>
        <w:t xml:space="preserve">  ],</w:t>
        <w:br/>
        <w:t xml:space="preserve">  "audit": {"rule_sources": ["Trading Chaos II", "Fractal Market Analysis"],</w:t>
        <w:br/>
        <w:t xml:space="preserve">            "decision_id": "dec_2026_05_09_000081"}</w:t>
        <w:br/>
        <w:t>}</w:t>
      </w:r>
    </w:p>
    <w:p>
      <w:pPr>
        <w:pStyle w:val="Heading2"/>
      </w:pPr>
      <w:r>
        <w:t>5.2  判断流水线(Decision Pipeline)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核心动作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数据校准</w:t>
            </w:r>
          </w:p>
        </w:tc>
        <w:tc>
          <w:tcPr>
            <w:tcW w:type="dxa" w:w="2160"/>
          </w:tcPr>
          <w:p>
            <w:r>
              <w:t>剔除涨跌停异常 bar,前复权</w:t>
            </w:r>
          </w:p>
        </w:tc>
        <w:tc>
          <w:tcPr>
            <w:tcW w:type="dxa" w:w="2160"/>
          </w:tcPr>
          <w:p>
            <w:r>
              <w:t>clean OHLCV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Regime 识别</w:t>
            </w:r>
          </w:p>
        </w:tc>
        <w:tc>
          <w:tcPr>
            <w:tcW w:type="dxa" w:w="2160"/>
          </w:tcPr>
          <w:p>
            <w:r>
              <w:t>滚动 Hurst + Alligator 醒/睡</w:t>
            </w:r>
          </w:p>
        </w:tc>
        <w:tc>
          <w:tcPr>
            <w:tcW w:type="dxa" w:w="2160"/>
          </w:tcPr>
          <w:p>
            <w:r>
              <w:t>regime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多周期方向</w:t>
            </w:r>
          </w:p>
        </w:tc>
        <w:tc>
          <w:tcPr>
            <w:tcW w:type="dxa" w:w="2160"/>
          </w:tcPr>
          <w:p>
            <w:r>
              <w:t>月/周/日 Alligator 方向</w:t>
            </w:r>
          </w:p>
        </w:tc>
        <w:tc>
          <w:tcPr>
            <w:tcW w:type="dxa" w:w="2160"/>
          </w:tcPr>
          <w:p>
            <w:r>
              <w:t>direction_macro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Profitunity 5 维计算</w:t>
            </w:r>
          </w:p>
        </w:tc>
        <w:tc>
          <w:tcPr>
            <w:tcW w:type="dxa" w:w="2160"/>
          </w:tcPr>
          <w:p>
            <w:r>
              <w:t>Alligator/Fractals/AO/AC/Zone/MFI</w:t>
            </w:r>
          </w:p>
        </w:tc>
        <w:tc>
          <w:tcPr>
            <w:tcW w:type="dxa" w:w="2160"/>
          </w:tcPr>
          <w:p>
            <w:r>
              <w:t>profitunity_state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Wise Men 扫描</w:t>
            </w:r>
          </w:p>
        </w:tc>
        <w:tc>
          <w:tcPr>
            <w:tcW w:type="dxa" w:w="2160"/>
          </w:tcPr>
          <w:p>
            <w:r>
              <w:t>WM1..WM5 当前触发状态</w:t>
            </w:r>
          </w:p>
        </w:tc>
        <w:tc>
          <w:tcPr>
            <w:tcW w:type="dxa" w:w="2160"/>
          </w:tcPr>
          <w:p>
            <w:r>
              <w:t>active_wm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数学工具确认</w:t>
            </w:r>
          </w:p>
        </w:tc>
        <w:tc>
          <w:tcPr>
            <w:tcW w:type="dxa" w:w="2160"/>
          </w:tcPr>
          <w:p>
            <w:r>
              <w:t>Hurst 带 + Lyapunov 符号 + BDS</w:t>
            </w:r>
          </w:p>
        </w:tc>
        <w:tc>
          <w:tcPr>
            <w:tcW w:type="dxa" w:w="2160"/>
          </w:tcPr>
          <w:p>
            <w:r>
              <w:t>math_modifier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规则打分</w:t>
            </w:r>
          </w:p>
        </w:tc>
        <w:tc>
          <w:tcPr>
            <w:tcW w:type="dxa" w:w="2160"/>
          </w:tcPr>
          <w:p>
            <w:r>
              <w:t>对 235 条规则按上下文评估</w:t>
            </w:r>
          </w:p>
        </w:tc>
        <w:tc>
          <w:tcPr>
            <w:tcW w:type="dxa" w:w="2160"/>
          </w:tcPr>
          <w:p>
            <w:r>
              <w:t>triggered_rules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冲突消解</w:t>
            </w:r>
          </w:p>
        </w:tc>
        <w:tc>
          <w:tcPr>
            <w:tcW w:type="dxa" w:w="2160"/>
          </w:tcPr>
          <w:p>
            <w:r>
              <w:t>多周期 / 规则冲突处理</w:t>
            </w:r>
          </w:p>
        </w:tc>
        <w:tc>
          <w:tcPr>
            <w:tcW w:type="dxa" w:w="2160"/>
          </w:tcPr>
          <w:p>
            <w:r>
              <w:t>final_direction</w:t>
            </w:r>
          </w:p>
        </w:tc>
      </w:tr>
      <w:tr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A 股适配</w:t>
            </w:r>
          </w:p>
        </w:tc>
        <w:tc>
          <w:tcPr>
            <w:tcW w:type="dxa" w:w="2160"/>
          </w:tcPr>
          <w:p>
            <w:r>
              <w:t>涨跌停/T+1/节气调整</w:t>
            </w:r>
          </w:p>
        </w:tc>
        <w:tc>
          <w:tcPr>
            <w:tcW w:type="dxa" w:w="2160"/>
          </w:tcPr>
          <w:p>
            <w:r>
              <w:t>adjusted_signal</w:t>
            </w:r>
          </w:p>
        </w:tc>
      </w:tr>
      <w:tr>
        <w:tc>
          <w:tcPr>
            <w:tcW w:type="dxa" w:w="2160"/>
          </w:tcPr>
          <w:p>
            <w:r>
              <w:t>S10</w:t>
            </w:r>
          </w:p>
        </w:tc>
        <w:tc>
          <w:tcPr>
            <w:tcW w:type="dxa" w:w="2160"/>
          </w:tcPr>
          <w:p>
            <w:r>
              <w:t>仓位与风控</w:t>
            </w:r>
          </w:p>
        </w:tc>
        <w:tc>
          <w:tcPr>
            <w:tcW w:type="dxa" w:w="2160"/>
          </w:tcPr>
          <w:p>
            <w:r>
              <w:t>Kelly + 6 份法 + 止损</w:t>
            </w:r>
          </w:p>
        </w:tc>
        <w:tc>
          <w:tcPr>
            <w:tcW w:type="dxa" w:w="2160"/>
          </w:tcPr>
          <w:p>
            <w:r>
              <w:t>position_pct</w:t>
            </w:r>
          </w:p>
        </w:tc>
      </w:tr>
    </w:tbl>
    <w:p>
      <w:pPr>
        <w:pStyle w:val="Heading2"/>
      </w:pPr>
      <w:r>
        <w:t>5.3  决策阈值(可配置)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conf_open_long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开多阈值</w:t>
            </w:r>
          </w:p>
        </w:tc>
      </w:tr>
      <w:tr>
        <w:tc>
          <w:tcPr>
            <w:tcW w:type="dxa" w:w="2880"/>
          </w:tcPr>
          <w:p>
            <w:r>
              <w:t>conf_open_short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  <w:tc>
          <w:tcPr>
            <w:tcW w:type="dxa" w:w="2880"/>
          </w:tcPr>
          <w:p>
            <w:r>
              <w:t>开空阈值(A 股更严)</w:t>
            </w:r>
          </w:p>
        </w:tc>
      </w:tr>
      <w:tr>
        <w:tc>
          <w:tcPr>
            <w:tcW w:type="dxa" w:w="2880"/>
          </w:tcPr>
          <w:p>
            <w:r>
              <w:t>hurst_trend_min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信任趋势策略的最低 Hurst</w:t>
            </w:r>
          </w:p>
        </w:tc>
      </w:tr>
      <w:tr>
        <w:tc>
          <w:tcPr>
            <w:tcW w:type="dxa" w:w="2880"/>
          </w:tcPr>
          <w:p>
            <w:r>
              <w:t>alligator_awake_min_atr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三线分开至少 N ATR 才算醒着</w:t>
            </w:r>
          </w:p>
        </w:tc>
      </w:tr>
      <w:tr>
        <w:tc>
          <w:tcPr>
            <w:tcW w:type="dxa" w:w="2880"/>
          </w:tcPr>
          <w:p>
            <w:r>
              <w:t>max_risk_per_trade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单笔风险</w:t>
            </w:r>
          </w:p>
        </w:tc>
      </w:tr>
      <w:tr>
        <w:tc>
          <w:tcPr>
            <w:tcW w:type="dxa" w:w="2880"/>
          </w:tcPr>
          <w:p>
            <w:r>
              <w:t>max_concurrent_positions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最大持仓数</w:t>
            </w:r>
          </w:p>
        </w:tc>
      </w:tr>
      <w:tr>
        <w:tc>
          <w:tcPr>
            <w:tcW w:type="dxa" w:w="2880"/>
          </w:tcPr>
          <w:p>
            <w:r>
              <w:t>astro_weight_cap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无占星;此项与江恩版隔离</w:t>
            </w:r>
          </w:p>
        </w:tc>
      </w:tr>
    </w:tbl>
    <w:p>
      <w:pPr>
        <w:pStyle w:val="Heading1"/>
      </w:pPr>
      <w:r>
        <w:t>6  预测要素体系</w:t>
      </w:r>
    </w:p>
    <w:p>
      <w:r>
        <w:t>本章把混沌/分形工具展开为可计算的要素清单,对应规则库中的指标字段。</w:t>
      </w:r>
    </w:p>
    <w:p>
      <w:pPr>
        <w:pStyle w:val="Heading2"/>
      </w:pPr>
      <w:r>
        <w:t>6.1  Profitunity 五维度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公式/判定</w:t>
            </w:r>
          </w:p>
        </w:tc>
        <w:tc>
          <w:tcPr>
            <w:tcW w:type="dxa" w:w="2160"/>
          </w:tcPr>
          <w:p>
            <w:r>
              <w:t>主要规则族</w:t>
            </w:r>
          </w:p>
        </w:tc>
      </w:tr>
      <w:tr>
        <w:tc>
          <w:tcPr>
            <w:tcW w:type="dxa" w:w="2160"/>
          </w:tcPr>
          <w:p>
            <w:r>
              <w:t>Phase Space 空间</w:t>
            </w:r>
          </w:p>
        </w:tc>
        <w:tc>
          <w:tcPr>
            <w:tcW w:type="dxa" w:w="2160"/>
          </w:tcPr>
          <w:p>
            <w:r>
              <w:t>Alligator</w:t>
            </w:r>
          </w:p>
        </w:tc>
        <w:tc>
          <w:tcPr>
            <w:tcW w:type="dxa" w:w="2160"/>
          </w:tcPr>
          <w:p>
            <w:r>
              <w:t>13/8/5 SMMA + 位移 8/5/3</w:t>
            </w:r>
          </w:p>
        </w:tc>
        <w:tc>
          <w:tcPr>
            <w:tcW w:type="dxa" w:w="2160"/>
          </w:tcPr>
          <w:p>
            <w:r>
              <w:t>F-03</w:t>
            </w:r>
          </w:p>
        </w:tc>
      </w:tr>
      <w:tr>
        <w:tc>
          <w:tcPr>
            <w:tcW w:type="dxa" w:w="2160"/>
          </w:tcPr>
          <w:p>
            <w:r>
              <w:t>Energy 能量</w:t>
            </w:r>
          </w:p>
        </w:tc>
        <w:tc>
          <w:tcPr>
            <w:tcW w:type="dxa" w:w="2160"/>
          </w:tcPr>
          <w:p>
            <w:r>
              <w:t>Awesome Oscillator (AO)</w:t>
            </w:r>
          </w:p>
        </w:tc>
        <w:tc>
          <w:tcPr>
            <w:tcW w:type="dxa" w:w="2160"/>
          </w:tcPr>
          <w:p>
            <w:r>
              <w:t>SMA((H+L)/2,5) − SMA((H+L)/2,34)</w:t>
            </w:r>
          </w:p>
        </w:tc>
        <w:tc>
          <w:tcPr>
            <w:tcW w:type="dxa" w:w="2160"/>
          </w:tcPr>
          <w:p>
            <w:r>
              <w:t>F-05</w:t>
            </w:r>
          </w:p>
        </w:tc>
      </w:tr>
      <w:tr>
        <w:tc>
          <w:tcPr>
            <w:tcW w:type="dxa" w:w="2160"/>
          </w:tcPr>
          <w:p>
            <w:r>
              <w:t>Force 力量</w:t>
            </w:r>
          </w:p>
        </w:tc>
        <w:tc>
          <w:tcPr>
            <w:tcW w:type="dxa" w:w="2160"/>
          </w:tcPr>
          <w:p>
            <w:r>
              <w:t>Accelerator (AC)</w:t>
            </w:r>
          </w:p>
        </w:tc>
        <w:tc>
          <w:tcPr>
            <w:tcW w:type="dxa" w:w="2160"/>
          </w:tcPr>
          <w:p>
            <w:r>
              <w:t>AO − SMA(AO,5)</w:t>
            </w:r>
          </w:p>
        </w:tc>
        <w:tc>
          <w:tcPr>
            <w:tcW w:type="dxa" w:w="2160"/>
          </w:tcPr>
          <w:p>
            <w:r>
              <w:t>F-05</w:t>
            </w:r>
          </w:p>
        </w:tc>
      </w:tr>
      <w:tr>
        <w:tc>
          <w:tcPr>
            <w:tcW w:type="dxa" w:w="2160"/>
          </w:tcPr>
          <w:p>
            <w:r>
              <w:t>Zone 区域</w:t>
            </w:r>
          </w:p>
        </w:tc>
        <w:tc>
          <w:tcPr>
            <w:tcW w:type="dxa" w:w="2160"/>
          </w:tcPr>
          <w:p>
            <w:r>
              <w:t>AO 颜色 &amp; AC 颜色</w:t>
            </w:r>
          </w:p>
        </w:tc>
        <w:tc>
          <w:tcPr>
            <w:tcW w:type="dxa" w:w="2160"/>
          </w:tcPr>
          <w:p>
            <w:r>
              <w:t>同色 → 买/卖区</w:t>
            </w:r>
          </w:p>
        </w:tc>
        <w:tc>
          <w:tcPr>
            <w:tcW w:type="dxa" w:w="2160"/>
          </w:tcPr>
          <w:p>
            <w:r>
              <w:t>F-05</w:t>
            </w:r>
          </w:p>
        </w:tc>
      </w:tr>
      <w:tr>
        <w:tc>
          <w:tcPr>
            <w:tcW w:type="dxa" w:w="2160"/>
          </w:tcPr>
          <w:p>
            <w:r>
              <w:t>Balance Line 平衡线</w:t>
            </w:r>
          </w:p>
        </w:tc>
        <w:tc>
          <w:tcPr>
            <w:tcW w:type="dxa" w:w="2160"/>
          </w:tcPr>
          <w:p>
            <w:r>
              <w:t>Alligator Teeth(8 SMMA)</w:t>
            </w:r>
          </w:p>
        </w:tc>
        <w:tc>
          <w:tcPr>
            <w:tcW w:type="dxa" w:w="2160"/>
          </w:tcPr>
          <w:p>
            <w:r>
              <w:t>当前价相对牙齿位置</w:t>
            </w:r>
          </w:p>
        </w:tc>
        <w:tc>
          <w:tcPr>
            <w:tcW w:type="dxa" w:w="2160"/>
          </w:tcPr>
          <w:p>
            <w:r>
              <w:t>F-03</w:t>
            </w:r>
          </w:p>
        </w:tc>
      </w:tr>
    </w:tbl>
    <w:p>
      <w:pPr>
        <w:pStyle w:val="Heading2"/>
      </w:pPr>
      <w:r>
        <w:t>6.2  分形信号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有效性条件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Bullish Fractal</w:t>
            </w:r>
          </w:p>
        </w:tc>
        <w:tc>
          <w:tcPr>
            <w:tcW w:type="dxa" w:w="2160"/>
          </w:tcPr>
          <w:p>
            <w:r>
              <w:t>中间 bar 低点 &lt; 两侧各 2 根低点</w:t>
            </w:r>
          </w:p>
        </w:tc>
        <w:tc>
          <w:tcPr>
            <w:tcW w:type="dxa" w:w="2160"/>
          </w:tcPr>
          <w:p>
            <w:r>
              <w:t>位于 Alligator Teeth 之上</w:t>
            </w:r>
          </w:p>
        </w:tc>
        <w:tc>
          <w:tcPr>
            <w:tcW w:type="dxa" w:w="2160"/>
          </w:tcPr>
          <w:p>
            <w:r>
              <w:t>多头突破位</w:t>
            </w:r>
          </w:p>
        </w:tc>
      </w:tr>
      <w:tr>
        <w:tc>
          <w:tcPr>
            <w:tcW w:type="dxa" w:w="2160"/>
          </w:tcPr>
          <w:p>
            <w:r>
              <w:t>Bearish Fractal</w:t>
            </w:r>
          </w:p>
        </w:tc>
        <w:tc>
          <w:tcPr>
            <w:tcW w:type="dxa" w:w="2160"/>
          </w:tcPr>
          <w:p>
            <w:r>
              <w:t>中间 bar 高点 &gt; 两侧各 2 根高点</w:t>
            </w:r>
          </w:p>
        </w:tc>
        <w:tc>
          <w:tcPr>
            <w:tcW w:type="dxa" w:w="2160"/>
          </w:tcPr>
          <w:p>
            <w:r>
              <w:t>位于 Teeth 之下</w:t>
            </w:r>
          </w:p>
        </w:tc>
        <w:tc>
          <w:tcPr>
            <w:tcW w:type="dxa" w:w="2160"/>
          </w:tcPr>
          <w:p>
            <w:r>
              <w:t>空头突破位</w:t>
            </w:r>
          </w:p>
        </w:tc>
      </w:tr>
      <w:tr>
        <w:tc>
          <w:tcPr>
            <w:tcW w:type="dxa" w:w="2160"/>
          </w:tcPr>
          <w:p>
            <w:r>
              <w:t>Fractal Chain</w:t>
            </w:r>
          </w:p>
        </w:tc>
        <w:tc>
          <w:tcPr>
            <w:tcW w:type="dxa" w:w="2160"/>
          </w:tcPr>
          <w:p>
            <w:r>
              <w:t>同向 ≥ 3 个分形</w:t>
            </w:r>
          </w:p>
        </w:tc>
        <w:tc>
          <w:tcPr>
            <w:tcW w:type="dxa" w:w="2160"/>
          </w:tcPr>
          <w:p>
            <w:r>
              <w:t>递升/递降</w:t>
            </w:r>
          </w:p>
        </w:tc>
        <w:tc>
          <w:tcPr>
            <w:tcW w:type="dxa" w:w="2160"/>
          </w:tcPr>
          <w:p>
            <w:r>
              <w:t>趋势强化</w:t>
            </w:r>
          </w:p>
        </w:tc>
      </w:tr>
      <w:tr>
        <w:tc>
          <w:tcPr>
            <w:tcW w:type="dxa" w:w="2160"/>
          </w:tcPr>
          <w:p>
            <w:r>
              <w:t>Fractal Cluster</w:t>
            </w:r>
          </w:p>
        </w:tc>
        <w:tc>
          <w:tcPr>
            <w:tcW w:type="dxa" w:w="2160"/>
          </w:tcPr>
          <w:p>
            <w:r>
              <w:t>密集多分形</w:t>
            </w:r>
          </w:p>
        </w:tc>
        <w:tc>
          <w:tcPr>
            <w:tcW w:type="dxa" w:w="2160"/>
          </w:tcPr>
          <w:p>
            <w:r>
              <w:t>空间重叠</w:t>
            </w:r>
          </w:p>
        </w:tc>
        <w:tc>
          <w:tcPr>
            <w:tcW w:type="dxa" w:w="2160"/>
          </w:tcPr>
          <w:p>
            <w:r>
              <w:t>关键支撑阻力</w:t>
            </w:r>
          </w:p>
        </w:tc>
      </w:tr>
    </w:tbl>
    <w:p>
      <w:pPr>
        <w:pStyle w:val="Heading2"/>
      </w:pPr>
      <w:r>
        <w:t>6.3  分形与混沌数学</w:t>
      </w:r>
    </w:p>
    <w:p>
      <w:pPr>
        <w:pStyle w:val="Heading3"/>
      </w:pPr>
      <w:r>
        <w:t>6.3.1  Hurst 指数</w:t>
      </w:r>
    </w:p>
    <w:p>
      <w:r>
        <w:rPr>
          <w:rFonts w:ascii="Menlo" w:hAnsi="Menlo"/>
          <w:sz w:val="18"/>
        </w:rPr>
        <w:t>R/S 法:</w:t>
        <w:br/>
        <w:t xml:space="preserve">  for window size n in [10, 20, 40, 80, ..., len(x)/2]:</w:t>
        <w:br/>
        <w:t xml:space="preserve">    R/S(n) = mean over subseries of (max(cumsum) - min(cumsum)) / std</w:t>
        <w:br/>
        <w:t xml:space="preserve">  H = slope of log(R/S) vs log(n)</w:t>
        <w:br/>
        <w:br/>
        <w:t>DFA 法(推荐):</w:t>
        <w:br/>
        <w:t xml:space="preserve">  1) cumulative sum → profile</w:t>
        <w:br/>
        <w:t xml:space="preserve">  2) divide into N non-overlapping segments of size s</w:t>
        <w:br/>
        <w:t xml:space="preserve">  3) polynomial detrend each segment</w:t>
        <w:br/>
        <w:t xml:space="preserve">  4) F(s) = sqrt(mean(residual^2))</w:t>
        <w:br/>
        <w:t xml:space="preserve">  5) F(s) ~ s^H → H is the Hurst exponent</w:t>
      </w:r>
    </w:p>
    <w:p>
      <w:pPr>
        <w:pStyle w:val="Heading3"/>
      </w:pPr>
      <w:r>
        <w:t>6.3.2  Lyapunov 指数(Rosenstein 法)</w:t>
      </w:r>
    </w:p>
    <w:p>
      <w:r>
        <w:rPr>
          <w:rFonts w:ascii="Menlo" w:hAnsi="Menlo"/>
          <w:sz w:val="18"/>
        </w:rPr>
        <w:t>1) Takens 嵌入:x(t) → X(t) = [x(t), x(t+τ), ..., x(t+(m-1)τ)]</w:t>
        <w:br/>
        <w:t xml:space="preserve">   τ = 互信息首极小点,m = False Nearest Neighbors 饱和值</w:t>
        <w:br/>
        <w:t>2) 对每个点找 ≥ 1 个最近邻(时间间隔 &gt; 自相关时间)</w:t>
        <w:br/>
        <w:t>3) 跟踪邻居距离 d_j(k) 随 k 的演化</w:t>
        <w:br/>
        <w:t>4) λ_max = slope of &lt;ln(d_j(k))&gt; vs k</w:t>
      </w:r>
    </w:p>
    <w:p>
      <w:pPr>
        <w:pStyle w:val="Heading3"/>
      </w:pPr>
      <w:r>
        <w:t>6.3.3  MF-DFA(多重分形)</w:t>
      </w:r>
    </w:p>
    <w:p>
      <w:r>
        <w:rPr>
          <w:rFonts w:ascii="Menlo" w:hAnsi="Menlo"/>
          <w:sz w:val="18"/>
        </w:rPr>
        <w:t>1) profile Y(i) = cumsum(x - mean)</w:t>
        <w:br/>
        <w:t>2) 分段 N_s = int(len/s)</w:t>
        <w:br/>
        <w:t>3) 每段多项式去趋势,残差方差 F²(s,v)</w:t>
        <w:br/>
        <w:t>4) 广义 q 阶:F_q(s) = { (1/N_s) Σ [F²(s,v)]^(q/2) }^(1/q)</w:t>
        <w:br/>
        <w:t>5) F_q(s) ~ s^H(q) → 若 H(q) 随 q 变化显著 → 多重分形</w:t>
      </w:r>
    </w:p>
    <w:p>
      <w:pPr>
        <w:pStyle w:val="Heading2"/>
      </w:pPr>
      <w:r>
        <w:t>6.4  Market Facilitation Index (MFI)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情景</w:t>
            </w:r>
          </w:p>
        </w:tc>
        <w:tc>
          <w:tcPr>
            <w:tcW w:type="dxa" w:w="1728"/>
          </w:tcPr>
          <w:p>
            <w:r>
              <w:t>MFI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解读</w:t>
            </w:r>
          </w:p>
        </w:tc>
      </w:tr>
      <w:tr>
        <w:tc>
          <w:tcPr>
            <w:tcW w:type="dxa" w:w="1728"/>
          </w:tcPr>
          <w:p>
            <w:r>
              <w:t>Green Bar</w:t>
            </w:r>
          </w:p>
        </w:tc>
        <w:tc>
          <w:tcPr>
            <w:tcW w:type="dxa" w:w="1728"/>
          </w:tcPr>
          <w:p>
            <w:r>
              <w:t>↑</w:t>
            </w:r>
          </w:p>
        </w:tc>
        <w:tc>
          <w:tcPr>
            <w:tcW w:type="dxa" w:w="1728"/>
          </w:tcPr>
          <w:p>
            <w:r>
              <w:t>↑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>
              <w:t>趋势健康</w:t>
            </w:r>
          </w:p>
        </w:tc>
      </w:tr>
      <w:tr>
        <w:tc>
          <w:tcPr>
            <w:tcW w:type="dxa" w:w="1728"/>
          </w:tcPr>
          <w:p>
            <w:r>
              <w:t>Fade Bar</w:t>
            </w:r>
          </w:p>
        </w:tc>
        <w:tc>
          <w:tcPr>
            <w:tcW w:type="dxa" w:w="1728"/>
          </w:tcPr>
          <w:p>
            <w:r>
              <w:t>↓</w:t>
            </w:r>
          </w:p>
        </w:tc>
        <w:tc>
          <w:tcPr>
            <w:tcW w:type="dxa" w:w="1728"/>
          </w:tcPr>
          <w:p>
            <w:r>
              <w:t>↑</w:t>
            </w:r>
          </w:p>
        </w:tc>
        <w:tc>
          <w:tcPr>
            <w:tcW w:type="dxa" w:w="1728"/>
          </w:tcPr>
          <w:p>
            <w:r>
              <w:t>Fade</w:t>
            </w:r>
          </w:p>
        </w:tc>
        <w:tc>
          <w:tcPr>
            <w:tcW w:type="dxa" w:w="1728"/>
          </w:tcPr>
          <w:p>
            <w:r>
              <w:t>衰竭信号</w:t>
            </w:r>
          </w:p>
        </w:tc>
      </w:tr>
      <w:tr>
        <w:tc>
          <w:tcPr>
            <w:tcW w:type="dxa" w:w="1728"/>
          </w:tcPr>
          <w:p>
            <w:r>
              <w:t>Fake Bar</w:t>
            </w:r>
          </w:p>
        </w:tc>
        <w:tc>
          <w:tcPr>
            <w:tcW w:type="dxa" w:w="1728"/>
          </w:tcPr>
          <w:p>
            <w:r>
              <w:t>↑</w:t>
            </w:r>
          </w:p>
        </w:tc>
        <w:tc>
          <w:tcPr>
            <w:tcW w:type="dxa" w:w="1728"/>
          </w:tcPr>
          <w:p>
            <w:r>
              <w:t>↓</w:t>
            </w:r>
          </w:p>
        </w:tc>
        <w:tc>
          <w:tcPr>
            <w:tcW w:type="dxa" w:w="1728"/>
          </w:tcPr>
          <w:p>
            <w:r>
              <w:t>Fake</w:t>
            </w:r>
          </w:p>
        </w:tc>
        <w:tc>
          <w:tcPr>
            <w:tcW w:type="dxa" w:w="1728"/>
          </w:tcPr>
          <w:p>
            <w:r>
              <w:t>假突破可能</w:t>
            </w:r>
          </w:p>
        </w:tc>
      </w:tr>
      <w:tr>
        <w:tc>
          <w:tcPr>
            <w:tcW w:type="dxa" w:w="1728"/>
          </w:tcPr>
          <w:p>
            <w:r>
              <w:t>Squat Bar</w:t>
            </w:r>
          </w:p>
        </w:tc>
        <w:tc>
          <w:tcPr>
            <w:tcW w:type="dxa" w:w="1728"/>
          </w:tcPr>
          <w:p>
            <w:r>
              <w:t>↓</w:t>
            </w:r>
          </w:p>
        </w:tc>
        <w:tc>
          <w:tcPr>
            <w:tcW w:type="dxa" w:w="1728"/>
          </w:tcPr>
          <w:p>
            <w:r>
              <w:t>↓</w:t>
            </w:r>
          </w:p>
        </w:tc>
        <w:tc>
          <w:tcPr>
            <w:tcW w:type="dxa" w:w="1728"/>
          </w:tcPr>
          <w:p>
            <w:r>
              <w:t>Squat</w:t>
            </w:r>
          </w:p>
        </w:tc>
        <w:tc>
          <w:tcPr>
            <w:tcW w:type="dxa" w:w="1728"/>
          </w:tcPr>
          <w:p>
            <w:r>
              <w:t>能量蓄积,关注突破</w:t>
            </w:r>
          </w:p>
        </w:tc>
      </w:tr>
    </w:tbl>
    <w:p>
      <w:pPr>
        <w:pStyle w:val="Heading2"/>
      </w:pPr>
      <w:r>
        <w:t>6.5  Regime 综合判定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指标组合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建议动作</w:t>
            </w:r>
          </w:p>
        </w:tc>
      </w:tr>
      <w:tr>
        <w:tc>
          <w:tcPr>
            <w:tcW w:type="dxa" w:w="2880"/>
          </w:tcPr>
          <w:p>
            <w:r>
              <w:t>Hurst &gt; 0.55 + Alligator 醒着 + λ微正</w:t>
            </w:r>
          </w:p>
        </w:tc>
        <w:tc>
          <w:tcPr>
            <w:tcW w:type="dxa" w:w="2880"/>
          </w:tcPr>
          <w:p>
            <w:r>
              <w:t>持续趋势 + 弱混沌</w:t>
            </w:r>
          </w:p>
        </w:tc>
        <w:tc>
          <w:tcPr>
            <w:tcW w:type="dxa" w:w="2880"/>
          </w:tcPr>
          <w:p>
            <w:r>
              <w:t>启用 F-02/F-03/F-04/F-05</w:t>
            </w:r>
          </w:p>
        </w:tc>
      </w:tr>
      <w:tr>
        <w:tc>
          <w:tcPr>
            <w:tcW w:type="dxa" w:w="2880"/>
          </w:tcPr>
          <w:p>
            <w:r>
              <w:t>Hurst ≈ 0.5 + BDS iid + Alligator 睡觉</w:t>
            </w:r>
          </w:p>
        </w:tc>
        <w:tc>
          <w:tcPr>
            <w:tcW w:type="dxa" w:w="2880"/>
          </w:tcPr>
          <w:p>
            <w:r>
              <w:t>随机游走</w:t>
            </w:r>
          </w:p>
        </w:tc>
        <w:tc>
          <w:tcPr>
            <w:tcW w:type="dxa" w:w="2880"/>
          </w:tcPr>
          <w:p>
            <w:r>
              <w:t>空仓</w:t>
            </w:r>
          </w:p>
        </w:tc>
      </w:tr>
      <w:tr>
        <w:tc>
          <w:tcPr>
            <w:tcW w:type="dxa" w:w="2880"/>
          </w:tcPr>
          <w:p>
            <w:r>
              <w:t>Hurst &lt; 0.45</w:t>
            </w:r>
          </w:p>
        </w:tc>
        <w:tc>
          <w:tcPr>
            <w:tcW w:type="dxa" w:w="2880"/>
          </w:tcPr>
          <w:p>
            <w:r>
              <w:t>均值回归</w:t>
            </w:r>
          </w:p>
        </w:tc>
        <w:tc>
          <w:tcPr>
            <w:tcW w:type="dxa" w:w="2880"/>
          </w:tcPr>
          <w:p>
            <w:r>
              <w:t>关闭本系统,切换到 MR 策略</w:t>
            </w:r>
          </w:p>
        </w:tc>
      </w:tr>
      <w:tr>
        <w:tc>
          <w:tcPr>
            <w:tcW w:type="dxa" w:w="2880"/>
          </w:tcPr>
          <w:p>
            <w:r>
              <w:t>Vol + 自相关同升</w:t>
            </w:r>
          </w:p>
        </w:tc>
        <w:tc>
          <w:tcPr>
            <w:tcW w:type="dxa" w:w="2880"/>
          </w:tcPr>
          <w:p>
            <w:r>
              <w:t>相变前兆</w:t>
            </w:r>
          </w:p>
        </w:tc>
        <w:tc>
          <w:tcPr>
            <w:tcW w:type="dxa" w:w="2880"/>
          </w:tcPr>
          <w:p>
            <w:r>
              <w:t>退出所有持仓</w:t>
            </w:r>
          </w:p>
        </w:tc>
      </w:tr>
      <w:tr>
        <w:tc>
          <w:tcPr>
            <w:tcW w:type="dxa" w:w="2880"/>
          </w:tcPr>
          <w:p>
            <w:r>
              <w:t>Fractal dim 升 + 谱宽 Δα 骤增</w:t>
            </w:r>
          </w:p>
        </w:tc>
        <w:tc>
          <w:tcPr>
            <w:tcW w:type="dxa" w:w="2880"/>
          </w:tcPr>
          <w:p>
            <w:r>
              <w:t>市场多样性崩溃</w:t>
            </w:r>
          </w:p>
        </w:tc>
        <w:tc>
          <w:tcPr>
            <w:tcW w:type="dxa" w:w="2880"/>
          </w:tcPr>
          <w:p>
            <w:r>
              <w:t>极高风险,空仓</w:t>
            </w:r>
          </w:p>
        </w:tc>
      </w:tr>
    </w:tbl>
    <w:p>
      <w:pPr>
        <w:pStyle w:val="Heading1"/>
      </w:pPr>
      <w:r>
        <w:t>7  形态与信号库</w:t>
      </w:r>
    </w:p>
    <w:p>
      <w:r>
        <w:t>20 个典型形态,每个配识别器规范(输入字段 + 判定逻辑 + 置信度)。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判定要点</w:t>
            </w:r>
          </w:p>
        </w:tc>
        <w:tc>
          <w:tcPr>
            <w:tcW w:type="dxa" w:w="1728"/>
          </w:tcPr>
          <w:p>
            <w:r>
              <w:t>置信度基线</w:t>
            </w:r>
          </w:p>
        </w:tc>
      </w:tr>
      <w:tr>
        <w:tc>
          <w:tcPr>
            <w:tcW w:type="dxa" w:w="1728"/>
          </w:tcPr>
          <w:p>
            <w:r>
              <w:t>P-01</w:t>
            </w:r>
          </w:p>
        </w:tc>
        <w:tc>
          <w:tcPr>
            <w:tcW w:type="dxa" w:w="1728"/>
          </w:tcPr>
          <w:p>
            <w:r>
              <w:t>WM1 分形突破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有效分形被突破 + Alligator 同向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</w:tr>
      <w:tr>
        <w:tc>
          <w:tcPr>
            <w:tcW w:type="dxa" w:w="1728"/>
          </w:tcPr>
          <w:p>
            <w:r>
              <w:t>P-02</w:t>
            </w:r>
          </w:p>
        </w:tc>
        <w:tc>
          <w:tcPr>
            <w:tcW w:type="dxa" w:w="1728"/>
          </w:tcPr>
          <w:p>
            <w:r>
              <w:t>WM2 AO 5 柱同色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零轴同侧 5 连同色柱 + Alligator 醒着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</w:tr>
      <w:tr>
        <w:tc>
          <w:tcPr>
            <w:tcW w:type="dxa" w:w="1728"/>
          </w:tcPr>
          <w:p>
            <w:r>
              <w:t>P-03</w:t>
            </w:r>
          </w:p>
        </w:tc>
        <w:tc>
          <w:tcPr>
            <w:tcW w:type="dxa" w:w="1728"/>
          </w:tcPr>
          <w:p>
            <w:r>
              <w:t>WM3 AO 零轴穿越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AO 跨零轴 + Alligator 同向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</w:tr>
      <w:tr>
        <w:tc>
          <w:tcPr>
            <w:tcW w:type="dxa" w:w="1728"/>
          </w:tcPr>
          <w:p>
            <w:r>
              <w:t>P-04</w:t>
            </w:r>
          </w:p>
        </w:tc>
        <w:tc>
          <w:tcPr>
            <w:tcW w:type="dxa" w:w="1728"/>
          </w:tcPr>
          <w:p>
            <w:r>
              <w:t>WM4 分形 + AC 共振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分形突破 + AC 同向柱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</w:tr>
      <w:tr>
        <w:tc>
          <w:tcPr>
            <w:tcW w:type="dxa" w:w="1728"/>
          </w:tcPr>
          <w:p>
            <w:r>
              <w:t>P-05</w:t>
            </w:r>
          </w:p>
        </w:tc>
        <w:tc>
          <w:tcPr>
            <w:tcW w:type="dxa" w:w="1728"/>
          </w:tcPr>
          <w:p>
            <w:r>
              <w:t>WM5 回抽牙齿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价格触及 Teeth 反弹 + AO/AC 同色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</w:tr>
      <w:tr>
        <w:tc>
          <w:tcPr>
            <w:tcW w:type="dxa" w:w="1728"/>
          </w:tcPr>
          <w:p>
            <w:r>
              <w:t>P-06</w:t>
            </w:r>
          </w:p>
        </w:tc>
        <w:tc>
          <w:tcPr>
            <w:tcW w:type="dxa" w:w="1728"/>
          </w:tcPr>
          <w:p>
            <w:r>
              <w:t>AO 顶/底背离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价格新高/低 + AO 未创新高/低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</w:tr>
      <w:tr>
        <w:tc>
          <w:tcPr>
            <w:tcW w:type="dxa" w:w="1728"/>
          </w:tcPr>
          <w:p>
            <w:r>
              <w:t>P-07</w:t>
            </w:r>
          </w:p>
        </w:tc>
        <w:tc>
          <w:tcPr>
            <w:tcW w:type="dxa" w:w="1728"/>
          </w:tcPr>
          <w:p>
            <w:r>
              <w:t>AO 碟形(Saucer)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零轴上方红红绿 3 柱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  <w:tr>
        <w:tc>
          <w:tcPr>
            <w:tcW w:type="dxa" w:w="1728"/>
          </w:tcPr>
          <w:p>
            <w:r>
              <w:t>P-08</w:t>
            </w:r>
          </w:p>
        </w:tc>
        <w:tc>
          <w:tcPr>
            <w:tcW w:type="dxa" w:w="1728"/>
          </w:tcPr>
          <w:p>
            <w:r>
              <w:t>AO 双峰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同侧双峰递增/递减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</w:tr>
      <w:tr>
        <w:tc>
          <w:tcPr>
            <w:tcW w:type="dxa" w:w="1728"/>
          </w:tcPr>
          <w:p>
            <w:r>
              <w:t>P-09</w:t>
            </w:r>
          </w:p>
        </w:tc>
        <w:tc>
          <w:tcPr>
            <w:tcW w:type="dxa" w:w="1728"/>
          </w:tcPr>
          <w:p>
            <w:r>
              <w:t>Divergent Bar</w:t>
            </w:r>
          </w:p>
        </w:tc>
        <w:tc>
          <w:tcPr>
            <w:tcW w:type="dxa" w:w="1728"/>
          </w:tcPr>
          <w:p>
            <w:r>
              <w:t>短线</w:t>
            </w:r>
          </w:p>
        </w:tc>
        <w:tc>
          <w:tcPr>
            <w:tcW w:type="dxa" w:w="1728"/>
          </w:tcPr>
          <w:p>
            <w:r>
              <w:t>长影线 + 小实体逆势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</w:tr>
      <w:tr>
        <w:tc>
          <w:tcPr>
            <w:tcW w:type="dxa" w:w="1728"/>
          </w:tcPr>
          <w:p>
            <w:r>
              <w:t>P-10</w:t>
            </w:r>
          </w:p>
        </w:tc>
        <w:tc>
          <w:tcPr>
            <w:tcW w:type="dxa" w:w="1728"/>
          </w:tcPr>
          <w:p>
            <w:r>
              <w:t>Squat Bar</w:t>
            </w:r>
          </w:p>
        </w:tc>
        <w:tc>
          <w:tcPr>
            <w:tcW w:type="dxa" w:w="1728"/>
          </w:tcPr>
          <w:p>
            <w:r>
              <w:t>短线</w:t>
            </w:r>
          </w:p>
        </w:tc>
        <w:tc>
          <w:tcPr>
            <w:tcW w:type="dxa" w:w="1728"/>
          </w:tcPr>
          <w:p>
            <w:r>
              <w:t>量大实体极小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  <w:tr>
        <w:tc>
          <w:tcPr>
            <w:tcW w:type="dxa" w:w="1728"/>
          </w:tcPr>
          <w:p>
            <w:r>
              <w:t>P-11</w:t>
            </w:r>
          </w:p>
        </w:tc>
        <w:tc>
          <w:tcPr>
            <w:tcW w:type="dxa" w:w="1728"/>
          </w:tcPr>
          <w:p>
            <w:r>
              <w:t>Angulation 加速</w:t>
            </w:r>
          </w:p>
        </w:tc>
        <w:tc>
          <w:tcPr>
            <w:tcW w:type="dxa" w:w="1728"/>
          </w:tcPr>
          <w:p>
            <w:r>
              <w:t>短线</w:t>
            </w:r>
          </w:p>
        </w:tc>
        <w:tc>
          <w:tcPr>
            <w:tcW w:type="dxa" w:w="1728"/>
          </w:tcPr>
          <w:p>
            <w:r>
              <w:t>斜率 + AC 同向加速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  <w:tr>
        <w:tc>
          <w:tcPr>
            <w:tcW w:type="dxa" w:w="1728"/>
          </w:tcPr>
          <w:p>
            <w:r>
              <w:t>P-12</w:t>
            </w:r>
          </w:p>
        </w:tc>
        <w:tc>
          <w:tcPr>
            <w:tcW w:type="dxa" w:w="1728"/>
          </w:tcPr>
          <w:p>
            <w:r>
              <w:t>Hurst 趋势确认</w:t>
            </w:r>
          </w:p>
        </w:tc>
        <w:tc>
          <w:tcPr>
            <w:tcW w:type="dxa" w:w="1728"/>
          </w:tcPr>
          <w:p>
            <w:r>
              <w:t>FMH</w:t>
            </w:r>
          </w:p>
        </w:tc>
        <w:tc>
          <w:tcPr>
            <w:tcW w:type="dxa" w:w="1728"/>
          </w:tcPr>
          <w:p>
            <w:r>
              <w:t>滚动 Hurst &gt; 0.60 持续 20 bar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</w:tr>
      <w:tr>
        <w:tc>
          <w:tcPr>
            <w:tcW w:type="dxa" w:w="1728"/>
          </w:tcPr>
          <w:p>
            <w:r>
              <w:t>P-13</w:t>
            </w:r>
          </w:p>
        </w:tc>
        <w:tc>
          <w:tcPr>
            <w:tcW w:type="dxa" w:w="1728"/>
          </w:tcPr>
          <w:p>
            <w:r>
              <w:t>Hurst 反转警告</w:t>
            </w:r>
          </w:p>
        </w:tc>
        <w:tc>
          <w:tcPr>
            <w:tcW w:type="dxa" w:w="1728"/>
          </w:tcPr>
          <w:p>
            <w:r>
              <w:t>FMH</w:t>
            </w:r>
          </w:p>
        </w:tc>
        <w:tc>
          <w:tcPr>
            <w:tcW w:type="dxa" w:w="1728"/>
          </w:tcPr>
          <w:p>
            <w:r>
              <w:t>滚动 Hurst 从 0.65 跌至 0.45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  <w:tr>
        <w:tc>
          <w:tcPr>
            <w:tcW w:type="dxa" w:w="1728"/>
          </w:tcPr>
          <w:p>
            <w:r>
              <w:t>P-14</w:t>
            </w:r>
          </w:p>
        </w:tc>
        <w:tc>
          <w:tcPr>
            <w:tcW w:type="dxa" w:w="1728"/>
          </w:tcPr>
          <w:p>
            <w:r>
              <w:t>λ_max 陡升</w:t>
            </w:r>
          </w:p>
        </w:tc>
        <w:tc>
          <w:tcPr>
            <w:tcW w:type="dxa" w:w="1728"/>
          </w:tcPr>
          <w:p>
            <w:r>
              <w:t>混沌</w:t>
            </w:r>
          </w:p>
        </w:tc>
        <w:tc>
          <w:tcPr>
            <w:tcW w:type="dxa" w:w="1728"/>
          </w:tcPr>
          <w:p>
            <w:r>
              <w:t>λ_max 突升 &gt;0.03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P-15</w:t>
            </w:r>
          </w:p>
        </w:tc>
        <w:tc>
          <w:tcPr>
            <w:tcW w:type="dxa" w:w="1728"/>
          </w:tcPr>
          <w:p>
            <w:r>
              <w:t>Critical Slowing Down</w:t>
            </w:r>
          </w:p>
        </w:tc>
        <w:tc>
          <w:tcPr>
            <w:tcW w:type="dxa" w:w="1728"/>
          </w:tcPr>
          <w:p>
            <w:r>
              <w:t>混沌</w:t>
            </w:r>
          </w:p>
        </w:tc>
        <w:tc>
          <w:tcPr>
            <w:tcW w:type="dxa" w:w="1728"/>
          </w:tcPr>
          <w:p>
            <w:r>
              <w:t>方差+自相关同升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</w:tr>
      <w:tr>
        <w:tc>
          <w:tcPr>
            <w:tcW w:type="dxa" w:w="1728"/>
          </w:tcPr>
          <w:p>
            <w:r>
              <w:t>P-16</w:t>
            </w:r>
          </w:p>
        </w:tc>
        <w:tc>
          <w:tcPr>
            <w:tcW w:type="dxa" w:w="1728"/>
          </w:tcPr>
          <w:p>
            <w:r>
              <w:t>分形链三级共振</w:t>
            </w:r>
          </w:p>
        </w:tc>
        <w:tc>
          <w:tcPr>
            <w:tcW w:type="dxa" w:w="1728"/>
          </w:tcPr>
          <w:p>
            <w:r>
              <w:t>Profitunity</w:t>
            </w:r>
          </w:p>
        </w:tc>
        <w:tc>
          <w:tcPr>
            <w:tcW w:type="dxa" w:w="1728"/>
          </w:tcPr>
          <w:p>
            <w:r>
              <w:t>日/周/月 3 级分形同向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</w:tr>
      <w:tr>
        <w:tc>
          <w:tcPr>
            <w:tcW w:type="dxa" w:w="1728"/>
          </w:tcPr>
          <w:p>
            <w:r>
              <w:t>P-17</w:t>
            </w:r>
          </w:p>
        </w:tc>
        <w:tc>
          <w:tcPr>
            <w:tcW w:type="dxa" w:w="1728"/>
          </w:tcPr>
          <w:p>
            <w:r>
              <w:t>WM3 + Hurst&gt;0.6</w:t>
            </w:r>
          </w:p>
        </w:tc>
        <w:tc>
          <w:tcPr>
            <w:tcW w:type="dxa" w:w="1728"/>
          </w:tcPr>
          <w:p>
            <w:r>
              <w:t>融合</w:t>
            </w:r>
          </w:p>
        </w:tc>
        <w:tc>
          <w:tcPr>
            <w:tcW w:type="dxa" w:w="1728"/>
          </w:tcPr>
          <w:p>
            <w:r>
              <w:t>P-03 + P-12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</w:tr>
      <w:tr>
        <w:tc>
          <w:tcPr>
            <w:tcW w:type="dxa" w:w="1728"/>
          </w:tcPr>
          <w:p>
            <w:r>
              <w:t>P-18</w:t>
            </w:r>
          </w:p>
        </w:tc>
        <w:tc>
          <w:tcPr>
            <w:tcW w:type="dxa" w:w="1728"/>
          </w:tcPr>
          <w:p>
            <w:r>
              <w:t>MFI Green Bar 连续</w:t>
            </w:r>
          </w:p>
        </w:tc>
        <w:tc>
          <w:tcPr>
            <w:tcW w:type="dxa" w:w="1728"/>
          </w:tcPr>
          <w:p>
            <w:r>
              <w:t>短线</w:t>
            </w:r>
          </w:p>
        </w:tc>
        <w:tc>
          <w:tcPr>
            <w:tcW w:type="dxa" w:w="1728"/>
          </w:tcPr>
          <w:p>
            <w:r>
              <w:t>连续 3 根 Green Bar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  <w:tr>
        <w:tc>
          <w:tcPr>
            <w:tcW w:type="dxa" w:w="1728"/>
          </w:tcPr>
          <w:p>
            <w:r>
              <w:t>P-19</w:t>
            </w:r>
          </w:p>
        </w:tc>
        <w:tc>
          <w:tcPr>
            <w:tcW w:type="dxa" w:w="1728"/>
          </w:tcPr>
          <w:p>
            <w:r>
              <w:t>板块共振 + WM3</w:t>
            </w:r>
          </w:p>
        </w:tc>
        <w:tc>
          <w:tcPr>
            <w:tcW w:type="dxa" w:w="1728"/>
          </w:tcPr>
          <w:p>
            <w:r>
              <w:t>A 股</w:t>
            </w:r>
          </w:p>
        </w:tc>
        <w:tc>
          <w:tcPr>
            <w:tcW w:type="dxa" w:w="1728"/>
          </w:tcPr>
          <w:p>
            <w:r>
              <w:t>板块 70% 同向 + P-03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</w:tr>
      <w:tr>
        <w:tc>
          <w:tcPr>
            <w:tcW w:type="dxa" w:w="1728"/>
          </w:tcPr>
          <w:p>
            <w:r>
              <w:t>P-20</w:t>
            </w:r>
          </w:p>
        </w:tc>
        <w:tc>
          <w:tcPr>
            <w:tcW w:type="dxa" w:w="1728"/>
          </w:tcPr>
          <w:p>
            <w:r>
              <w:t>北向流入 + WM1</w:t>
            </w:r>
          </w:p>
        </w:tc>
        <w:tc>
          <w:tcPr>
            <w:tcW w:type="dxa" w:w="1728"/>
          </w:tcPr>
          <w:p>
            <w:r>
              <w:t>A 股</w:t>
            </w:r>
          </w:p>
        </w:tc>
        <w:tc>
          <w:tcPr>
            <w:tcW w:type="dxa" w:w="1728"/>
          </w:tcPr>
          <w:p>
            <w:r>
              <w:t>北向加速 + P-01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</w:tr>
    </w:tbl>
    <w:p>
      <w:pPr>
        <w:pStyle w:val="Heading1"/>
      </w:pPr>
      <w:r>
        <w:t>8  规则层:十一大规则族</w:t>
      </w:r>
    </w:p>
    <w:p>
      <w:r>
        <w:t>本章把 235 条规则组织为 11 个规则族,每族与汇总 xlsx 中的一个 sheet 对应。</w:t>
      </w:r>
    </w:p>
    <w:p>
      <w:pPr>
        <w:pStyle w:val="Heading2"/>
      </w:pPr>
      <w:r>
        <w:t>8.1  F-01  核心通用原则(资金/纪律/心态)</w:t>
      </w:r>
    </w:p>
    <w:p>
      <w:r>
        <w:t>定位:硬约束,默认最高权重。默认族权重 = 0.12。</w:t>
      </w:r>
    </w:p>
    <w:p>
      <w:r>
        <w:t>本族 30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C-00001</w:t>
            </w:r>
          </w:p>
        </w:tc>
        <w:tc>
          <w:tcPr>
            <w:tcW w:type="dxa" w:w="2880"/>
          </w:tcPr>
          <w:p>
            <w:r>
              <w:t>Trading Chaos I·资金管理</w:t>
            </w:r>
          </w:p>
        </w:tc>
        <w:tc>
          <w:tcPr>
            <w:tcW w:type="dxa" w:w="2880"/>
          </w:tcPr>
          <w:p>
            <w:r>
              <w:t>交易资金先分为 6 等份,单笔仓位不超过 1 份(≈16.7%)</w:t>
            </w:r>
          </w:p>
        </w:tc>
      </w:tr>
      <w:tr>
        <w:tc>
          <w:tcPr>
            <w:tcW w:type="dxa" w:w="2880"/>
          </w:tcPr>
          <w:p>
            <w:r>
              <w:t>C-00002</w:t>
            </w:r>
          </w:p>
        </w:tc>
        <w:tc>
          <w:tcPr>
            <w:tcW w:type="dxa" w:w="2880"/>
          </w:tcPr>
          <w:p>
            <w:r>
              <w:t>Trading Chaos II·心态</w:t>
            </w:r>
          </w:p>
        </w:tc>
        <w:tc>
          <w:tcPr>
            <w:tcW w:type="dxa" w:w="2880"/>
          </w:tcPr>
          <w:p>
            <w:r>
              <w:t>80% 的亏损来自 20% 的心理失控;每日交易前做 5 分钟冥想</w:t>
            </w:r>
          </w:p>
        </w:tc>
      </w:tr>
      <w:tr>
        <w:tc>
          <w:tcPr>
            <w:tcW w:type="dxa" w:w="2880"/>
          </w:tcPr>
          <w:p>
            <w:r>
              <w:t>C-00003</w:t>
            </w:r>
          </w:p>
        </w:tc>
        <w:tc>
          <w:tcPr>
            <w:tcW w:type="dxa" w:w="2880"/>
          </w:tcPr>
          <w:p>
            <w:r>
              <w:t>Fractal Market Analysis·原则</w:t>
            </w:r>
          </w:p>
        </w:tc>
        <w:tc>
          <w:tcPr>
            <w:tcW w:type="dxa" w:w="2880"/>
          </w:tcPr>
          <w:p>
            <w:r>
              <w:t>价格反映『当前的』交易期限偏好,而非所有信息</w:t>
            </w:r>
          </w:p>
        </w:tc>
      </w:tr>
      <w:tr>
        <w:tc>
          <w:tcPr>
            <w:tcW w:type="dxa" w:w="2880"/>
          </w:tcPr>
          <w:p>
            <w:r>
              <w:t>C-00004</w:t>
            </w:r>
          </w:p>
        </w:tc>
        <w:tc>
          <w:tcPr>
            <w:tcW w:type="dxa" w:w="2880"/>
          </w:tcPr>
          <w:p>
            <w:r>
              <w:t>Trading Chaos II·第 3 章</w:t>
            </w:r>
          </w:p>
        </w:tc>
        <w:tc>
          <w:tcPr>
            <w:tcW w:type="dxa" w:w="2880"/>
          </w:tcPr>
          <w:p>
            <w:r>
              <w:t>日记三问:进场理由?止损位?目标?缺一不能进场</w:t>
            </w:r>
          </w:p>
        </w:tc>
      </w:tr>
      <w:tr>
        <w:tc>
          <w:tcPr>
            <w:tcW w:type="dxa" w:w="2880"/>
          </w:tcPr>
          <w:p>
            <w:r>
              <w:t>C-00005</w:t>
            </w:r>
          </w:p>
        </w:tc>
        <w:tc>
          <w:tcPr>
            <w:tcW w:type="dxa" w:w="2880"/>
          </w:tcPr>
          <w:p>
            <w:r>
              <w:t>Trading Chaos II·组合管理</w:t>
            </w:r>
          </w:p>
        </w:tc>
        <w:tc>
          <w:tcPr>
            <w:tcW w:type="dxa" w:w="2880"/>
          </w:tcPr>
          <w:p>
            <w:r>
              <w:t>单行业持仓 ≤ 30%,单个股 ≤ 10%</w:t>
            </w:r>
          </w:p>
        </w:tc>
      </w:tr>
      <w:tr>
        <w:tc>
          <w:tcPr>
            <w:tcW w:type="dxa" w:w="2880"/>
          </w:tcPr>
          <w:p>
            <w:r>
              <w:t>C-00006</w:t>
            </w:r>
          </w:p>
        </w:tc>
        <w:tc>
          <w:tcPr>
            <w:tcW w:type="dxa" w:w="2880"/>
          </w:tcPr>
          <w:p>
            <w:r>
              <w:t>深奥的简洁·哲学</w:t>
            </w:r>
          </w:p>
        </w:tc>
        <w:tc>
          <w:tcPr>
            <w:tcW w:type="dxa" w:w="2880"/>
          </w:tcPr>
          <w:p>
            <w:r>
              <w:t>复杂系统的行为不等于个体行为的加总;宏观信号高于微观</w:t>
            </w:r>
          </w:p>
        </w:tc>
      </w:tr>
    </w:tbl>
    <w:p>
      <w:pPr>
        <w:pStyle w:val="Heading2"/>
      </w:pPr>
      <w:r>
        <w:t>8.2  F-02  Profitunity 五维度体系</w:t>
      </w:r>
    </w:p>
    <w:p>
      <w:r>
        <w:t>定位:本系统的核心思想,最高思想权重。默认族权重 = 0.14。</w:t>
      </w:r>
    </w:p>
    <w:p>
      <w:r>
        <w:t>本族 35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C-00031</w:t>
            </w:r>
          </w:p>
        </w:tc>
        <w:tc>
          <w:tcPr>
            <w:tcW w:type="dxa" w:w="2880"/>
          </w:tcPr>
          <w:p>
            <w:r>
              <w:t>Trading Chaos I·第 4 章</w:t>
            </w:r>
          </w:p>
        </w:tc>
        <w:tc>
          <w:tcPr>
            <w:tcW w:type="dxa" w:w="2880"/>
          </w:tcPr>
          <w:p>
            <w:r>
              <w:t>第 1 维空间(Phase Space):通过 Alligator 三线判断市场处于趋势/盘整</w:t>
            </w:r>
          </w:p>
        </w:tc>
      </w:tr>
      <w:tr>
        <w:tc>
          <w:tcPr>
            <w:tcW w:type="dxa" w:w="2880"/>
          </w:tcPr>
          <w:p>
            <w:r>
              <w:t>C-00032</w:t>
            </w:r>
          </w:p>
        </w:tc>
        <w:tc>
          <w:tcPr>
            <w:tcW w:type="dxa" w:w="2880"/>
          </w:tcPr>
          <w:p>
            <w:r>
              <w:t>Trading Chaos II·升级</w:t>
            </w:r>
          </w:p>
        </w:tc>
        <w:tc>
          <w:tcPr>
            <w:tcW w:type="dxa" w:w="2880"/>
          </w:tcPr>
          <w:p>
            <w:r>
              <w:t>5 维融合入场 = 5 Wise Men 体系,每个 Wise Man 代表一种信号类型</w:t>
            </w:r>
          </w:p>
        </w:tc>
      </w:tr>
      <w:tr>
        <w:tc>
          <w:tcPr>
            <w:tcW w:type="dxa" w:w="2880"/>
          </w:tcPr>
          <w:p>
            <w:r>
              <w:t>C-00033</w:t>
            </w:r>
          </w:p>
        </w:tc>
        <w:tc>
          <w:tcPr>
            <w:tcW w:type="dxa" w:w="2880"/>
          </w:tcPr>
          <w:p>
            <w:r>
              <w:t>Trading Chaos II·第 6 章</w:t>
            </w:r>
          </w:p>
        </w:tc>
        <w:tc>
          <w:tcPr>
            <w:tcW w:type="dxa" w:w="2880"/>
          </w:tcPr>
          <w:p>
            <w:r>
              <w:t>Wise Man 4(Fractals + AC):分形突破伴随 AC 同向</w:t>
            </w:r>
          </w:p>
        </w:tc>
      </w:tr>
      <w:tr>
        <w:tc>
          <w:tcPr>
            <w:tcW w:type="dxa" w:w="2880"/>
          </w:tcPr>
          <w:p>
            <w:r>
              <w:t>C-00034</w:t>
            </w:r>
          </w:p>
        </w:tc>
        <w:tc>
          <w:tcPr>
            <w:tcW w:type="dxa" w:w="2880"/>
          </w:tcPr>
          <w:p>
            <w:r>
              <w:t>Trading Chaos II·分层决策</w:t>
            </w:r>
          </w:p>
        </w:tc>
        <w:tc>
          <w:tcPr>
            <w:tcW w:type="dxa" w:w="2880"/>
          </w:tcPr>
          <w:p>
            <w:r>
              <w:t>日线定方向,4H 定节奏,1H 定入场点;三级共振为高置信度</w:t>
            </w:r>
          </w:p>
        </w:tc>
      </w:tr>
      <w:tr>
        <w:tc>
          <w:tcPr>
            <w:tcW w:type="dxa" w:w="2880"/>
          </w:tcPr>
          <w:p>
            <w:r>
              <w:t>C-00035</w:t>
            </w:r>
          </w:p>
        </w:tc>
        <w:tc>
          <w:tcPr>
            <w:tcW w:type="dxa" w:w="2880"/>
          </w:tcPr>
          <w:p>
            <w:r>
              <w:t>Trading Chaos I·总则</w:t>
            </w:r>
          </w:p>
        </w:tc>
        <w:tc>
          <w:tcPr>
            <w:tcW w:type="dxa" w:w="2880"/>
          </w:tcPr>
          <w:p>
            <w:r>
              <w:t>不要同时运行 5 种信号,选 2-3 种最适合自己心理的即可</w:t>
            </w:r>
          </w:p>
        </w:tc>
      </w:tr>
      <w:tr>
        <w:tc>
          <w:tcPr>
            <w:tcW w:type="dxa" w:w="2880"/>
          </w:tcPr>
          <w:p>
            <w:r>
              <w:t>C-00036</w:t>
            </w:r>
          </w:p>
        </w:tc>
        <w:tc>
          <w:tcPr>
            <w:tcW w:type="dxa" w:w="2880"/>
          </w:tcPr>
          <w:p>
            <w:r>
              <w:t>Trading Chaos II·A 股</w:t>
            </w:r>
          </w:p>
        </w:tc>
        <w:tc>
          <w:tcPr>
            <w:tcW w:type="dxa" w:w="2880"/>
          </w:tcPr>
          <w:p>
            <w:r>
              <w:t>A 股日线 Profitunity 表现稳定,周线效果最佳,15min 以下噪声过大</w:t>
            </w:r>
          </w:p>
        </w:tc>
      </w:tr>
    </w:tbl>
    <w:p>
      <w:pPr>
        <w:pStyle w:val="Heading2"/>
      </w:pPr>
      <w:r>
        <w:t>8.3  F-03  Alligator 三线</w:t>
      </w:r>
    </w:p>
    <w:p>
      <w:r>
        <w:t>定位:方向与 regime 的主过滤器。默认族权重 = 0.12。</w:t>
      </w:r>
    </w:p>
    <w:p>
      <w:r>
        <w:t>本族 25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C-00066</w:t>
            </w:r>
          </w:p>
        </w:tc>
        <w:tc>
          <w:tcPr>
            <w:tcW w:type="dxa" w:w="2880"/>
          </w:tcPr>
          <w:p>
            <w:r>
              <w:t>Trading Chaos I·Alligator</w:t>
            </w:r>
          </w:p>
        </w:tc>
        <w:tc>
          <w:tcPr>
            <w:tcW w:type="dxa" w:w="2880"/>
          </w:tcPr>
          <w:p>
            <w:r>
              <w:t>Jaw(下颚,蓝):13 周期 SMMA 向前移 8 根</w:t>
            </w:r>
          </w:p>
        </w:tc>
      </w:tr>
      <w:tr>
        <w:tc>
          <w:tcPr>
            <w:tcW w:type="dxa" w:w="2880"/>
          </w:tcPr>
          <w:p>
            <w:r>
              <w:t>C-00067</w:t>
            </w:r>
          </w:p>
        </w:tc>
        <w:tc>
          <w:tcPr>
            <w:tcW w:type="dxa" w:w="2880"/>
          </w:tcPr>
          <w:p>
            <w:r>
              <w:t>Trading Chaos I·计算</w:t>
            </w:r>
          </w:p>
        </w:tc>
        <w:tc>
          <w:tcPr>
            <w:tcW w:type="dxa" w:w="2880"/>
          </w:tcPr>
          <w:p>
            <w:r>
              <w:t>默认用 (H+L)/2 作为输入,不用收盘价</w:t>
            </w:r>
          </w:p>
        </w:tc>
      </w:tr>
      <w:tr>
        <w:tc>
          <w:tcPr>
            <w:tcW w:type="dxa" w:w="2880"/>
          </w:tcPr>
          <w:p>
            <w:r>
              <w:t>C-00068</w:t>
            </w:r>
          </w:p>
        </w:tc>
        <w:tc>
          <w:tcPr>
            <w:tcW w:type="dxa" w:w="2880"/>
          </w:tcPr>
          <w:p>
            <w:r>
              <w:t>Trading Chaos I·方向</w:t>
            </w:r>
          </w:p>
        </w:tc>
        <w:tc>
          <w:tcPr>
            <w:tcW w:type="dxa" w:w="2880"/>
          </w:tcPr>
          <w:p>
            <w:r>
              <w:t>Lips &lt; Teeth &lt; Jaw 且下降 → 空头醒着</w:t>
            </w:r>
          </w:p>
        </w:tc>
      </w:tr>
      <w:tr>
        <w:tc>
          <w:tcPr>
            <w:tcW w:type="dxa" w:w="2880"/>
          </w:tcPr>
          <w:p>
            <w:r>
              <w:t>C-00069</w:t>
            </w:r>
          </w:p>
        </w:tc>
        <w:tc>
          <w:tcPr>
            <w:tcW w:type="dxa" w:w="2880"/>
          </w:tcPr>
          <w:p>
            <w:r>
              <w:t>Trading Chaos II·持仓</w:t>
            </w:r>
          </w:p>
        </w:tc>
        <w:tc>
          <w:tcPr>
            <w:tcW w:type="dxa" w:w="2880"/>
          </w:tcPr>
          <w:p>
            <w:r>
              <w:t>多头持仓条件:收盘价 &gt; Lips;跌破 Lips 减仓 50%</w:t>
            </w:r>
          </w:p>
        </w:tc>
      </w:tr>
      <w:tr>
        <w:tc>
          <w:tcPr>
            <w:tcW w:type="dxa" w:w="2880"/>
          </w:tcPr>
          <w:p>
            <w:r>
              <w:t>C-00070</w:t>
            </w:r>
          </w:p>
        </w:tc>
        <w:tc>
          <w:tcPr>
            <w:tcW w:type="dxa" w:w="2880"/>
          </w:tcPr>
          <w:p>
            <w:r>
              <w:t>Trading Chaos II·A 股参数</w:t>
            </w:r>
          </w:p>
        </w:tc>
        <w:tc>
          <w:tcPr>
            <w:tcW w:type="dxa" w:w="2880"/>
          </w:tcPr>
          <w:p>
            <w:r>
              <w:t>A 股日线建议参数(13/8/5)+ 位移(8/5/3)即原版参数,无需调整</w:t>
            </w:r>
          </w:p>
        </w:tc>
      </w:tr>
      <w:tr>
        <w:tc>
          <w:tcPr>
            <w:tcW w:type="dxa" w:w="2880"/>
          </w:tcPr>
          <w:p>
            <w:r>
              <w:t>C-00071</w:t>
            </w:r>
          </w:p>
        </w:tc>
        <w:tc>
          <w:tcPr>
            <w:tcW w:type="dxa" w:w="2880"/>
          </w:tcPr>
          <w:p>
            <w:r>
              <w:t>Trading Chaos II·局限</w:t>
            </w:r>
          </w:p>
        </w:tc>
        <w:tc>
          <w:tcPr>
            <w:tcW w:type="dxa" w:w="2880"/>
          </w:tcPr>
          <w:p>
            <w:r>
              <w:t>单边快涨快跌中,Alligator 滞后 2-3 根 bar,不适合追顶/抄底</w:t>
            </w:r>
          </w:p>
        </w:tc>
      </w:tr>
    </w:tbl>
    <w:p>
      <w:pPr>
        <w:pStyle w:val="Heading2"/>
      </w:pPr>
      <w:r>
        <w:t>8.4  F-04  Fractals 分形信号</w:t>
      </w:r>
    </w:p>
    <w:p>
      <w:r>
        <w:t>定位:入场位与止损位来源。默认族权重 = 0.10。</w:t>
      </w:r>
    </w:p>
    <w:p>
      <w:r>
        <w:t>本族 20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C-00091</w:t>
            </w:r>
          </w:p>
        </w:tc>
        <w:tc>
          <w:tcPr>
            <w:tcW w:type="dxa" w:w="2880"/>
          </w:tcPr>
          <w:p>
            <w:r>
              <w:t>Trading Chaos I·分形定义</w:t>
            </w:r>
          </w:p>
        </w:tc>
        <w:tc>
          <w:tcPr>
            <w:tcW w:type="dxa" w:w="2880"/>
          </w:tcPr>
          <w:p>
            <w:r>
              <w:t>看涨分形:5 根 K 线中,中间 bar 的最低价 &lt; 两侧各 2 根的最低价</w:t>
            </w:r>
          </w:p>
        </w:tc>
      </w:tr>
      <w:tr>
        <w:tc>
          <w:tcPr>
            <w:tcW w:type="dxa" w:w="2880"/>
          </w:tcPr>
          <w:p>
            <w:r>
              <w:t>C-00092</w:t>
            </w:r>
          </w:p>
        </w:tc>
        <w:tc>
          <w:tcPr>
            <w:tcW w:type="dxa" w:w="2880"/>
          </w:tcPr>
          <w:p>
            <w:r>
              <w:t>Trading Chaos I·有效性</w:t>
            </w:r>
          </w:p>
        </w:tc>
        <w:tc>
          <w:tcPr>
            <w:tcW w:type="dxa" w:w="2880"/>
          </w:tcPr>
          <w:p>
            <w:r>
              <w:t>分形必须位于 Alligator 牙齿(Teeth)外侧才有效</w:t>
            </w:r>
          </w:p>
        </w:tc>
      </w:tr>
      <w:tr>
        <w:tc>
          <w:tcPr>
            <w:tcW w:type="dxa" w:w="2880"/>
          </w:tcPr>
          <w:p>
            <w:r>
              <w:t>C-00093</w:t>
            </w:r>
          </w:p>
        </w:tc>
        <w:tc>
          <w:tcPr>
            <w:tcW w:type="dxa" w:w="2880"/>
          </w:tcPr>
          <w:p>
            <w:r>
              <w:t>Trading Chaos I·突破</w:t>
            </w:r>
          </w:p>
        </w:tc>
        <w:tc>
          <w:tcPr>
            <w:tcW w:type="dxa" w:w="2880"/>
          </w:tcPr>
          <w:p>
            <w:r>
              <w:t>当价格跌破有效看跌分形低点 → 做空信号(A 股仅用于减仓)</w:t>
            </w:r>
          </w:p>
        </w:tc>
      </w:tr>
      <w:tr>
        <w:tc>
          <w:tcPr>
            <w:tcW w:type="dxa" w:w="2880"/>
          </w:tcPr>
          <w:p>
            <w:r>
              <w:t>C-00094</w:t>
            </w:r>
          </w:p>
        </w:tc>
        <w:tc>
          <w:tcPr>
            <w:tcW w:type="dxa" w:w="2880"/>
          </w:tcPr>
          <w:p>
            <w:r>
              <w:t>Trading Chaos II·止损</w:t>
            </w:r>
          </w:p>
        </w:tc>
        <w:tc>
          <w:tcPr>
            <w:tcW w:type="dxa" w:w="2880"/>
          </w:tcPr>
          <w:p>
            <w:r>
              <w:t>多头止损:最近一个看跌分形低点下方 1 tick</w:t>
            </w:r>
          </w:p>
        </w:tc>
      </w:tr>
      <w:tr>
        <w:tc>
          <w:tcPr>
            <w:tcW w:type="dxa" w:w="2880"/>
          </w:tcPr>
          <w:p>
            <w:r>
              <w:t>C-00095</w:t>
            </w:r>
          </w:p>
        </w:tc>
        <w:tc>
          <w:tcPr>
            <w:tcW w:type="dxa" w:w="2880"/>
          </w:tcPr>
          <w:p>
            <w:r>
              <w:t>Trading Chaos II·目标</w:t>
            </w:r>
          </w:p>
        </w:tc>
        <w:tc>
          <w:tcPr>
            <w:tcW w:type="dxa" w:w="2880"/>
          </w:tcPr>
          <w:p>
            <w:r>
              <w:t>目标 2:Alligator 下颚对侧方向第一个反向分形</w:t>
            </w:r>
          </w:p>
        </w:tc>
      </w:tr>
      <w:tr>
        <w:tc>
          <w:tcPr>
            <w:tcW w:type="dxa" w:w="2880"/>
          </w:tcPr>
          <w:p>
            <w:r>
              <w:t>C-00096</w:t>
            </w:r>
          </w:p>
        </w:tc>
        <w:tc>
          <w:tcPr>
            <w:tcW w:type="dxa" w:w="2880"/>
          </w:tcPr>
          <w:p>
            <w:r>
              <w:t>Trading Chaos II·A 股适配</w:t>
            </w:r>
          </w:p>
        </w:tc>
        <w:tc>
          <w:tcPr>
            <w:tcW w:type="dxa" w:w="2880"/>
          </w:tcPr>
          <w:p>
            <w:r>
              <w:t>A 股涨停/跌停日不参与分形构造(视作异常 bar)</w:t>
            </w:r>
          </w:p>
        </w:tc>
      </w:tr>
    </w:tbl>
    <w:p>
      <w:pPr>
        <w:pStyle w:val="Heading2"/>
      </w:pPr>
      <w:r>
        <w:t>8.5  F-05  AO / AC 振荡器</w:t>
      </w:r>
    </w:p>
    <w:p>
      <w:r>
        <w:t>定位:动量与区域判定。默认族权重 = 0.11。</w:t>
      </w:r>
    </w:p>
    <w:p>
      <w:r>
        <w:t>本族 25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C-00111</w:t>
            </w:r>
          </w:p>
        </w:tc>
        <w:tc>
          <w:tcPr>
            <w:tcW w:type="dxa" w:w="2880"/>
          </w:tcPr>
          <w:p>
            <w:r>
              <w:t>Trading Chaos I·AO 公式</w:t>
            </w:r>
          </w:p>
        </w:tc>
        <w:tc>
          <w:tcPr>
            <w:tcW w:type="dxa" w:w="2880"/>
          </w:tcPr>
          <w:p>
            <w:r>
              <w:t>AO = SMA((H+L)/2, 5) − SMA((H+L)/2, 34)</w:t>
            </w:r>
          </w:p>
        </w:tc>
      </w:tr>
      <w:tr>
        <w:tc>
          <w:tcPr>
            <w:tcW w:type="dxa" w:w="2880"/>
          </w:tcPr>
          <w:p>
            <w:r>
              <w:t>C-00112</w:t>
            </w:r>
          </w:p>
        </w:tc>
        <w:tc>
          <w:tcPr>
            <w:tcW w:type="dxa" w:w="2880"/>
          </w:tcPr>
          <w:p>
            <w:r>
              <w:t>Trading Chaos I·AO 碟形</w:t>
            </w:r>
          </w:p>
        </w:tc>
        <w:tc>
          <w:tcPr>
            <w:tcW w:type="dxa" w:w="2880"/>
          </w:tcPr>
          <w:p>
            <w:r>
              <w:t>零轴下方,绿绿红 3 柱 → 看空</w:t>
            </w:r>
          </w:p>
        </w:tc>
      </w:tr>
      <w:tr>
        <w:tc>
          <w:tcPr>
            <w:tcW w:type="dxa" w:w="2880"/>
          </w:tcPr>
          <w:p>
            <w:r>
              <w:t>C-00113</w:t>
            </w:r>
          </w:p>
        </w:tc>
        <w:tc>
          <w:tcPr>
            <w:tcW w:type="dxa" w:w="2880"/>
          </w:tcPr>
          <w:p>
            <w:r>
              <w:t>Trading Chaos I·AC 用法</w:t>
            </w:r>
          </w:p>
        </w:tc>
        <w:tc>
          <w:tcPr>
            <w:tcW w:type="dxa" w:w="2880"/>
          </w:tcPr>
          <w:p>
            <w:r>
              <w:t>AC 领先 AO 1-2 bar;AC 与 AO 同色 → 加仓区</w:t>
            </w:r>
          </w:p>
        </w:tc>
      </w:tr>
      <w:tr>
        <w:tc>
          <w:tcPr>
            <w:tcW w:type="dxa" w:w="2880"/>
          </w:tcPr>
          <w:p>
            <w:r>
              <w:t>C-00114</w:t>
            </w:r>
          </w:p>
        </w:tc>
        <w:tc>
          <w:tcPr>
            <w:tcW w:type="dxa" w:w="2880"/>
          </w:tcPr>
          <w:p>
            <w:r>
              <w:t>Trading Chaos II·背离</w:t>
            </w:r>
          </w:p>
        </w:tc>
        <w:tc>
          <w:tcPr>
            <w:tcW w:type="dxa" w:w="2880"/>
          </w:tcPr>
          <w:p>
            <w:r>
              <w:t>价格创新高 + AO 未创新高 → 顶部背离(减仓)</w:t>
            </w:r>
          </w:p>
        </w:tc>
      </w:tr>
      <w:tr>
        <w:tc>
          <w:tcPr>
            <w:tcW w:type="dxa" w:w="2880"/>
          </w:tcPr>
          <w:p>
            <w:r>
              <w:t>C-00115</w:t>
            </w:r>
          </w:p>
        </w:tc>
        <w:tc>
          <w:tcPr>
            <w:tcW w:type="dxa" w:w="2880"/>
          </w:tcPr>
          <w:p>
            <w:r>
              <w:t>Trading Chaos II·交易区</w:t>
            </w:r>
          </w:p>
        </w:tc>
        <w:tc>
          <w:tcPr>
            <w:tcW w:type="dxa" w:w="2880"/>
          </w:tcPr>
          <w:p>
            <w:r>
              <w:t>Zone 2(卖区):AO 红 + AC 红,加空</w:t>
            </w:r>
          </w:p>
        </w:tc>
      </w:tr>
      <w:tr>
        <w:tc>
          <w:tcPr>
            <w:tcW w:type="dxa" w:w="2880"/>
          </w:tcPr>
          <w:p>
            <w:r>
              <w:t>C-00116</w:t>
            </w:r>
          </w:p>
        </w:tc>
        <w:tc>
          <w:tcPr>
            <w:tcW w:type="dxa" w:w="2880"/>
          </w:tcPr>
          <w:p>
            <w:r>
              <w:t>Trading Chaos II·止盈</w:t>
            </w:r>
          </w:p>
        </w:tc>
        <w:tc>
          <w:tcPr>
            <w:tcW w:type="dxa" w:w="2880"/>
          </w:tcPr>
          <w:p>
            <w:r>
              <w:t>AO 穿越零轴 = 全部平仓信号</w:t>
            </w:r>
          </w:p>
        </w:tc>
      </w:tr>
    </w:tbl>
    <w:p>
      <w:pPr>
        <w:pStyle w:val="Heading2"/>
      </w:pPr>
      <w:r>
        <w:t>8.6  F-06  Five Wise Men 入场体系</w:t>
      </w:r>
    </w:p>
    <w:p>
      <w:r>
        <w:t>定位:具体开仓信号。默认族权重 = 0.12。</w:t>
      </w:r>
    </w:p>
    <w:p>
      <w:r>
        <w:t>本族 20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C-00136</w:t>
            </w:r>
          </w:p>
        </w:tc>
        <w:tc>
          <w:tcPr>
            <w:tcW w:type="dxa" w:w="2880"/>
          </w:tcPr>
          <w:p>
            <w:r>
              <w:t>Trading Chaos II·WM1</w:t>
            </w:r>
          </w:p>
        </w:tc>
        <w:tc>
          <w:tcPr>
            <w:tcW w:type="dxa" w:w="2880"/>
          </w:tcPr>
          <w:p>
            <w:r>
              <w:t>Wise Man 1:收盘价突破 Alligator 之外的分形 → 入场</w:t>
            </w:r>
          </w:p>
        </w:tc>
      </w:tr>
      <w:tr>
        <w:tc>
          <w:tcPr>
            <w:tcW w:type="dxa" w:w="2880"/>
          </w:tcPr>
          <w:p>
            <w:r>
              <w:t>C-00137</w:t>
            </w:r>
          </w:p>
        </w:tc>
        <w:tc>
          <w:tcPr>
            <w:tcW w:type="dxa" w:w="2880"/>
          </w:tcPr>
          <w:p>
            <w:r>
              <w:t>Trading Chaos II·WM1</w:t>
            </w:r>
          </w:p>
        </w:tc>
        <w:tc>
          <w:tcPr>
            <w:tcW w:type="dxa" w:w="2880"/>
          </w:tcPr>
          <w:p>
            <w:r>
              <w:t>WM1 目标:Alligator 嘴唇(Lips)之外第二个分形</w:t>
            </w:r>
          </w:p>
        </w:tc>
      </w:tr>
      <w:tr>
        <w:tc>
          <w:tcPr>
            <w:tcW w:type="dxa" w:w="2880"/>
          </w:tcPr>
          <w:p>
            <w:r>
              <w:t>C-00138</w:t>
            </w:r>
          </w:p>
        </w:tc>
        <w:tc>
          <w:tcPr>
            <w:tcW w:type="dxa" w:w="2880"/>
          </w:tcPr>
          <w:p>
            <w:r>
              <w:t>Trading Chaos II·WM2</w:t>
            </w:r>
          </w:p>
        </w:tc>
        <w:tc>
          <w:tcPr>
            <w:tcW w:type="dxa" w:w="2880"/>
          </w:tcPr>
          <w:p>
            <w:r>
              <w:t>WM2 止损:5 根 bar 中的最低(高)点</w:t>
            </w:r>
          </w:p>
        </w:tc>
      </w:tr>
      <w:tr>
        <w:tc>
          <w:tcPr>
            <w:tcW w:type="dxa" w:w="2880"/>
          </w:tcPr>
          <w:p>
            <w:r>
              <w:t>C-00139</w:t>
            </w:r>
          </w:p>
        </w:tc>
        <w:tc>
          <w:tcPr>
            <w:tcW w:type="dxa" w:w="2880"/>
          </w:tcPr>
          <w:p>
            <w:r>
              <w:t>Trading Chaos II·WM3</w:t>
            </w:r>
          </w:p>
        </w:tc>
        <w:tc>
          <w:tcPr>
            <w:tcW w:type="dxa" w:w="2880"/>
          </w:tcPr>
          <w:p>
            <w:r>
              <w:t>WM3 胜率最稳定 ≈ 52%</w:t>
            </w:r>
          </w:p>
        </w:tc>
      </w:tr>
      <w:tr>
        <w:tc>
          <w:tcPr>
            <w:tcW w:type="dxa" w:w="2880"/>
          </w:tcPr>
          <w:p>
            <w:r>
              <w:t>C-00140</w:t>
            </w:r>
          </w:p>
        </w:tc>
        <w:tc>
          <w:tcPr>
            <w:tcW w:type="dxa" w:w="2880"/>
          </w:tcPr>
          <w:p>
            <w:r>
              <w:t>Trading Chaos II·WM4</w:t>
            </w:r>
          </w:p>
        </w:tc>
        <w:tc>
          <w:tcPr>
            <w:tcW w:type="dxa" w:w="2880"/>
          </w:tcPr>
          <w:p>
            <w:r>
              <w:t>WM4 适用于趋势中段加仓</w:t>
            </w:r>
          </w:p>
        </w:tc>
      </w:tr>
      <w:tr>
        <w:tc>
          <w:tcPr>
            <w:tcW w:type="dxa" w:w="2880"/>
          </w:tcPr>
          <w:p>
            <w:r>
              <w:t>C-00141</w:t>
            </w:r>
          </w:p>
        </w:tc>
        <w:tc>
          <w:tcPr>
            <w:tcW w:type="dxa" w:w="2880"/>
          </w:tcPr>
          <w:p>
            <w:r>
              <w:t>Trading Chaos II·WM5</w:t>
            </w:r>
          </w:p>
        </w:tc>
        <w:tc>
          <w:tcPr>
            <w:tcW w:type="dxa" w:w="2880"/>
          </w:tcPr>
          <w:p>
            <w:r>
              <w:t>WM5 信号最精确但触发稀少,每年每个标的 3-5 次</w:t>
            </w:r>
          </w:p>
        </w:tc>
      </w:tr>
    </w:tbl>
    <w:p>
      <w:pPr>
        <w:pStyle w:val="Heading2"/>
      </w:pPr>
      <w:r>
        <w:t>8.7  F-07  短线结构</w:t>
      </w:r>
    </w:p>
    <w:p>
      <w:r>
        <w:t>定位:Divergent/Squat/Angulation,小仓位专用。默认族权重 = 0.06。</w:t>
      </w:r>
    </w:p>
    <w:p>
      <w:r>
        <w:t>本族 15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C-00156</w:t>
            </w:r>
          </w:p>
        </w:tc>
        <w:tc>
          <w:tcPr>
            <w:tcW w:type="dxa" w:w="2880"/>
          </w:tcPr>
          <w:p>
            <w:r>
              <w:t>Trading Chaos II·Divergent</w:t>
            </w:r>
          </w:p>
        </w:tc>
        <w:tc>
          <w:tcPr>
            <w:tcW w:type="dxa" w:w="2880"/>
          </w:tcPr>
          <w:p>
            <w:r>
              <w:t>Divergent Bar(背驰棒):收盘逆势且长下/上影线 &gt; 实体 2 倍</w:t>
            </w:r>
          </w:p>
        </w:tc>
      </w:tr>
      <w:tr>
        <w:tc>
          <w:tcPr>
            <w:tcW w:type="dxa" w:w="2880"/>
          </w:tcPr>
          <w:p>
            <w:r>
              <w:t>C-00157</w:t>
            </w:r>
          </w:p>
        </w:tc>
        <w:tc>
          <w:tcPr>
            <w:tcW w:type="dxa" w:w="2880"/>
          </w:tcPr>
          <w:p>
            <w:r>
              <w:t>Trading Chaos II·Divergent</w:t>
            </w:r>
          </w:p>
        </w:tc>
        <w:tc>
          <w:tcPr>
            <w:tcW w:type="dxa" w:w="2880"/>
          </w:tcPr>
          <w:p>
            <w:r>
              <w:t>Divergent Bar 入场:下一根 bar 突破背驰棒高/低点</w:t>
            </w:r>
          </w:p>
        </w:tc>
      </w:tr>
      <w:tr>
        <w:tc>
          <w:tcPr>
            <w:tcW w:type="dxa" w:w="2880"/>
          </w:tcPr>
          <w:p>
            <w:r>
              <w:t>C-00158</w:t>
            </w:r>
          </w:p>
        </w:tc>
        <w:tc>
          <w:tcPr>
            <w:tcW w:type="dxa" w:w="2880"/>
          </w:tcPr>
          <w:p>
            <w:r>
              <w:t>Trading Chaos II·Squat</w:t>
            </w:r>
          </w:p>
        </w:tc>
        <w:tc>
          <w:tcPr>
            <w:tcW w:type="dxa" w:w="2880"/>
          </w:tcPr>
          <w:p>
            <w:r>
              <w:t>Squat Bar 后的突破方向常为重要行情启动</w:t>
            </w:r>
          </w:p>
        </w:tc>
      </w:tr>
      <w:tr>
        <w:tc>
          <w:tcPr>
            <w:tcW w:type="dxa" w:w="2880"/>
          </w:tcPr>
          <w:p>
            <w:r>
              <w:t>C-00159</w:t>
            </w:r>
          </w:p>
        </w:tc>
        <w:tc>
          <w:tcPr>
            <w:tcW w:type="dxa" w:w="2880"/>
          </w:tcPr>
          <w:p>
            <w:r>
              <w:t>Trading Chaos II·Angulation</w:t>
            </w:r>
          </w:p>
        </w:tc>
        <w:tc>
          <w:tcPr>
            <w:tcW w:type="dxa" w:w="2880"/>
          </w:tcPr>
          <w:p>
            <w:r>
              <w:t>Angulation(倾斜度):连续 bar 斜率变化衡量动能</w:t>
            </w:r>
          </w:p>
        </w:tc>
      </w:tr>
      <w:tr>
        <w:tc>
          <w:tcPr>
            <w:tcW w:type="dxa" w:w="2880"/>
          </w:tcPr>
          <w:p>
            <w:r>
              <w:t>C-00160</w:t>
            </w:r>
          </w:p>
        </w:tc>
        <w:tc>
          <w:tcPr>
            <w:tcW w:type="dxa" w:w="2880"/>
          </w:tcPr>
          <w:p>
            <w:r>
              <w:t>Trading Chaos II·Angulation</w:t>
            </w:r>
          </w:p>
        </w:tc>
        <w:tc>
          <w:tcPr>
            <w:tcW w:type="dxa" w:w="2880"/>
          </w:tcPr>
          <w:p>
            <w:r>
              <w:t>Angulation 消失 = 趋势衰竭</w:t>
            </w:r>
          </w:p>
        </w:tc>
      </w:tr>
      <w:tr>
        <w:tc>
          <w:tcPr>
            <w:tcW w:type="dxa" w:w="2880"/>
          </w:tcPr>
          <w:p>
            <w:r>
              <w:t>C-00161</w:t>
            </w:r>
          </w:p>
        </w:tc>
        <w:tc>
          <w:tcPr>
            <w:tcW w:type="dxa" w:w="2880"/>
          </w:tcPr>
          <w:p>
            <w:r>
              <w:t>Trading Chaos II·MFI</w:t>
            </w:r>
          </w:p>
        </w:tc>
        <w:tc>
          <w:tcPr>
            <w:tcW w:type="dxa" w:w="2880"/>
          </w:tcPr>
          <w:p>
            <w:r>
              <w:t>MFI 上升 + 量上升 → 趋势健康(Green Bar)</w:t>
            </w:r>
          </w:p>
        </w:tc>
      </w:tr>
    </w:tbl>
    <w:p>
      <w:pPr>
        <w:pStyle w:val="Heading2"/>
      </w:pPr>
      <w:r>
        <w:t>8.8  F-08  FMH 分形市场假说</w:t>
      </w:r>
    </w:p>
    <w:p>
      <w:r>
        <w:t>定位:世界观 + regime 原理。默认族权重 = 0.08。</w:t>
      </w:r>
    </w:p>
    <w:p>
      <w:r>
        <w:t>本族 20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C-00171</w:t>
            </w:r>
          </w:p>
        </w:tc>
        <w:tc>
          <w:tcPr>
            <w:tcW w:type="dxa" w:w="2880"/>
          </w:tcPr>
          <w:p>
            <w:r>
              <w:t>Fractal Market Analysis·公理 1</w:t>
            </w:r>
          </w:p>
        </w:tc>
        <w:tc>
          <w:tcPr>
            <w:tcW w:type="dxa" w:w="2880"/>
          </w:tcPr>
          <w:p>
            <w:r>
              <w:t>市场由不同投资期限的参与者构成</w:t>
            </w:r>
          </w:p>
        </w:tc>
      </w:tr>
      <w:tr>
        <w:tc>
          <w:tcPr>
            <w:tcW w:type="dxa" w:w="2880"/>
          </w:tcPr>
          <w:p>
            <w:r>
              <w:t>C-00172</w:t>
            </w:r>
          </w:p>
        </w:tc>
        <w:tc>
          <w:tcPr>
            <w:tcW w:type="dxa" w:w="2880"/>
          </w:tcPr>
          <w:p>
            <w:r>
              <w:t>Fractal Market Analysis·公理 4</w:t>
            </w:r>
          </w:p>
        </w:tc>
        <w:tc>
          <w:tcPr>
            <w:tcW w:type="dxa" w:w="2880"/>
          </w:tcPr>
          <w:p>
            <w:r>
              <w:t>价格遵循有偏随机游走,表现为长记忆</w:t>
            </w:r>
          </w:p>
        </w:tc>
      </w:tr>
      <w:tr>
        <w:tc>
          <w:tcPr>
            <w:tcW w:type="dxa" w:w="2880"/>
          </w:tcPr>
          <w:p>
            <w:r>
              <w:t>C-00173</w:t>
            </w:r>
          </w:p>
        </w:tc>
        <w:tc>
          <w:tcPr>
            <w:tcW w:type="dxa" w:w="2880"/>
          </w:tcPr>
          <w:p>
            <w:r>
              <w:t>Fractal Market Analysis·长记忆</w:t>
            </w:r>
          </w:p>
        </w:tc>
        <w:tc>
          <w:tcPr>
            <w:tcW w:type="dxa" w:w="2880"/>
          </w:tcPr>
          <w:p>
            <w:r>
              <w:t>H &gt; 0.5 → 持续性(趋势市),H &lt; 0.5 → 反持续性(均值回归)</w:t>
            </w:r>
          </w:p>
        </w:tc>
      </w:tr>
      <w:tr>
        <w:tc>
          <w:tcPr>
            <w:tcW w:type="dxa" w:w="2880"/>
          </w:tcPr>
          <w:p>
            <w:r>
              <w:t>C-00174</w:t>
            </w:r>
          </w:p>
        </w:tc>
        <w:tc>
          <w:tcPr>
            <w:tcW w:type="dxa" w:w="2880"/>
          </w:tcPr>
          <w:p>
            <w:r>
              <w:t>Fractal Market Analysis·多分形</w:t>
            </w:r>
          </w:p>
        </w:tc>
        <w:tc>
          <w:tcPr>
            <w:tcW w:type="dxa" w:w="2880"/>
          </w:tcPr>
          <w:p>
            <w:r>
              <w:t>Δα 大 → 大小事件并存;Δα 小 → 事件分布均匀</w:t>
            </w:r>
          </w:p>
        </w:tc>
      </w:tr>
      <w:tr>
        <w:tc>
          <w:tcPr>
            <w:tcW w:type="dxa" w:w="2880"/>
          </w:tcPr>
          <w:p>
            <w:r>
              <w:t>C-00175</w:t>
            </w:r>
          </w:p>
        </w:tc>
        <w:tc>
          <w:tcPr>
            <w:tcW w:type="dxa" w:w="2880"/>
          </w:tcPr>
          <w:p>
            <w:r>
              <w:t>Fractal Market Analysis·自相似</w:t>
            </w:r>
          </w:p>
        </w:tc>
        <w:tc>
          <w:tcPr>
            <w:tcW w:type="dxa" w:w="2880"/>
          </w:tcPr>
          <w:p>
            <w:r>
              <w:t>日线与月线图表具有相似统计结构(尺度不变)</w:t>
            </w:r>
          </w:p>
        </w:tc>
      </w:tr>
      <w:tr>
        <w:tc>
          <w:tcPr>
            <w:tcW w:type="dxa" w:w="2880"/>
          </w:tcPr>
          <w:p>
            <w:r>
              <w:t>C-00176</w:t>
            </w:r>
          </w:p>
        </w:tc>
        <w:tc>
          <w:tcPr>
            <w:tcW w:type="dxa" w:w="2880"/>
          </w:tcPr>
          <w:p>
            <w:r>
              <w:t>Fractal Market Analysis·风险</w:t>
            </w:r>
          </w:p>
        </w:tc>
        <w:tc>
          <w:tcPr>
            <w:tcW w:type="dxa" w:w="2880"/>
          </w:tcPr>
          <w:p>
            <w:r>
              <w:t>FMH 下的风险不再是方差,而是尾部概率</w:t>
            </w:r>
          </w:p>
        </w:tc>
      </w:tr>
    </w:tbl>
    <w:p>
      <w:pPr>
        <w:pStyle w:val="Heading2"/>
      </w:pPr>
      <w:r>
        <w:t>8.9  F-09  Hurst / Lyapunov / MF-DFA</w:t>
      </w:r>
    </w:p>
    <w:p>
      <w:r>
        <w:t>定位:数学工具,regime 识别。默认族权重 = 0.08。</w:t>
      </w:r>
    </w:p>
    <w:p>
      <w:r>
        <w:t>本族 20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C-00191</w:t>
            </w:r>
          </w:p>
        </w:tc>
        <w:tc>
          <w:tcPr>
            <w:tcW w:type="dxa" w:w="2880"/>
          </w:tcPr>
          <w:p>
            <w:r>
              <w:t>Kantelhardt·MF-DFA</w:t>
            </w:r>
          </w:p>
        </w:tc>
        <w:tc>
          <w:tcPr>
            <w:tcW w:type="dxa" w:w="2880"/>
          </w:tcPr>
          <w:p>
            <w:r>
              <w:t>MF-DFA 步骤:累积 → 分段 → 去趋势 → 多阶波动 → 求 H(q)</w:t>
            </w:r>
          </w:p>
        </w:tc>
      </w:tr>
      <w:tr>
        <w:tc>
          <w:tcPr>
            <w:tcW w:type="dxa" w:w="2880"/>
          </w:tcPr>
          <w:p>
            <w:r>
              <w:t>C-00192</w:t>
            </w:r>
          </w:p>
        </w:tc>
        <w:tc>
          <w:tcPr>
            <w:tcW w:type="dxa" w:w="2880"/>
          </w:tcPr>
          <w:p>
            <w:r>
              <w:t>Peters·R/S 分析</w:t>
            </w:r>
          </w:p>
        </w:tc>
        <w:tc>
          <w:tcPr>
            <w:tcW w:type="dxa" w:w="2880"/>
          </w:tcPr>
          <w:p>
            <w:r>
              <w:t>R/S(n) = mean( (max-min)/std ) for windows of size n</w:t>
            </w:r>
          </w:p>
        </w:tc>
      </w:tr>
      <w:tr>
        <w:tc>
          <w:tcPr>
            <w:tcW w:type="dxa" w:w="2880"/>
          </w:tcPr>
          <w:p>
            <w:r>
              <w:t>C-00193</w:t>
            </w:r>
          </w:p>
        </w:tc>
        <w:tc>
          <w:tcPr>
            <w:tcW w:type="dxa" w:w="2880"/>
          </w:tcPr>
          <w:p>
            <w:r>
              <w:t>Peters·Hurst 应用</w:t>
            </w:r>
          </w:p>
        </w:tc>
        <w:tc>
          <w:tcPr>
            <w:tcW w:type="dxa" w:w="2880"/>
          </w:tcPr>
          <w:p>
            <w:r>
              <w:t>Hurst &gt; 0.55 可启用趋势跟踪策略(Profitunity)</w:t>
            </w:r>
          </w:p>
        </w:tc>
      </w:tr>
      <w:tr>
        <w:tc>
          <w:tcPr>
            <w:tcW w:type="dxa" w:w="2880"/>
          </w:tcPr>
          <w:p>
            <w:r>
              <w:t>C-00194</w:t>
            </w:r>
          </w:p>
        </w:tc>
        <w:tc>
          <w:tcPr>
            <w:tcW w:type="dxa" w:w="2880"/>
          </w:tcPr>
          <w:p>
            <w:r>
              <w:t>Rosenstein·Lyapunov</w:t>
            </w:r>
          </w:p>
        </w:tc>
        <w:tc>
          <w:tcPr>
            <w:tcW w:type="dxa" w:w="2880"/>
          </w:tcPr>
          <w:p>
            <w:r>
              <w:t>嵌入维数 m 由 False Nearest Neighbors 方法确定</w:t>
            </w:r>
          </w:p>
        </w:tc>
      </w:tr>
      <w:tr>
        <w:tc>
          <w:tcPr>
            <w:tcW w:type="dxa" w:w="2880"/>
          </w:tcPr>
          <w:p>
            <w:r>
              <w:t>C-00195</w:t>
            </w:r>
          </w:p>
        </w:tc>
        <w:tc>
          <w:tcPr>
            <w:tcW w:type="dxa" w:w="2880"/>
          </w:tcPr>
          <w:p>
            <w:r>
              <w:t>Takens·嵌入</w:t>
            </w:r>
          </w:p>
        </w:tc>
        <w:tc>
          <w:tcPr>
            <w:tcW w:type="dxa" w:w="2880"/>
          </w:tcPr>
          <w:p>
            <w:r>
              <w:t>Takens 嵌入:x(t) → [x(t), x(t+τ), …, x(t+(m-1)τ)]</w:t>
            </w:r>
          </w:p>
        </w:tc>
      </w:tr>
      <w:tr>
        <w:tc>
          <w:tcPr>
            <w:tcW w:type="dxa" w:w="2880"/>
          </w:tcPr>
          <w:p>
            <w:r>
              <w:t>C-00196</w:t>
            </w:r>
          </w:p>
        </w:tc>
        <w:tc>
          <w:tcPr>
            <w:tcW w:type="dxa" w:w="2880"/>
          </w:tcPr>
          <w:p>
            <w:r>
              <w:t>Nonlinear Time Series·关联维</w:t>
            </w:r>
          </w:p>
        </w:tc>
        <w:tc>
          <w:tcPr>
            <w:tcW w:type="dxa" w:w="2880"/>
          </w:tcPr>
          <w:p>
            <w:r>
              <w:t>D_2(correlation dimension):刻画吸引子几何</w:t>
            </w:r>
          </w:p>
        </w:tc>
      </w:tr>
    </w:tbl>
    <w:p>
      <w:pPr>
        <w:pStyle w:val="Heading2"/>
      </w:pPr>
      <w:r>
        <w:t>8.10  F-10  A 股本土化</w:t>
      </w:r>
    </w:p>
    <w:p>
      <w:r>
        <w:t>定位:本土约束修正。默认族权重 = 0.07。</w:t>
      </w:r>
    </w:p>
    <w:p>
      <w:r>
        <w:t>本族 15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C-00211</w:t>
            </w:r>
          </w:p>
        </w:tc>
        <w:tc>
          <w:tcPr>
            <w:tcW w:type="dxa" w:w="2880"/>
          </w:tcPr>
          <w:p>
            <w:r>
              <w:t>股指期货论文</w:t>
            </w:r>
          </w:p>
        </w:tc>
        <w:tc>
          <w:tcPr>
            <w:tcW w:type="dxa" w:w="2880"/>
          </w:tcPr>
          <w:p>
            <w:r>
              <w:t>IF 合约日内 5min 级别剥噪声后,Alligator 趋势信号仍显著</w:t>
            </w:r>
          </w:p>
        </w:tc>
      </w:tr>
      <w:tr>
        <w:tc>
          <w:tcPr>
            <w:tcW w:type="dxa" w:w="2880"/>
          </w:tcPr>
          <w:p>
            <w:r>
              <w:t>C-00212</w:t>
            </w:r>
          </w:p>
        </w:tc>
        <w:tc>
          <w:tcPr>
            <w:tcW w:type="dxa" w:w="2880"/>
          </w:tcPr>
          <w:p>
            <w:r>
              <w:t>股指期货论文</w:t>
            </w:r>
          </w:p>
        </w:tc>
        <w:tc>
          <w:tcPr>
            <w:tcW w:type="dxa" w:w="2880"/>
          </w:tcPr>
          <w:p>
            <w:r>
              <w:t>A 股 Hurst 日频 ≈ 0.55-0.65,适合趋势跟踪</w:t>
            </w:r>
          </w:p>
        </w:tc>
      </w:tr>
      <w:tr>
        <w:tc>
          <w:tcPr>
            <w:tcW w:type="dxa" w:w="2880"/>
          </w:tcPr>
          <w:p>
            <w:r>
              <w:t>C-00213</w:t>
            </w:r>
          </w:p>
        </w:tc>
        <w:tc>
          <w:tcPr>
            <w:tcW w:type="dxa" w:w="2880"/>
          </w:tcPr>
          <w:p>
            <w:r>
              <w:t>A 股涨跌停</w:t>
            </w:r>
          </w:p>
        </w:tc>
        <w:tc>
          <w:tcPr>
            <w:tcW w:type="dxa" w:w="2880"/>
          </w:tcPr>
          <w:p>
            <w:r>
              <w:t>连续涨停后首个打开日视作『假分形确认』日</w:t>
            </w:r>
          </w:p>
        </w:tc>
      </w:tr>
      <w:tr>
        <w:tc>
          <w:tcPr>
            <w:tcW w:type="dxa" w:w="2880"/>
          </w:tcPr>
          <w:p>
            <w:r>
              <w:t>C-00214</w:t>
            </w:r>
          </w:p>
        </w:tc>
        <w:tc>
          <w:tcPr>
            <w:tcW w:type="dxa" w:w="2880"/>
          </w:tcPr>
          <w:p>
            <w:r>
              <w:t>A 股 T+1</w:t>
            </w:r>
          </w:p>
        </w:tc>
        <w:tc>
          <w:tcPr>
            <w:tcW w:type="dxa" w:w="2880"/>
          </w:tcPr>
          <w:p>
            <w:r>
              <w:t>当日入场最多只能出场 50%(对应日内回转受限)</w:t>
            </w:r>
          </w:p>
        </w:tc>
      </w:tr>
      <w:tr>
        <w:tc>
          <w:tcPr>
            <w:tcW w:type="dxa" w:w="2880"/>
          </w:tcPr>
          <w:p>
            <w:r>
              <w:t>C-00215</w:t>
            </w:r>
          </w:p>
        </w:tc>
        <w:tc>
          <w:tcPr>
            <w:tcW w:type="dxa" w:w="2880"/>
          </w:tcPr>
          <w:p>
            <w:r>
              <w:t>A 股节气</w:t>
            </w:r>
          </w:p>
        </w:tc>
        <w:tc>
          <w:tcPr>
            <w:tcW w:type="dxa" w:w="2880"/>
          </w:tcPr>
          <w:p>
            <w:r>
              <w:t>清明/端午/国庆前后 3 日,避免新开仓</w:t>
            </w:r>
          </w:p>
        </w:tc>
      </w:tr>
      <w:tr>
        <w:tc>
          <w:tcPr>
            <w:tcW w:type="dxa" w:w="2880"/>
          </w:tcPr>
          <w:p>
            <w:r>
              <w:t>C-00216</w:t>
            </w:r>
          </w:p>
        </w:tc>
        <w:tc>
          <w:tcPr>
            <w:tcW w:type="dxa" w:w="2880"/>
          </w:tcPr>
          <w:p>
            <w:r>
              <w:t>A 股做空</w:t>
            </w:r>
          </w:p>
        </w:tc>
        <w:tc>
          <w:tcPr>
            <w:tcW w:type="dxa" w:w="2880"/>
          </w:tcPr>
          <w:p>
            <w:r>
              <w:t>融券成本高,空头信号转为『减仓』或 IF 对冲</w:t>
            </w:r>
          </w:p>
        </w:tc>
      </w:tr>
    </w:tbl>
    <w:p>
      <w:pPr>
        <w:pStyle w:val="Heading2"/>
      </w:pPr>
      <w:r>
        <w:t>8.11  F-11  心态与世界观</w:t>
      </w:r>
    </w:p>
    <w:p>
      <w:r>
        <w:t>定位:默认权重 0,仅作语境。默认族权重 = 0.00。</w:t>
      </w:r>
    </w:p>
    <w:p>
      <w:r>
        <w:t>本族 10 条规则,节选 6 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规则 ID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规则要点</w:t>
            </w:r>
          </w:p>
        </w:tc>
      </w:tr>
      <w:tr>
        <w:tc>
          <w:tcPr>
            <w:tcW w:type="dxa" w:w="2880"/>
          </w:tcPr>
          <w:p>
            <w:r>
              <w:t>C-00226</w:t>
            </w:r>
          </w:p>
        </w:tc>
        <w:tc>
          <w:tcPr>
            <w:tcW w:type="dxa" w:w="2880"/>
          </w:tcPr>
          <w:p>
            <w:r>
              <w:t>深奥的简洁·第 1 章</w:t>
            </w:r>
          </w:p>
        </w:tc>
        <w:tc>
          <w:tcPr>
            <w:tcW w:type="dxa" w:w="2880"/>
          </w:tcPr>
          <w:p>
            <w:r>
              <w:t>复杂系统由简单规则涌现,无需理解全部细节</w:t>
            </w:r>
          </w:p>
        </w:tc>
      </w:tr>
      <w:tr>
        <w:tc>
          <w:tcPr>
            <w:tcW w:type="dxa" w:w="2880"/>
          </w:tcPr>
          <w:p>
            <w:r>
              <w:t>C-00227</w:t>
            </w:r>
          </w:p>
        </w:tc>
        <w:tc>
          <w:tcPr>
            <w:tcW w:type="dxa" w:w="2880"/>
          </w:tcPr>
          <w:p>
            <w:r>
              <w:t>深奥的简洁·第 3 章</w:t>
            </w:r>
          </w:p>
        </w:tc>
        <w:tc>
          <w:tcPr>
            <w:tcW w:type="dxa" w:w="2880"/>
          </w:tcPr>
          <w:p>
            <w:r>
              <w:t>蝴蝶效应:小扰动经非线性放大可致大结果</w:t>
            </w:r>
          </w:p>
        </w:tc>
      </w:tr>
      <w:tr>
        <w:tc>
          <w:tcPr>
            <w:tcW w:type="dxa" w:w="2880"/>
          </w:tcPr>
          <w:p>
            <w:r>
              <w:t>C-00228</w:t>
            </w:r>
          </w:p>
        </w:tc>
        <w:tc>
          <w:tcPr>
            <w:tcW w:type="dxa" w:w="2880"/>
          </w:tcPr>
          <w:p>
            <w:r>
              <w:t>深奥的简洁·第 5 章</w:t>
            </w:r>
          </w:p>
        </w:tc>
        <w:tc>
          <w:tcPr>
            <w:tcW w:type="dxa" w:w="2880"/>
          </w:tcPr>
          <w:p>
            <w:r>
              <w:t>生命与市场都是『远离平衡态』的耗散结构</w:t>
            </w:r>
          </w:p>
        </w:tc>
      </w:tr>
      <w:tr>
        <w:tc>
          <w:tcPr>
            <w:tcW w:type="dxa" w:w="2880"/>
          </w:tcPr>
          <w:p>
            <w:r>
              <w:t>C-00229</w:t>
            </w:r>
          </w:p>
        </w:tc>
        <w:tc>
          <w:tcPr>
            <w:tcW w:type="dxa" w:w="2880"/>
          </w:tcPr>
          <w:p>
            <w:r>
              <w:t>深奥的简洁·第 7 章</w:t>
            </w:r>
          </w:p>
        </w:tc>
        <w:tc>
          <w:tcPr>
            <w:tcW w:type="dxa" w:w="2880"/>
          </w:tcPr>
          <w:p>
            <w:r>
              <w:t>简单规则 + 大量迭代 = 复杂涌现(Conway's Game of Life)</w:t>
            </w:r>
          </w:p>
        </w:tc>
      </w:tr>
      <w:tr>
        <w:tc>
          <w:tcPr>
            <w:tcW w:type="dxa" w:w="2880"/>
          </w:tcPr>
          <w:p>
            <w:r>
              <w:t>C-00230</w:t>
            </w:r>
          </w:p>
        </w:tc>
        <w:tc>
          <w:tcPr>
            <w:tcW w:type="dxa" w:w="2880"/>
          </w:tcPr>
          <w:p>
            <w:r>
              <w:t>机遇与混沌·概率</w:t>
            </w:r>
          </w:p>
        </w:tc>
        <w:tc>
          <w:tcPr>
            <w:tcW w:type="dxa" w:w="2880"/>
          </w:tcPr>
          <w:p>
            <w:r>
              <w:t>区分『不可预测』与『不可知』:混沌是前者,无信息是后者</w:t>
            </w:r>
          </w:p>
        </w:tc>
      </w:tr>
      <w:tr>
        <w:tc>
          <w:tcPr>
            <w:tcW w:type="dxa" w:w="2880"/>
          </w:tcPr>
          <w:p>
            <w:r>
              <w:t>C-00231</w:t>
            </w:r>
          </w:p>
        </w:tc>
        <w:tc>
          <w:tcPr>
            <w:tcW w:type="dxa" w:w="2880"/>
          </w:tcPr>
          <w:p>
            <w:r>
              <w:t>机遇与混沌·概率</w:t>
            </w:r>
          </w:p>
        </w:tc>
        <w:tc>
          <w:tcPr>
            <w:tcW w:type="dxa" w:w="2880"/>
          </w:tcPr>
          <w:p>
            <w:r>
              <w:t>小概率长尾事件不可忽视,但不可依赖其预测</w:t>
            </w:r>
          </w:p>
        </w:tc>
      </w:tr>
    </w:tbl>
    <w:p>
      <w:r>
        <w:t>合计规则 235 条。完整规则库见《混沌操作原则汇总.xlsx》。</w:t>
      </w:r>
    </w:p>
    <w:p>
      <w:pPr>
        <w:pStyle w:val="Heading1"/>
      </w:pPr>
      <w:r>
        <w:t>9  信号合成与打分</w:t>
      </w:r>
    </w:p>
    <w:p>
      <w:pPr>
        <w:pStyle w:val="Heading2"/>
      </w:pPr>
      <w:r>
        <w:t>9.1  打分公式</w:t>
      </w:r>
    </w:p>
    <w:p>
      <w:r>
        <w:rPr>
          <w:rFonts w:ascii="Menlo" w:hAnsi="Menlo"/>
          <w:sz w:val="18"/>
        </w:rPr>
        <w:t>score_long  = Σ_r [ family_weight_r × rule_weight_r</w:t>
        <w:br/>
        <w:t xml:space="preserve">                 × regime_modifier_r(regime)</w:t>
        <w:br/>
        <w:t xml:space="preserve">                 × tf_modifier_r(timeframe)</w:t>
        <w:br/>
        <w:t xml:space="preserve">                 × multi_tf_bonus  ]    (方向 = long 的规则)</w:t>
        <w:br/>
        <w:br/>
        <w:t>multi_tf_bonus = 1.0              单周期</w:t>
        <w:br/>
        <w:t xml:space="preserve">               = 1.3              2 级共振(日+周)</w:t>
        <w:br/>
        <w:t xml:space="preserve">               = 1.6              3 级共振(日+周+月)</w:t>
        <w:br/>
        <w:br/>
        <w:t>confidence = score_chosen − score_opposite</w:t>
        <w:br/>
        <w:t xml:space="preserve">           normalized to [0,1] via sigmoid</w:t>
        <w:br/>
        <w:br/>
        <w:t>F-11 心态族权重 = 0,不参与打分,仅做解释性展示</w:t>
      </w:r>
    </w:p>
    <w:p>
      <w:pPr>
        <w:pStyle w:val="Heading2"/>
      </w:pPr>
      <w:r>
        <w:t>9.2  冲突消解</w:t>
      </w:r>
    </w:p>
    <w:p>
      <w:r>
        <w:t>P1 Regime 优先:Hurst &lt; 0.5 时禁用全部 F-02..F-06 开仓信号</w:t>
      </w:r>
    </w:p>
    <w:p>
      <w:r>
        <w:t>P2 大周期优先:月线方向覆盖周线,周线覆盖日线</w:t>
      </w:r>
    </w:p>
    <w:p>
      <w:r>
        <w:t>P3 F-01 风控族可硬否决任何族的开仓信号</w:t>
      </w:r>
    </w:p>
    <w:p>
      <w:r>
        <w:t>P4 分形与 Alligator 方向冲突时,以 Alligator 为准</w:t>
      </w:r>
    </w:p>
    <w:p>
      <w:r>
        <w:t>P5 WM3(零轴穿越)与其它 WM 冲突时,WM3 优先</w:t>
      </w:r>
    </w:p>
    <w:p>
      <w:pPr>
        <w:pStyle w:val="Heading2"/>
      </w:pPr>
      <w:r>
        <w:t>9.3  多时间框架矩阵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月线</w:t>
            </w:r>
          </w:p>
        </w:tc>
        <w:tc>
          <w:tcPr>
            <w:tcW w:type="dxa" w:w="2160"/>
          </w:tcPr>
          <w:p>
            <w:r>
              <w:t>周线</w:t>
            </w:r>
          </w:p>
        </w:tc>
        <w:tc>
          <w:tcPr>
            <w:tcW w:type="dxa" w:w="2160"/>
          </w:tcPr>
          <w:p>
            <w:r>
              <w:t>日线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满仓区间(4-6 份仓位)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日线空仓或小空,等待周线回补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减到 1-2 份</w:t>
            </w:r>
          </w:p>
        </w:tc>
      </w:tr>
      <w:tr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禁止做多;观望</w:t>
            </w:r>
          </w:p>
        </w:tc>
      </w:tr>
      <w:tr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A 股:全部空仓;期指:做空</w:t>
            </w:r>
          </w:p>
        </w:tc>
      </w:tr>
      <w:tr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只用 F-07 小仓位短线</w:t>
            </w:r>
          </w:p>
        </w:tc>
      </w:tr>
    </w:tbl>
    <w:p>
      <w:pPr>
        <w:pStyle w:val="Heading2"/>
      </w:pPr>
      <w:r>
        <w:t>9.4  Profile 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启用族</w:t>
            </w:r>
          </w:p>
        </w:tc>
        <w:tc>
          <w:tcPr>
            <w:tcW w:type="dxa" w:w="2160"/>
          </w:tcPr>
          <w:p>
            <w:r>
              <w:t>禁用族</w:t>
            </w:r>
          </w:p>
        </w:tc>
        <w:tc>
          <w:tcPr>
            <w:tcW w:type="dxa" w:w="2160"/>
          </w:tcPr>
          <w:p>
            <w:r>
              <w:t>适用</w:t>
            </w:r>
          </w:p>
        </w:tc>
      </w:tr>
      <w:tr>
        <w:tc>
          <w:tcPr>
            <w:tcW w:type="dxa" w:w="2160"/>
          </w:tcPr>
          <w:p>
            <w:r>
              <w:t>purist_williams</w:t>
            </w:r>
          </w:p>
        </w:tc>
        <w:tc>
          <w:tcPr>
            <w:tcW w:type="dxa" w:w="2160"/>
          </w:tcPr>
          <w:p>
            <w:r>
              <w:t>F-01..F-07</w:t>
            </w:r>
          </w:p>
        </w:tc>
        <w:tc>
          <w:tcPr>
            <w:tcW w:type="dxa" w:w="2160"/>
          </w:tcPr>
          <w:p>
            <w:r>
              <w:t>F-08/F-09/F-10/F-11</w:t>
            </w:r>
          </w:p>
        </w:tc>
        <w:tc>
          <w:tcPr>
            <w:tcW w:type="dxa" w:w="2160"/>
          </w:tcPr>
          <w:p>
            <w:r>
              <w:t>只信 Williams</w:t>
            </w:r>
          </w:p>
        </w:tc>
      </w:tr>
      <w:tr>
        <w:tc>
          <w:tcPr>
            <w:tcW w:type="dxa" w:w="2160"/>
          </w:tcPr>
          <w:p>
            <w:r>
              <w:t>academic_fmh</w:t>
            </w:r>
          </w:p>
        </w:tc>
        <w:tc>
          <w:tcPr>
            <w:tcW w:type="dxa" w:w="2160"/>
          </w:tcPr>
          <w:p>
            <w:r>
              <w:t>F-08/F-09/F-10/F-01</w:t>
            </w:r>
          </w:p>
        </w:tc>
        <w:tc>
          <w:tcPr>
            <w:tcW w:type="dxa" w:w="2160"/>
          </w:tcPr>
          <w:p>
            <w:r>
              <w:t>F-02..F-07</w:t>
            </w:r>
          </w:p>
        </w:tc>
        <w:tc>
          <w:tcPr>
            <w:tcW w:type="dxa" w:w="2160"/>
          </w:tcPr>
          <w:p>
            <w:r>
              <w:t>只用 FMH + 数学工具</w:t>
            </w:r>
          </w:p>
        </w:tc>
      </w:tr>
      <w:tr>
        <w:tc>
          <w:tcPr>
            <w:tcW w:type="dxa" w:w="2160"/>
          </w:tcPr>
          <w:p>
            <w:r>
              <w:t>pragmatic</w:t>
            </w:r>
          </w:p>
        </w:tc>
        <w:tc>
          <w:tcPr>
            <w:tcW w:type="dxa" w:w="2160"/>
          </w:tcPr>
          <w:p>
            <w:r>
              <w:t>F-01..F-10</w:t>
            </w:r>
          </w:p>
        </w:tc>
        <w:tc>
          <w:tcPr>
            <w:tcW w:type="dxa" w:w="2160"/>
          </w:tcPr>
          <w:p>
            <w:r>
              <w:t>F-11</w:t>
            </w:r>
          </w:p>
        </w:tc>
        <w:tc>
          <w:tcPr>
            <w:tcW w:type="dxa" w:w="2160"/>
          </w:tcPr>
          <w:p>
            <w:r>
              <w:t>**推荐默认**</w:t>
            </w:r>
          </w:p>
        </w:tc>
      </w:tr>
      <w:tr>
        <w:tc>
          <w:tcPr>
            <w:tcW w:type="dxa" w:w="2160"/>
          </w:tcPr>
          <w:p>
            <w:r>
              <w:t>astock_focused</w:t>
            </w:r>
          </w:p>
        </w:tc>
        <w:tc>
          <w:tcPr>
            <w:tcW w:type="dxa" w:w="2160"/>
          </w:tcPr>
          <w:p>
            <w:r>
              <w:t>强化 F-10,加重 F-03/F-05</w:t>
            </w:r>
          </w:p>
        </w:tc>
        <w:tc>
          <w:tcPr>
            <w:tcW w:type="dxa" w:w="2160"/>
          </w:tcPr>
          <w:p>
            <w:r>
              <w:t>弱化 F-07</w:t>
            </w:r>
          </w:p>
        </w:tc>
        <w:tc>
          <w:tcPr>
            <w:tcW w:type="dxa" w:w="2160"/>
          </w:tcPr>
          <w:p>
            <w:r>
              <w:t>A 股日线实盘</w:t>
            </w:r>
          </w:p>
        </w:tc>
      </w:tr>
    </w:tbl>
    <w:p>
      <w:pPr>
        <w:pStyle w:val="Heading1"/>
      </w:pPr>
      <w:r>
        <w:t>10  仓位管理与资金曲线</w:t>
      </w:r>
    </w:p>
    <w:p>
      <w:pPr>
        <w:pStyle w:val="Heading2"/>
      </w:pPr>
      <w:r>
        <w:t>10.1  基础仓位算法</w:t>
      </w:r>
    </w:p>
    <w:p>
      <w:r>
        <w:rPr>
          <w:rFonts w:ascii="Menlo" w:hAnsi="Menlo"/>
          <w:sz w:val="18"/>
        </w:rPr>
        <w:t>基础:6 份法(A 股)/ 20 份法(外汇保证金)</w:t>
        <w:br/>
        <w:br/>
        <w:t>position_pct = base_unit</w:t>
        <w:br/>
        <w:t xml:space="preserve">             × min(confidence / 0.60, 1.5)</w:t>
        <w:br/>
        <w:t xml:space="preserve">             × regime_scalar</w:t>
        <w:br/>
        <w:t xml:space="preserve">             × (1 − recent_drawdown_factor)</w:t>
        <w:br/>
        <w:t xml:space="preserve">             × multi_tf_bonus</w:t>
        <w:br/>
        <w:br/>
        <w:t>base_unit = 1/6 (A 股) = 0.1667</w:t>
        <w:br/>
        <w:br/>
        <w:t>regime_scalar:</w:t>
        <w:br/>
        <w:t xml:space="preserve">  persistent_trend  → 1.0</w:t>
        <w:br/>
        <w:t xml:space="preserve">  weak_chaos        → 0.5</w:t>
        <w:br/>
        <w:t xml:space="preserve">  random_walk       → 0.0(不开仓)</w:t>
        <w:br/>
        <w:t xml:space="preserve">  phase_transition  → 0.0(空仓)</w:t>
        <w:br/>
        <w:t xml:space="preserve">  antipersistent_mr → 0.3(仅 F-07 短线)</w:t>
        <w:br/>
        <w:br/>
        <w:t>硬约束:</w:t>
        <w:br/>
        <w:t xml:space="preserve">  单笔风险 ≤ 2% 账户</w:t>
        <w:br/>
        <w:t xml:space="preserve">  单标的 ≤ 10%</w:t>
        <w:br/>
        <w:t xml:space="preserve">  同时持仓 ≤ 6</w:t>
      </w:r>
    </w:p>
    <w:p>
      <w:pPr>
        <w:pStyle w:val="Heading2"/>
      </w:pPr>
      <w:r>
        <w:t>10.2  加仓策略</w:t>
      </w:r>
    </w:p>
    <w:p>
      <w:r>
        <w:t>• 首笔仓位盈利 &gt; 1 ATR 且 AO 仍同向 → 允许第一次加仓 50%</w:t>
      </w:r>
    </w:p>
    <w:p>
      <w:r>
        <w:t>• 第二次加仓需 AO 零轴穿越第二次 + 间隔 ≥ 5 个 ATR</w:t>
      </w:r>
    </w:p>
    <w:p>
      <w:r>
        <w:t>• 任何加仓后,所有历史仓位止损统一上移到最新入场的 Teeth 位置</w:t>
      </w:r>
    </w:p>
    <w:p>
      <w:r>
        <w:t>• Alligator 方向变化 → 立即停止加仓</w:t>
      </w:r>
    </w:p>
    <w:p>
      <w:pPr>
        <w:pStyle w:val="Heading2"/>
      </w:pPr>
      <w:r>
        <w:t>10.3  出场规则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触发</w:t>
            </w:r>
          </w:p>
        </w:tc>
        <w:tc>
          <w:tcPr>
            <w:tcW w:type="dxa" w:w="4320"/>
          </w:tcPr>
          <w:p>
            <w:r>
              <w:t>动作</w:t>
            </w:r>
          </w:p>
        </w:tc>
      </w:tr>
      <w:tr>
        <w:tc>
          <w:tcPr>
            <w:tcW w:type="dxa" w:w="4320"/>
          </w:tcPr>
          <w:p>
            <w:r>
              <w:t>AO 变色</w:t>
            </w:r>
          </w:p>
        </w:tc>
        <w:tc>
          <w:tcPr>
            <w:tcW w:type="dxa" w:w="4320"/>
          </w:tcPr>
          <w:p>
            <w:r>
              <w:t>减仓 30%</w:t>
            </w:r>
          </w:p>
        </w:tc>
      </w:tr>
      <w:tr>
        <w:tc>
          <w:tcPr>
            <w:tcW w:type="dxa" w:w="4320"/>
          </w:tcPr>
          <w:p>
            <w:r>
              <w:t>AO 穿越零轴反向</w:t>
            </w:r>
          </w:p>
        </w:tc>
        <w:tc>
          <w:tcPr>
            <w:tcW w:type="dxa" w:w="4320"/>
          </w:tcPr>
          <w:p>
            <w:r>
              <w:t>平仓 100%</w:t>
            </w:r>
          </w:p>
        </w:tc>
      </w:tr>
      <w:tr>
        <w:tc>
          <w:tcPr>
            <w:tcW w:type="dxa" w:w="4320"/>
          </w:tcPr>
          <w:p>
            <w:r>
              <w:t>Alligator 三线纠缠(回到睡觉)</w:t>
            </w:r>
          </w:p>
        </w:tc>
        <w:tc>
          <w:tcPr>
            <w:tcW w:type="dxa" w:w="4320"/>
          </w:tcPr>
          <w:p>
            <w:r>
              <w:t>平仓 50%</w:t>
            </w:r>
          </w:p>
        </w:tc>
      </w:tr>
      <w:tr>
        <w:tc>
          <w:tcPr>
            <w:tcW w:type="dxa" w:w="4320"/>
          </w:tcPr>
          <w:p>
            <w:r>
              <w:t>价格跌破 Teeth</w:t>
            </w:r>
          </w:p>
        </w:tc>
        <w:tc>
          <w:tcPr>
            <w:tcW w:type="dxa" w:w="4320"/>
          </w:tcPr>
          <w:p>
            <w:r>
              <w:t>减仓 50%</w:t>
            </w:r>
          </w:p>
        </w:tc>
      </w:tr>
      <w:tr>
        <w:tc>
          <w:tcPr>
            <w:tcW w:type="dxa" w:w="4320"/>
          </w:tcPr>
          <w:p>
            <w:r>
              <w:t>价格跌破 Jaw</w:t>
            </w:r>
          </w:p>
        </w:tc>
        <w:tc>
          <w:tcPr>
            <w:tcW w:type="dxa" w:w="4320"/>
          </w:tcPr>
          <w:p>
            <w:r>
              <w:t>平仓 100%</w:t>
            </w:r>
          </w:p>
        </w:tc>
      </w:tr>
      <w:tr>
        <w:tc>
          <w:tcPr>
            <w:tcW w:type="dxa" w:w="4320"/>
          </w:tcPr>
          <w:p>
            <w:r>
              <w:t>反向分形突破</w:t>
            </w:r>
          </w:p>
        </w:tc>
        <w:tc>
          <w:tcPr>
            <w:tcW w:type="dxa" w:w="4320"/>
          </w:tcPr>
          <w:p>
            <w:r>
              <w:t>平仓 100%</w:t>
            </w:r>
          </w:p>
        </w:tc>
      </w:tr>
    </w:tbl>
    <w:p>
      <w:pPr>
        <w:pStyle w:val="Heading2"/>
      </w:pPr>
      <w:r>
        <w:t>10.4  资金曲线目标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目标</w:t>
            </w:r>
          </w:p>
        </w:tc>
      </w:tr>
      <w:tr>
        <w:tc>
          <w:tcPr>
            <w:tcW w:type="dxa" w:w="4320"/>
          </w:tcPr>
          <w:p>
            <w:r>
              <w:t>年化收益</w:t>
            </w:r>
          </w:p>
        </w:tc>
        <w:tc>
          <w:tcPr>
            <w:tcW w:type="dxa" w:w="4320"/>
          </w:tcPr>
          <w:p>
            <w:r>
              <w:t>≥ 18%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≤ 18%</w:t>
            </w:r>
          </w:p>
        </w:tc>
      </w:tr>
      <w:tr>
        <w:tc>
          <w:tcPr>
            <w:tcW w:type="dxa" w:w="4320"/>
          </w:tcPr>
          <w:p>
            <w:r>
              <w:t>Sharpe</w:t>
            </w:r>
          </w:p>
        </w:tc>
        <w:tc>
          <w:tcPr>
            <w:tcW w:type="dxa" w:w="4320"/>
          </w:tcPr>
          <w:p>
            <w:r>
              <w:t>≥ 1.3</w:t>
            </w:r>
          </w:p>
        </w:tc>
      </w:tr>
      <w:tr>
        <w:tc>
          <w:tcPr>
            <w:tcW w:type="dxa" w:w="4320"/>
          </w:tcPr>
          <w:p>
            <w:r>
              <w:t>Calmar</w:t>
            </w:r>
          </w:p>
        </w:tc>
        <w:tc>
          <w:tcPr>
            <w:tcW w:type="dxa" w:w="4320"/>
          </w:tcPr>
          <w:p>
            <w:r>
              <w:t>≥ 1.0</w:t>
            </w:r>
          </w:p>
        </w:tc>
      </w:tr>
      <w:tr>
        <w:tc>
          <w:tcPr>
            <w:tcW w:type="dxa" w:w="4320"/>
          </w:tcPr>
          <w:p>
            <w:r>
              <w:t>胜率</w:t>
            </w:r>
          </w:p>
        </w:tc>
        <w:tc>
          <w:tcPr>
            <w:tcW w:type="dxa" w:w="4320"/>
          </w:tcPr>
          <w:p>
            <w:r>
              <w:t>45–55%</w:t>
            </w:r>
          </w:p>
        </w:tc>
      </w:tr>
      <w:tr>
        <w:tc>
          <w:tcPr>
            <w:tcW w:type="dxa" w:w="4320"/>
          </w:tcPr>
          <w:p>
            <w:r>
              <w:t>盈亏比</w:t>
            </w:r>
          </w:p>
        </w:tc>
        <w:tc>
          <w:tcPr>
            <w:tcW w:type="dxa" w:w="4320"/>
          </w:tcPr>
          <w:p>
            <w:r>
              <w:t>≥ 1.5</w:t>
            </w:r>
          </w:p>
        </w:tc>
      </w:tr>
      <w:tr>
        <w:tc>
          <w:tcPr>
            <w:tcW w:type="dxa" w:w="4320"/>
          </w:tcPr>
          <w:p>
            <w:r>
              <w:t>连续亏损</w:t>
            </w:r>
          </w:p>
        </w:tc>
        <w:tc>
          <w:tcPr>
            <w:tcW w:type="dxa" w:w="4320"/>
          </w:tcPr>
          <w:p>
            <w:r>
              <w:t>≤ 3 笔,触发则暂停 1 周</w:t>
            </w:r>
          </w:p>
        </w:tc>
      </w:tr>
    </w:tbl>
    <w:p>
      <w:pPr>
        <w:pStyle w:val="Heading1"/>
      </w:pPr>
      <w:r>
        <w:t>11  风险控制与失效机制</w:t>
      </w:r>
    </w:p>
    <w:p>
      <w:pPr>
        <w:pStyle w:val="Heading2"/>
      </w:pPr>
      <w:r>
        <w:t>11.1  止损体系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规则</w:t>
            </w:r>
          </w:p>
        </w:tc>
        <w:tc>
          <w:tcPr>
            <w:tcW w:type="dxa" w:w="2880"/>
          </w:tcPr>
          <w:p>
            <w:r>
              <w:t>依据族</w:t>
            </w:r>
          </w:p>
        </w:tc>
      </w:tr>
      <w:tr>
        <w:tc>
          <w:tcPr>
            <w:tcW w:type="dxa" w:w="2880"/>
          </w:tcPr>
          <w:p>
            <w:r>
              <w:t>初始止损</w:t>
            </w:r>
          </w:p>
        </w:tc>
        <w:tc>
          <w:tcPr>
            <w:tcW w:type="dxa" w:w="2880"/>
          </w:tcPr>
          <w:p>
            <w:r>
              <w:t>Teeth 下方 1 ATR(多)/ 上方 1 ATR(空)</w:t>
            </w:r>
          </w:p>
        </w:tc>
        <w:tc>
          <w:tcPr>
            <w:tcW w:type="dxa" w:w="2880"/>
          </w:tcPr>
          <w:p>
            <w:r>
              <w:t>F-03</w:t>
            </w:r>
          </w:p>
        </w:tc>
      </w:tr>
      <w:tr>
        <w:tc>
          <w:tcPr>
            <w:tcW w:type="dxa" w:w="2880"/>
          </w:tcPr>
          <w:p>
            <w:r>
              <w:t>分形止损</w:t>
            </w:r>
          </w:p>
        </w:tc>
        <w:tc>
          <w:tcPr>
            <w:tcW w:type="dxa" w:w="2880"/>
          </w:tcPr>
          <w:p>
            <w:r>
              <w:t>最近反向分形位 ± 1 tick</w:t>
            </w:r>
          </w:p>
        </w:tc>
        <w:tc>
          <w:tcPr>
            <w:tcW w:type="dxa" w:w="2880"/>
          </w:tcPr>
          <w:p>
            <w:r>
              <w:t>F-04</w:t>
            </w:r>
          </w:p>
        </w:tc>
      </w:tr>
      <w:tr>
        <w:tc>
          <w:tcPr>
            <w:tcW w:type="dxa" w:w="2880"/>
          </w:tcPr>
          <w:p>
            <w:r>
              <w:t>时间止损</w:t>
            </w:r>
          </w:p>
        </w:tc>
        <w:tc>
          <w:tcPr>
            <w:tcW w:type="dxa" w:w="2880"/>
          </w:tcPr>
          <w:p>
            <w:r>
              <w:t>5 bar 未盈利 + AO 变色 → 平仓</w:t>
            </w:r>
          </w:p>
        </w:tc>
        <w:tc>
          <w:tcPr>
            <w:tcW w:type="dxa" w:w="2880"/>
          </w:tcPr>
          <w:p>
            <w:r>
              <w:t>F-05</w:t>
            </w:r>
          </w:p>
        </w:tc>
      </w:tr>
      <w:tr>
        <w:tc>
          <w:tcPr>
            <w:tcW w:type="dxa" w:w="2880"/>
          </w:tcPr>
          <w:p>
            <w:r>
              <w:t>突变止损</w:t>
            </w:r>
          </w:p>
        </w:tc>
        <w:tc>
          <w:tcPr>
            <w:tcW w:type="dxa" w:w="2880"/>
          </w:tcPr>
          <w:p>
            <w:r>
              <w:t>Lyapunov 陡升 / 分形维跳变 → 立即平仓</w:t>
            </w:r>
          </w:p>
        </w:tc>
        <w:tc>
          <w:tcPr>
            <w:tcW w:type="dxa" w:w="2880"/>
          </w:tcPr>
          <w:p>
            <w:r>
              <w:t>F-09</w:t>
            </w:r>
          </w:p>
        </w:tc>
      </w:tr>
      <w:tr>
        <w:tc>
          <w:tcPr>
            <w:tcW w:type="dxa" w:w="2880"/>
          </w:tcPr>
          <w:p>
            <w:r>
              <w:t>A 股跟进</w:t>
            </w:r>
          </w:p>
        </w:tc>
        <w:tc>
          <w:tcPr>
            <w:tcW w:type="dxa" w:w="2880"/>
          </w:tcPr>
          <w:p>
            <w:r>
              <w:t>盈利 2 ATR 后止损移至成本价</w:t>
            </w:r>
          </w:p>
        </w:tc>
        <w:tc>
          <w:tcPr>
            <w:tcW w:type="dxa" w:w="2880"/>
          </w:tcPr>
          <w:p>
            <w:r>
              <w:t>F-10</w:t>
            </w:r>
          </w:p>
        </w:tc>
      </w:tr>
    </w:tbl>
    <w:p>
      <w:pPr>
        <w:pStyle w:val="Heading2"/>
      </w:pPr>
      <w:r>
        <w:t>11.2  失效条件(Invalidation)</w:t>
      </w:r>
    </w:p>
    <w:p>
      <w:r>
        <w:t>I-01 Alligator 三线再次纠缠 → 信号失效</w:t>
      </w:r>
    </w:p>
    <w:p>
      <w:r>
        <w:t>I-02 Hurst 滚动值跌破 0.45 → regime 切换,关闭趋势策略</w:t>
      </w:r>
    </w:p>
    <w:p>
      <w:r>
        <w:t>I-03 Critical Slowing Down 报警 → 退出全部仓位</w:t>
      </w:r>
    </w:p>
    <w:p>
      <w:r>
        <w:t>I-04 连续 5 根 AO 零轴无方向 → regime 失效</w:t>
      </w:r>
    </w:p>
    <w:p>
      <w:r>
        <w:t>I-05 停牌 / 数据缺失 &gt; 1 日 → 该标的暂停</w:t>
      </w:r>
    </w:p>
    <w:p>
      <w:pPr>
        <w:pStyle w:val="Heading2"/>
      </w:pPr>
      <w:r>
        <w:t>11.3  组合级风控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触发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R-P01</w:t>
            </w:r>
          </w:p>
        </w:tc>
        <w:tc>
          <w:tcPr>
            <w:tcW w:type="dxa" w:w="2880"/>
          </w:tcPr>
          <w:p>
            <w:r>
              <w:t>连续 3 笔亏损或 3 天</w:t>
            </w:r>
          </w:p>
        </w:tc>
        <w:tc>
          <w:tcPr>
            <w:tcW w:type="dxa" w:w="2880"/>
          </w:tcPr>
          <w:p>
            <w:r>
              <w:t>停止交易 1 周</w:t>
            </w:r>
          </w:p>
        </w:tc>
      </w:tr>
      <w:tr>
        <w:tc>
          <w:tcPr>
            <w:tcW w:type="dxa" w:w="2880"/>
          </w:tcPr>
          <w:p>
            <w:r>
              <w:t>R-P02</w:t>
            </w:r>
          </w:p>
        </w:tc>
        <w:tc>
          <w:tcPr>
            <w:tcW w:type="dxa" w:w="2880"/>
          </w:tcPr>
          <w:p>
            <w:r>
              <w:t>月度回撤 &gt; 10%</w:t>
            </w:r>
          </w:p>
        </w:tc>
        <w:tc>
          <w:tcPr>
            <w:tcW w:type="dxa" w:w="2880"/>
          </w:tcPr>
          <w:p>
            <w:r>
              <w:t>本月仅用 F-07 小仓位</w:t>
            </w:r>
          </w:p>
        </w:tc>
      </w:tr>
      <w:tr>
        <w:tc>
          <w:tcPr>
            <w:tcW w:type="dxa" w:w="2880"/>
          </w:tcPr>
          <w:p>
            <w:r>
              <w:t>R-P03</w:t>
            </w:r>
          </w:p>
        </w:tc>
        <w:tc>
          <w:tcPr>
            <w:tcW w:type="dxa" w:w="2880"/>
          </w:tcPr>
          <w:p>
            <w:r>
              <w:t>组合回撤 &gt; 15%</w:t>
            </w:r>
          </w:p>
        </w:tc>
        <w:tc>
          <w:tcPr>
            <w:tcW w:type="dxa" w:w="2880"/>
          </w:tcPr>
          <w:p>
            <w:r>
              <w:t>减仓至 30%</w:t>
            </w:r>
          </w:p>
        </w:tc>
      </w:tr>
      <w:tr>
        <w:tc>
          <w:tcPr>
            <w:tcW w:type="dxa" w:w="2880"/>
          </w:tcPr>
          <w:p>
            <w:r>
              <w:t>R-P04</w:t>
            </w:r>
          </w:p>
        </w:tc>
        <w:tc>
          <w:tcPr>
            <w:tcW w:type="dxa" w:w="2880"/>
          </w:tcPr>
          <w:p>
            <w:r>
              <w:t>行业持仓 &gt; 40%</w:t>
            </w:r>
          </w:p>
        </w:tc>
        <w:tc>
          <w:tcPr>
            <w:tcW w:type="dxa" w:w="2880"/>
          </w:tcPr>
          <w:p>
            <w:r>
              <w:t>拒绝新开仓</w:t>
            </w:r>
          </w:p>
        </w:tc>
      </w:tr>
      <w:tr>
        <w:tc>
          <w:tcPr>
            <w:tcW w:type="dxa" w:w="2880"/>
          </w:tcPr>
          <w:p>
            <w:r>
              <w:t>R-P05</w:t>
            </w:r>
          </w:p>
        </w:tc>
        <w:tc>
          <w:tcPr>
            <w:tcW w:type="dxa" w:w="2880"/>
          </w:tcPr>
          <w:p>
            <w:r>
              <w:t>Hurst 全市场跌破 0.45 &gt; 2 周</w:t>
            </w:r>
          </w:p>
        </w:tc>
        <w:tc>
          <w:tcPr>
            <w:tcW w:type="dxa" w:w="2880"/>
          </w:tcPr>
          <w:p>
            <w:r>
              <w:t>全面转入观察模式</w:t>
            </w:r>
          </w:p>
        </w:tc>
      </w:tr>
      <w:tr>
        <w:tc>
          <w:tcPr>
            <w:tcW w:type="dxa" w:w="2880"/>
          </w:tcPr>
          <w:p>
            <w:r>
              <w:t>R-P06</w:t>
            </w:r>
          </w:p>
        </w:tc>
        <w:tc>
          <w:tcPr>
            <w:tcW w:type="dxa" w:w="2880"/>
          </w:tcPr>
          <w:p>
            <w:r>
              <w:t>λ_max 全市场中位 &gt; 0.05</w:t>
            </w:r>
          </w:p>
        </w:tc>
        <w:tc>
          <w:tcPr>
            <w:tcW w:type="dxa" w:w="2880"/>
          </w:tcPr>
          <w:p>
            <w:r>
              <w:t>系统进入高风险预警</w:t>
            </w:r>
          </w:p>
        </w:tc>
      </w:tr>
    </w:tbl>
    <w:p>
      <w:pPr>
        <w:pStyle w:val="Heading2"/>
      </w:pPr>
      <w:r>
        <w:t>11.4  异常情景</w:t>
      </w:r>
    </w:p>
    <w:p>
      <w:r>
        <w:t>• 涨跌停板:当日信号暂停,次日 9:45 后重算</w:t>
      </w:r>
    </w:p>
    <w:p>
      <w:r>
        <w:t>• 熔断/停市:强制空仓</w:t>
      </w:r>
    </w:p>
    <w:p>
      <w:r>
        <w:t>• 数据源延迟 &gt; 5 min:进入 chaotic regime,冻结新信号</w:t>
      </w:r>
    </w:p>
    <w:p>
      <w:r>
        <w:t>• Hurst/Lyapunov 计算异常(&lt;50 bar):回退到纯 Profitunity 模式</w:t>
      </w:r>
    </w:p>
    <w:p>
      <w:r>
        <w:t>• 规则引擎 bug:保留最后一个 Decision,告警后人工处置</w:t>
      </w:r>
    </w:p>
    <w:p>
      <w:pPr>
        <w:pStyle w:val="Heading1"/>
      </w:pPr>
      <w:r>
        <w:t>12  A 股本土化处理</w:t>
      </w:r>
    </w:p>
    <w:p>
      <w:pPr>
        <w:pStyle w:val="Heading2"/>
      </w:pPr>
      <w:r>
        <w:t>12.1  涨跌停板</w:t>
      </w:r>
    </w:p>
    <w:p>
      <w:r>
        <w:t>• 涨/跌停日不参与 Alligator、AO、AC、分形构造</w:t>
      </w:r>
    </w:p>
    <w:p>
      <w:r>
        <w:t>• 连续涨停后首个打开日视为高风险反转候选</w:t>
      </w:r>
    </w:p>
    <w:p>
      <w:r>
        <w:t>• ST 股波动结构不稳定,默认不覆盖</w:t>
      </w:r>
    </w:p>
    <w:p>
      <w:pPr>
        <w:pStyle w:val="Heading2"/>
      </w:pPr>
      <w:r>
        <w:t>12.2  T+1 规则</w:t>
      </w:r>
    </w:p>
    <w:p>
      <w:r>
        <w:t>• Intraday 信号仅用于次日开盘决策,不做日内回转</w:t>
      </w:r>
    </w:p>
    <w:p>
      <w:r>
        <w:t>• 当日入场最多只能出场 50%(策略层面模拟 T+0.5)</w:t>
      </w:r>
    </w:p>
    <w:p>
      <w:r>
        <w:t>• 扩大止损到 5%(高波动股 8%),以补偿不能当日止损</w:t>
      </w:r>
    </w:p>
    <w:p>
      <w:pPr>
        <w:pStyle w:val="Heading2"/>
      </w:pPr>
      <w:r>
        <w:t>12.3  节气辅助</w:t>
      </w:r>
    </w:p>
    <w:p>
      <w:r>
        <w:t>借鉴江恩系统,把二十四节气作为时间窗辅助因子(权重 ≤ 0.05):</w:t>
      </w:r>
    </w:p>
    <w:p>
      <w:r>
        <w:rPr>
          <w:rFonts w:ascii="Menlo" w:hAnsi="Menlo"/>
          <w:sz w:val="18"/>
        </w:rPr>
        <w:t>time_window_score *= 1.10  if current_date ∈ solar_term_day ± 2 trading days</w:t>
        <w:br/>
        <w:t>春节前后 10 个交易日:signal_confidence *= 0.80</w:t>
      </w:r>
    </w:p>
    <w:p>
      <w:pPr>
        <w:pStyle w:val="Heading2"/>
      </w:pPr>
      <w:r>
        <w:t>12.4  板块与北向资金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事件</w:t>
            </w:r>
          </w:p>
        </w:tc>
        <w:tc>
          <w:tcPr>
            <w:tcW w:type="dxa" w:w="4320"/>
          </w:tcPr>
          <w:p>
            <w:r>
              <w:t>处理</w:t>
            </w:r>
          </w:p>
        </w:tc>
      </w:tr>
      <w:tr>
        <w:tc>
          <w:tcPr>
            <w:tcW w:type="dxa" w:w="4320"/>
          </w:tcPr>
          <w:p>
            <w:r>
              <w:t>同板块 Alligator 方向一致率 &gt; 70%</w:t>
            </w:r>
          </w:p>
        </w:tc>
        <w:tc>
          <w:tcPr>
            <w:tcW w:type="dxa" w:w="4320"/>
          </w:tcPr>
          <w:p>
            <w:r>
              <w:t>板块共振,置信度 ×1.2</w:t>
            </w:r>
          </w:p>
        </w:tc>
      </w:tr>
      <w:tr>
        <w:tc>
          <w:tcPr>
            <w:tcW w:type="dxa" w:w="4320"/>
          </w:tcPr>
          <w:p>
            <w:r>
              <w:t>北向资金连续 5 日净流入</w:t>
            </w:r>
          </w:p>
        </w:tc>
        <w:tc>
          <w:tcPr>
            <w:tcW w:type="dxa" w:w="4320"/>
          </w:tcPr>
          <w:p>
            <w:r>
              <w:t>大盘多头信号增强</w:t>
            </w:r>
          </w:p>
        </w:tc>
      </w:tr>
      <w:tr>
        <w:tc>
          <w:tcPr>
            <w:tcW w:type="dxa" w:w="4320"/>
          </w:tcPr>
          <w:p>
            <w:r>
              <w:t>龙虎榜机构专用席位净买入</w:t>
            </w:r>
          </w:p>
        </w:tc>
        <w:tc>
          <w:tcPr>
            <w:tcW w:type="dxa" w:w="4320"/>
          </w:tcPr>
          <w:p>
            <w:r>
              <w:t>个股信号增强 + 作为 WM1 辅助</w:t>
            </w:r>
          </w:p>
        </w:tc>
      </w:tr>
      <w:tr>
        <w:tc>
          <w:tcPr>
            <w:tcW w:type="dxa" w:w="4320"/>
          </w:tcPr>
          <w:p>
            <w:r>
              <w:t>北向净流出 &gt; 100 亿/日 + 大盘 Alligator 空头</w:t>
            </w:r>
          </w:p>
        </w:tc>
        <w:tc>
          <w:tcPr>
            <w:tcW w:type="dxa" w:w="4320"/>
          </w:tcPr>
          <w:p>
            <w:r>
              <w:t>全面减仓</w:t>
            </w:r>
          </w:p>
        </w:tc>
      </w:tr>
    </w:tbl>
    <w:p>
      <w:pPr>
        <w:pStyle w:val="Heading2"/>
      </w:pPr>
      <w:r>
        <w:t>12.5  做空受限</w:t>
      </w:r>
    </w:p>
    <w:p>
      <w:r>
        <w:t>A 股融券成本高且可得性差,本系统默认:</w:t>
      </w:r>
    </w:p>
    <w:p>
      <w:r>
        <w:t>• 空头信号 → 减仓信号(平多),不真正开空</w:t>
      </w:r>
    </w:p>
    <w:p>
      <w:r>
        <w:t>• 如需对冲,通过股指期货(IF/IC/IH) 做空</w:t>
      </w:r>
    </w:p>
    <w:p>
      <w:r>
        <w:t>• 对冲比例按 β 调整,默认 0.8</w:t>
      </w:r>
    </w:p>
    <w:p>
      <w:pPr>
        <w:pStyle w:val="Heading1"/>
      </w:pPr>
      <w:r>
        <w:t>13  数据与外部接口</w:t>
      </w:r>
    </w:p>
    <w:p>
      <w:pPr>
        <w:pStyle w:val="Heading2"/>
      </w:pPr>
      <w:r>
        <w:t>13.1  数据字段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ohlcv</w:t>
            </w:r>
          </w:p>
        </w:tc>
        <w:tc>
          <w:tcPr>
            <w:tcW w:type="dxa" w:w="2160"/>
          </w:tcPr>
          <w:p>
            <w:r>
              <w:t>struct</w:t>
            </w:r>
          </w:p>
        </w:tc>
        <w:tc>
          <w:tcPr>
            <w:tcW w:type="dxa" w:w="2160"/>
          </w:tcPr>
          <w:p>
            <w:r>
              <w:t>1min~1d</w:t>
            </w:r>
          </w:p>
        </w:tc>
        <w:tc>
          <w:tcPr>
            <w:tcW w:type="dxa" w:w="2160"/>
          </w:tcPr>
          <w:p>
            <w:r>
              <w:t>akshare / tushare / baostock</w:t>
            </w:r>
          </w:p>
        </w:tc>
      </w:tr>
      <w:tr>
        <w:tc>
          <w:tcPr>
            <w:tcW w:type="dxa" w:w="2160"/>
          </w:tcPr>
          <w:p>
            <w:r>
              <w:t>adj_factor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前复权</w:t>
            </w:r>
          </w:p>
        </w:tc>
      </w:tr>
      <w:tr>
        <w:tc>
          <w:tcPr>
            <w:tcW w:type="dxa" w:w="2160"/>
          </w:tcPr>
          <w:p>
            <w:r>
              <w:t>trade_calendar</w:t>
            </w:r>
          </w:p>
        </w:tc>
        <w:tc>
          <w:tcPr>
            <w:tcW w:type="dxa" w:w="2160"/>
          </w:tcPr>
          <w:p>
            <w:r>
              <w:t>list[date]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交易所</w:t>
            </w:r>
          </w:p>
        </w:tc>
      </w:tr>
      <w:tr>
        <w:tc>
          <w:tcPr>
            <w:tcW w:type="dxa" w:w="2160"/>
          </w:tcPr>
          <w:p>
            <w:r>
              <w:t>solar_terms</w:t>
            </w:r>
          </w:p>
        </w:tc>
        <w:tc>
          <w:tcPr>
            <w:tcW w:type="dxa" w:w="2160"/>
          </w:tcPr>
          <w:p>
            <w:r>
              <w:t>list[(date,name)]</w:t>
            </w:r>
          </w:p>
        </w:tc>
        <w:tc>
          <w:tcPr>
            <w:tcW w:type="dxa" w:w="2160"/>
          </w:tcPr>
          <w:p>
            <w:r>
              <w:t>年度</w:t>
            </w:r>
          </w:p>
        </w:tc>
        <w:tc>
          <w:tcPr>
            <w:tcW w:type="dxa" w:w="2160"/>
          </w:tcPr>
          <w:p>
            <w:r>
              <w:t>lunar-python</w:t>
            </w:r>
          </w:p>
        </w:tc>
      </w:tr>
      <w:tr>
        <w:tc>
          <w:tcPr>
            <w:tcW w:type="dxa" w:w="2160"/>
          </w:tcPr>
          <w:p>
            <w:r>
              <w:t>northbound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hk-connect</w:t>
            </w:r>
          </w:p>
        </w:tc>
      </w:tr>
      <w:tr>
        <w:tc>
          <w:tcPr>
            <w:tcW w:type="dxa" w:w="2160"/>
          </w:tcPr>
          <w:p>
            <w:r>
              <w:t>dragon_tiger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akshare</w:t>
            </w:r>
          </w:p>
        </w:tc>
      </w:tr>
      <w:tr>
        <w:tc>
          <w:tcPr>
            <w:tcW w:type="dxa" w:w="2160"/>
          </w:tcPr>
          <w:p>
            <w:r>
              <w:t>sector_map</w:t>
            </w:r>
          </w:p>
        </w:tc>
        <w:tc>
          <w:tcPr>
            <w:tcW w:type="dxa" w:w="2160"/>
          </w:tcPr>
          <w:p>
            <w:r>
              <w:t>dict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自建</w:t>
            </w:r>
          </w:p>
        </w:tc>
      </w:tr>
      <w:tr>
        <w:tc>
          <w:tcPr>
            <w:tcW w:type="dxa" w:w="2160"/>
          </w:tcPr>
          <w:p>
            <w:r>
              <w:t>index_components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tushare</w:t>
            </w:r>
          </w:p>
        </w:tc>
      </w:tr>
    </w:tbl>
    <w:p>
      <w:pPr>
        <w:pStyle w:val="Heading2"/>
      </w:pPr>
      <w:r>
        <w:t>13.2  对外 API(REST)</w:t>
      </w:r>
    </w:p>
    <w:p>
      <w:r>
        <w:rPr>
          <w:rFonts w:ascii="Menlo" w:hAnsi="Menlo"/>
          <w:sz w:val="18"/>
        </w:rPr>
        <w:t>GET  /v1/decide?symbol=SH600519&amp;tf=daily</w:t>
        <w:br/>
        <w:t>GET  /v1/regime?symbol=SH600519&amp;horizon=60d</w:t>
        <w:br/>
        <w:t>GET  /v1/hurst?symbol=SH600519&amp;window=252</w:t>
        <w:br/>
        <w:t>GET  /v1/lyapunov?symbol=SH600519</w:t>
        <w:br/>
        <w:t>POST /v1/backtest  (profile 上传,返回年化/回撤/曲线)</w:t>
        <w:br/>
        <w:t>GET  /v1/audit/{decision_id}</w:t>
      </w:r>
    </w:p>
    <w:p>
      <w:pPr>
        <w:pStyle w:val="Heading2"/>
      </w:pPr>
      <w:r>
        <w:t>13.3  推荐开源库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库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技术指标</w:t>
            </w:r>
          </w:p>
        </w:tc>
        <w:tc>
          <w:tcPr>
            <w:tcW w:type="dxa" w:w="2880"/>
          </w:tcPr>
          <w:p>
            <w:r>
              <w:t>pandas-ta / TA-Lib</w:t>
            </w:r>
          </w:p>
        </w:tc>
        <w:tc>
          <w:tcPr>
            <w:tcW w:type="dxa" w:w="2880"/>
          </w:tcPr>
          <w:p>
            <w:r>
              <w:t>含 Alligator/AO</w:t>
            </w:r>
          </w:p>
        </w:tc>
      </w:tr>
      <w:tr>
        <w:tc>
          <w:tcPr>
            <w:tcW w:type="dxa" w:w="2880"/>
          </w:tcPr>
          <w:p>
            <w:r>
              <w:t>Hurst 计算</w:t>
            </w:r>
          </w:p>
        </w:tc>
        <w:tc>
          <w:tcPr>
            <w:tcW w:type="dxa" w:w="2880"/>
          </w:tcPr>
          <w:p>
            <w:r>
              <w:t>hurst / nolds</w:t>
            </w:r>
          </w:p>
        </w:tc>
        <w:tc>
          <w:tcPr>
            <w:tcW w:type="dxa" w:w="2880"/>
          </w:tcPr>
          <w:p>
            <w:r>
              <w:t>nolds 更完整</w:t>
            </w:r>
          </w:p>
        </w:tc>
      </w:tr>
      <w:tr>
        <w:tc>
          <w:tcPr>
            <w:tcW w:type="dxa" w:w="2880"/>
          </w:tcPr>
          <w:p>
            <w:r>
              <w:t>MF-DFA</w:t>
            </w:r>
          </w:p>
        </w:tc>
        <w:tc>
          <w:tcPr>
            <w:tcW w:type="dxa" w:w="2880"/>
          </w:tcPr>
          <w:p>
            <w:r>
              <w:t>MFDFA</w:t>
            </w:r>
          </w:p>
        </w:tc>
        <w:tc>
          <w:tcPr>
            <w:tcW w:type="dxa" w:w="2880"/>
          </w:tcPr>
          <w:p>
            <w:r>
              <w:t>Python 实现 Kantelhardt 2002</w:t>
            </w:r>
          </w:p>
        </w:tc>
      </w:tr>
      <w:tr>
        <w:tc>
          <w:tcPr>
            <w:tcW w:type="dxa" w:w="2880"/>
          </w:tcPr>
          <w:p>
            <w:r>
              <w:t>Lyapunov/correlation dim</w:t>
            </w:r>
          </w:p>
        </w:tc>
        <w:tc>
          <w:tcPr>
            <w:tcW w:type="dxa" w:w="2880"/>
          </w:tcPr>
          <w:p>
            <w:r>
              <w:t>nolds / pyunicorn</w:t>
            </w:r>
          </w:p>
        </w:tc>
        <w:tc>
          <w:tcPr>
            <w:tcW w:type="dxa" w:w="2880"/>
          </w:tcPr>
          <w:p>
            <w:r>
              <w:t>nolds 简便</w:t>
            </w:r>
          </w:p>
        </w:tc>
      </w:tr>
      <w:tr>
        <w:tc>
          <w:tcPr>
            <w:tcW w:type="dxa" w:w="2880"/>
          </w:tcPr>
          <w:p>
            <w:r>
              <w:t>分形布朗</w:t>
            </w:r>
          </w:p>
        </w:tc>
        <w:tc>
          <w:tcPr>
            <w:tcW w:type="dxa" w:w="2880"/>
          </w:tcPr>
          <w:p>
            <w:r>
              <w:t>fbm</w:t>
            </w:r>
          </w:p>
        </w:tc>
        <w:tc>
          <w:tcPr>
            <w:tcW w:type="dxa" w:w="2880"/>
          </w:tcPr>
          <w:p>
            <w:r>
              <w:t>FBM 模拟</w:t>
            </w:r>
          </w:p>
        </w:tc>
      </w:tr>
      <w:tr>
        <w:tc>
          <w:tcPr>
            <w:tcW w:type="dxa" w:w="2880"/>
          </w:tcPr>
          <w:p>
            <w:r>
              <w:t>回测</w:t>
            </w:r>
          </w:p>
        </w:tc>
        <w:tc>
          <w:tcPr>
            <w:tcW w:type="dxa" w:w="2880"/>
          </w:tcPr>
          <w:p>
            <w:r>
              <w:t>vectorbt / backtrader / bt</w:t>
            </w:r>
          </w:p>
        </w:tc>
        <w:tc>
          <w:tcPr>
            <w:tcW w:type="dxa" w:w="2880"/>
          </w:tcPr>
          <w:p>
            <w:r>
              <w:t>vectorbt 最快</w:t>
            </w:r>
          </w:p>
        </w:tc>
      </w:tr>
      <w:tr>
        <w:tc>
          <w:tcPr>
            <w:tcW w:type="dxa" w:w="2880"/>
          </w:tcPr>
          <w:p>
            <w:r>
              <w:t>A 股数据</w:t>
            </w:r>
          </w:p>
        </w:tc>
        <w:tc>
          <w:tcPr>
            <w:tcW w:type="dxa" w:w="2880"/>
          </w:tcPr>
          <w:p>
            <w:r>
              <w:t>akshare / tushare / baostock</w:t>
            </w:r>
          </w:p>
        </w:tc>
        <w:tc>
          <w:tcPr>
            <w:tcW w:type="dxa" w:w="2880"/>
          </w:tcPr>
          <w:p>
            <w:r>
              <w:t>akshare 接口最全</w:t>
            </w:r>
          </w:p>
        </w:tc>
      </w:tr>
      <w:tr>
        <w:tc>
          <w:tcPr>
            <w:tcW w:type="dxa" w:w="2880"/>
          </w:tcPr>
          <w:p>
            <w:r>
              <w:t>图表</w:t>
            </w:r>
          </w:p>
        </w:tc>
        <w:tc>
          <w:tcPr>
            <w:tcW w:type="dxa" w:w="2880"/>
          </w:tcPr>
          <w:p>
            <w:r>
              <w:t>plotly / mplfinance</w:t>
            </w:r>
          </w:p>
        </w:tc>
        <w:tc>
          <w:tcPr>
            <w:tcW w:type="dxa" w:w="2880"/>
          </w:tcPr>
          <w:p>
            <w:r>
              <w:t>Alligator 可视化</w:t>
            </w:r>
          </w:p>
        </w:tc>
      </w:tr>
    </w:tbl>
    <w:p>
      <w:pPr>
        <w:pStyle w:val="Heading1"/>
      </w:pPr>
      <w:r>
        <w:t>14 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单次 Decision</w:t>
            </w:r>
          </w:p>
        </w:tc>
        <w:tc>
          <w:tcPr>
            <w:tcW w:type="dxa" w:w="2160"/>
          </w:tcPr>
          <w:p>
            <w:r>
              <w:t>≤ 200ms(日线)</w:t>
            </w:r>
          </w:p>
        </w:tc>
      </w:tr>
      <w:tr>
        <w:tc>
          <w:tcPr>
            <w:tcW w:type="dxa" w:w="2160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全 A 股打分(5300 只)</w:t>
            </w:r>
          </w:p>
        </w:tc>
        <w:tc>
          <w:tcPr>
            <w:tcW w:type="dxa" w:w="2160"/>
          </w:tcPr>
          <w:p>
            <w:r>
              <w:t>≤ 25 s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Hurst 滚动(252)单标的</w:t>
            </w:r>
          </w:p>
        </w:tc>
        <w:tc>
          <w:tcPr>
            <w:tcW w:type="dxa" w:w="2160"/>
          </w:tcPr>
          <w:p>
            <w:r>
              <w:t>≤ 50 ms</w:t>
            </w:r>
          </w:p>
        </w:tc>
      </w:tr>
      <w:tr>
        <w:tc>
          <w:tcPr>
            <w:tcW w:type="dxa" w:w="2160"/>
          </w:tcPr>
          <w:p>
            <w:r>
              <w:t>NFR-04</w:t>
            </w:r>
          </w:p>
        </w:tc>
        <w:tc>
          <w:tcPr>
            <w:tcW w:type="dxa" w:w="2160"/>
          </w:tcPr>
          <w:p>
            <w:r>
              <w:t>可用性</w:t>
            </w:r>
          </w:p>
        </w:tc>
        <w:tc>
          <w:tcPr>
            <w:tcW w:type="dxa" w:w="2160"/>
          </w:tcPr>
          <w:p>
            <w:r>
              <w:t>服务可用率</w:t>
            </w:r>
          </w:p>
        </w:tc>
        <w:tc>
          <w:tcPr>
            <w:tcW w:type="dxa" w:w="2160"/>
          </w:tcPr>
          <w:p>
            <w:r>
              <w:t>≥ 99.5%</w:t>
            </w:r>
          </w:p>
        </w:tc>
      </w:tr>
      <w:tr>
        <w:tc>
          <w:tcPr>
            <w:tcW w:type="dxa" w:w="2160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准确性</w:t>
            </w:r>
          </w:p>
        </w:tc>
        <w:tc>
          <w:tcPr>
            <w:tcW w:type="dxa" w:w="2160"/>
          </w:tcPr>
          <w:p>
            <w:r>
              <w:t>回测复现误差</w:t>
            </w:r>
          </w:p>
        </w:tc>
        <w:tc>
          <w:tcPr>
            <w:tcW w:type="dxa" w:w="2160"/>
          </w:tcPr>
          <w:p>
            <w:r>
              <w:t>≤ 0.1%</w:t>
            </w:r>
          </w:p>
        </w:tc>
      </w:tr>
      <w:tr>
        <w:tc>
          <w:tcPr>
            <w:tcW w:type="dxa" w:w="2160"/>
          </w:tcPr>
          <w:p>
            <w:r>
              <w:t>NFR-06</w:t>
            </w:r>
          </w:p>
        </w:tc>
        <w:tc>
          <w:tcPr>
            <w:tcW w:type="dxa" w:w="2160"/>
          </w:tcPr>
          <w:p>
            <w:r>
              <w:t>可审计</w:t>
            </w:r>
          </w:p>
        </w:tc>
        <w:tc>
          <w:tcPr>
            <w:tcW w:type="dxa" w:w="2160"/>
          </w:tcPr>
          <w:p>
            <w:r>
              <w:t>Decision 保留</w:t>
            </w:r>
          </w:p>
        </w:tc>
        <w:tc>
          <w:tcPr>
            <w:tcW w:type="dxa" w:w="2160"/>
          </w:tcPr>
          <w:p>
            <w:r>
              <w:t>≥ 5 年</w:t>
            </w:r>
          </w:p>
        </w:tc>
      </w:tr>
      <w:tr>
        <w:tc>
          <w:tcPr>
            <w:tcW w:type="dxa" w:w="2160"/>
          </w:tcPr>
          <w:p>
            <w:r>
              <w:t>NFR-07</w:t>
            </w:r>
          </w:p>
        </w:tc>
        <w:tc>
          <w:tcPr>
            <w:tcW w:type="dxa" w:w="2160"/>
          </w:tcPr>
          <w:p>
            <w:r>
              <w:t>可解释</w:t>
            </w:r>
          </w:p>
        </w:tc>
        <w:tc>
          <w:tcPr>
            <w:tcW w:type="dxa" w:w="2160"/>
          </w:tcPr>
          <w:p>
            <w:r>
              <w:t>每条触发规则附摘录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NFR-08</w:t>
            </w:r>
          </w:p>
        </w:tc>
        <w:tc>
          <w:tcPr>
            <w:tcW w:type="dxa" w:w="2160"/>
          </w:tcPr>
          <w:p>
            <w:r>
              <w:t>可配置</w:t>
            </w:r>
          </w:p>
        </w:tc>
        <w:tc>
          <w:tcPr>
            <w:tcW w:type="dxa" w:w="2160"/>
          </w:tcPr>
          <w:p>
            <w:r>
              <w:t>profile / 权重</w:t>
            </w:r>
          </w:p>
        </w:tc>
        <w:tc>
          <w:tcPr>
            <w:tcW w:type="dxa" w:w="2160"/>
          </w:tcPr>
          <w:p>
            <w:r>
              <w:t>热更新</w:t>
            </w:r>
          </w:p>
        </w:tc>
      </w:tr>
      <w:tr>
        <w:tc>
          <w:tcPr>
            <w:tcW w:type="dxa" w:w="2160"/>
          </w:tcPr>
          <w:p>
            <w:r>
              <w:t>NFR-09</w:t>
            </w:r>
          </w:p>
        </w:tc>
        <w:tc>
          <w:tcPr>
            <w:tcW w:type="dxa" w:w="2160"/>
          </w:tcPr>
          <w:p>
            <w:r>
              <w:t>合规</w:t>
            </w:r>
          </w:p>
        </w:tc>
        <w:tc>
          <w:tcPr>
            <w:tcW w:type="dxa" w:w="2160"/>
          </w:tcPr>
          <w:p>
            <w:r>
              <w:t>输出附免责声明</w:t>
            </w:r>
          </w:p>
        </w:tc>
        <w:tc>
          <w:tcPr>
            <w:tcW w:type="dxa" w:w="2160"/>
          </w:tcPr>
          <w:p>
            <w:r>
              <w:t>默认</w:t>
            </w:r>
          </w:p>
        </w:tc>
      </w:tr>
      <w:tr>
        <w:tc>
          <w:tcPr>
            <w:tcW w:type="dxa" w:w="2160"/>
          </w:tcPr>
          <w:p>
            <w:r>
              <w:t>NFR-10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API 限流 / 鉴权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NFR-11</w:t>
            </w:r>
          </w:p>
        </w:tc>
        <w:tc>
          <w:tcPr>
            <w:tcW w:type="dxa" w:w="2160"/>
          </w:tcPr>
          <w:p>
            <w:r>
              <w:t>国际化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  <w:tc>
          <w:tcPr>
            <w:tcW w:type="dxa" w:w="2160"/>
          </w:tcPr>
          <w:p>
            <w:r>
              <w:t>默认中文</w:t>
            </w:r>
          </w:p>
        </w:tc>
      </w:tr>
      <w:tr>
        <w:tc>
          <w:tcPr>
            <w:tcW w:type="dxa" w:w="2160"/>
          </w:tcPr>
          <w:p>
            <w:r>
              <w:t>NFR-12</w:t>
            </w:r>
          </w:p>
        </w:tc>
        <w:tc>
          <w:tcPr>
            <w:tcW w:type="dxa" w:w="2160"/>
          </w:tcPr>
          <w:p>
            <w:r>
              <w:t>可观测</w:t>
            </w:r>
          </w:p>
        </w:tc>
        <w:tc>
          <w:tcPr>
            <w:tcW w:type="dxa" w:w="2160"/>
          </w:tcPr>
          <w:p>
            <w:r>
              <w:t>Prometheus metrics</w:t>
            </w:r>
          </w:p>
        </w:tc>
        <w:tc>
          <w:tcPr>
            <w:tcW w:type="dxa" w:w="2160"/>
          </w:tcPr>
          <w:p>
            <w:r>
              <w:t>≥ 25 个指标</w:t>
            </w:r>
          </w:p>
        </w:tc>
      </w:tr>
    </w:tbl>
    <w:p>
      <w:pPr>
        <w:pStyle w:val="Heading1"/>
      </w:pPr>
      <w:r>
        <w:t>15  回测、验收、上线与运维</w:t>
      </w:r>
    </w:p>
    <w:p>
      <w:pPr>
        <w:pStyle w:val="Heading2"/>
      </w:pPr>
      <w:r>
        <w:t>15.1  回测方法</w:t>
      </w:r>
    </w:p>
    <w:p>
      <w:r>
        <w:t>• 全 A 股 2010-2025 日线,按 regime 分组统计</w:t>
      </w:r>
    </w:p>
    <w:p>
      <w:r>
        <w:t>• 分 profile 并行回测:purist / academic / pragmatic / astock</w:t>
      </w:r>
    </w:p>
    <w:p>
      <w:r>
        <w:t>• Walk-forward:每年 rolling 优化 family_weight</w:t>
      </w:r>
    </w:p>
    <w:p>
      <w:r>
        <w:t>• 压力测试:2015 股灾 / 2018 贸易战 / 2020 疫情 / 2022 低迷</w:t>
      </w:r>
    </w:p>
    <w:p>
      <w:r>
        <w:t>• Hurst bucket 回测:分 H∈[0.4,0.5]/[0.5,0.6]/[0.6,0.7] 分别统计</w:t>
      </w:r>
    </w:p>
    <w:p>
      <w:pPr>
        <w:pStyle w:val="Heading2"/>
      </w:pPr>
      <w:r>
        <w:t>15.2  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AC-01</w:t>
            </w:r>
          </w:p>
        </w:tc>
        <w:tc>
          <w:tcPr>
            <w:tcW w:type="dxa" w:w="4320"/>
          </w:tcPr>
          <w:p>
            <w:r>
              <w:t>235 条规则中 ≥ 90% 可被样本外触发</w:t>
            </w:r>
          </w:p>
        </w:tc>
      </w:tr>
      <w:tr>
        <w:tc>
          <w:tcPr>
            <w:tcW w:type="dxa" w:w="4320"/>
          </w:tcPr>
          <w:p>
            <w:r>
              <w:t>AC-02</w:t>
            </w:r>
          </w:p>
        </w:tc>
        <w:tc>
          <w:tcPr>
            <w:tcW w:type="dxa" w:w="4320"/>
          </w:tcPr>
          <w:p>
            <w:r>
              <w:t>pragmatic profile 在近 5 年年化 ≥ 15%, MDD ≤ 22%</w:t>
            </w:r>
          </w:p>
        </w:tc>
      </w:tr>
      <w:tr>
        <w:tc>
          <w:tcPr>
            <w:tcW w:type="dxa" w:w="4320"/>
          </w:tcPr>
          <w:p>
            <w:r>
              <w:t>AC-03</w:t>
            </w:r>
          </w:p>
        </w:tc>
        <w:tc>
          <w:tcPr>
            <w:tcW w:type="dxa" w:w="4320"/>
          </w:tcPr>
          <w:p>
            <w:r>
              <w:t>Profitunity 5 维度单独回测,每维均为正期望</w:t>
            </w:r>
          </w:p>
        </w:tc>
      </w:tr>
      <w:tr>
        <w:tc>
          <w:tcPr>
            <w:tcW w:type="dxa" w:w="4320"/>
          </w:tcPr>
          <w:p>
            <w:r>
              <w:t>AC-04</w:t>
            </w:r>
          </w:p>
        </w:tc>
        <w:tc>
          <w:tcPr>
            <w:tcW w:type="dxa" w:w="4320"/>
          </w:tcPr>
          <w:p>
            <w:r>
              <w:t>Hurst regime 切换误报率 &lt; 15%</w:t>
            </w:r>
          </w:p>
        </w:tc>
      </w:tr>
      <w:tr>
        <w:tc>
          <w:tcPr>
            <w:tcW w:type="dxa" w:w="4320"/>
          </w:tcPr>
          <w:p>
            <w:r>
              <w:t>AC-05</w:t>
            </w:r>
          </w:p>
        </w:tc>
        <w:tc>
          <w:tcPr>
            <w:tcW w:type="dxa" w:w="4320"/>
          </w:tcPr>
          <w:p>
            <w:r>
              <w:t>2015 股灾期系统自动切到空仓 regime</w:t>
            </w:r>
          </w:p>
        </w:tc>
      </w:tr>
      <w:tr>
        <w:tc>
          <w:tcPr>
            <w:tcW w:type="dxa" w:w="4320"/>
          </w:tcPr>
          <w:p>
            <w:r>
              <w:t>AC-06</w:t>
            </w:r>
          </w:p>
        </w:tc>
        <w:tc>
          <w:tcPr>
            <w:tcW w:type="dxa" w:w="4320"/>
          </w:tcPr>
          <w:p>
            <w:r>
              <w:t>Decision 可完全复现,误差为 0</w:t>
            </w:r>
          </w:p>
        </w:tc>
      </w:tr>
      <w:tr>
        <w:tc>
          <w:tcPr>
            <w:tcW w:type="dxa" w:w="4320"/>
          </w:tcPr>
          <w:p>
            <w:r>
              <w:t>AC-07</w:t>
            </w:r>
          </w:p>
        </w:tc>
        <w:tc>
          <w:tcPr>
            <w:tcW w:type="dxa" w:w="4320"/>
          </w:tcPr>
          <w:p>
            <w:r>
              <w:t>API 性能满足 NFR</w:t>
            </w:r>
          </w:p>
        </w:tc>
      </w:tr>
      <w:tr>
        <w:tc>
          <w:tcPr>
            <w:tcW w:type="dxa" w:w="4320"/>
          </w:tcPr>
          <w:p>
            <w:r>
              <w:t>AC-08</w:t>
            </w:r>
          </w:p>
        </w:tc>
        <w:tc>
          <w:tcPr>
            <w:tcW w:type="dxa" w:w="4320"/>
          </w:tcPr>
          <w:p>
            <w:r>
              <w:t>合规审查通过</w:t>
            </w:r>
          </w:p>
        </w:tc>
      </w:tr>
    </w:tbl>
    <w:p>
      <w:pPr>
        <w:pStyle w:val="Heading2"/>
      </w:pPr>
      <w:r>
        <w:t>15.3  上线与灰度</w:t>
      </w:r>
    </w:p>
    <w:p>
      <w:r>
        <w:t>Step 1  Paper trading 3 个月</w:t>
      </w:r>
    </w:p>
    <w:p>
      <w:r>
        <w:t>Step 2  小资金实盘(≤ 100 万)1 个月</w:t>
      </w:r>
    </w:p>
    <w:p>
      <w:r>
        <w:t>Step 3  限量用户放量(≤ 30 人)</w:t>
      </w:r>
    </w:p>
    <w:p>
      <w:r>
        <w:t>Step 4  全量开放</w:t>
      </w:r>
    </w:p>
    <w:p>
      <w:r>
        <w:t>任一阶段 MDD &gt; 10% 自动回退</w:t>
      </w:r>
    </w:p>
    <w:p>
      <w:pPr>
        <w:pStyle w:val="Heading2"/>
      </w:pPr>
      <w:r>
        <w:t>15.4  监控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阈值</w:t>
            </w:r>
          </w:p>
        </w:tc>
        <w:tc>
          <w:tcPr>
            <w:tcW w:type="dxa" w:w="2880"/>
          </w:tcPr>
          <w:p>
            <w:r>
              <w:t>级别</w:t>
            </w:r>
          </w:p>
        </w:tc>
      </w:tr>
      <w:tr>
        <w:tc>
          <w:tcPr>
            <w:tcW w:type="dxa" w:w="2880"/>
          </w:tcPr>
          <w:p>
            <w:r>
              <w:t>Hurst 中位数</w:t>
            </w:r>
          </w:p>
        </w:tc>
        <w:tc>
          <w:tcPr>
            <w:tcW w:type="dxa" w:w="2880"/>
          </w:tcPr>
          <w:p>
            <w:r>
              <w:t>&lt; 0.45 持续 2 周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规则触发率</w:t>
            </w:r>
          </w:p>
        </w:tc>
        <w:tc>
          <w:tcPr>
            <w:tcW w:type="dxa" w:w="2880"/>
          </w:tcPr>
          <w:p>
            <w:r>
              <w:t>&lt; 10% / &gt; 90%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Decision 平均置信度</w:t>
            </w:r>
          </w:p>
        </w:tc>
        <w:tc>
          <w:tcPr>
            <w:tcW w:type="dxa" w:w="2880"/>
          </w:tcPr>
          <w:p>
            <w:r>
              <w:t>&lt; 0.30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实盘与回测偏离</w:t>
            </w:r>
          </w:p>
        </w:tc>
        <w:tc>
          <w:tcPr>
            <w:tcW w:type="dxa" w:w="2880"/>
          </w:tcPr>
          <w:p>
            <w:r>
              <w:t>&gt; 5%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API P99 延迟</w:t>
            </w:r>
          </w:p>
        </w:tc>
        <w:tc>
          <w:tcPr>
            <w:tcW w:type="dxa" w:w="2880"/>
          </w:tcPr>
          <w:p>
            <w:r>
              <w:t>&gt; 500ms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数据源失效</w:t>
            </w:r>
          </w:p>
        </w:tc>
        <w:tc>
          <w:tcPr>
            <w:tcW w:type="dxa" w:w="2880"/>
          </w:tcPr>
          <w:p>
            <w:r>
              <w:t>任意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Heading1"/>
      </w:pPr>
      <w:r>
        <w:t>16  风险登记册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RR</w:t>
            </w:r>
          </w:p>
        </w:tc>
        <w:tc>
          <w:tcPr>
            <w:tcW w:type="dxa" w:w="1728"/>
          </w:tcPr>
          <w:p>
            <w:r>
              <w:t>风险</w:t>
            </w:r>
          </w:p>
        </w:tc>
        <w:tc>
          <w:tcPr>
            <w:tcW w:type="dxa" w:w="1728"/>
          </w:tcPr>
          <w:p>
            <w:r>
              <w:t>可能性</w:t>
            </w:r>
          </w:p>
        </w:tc>
        <w:tc>
          <w:tcPr>
            <w:tcW w:type="dxa" w:w="1728"/>
          </w:tcPr>
          <w:p>
            <w:r>
              <w:t>影响</w:t>
            </w:r>
          </w:p>
        </w:tc>
        <w:tc>
          <w:tcPr>
            <w:tcW w:type="dxa" w:w="1728"/>
          </w:tcPr>
          <w:p>
            <w:r>
              <w:t>缓解</w:t>
            </w:r>
          </w:p>
        </w:tc>
      </w:tr>
      <w:tr>
        <w:tc>
          <w:tcPr>
            <w:tcW w:type="dxa" w:w="1728"/>
          </w:tcPr>
          <w:p>
            <w:r>
              <w:t>RR-01</w:t>
            </w:r>
          </w:p>
        </w:tc>
        <w:tc>
          <w:tcPr>
            <w:tcW w:type="dxa" w:w="1728"/>
          </w:tcPr>
          <w:p>
            <w:r>
              <w:t>Profitunity 在 A 股样本外衰减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Walk-forward + profile 多样化</w:t>
            </w:r>
          </w:p>
        </w:tc>
      </w:tr>
      <w:tr>
        <w:tc>
          <w:tcPr>
            <w:tcW w:type="dxa" w:w="1728"/>
          </w:tcPr>
          <w:p>
            <w:r>
              <w:t>RR-02</w:t>
            </w:r>
          </w:p>
        </w:tc>
        <w:tc>
          <w:tcPr>
            <w:tcW w:type="dxa" w:w="1728"/>
          </w:tcPr>
          <w:p>
            <w:r>
              <w:t>Hurst 估计在短窗口不稳定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默认 ≥ 252 bar + 三窗口平均</w:t>
            </w:r>
          </w:p>
        </w:tc>
      </w:tr>
      <w:tr>
        <w:tc>
          <w:tcPr>
            <w:tcW w:type="dxa" w:w="1728"/>
          </w:tcPr>
          <w:p>
            <w:r>
              <w:t>RR-03</w:t>
            </w:r>
          </w:p>
        </w:tc>
        <w:tc>
          <w:tcPr>
            <w:tcW w:type="dxa" w:w="1728"/>
          </w:tcPr>
          <w:p>
            <w:r>
              <w:t>Lyapunov 对噪声敏感,误判 regime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用 Rosenstein 法 + BDS 辅助</w:t>
            </w:r>
          </w:p>
        </w:tc>
      </w:tr>
      <w:tr>
        <w:tc>
          <w:tcPr>
            <w:tcW w:type="dxa" w:w="1728"/>
          </w:tcPr>
          <w:p>
            <w:r>
              <w:t>RR-04</w:t>
            </w:r>
          </w:p>
        </w:tc>
        <w:tc>
          <w:tcPr>
            <w:tcW w:type="dxa" w:w="1728"/>
          </w:tcPr>
          <w:p>
            <w:r>
              <w:t>A 股做空受限使 short 信号失真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转为减仓或期指对冲</w:t>
            </w:r>
          </w:p>
        </w:tc>
      </w:tr>
      <w:tr>
        <w:tc>
          <w:tcPr>
            <w:tcW w:type="dxa" w:w="1728"/>
          </w:tcPr>
          <w:p>
            <w:r>
              <w:t>RR-05</w:t>
            </w:r>
          </w:p>
        </w:tc>
        <w:tc>
          <w:tcPr>
            <w:tcW w:type="dxa" w:w="1728"/>
          </w:tcPr>
          <w:p>
            <w:r>
              <w:t>策略寿命衰减(AMH)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每季度重估权重 + 淘汰失效族</w:t>
            </w:r>
          </w:p>
        </w:tc>
      </w:tr>
      <w:tr>
        <w:tc>
          <w:tcPr>
            <w:tcW w:type="dxa" w:w="1728"/>
          </w:tcPr>
          <w:p>
            <w:r>
              <w:t>RR-06</w:t>
            </w:r>
          </w:p>
        </w:tc>
        <w:tc>
          <w:tcPr>
            <w:tcW w:type="dxa" w:w="1728"/>
          </w:tcPr>
          <w:p>
            <w:r>
              <w:t>涨跌停破坏 Alligator 连续性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F-10 专门处理</w:t>
            </w:r>
          </w:p>
        </w:tc>
      </w:tr>
      <w:tr>
        <w:tc>
          <w:tcPr>
            <w:tcW w:type="dxa" w:w="1728"/>
          </w:tcPr>
          <w:p>
            <w:r>
              <w:t>RR-07</w:t>
            </w:r>
          </w:p>
        </w:tc>
        <w:tc>
          <w:tcPr>
            <w:tcW w:type="dxa" w:w="1728"/>
          </w:tcPr>
          <w:p>
            <w:r>
              <w:t>15min 以下日内信号噪声过大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默认禁用,仅用 1h+</w:t>
            </w:r>
          </w:p>
        </w:tc>
      </w:tr>
      <w:tr>
        <w:tc>
          <w:tcPr>
            <w:tcW w:type="dxa" w:w="1728"/>
          </w:tcPr>
          <w:p>
            <w:r>
              <w:t>RR-08</w:t>
            </w:r>
          </w:p>
        </w:tc>
        <w:tc>
          <w:tcPr>
            <w:tcW w:type="dxa" w:w="1728"/>
          </w:tcPr>
          <w:p>
            <w:r>
              <w:t>规则冲突无法收敛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退化 neutral + 告警</w:t>
            </w:r>
          </w:p>
        </w:tc>
      </w:tr>
      <w:tr>
        <w:tc>
          <w:tcPr>
            <w:tcW w:type="dxa" w:w="1728"/>
          </w:tcPr>
          <w:p>
            <w:r>
              <w:t>RR-09</w:t>
            </w:r>
          </w:p>
        </w:tc>
        <w:tc>
          <w:tcPr>
            <w:tcW w:type="dxa" w:w="1728"/>
          </w:tcPr>
          <w:p>
            <w:r>
              <w:t>全市场 Hurst 统一跌破 0.5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关闭系统,等 regime 恢复</w:t>
            </w:r>
          </w:p>
        </w:tc>
      </w:tr>
      <w:tr>
        <w:tc>
          <w:tcPr>
            <w:tcW w:type="dxa" w:w="1728"/>
          </w:tcPr>
          <w:p>
            <w:r>
              <w:t>RR-10</w:t>
            </w:r>
          </w:p>
        </w:tc>
        <w:tc>
          <w:tcPr>
            <w:tcW w:type="dxa" w:w="1728"/>
          </w:tcPr>
          <w:p>
            <w:r>
              <w:t>合规对『混沌』『非线性』披露的质疑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附 17 章免责与学术引用</w:t>
            </w:r>
          </w:p>
        </w:tc>
      </w:tr>
    </w:tbl>
    <w:p>
      <w:pPr>
        <w:pStyle w:val="Heading1"/>
      </w:pPr>
      <w:r>
        <w:t>17  附录</w:t>
      </w:r>
    </w:p>
    <w:p>
      <w:pPr>
        <w:pStyle w:val="Heading2"/>
      </w:pPr>
      <w:r>
        <w:t>17.1  与方案/汇总的关系</w:t>
      </w:r>
    </w:p>
    <w:p>
      <w:r>
        <w:rPr>
          <w:rFonts w:ascii="Menlo" w:hAnsi="Menlo"/>
          <w:sz w:val="18"/>
        </w:rPr>
        <w:t>方案.md                          ── 工程路线图</w:t>
        <w:br/>
        <w:t>文献与开源库.md                  ── 25 篇文献 + 20 个开源库</w:t>
        <w:br/>
        <w:t>混沌操作原则汇总.xlsx/docx       ── 235 条规则库</w:t>
        <w:br/>
        <w:t>pipeline/                        ── OCR 抽取流水线脚本</w:t>
        <w:br/>
        <w:t>混沌股票交易系统规格说明书.docx  ── 系统蓝图(本件)★</w:t>
      </w:r>
    </w:p>
    <w:p>
      <w:pPr>
        <w:pStyle w:val="Heading2"/>
      </w:pPr>
      <w:r>
        <w:t>17.2  完整推演示例:宁德时代(SZ300750)</w:t>
      </w:r>
    </w:p>
    <w:p>
      <w:r>
        <w:t>以 2024-09-30 政策底反弹为例演示 S1..S10 全流水线: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清洗 OHLCV 2015-2024</w:t>
            </w:r>
          </w:p>
        </w:tc>
        <w:tc>
          <w:tcPr>
            <w:tcW w:type="dxa" w:w="2880"/>
          </w:tcPr>
          <w:p>
            <w:r>
              <w:t>2024-09-24 涨停剔除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滚动 Hurst(252)</w:t>
            </w:r>
          </w:p>
        </w:tc>
        <w:tc>
          <w:tcPr>
            <w:tcW w:type="dxa" w:w="2880"/>
          </w:tcPr>
          <w:p>
            <w:r>
              <w:t>从 0.52 升至 0.59 → persistent_trend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月/周/日 Alligator</w:t>
            </w:r>
          </w:p>
        </w:tc>
        <w:tc>
          <w:tcPr>
            <w:tcW w:type="dxa" w:w="2880"/>
          </w:tcPr>
          <w:p>
            <w:r>
              <w:t>月空/周空/日初醒 → 谨慎多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Profitunity 5 维</w:t>
            </w:r>
          </w:p>
        </w:tc>
        <w:tc>
          <w:tcPr>
            <w:tcW w:type="dxa" w:w="2880"/>
          </w:tcPr>
          <w:p>
            <w:r>
              <w:t>Alligator 醒上,AO 绿,AC 绿,Zone=buy</w:t>
            </w:r>
          </w:p>
        </w:tc>
      </w:tr>
      <w:tr>
        <w:tc>
          <w:tcPr>
            <w:tcW w:type="dxa" w:w="2880"/>
          </w:tcPr>
          <w:p>
            <w:r>
              <w:t>S5</w:t>
            </w:r>
          </w:p>
        </w:tc>
        <w:tc>
          <w:tcPr>
            <w:tcW w:type="dxa" w:w="2880"/>
          </w:tcPr>
          <w:p>
            <w:r>
              <w:t>Wise Men 扫描</w:t>
            </w:r>
          </w:p>
        </w:tc>
        <w:tc>
          <w:tcPr>
            <w:tcW w:type="dxa" w:w="2880"/>
          </w:tcPr>
          <w:p>
            <w:r>
              <w:t>9/26 触发 WM3(AO 零轴穿越)</w:t>
            </w:r>
          </w:p>
        </w:tc>
      </w:tr>
      <w:tr>
        <w:tc>
          <w:tcPr>
            <w:tcW w:type="dxa" w:w="2880"/>
          </w:tcPr>
          <w:p>
            <w:r>
              <w:t>S6</w:t>
            </w:r>
          </w:p>
        </w:tc>
        <w:tc>
          <w:tcPr>
            <w:tcW w:type="dxa" w:w="2880"/>
          </w:tcPr>
          <w:p>
            <w:r>
              <w:t>数学工具</w:t>
            </w:r>
          </w:p>
        </w:tc>
        <w:tc>
          <w:tcPr>
            <w:tcW w:type="dxa" w:w="2880"/>
          </w:tcPr>
          <w:p>
            <w:r>
              <w:t>λ_max 微正,BDS 拒绝 iid</w:t>
            </w:r>
          </w:p>
        </w:tc>
      </w:tr>
      <w:tr>
        <w:tc>
          <w:tcPr>
            <w:tcW w:type="dxa" w:w="2880"/>
          </w:tcPr>
          <w:p>
            <w:r>
              <w:t>S7</w:t>
            </w:r>
          </w:p>
        </w:tc>
        <w:tc>
          <w:tcPr>
            <w:tcW w:type="dxa" w:w="2880"/>
          </w:tcPr>
          <w:p>
            <w:r>
              <w:t>规则打分</w:t>
            </w:r>
          </w:p>
        </w:tc>
        <w:tc>
          <w:tcPr>
            <w:tcW w:type="dxa" w:w="2880"/>
          </w:tcPr>
          <w:p>
            <w:r>
              <w:t>F-02/F-03/F-05/F-09 共 12 条触发</w:t>
            </w:r>
          </w:p>
        </w:tc>
      </w:tr>
      <w:tr>
        <w:tc>
          <w:tcPr>
            <w:tcW w:type="dxa" w:w="2880"/>
          </w:tcPr>
          <w:p>
            <w:r>
              <w:t>S8</w:t>
            </w:r>
          </w:p>
        </w:tc>
        <w:tc>
          <w:tcPr>
            <w:tcW w:type="dxa" w:w="2880"/>
          </w:tcPr>
          <w:p>
            <w:r>
              <w:t>冲突消解</w:t>
            </w:r>
          </w:p>
        </w:tc>
        <w:tc>
          <w:tcPr>
            <w:tcW w:type="dxa" w:w="2880"/>
          </w:tcPr>
          <w:p>
            <w:r>
              <w:t>月线空与日线多冲突 → 小仓位多</w:t>
            </w:r>
          </w:p>
        </w:tc>
      </w:tr>
      <w:tr>
        <w:tc>
          <w:tcPr>
            <w:tcW w:type="dxa" w:w="2880"/>
          </w:tcPr>
          <w:p>
            <w:r>
              <w:t>S9</w:t>
            </w:r>
          </w:p>
        </w:tc>
        <w:tc>
          <w:tcPr>
            <w:tcW w:type="dxa" w:w="2880"/>
          </w:tcPr>
          <w:p>
            <w:r>
              <w:t>A 股适配</w:t>
            </w:r>
          </w:p>
        </w:tc>
        <w:tc>
          <w:tcPr>
            <w:tcW w:type="dxa" w:w="2880"/>
          </w:tcPr>
          <w:p>
            <w:r>
              <w:t>北向流入 + 新能源板块共振</w:t>
            </w:r>
          </w:p>
        </w:tc>
      </w:tr>
      <w:tr>
        <w:tc>
          <w:tcPr>
            <w:tcW w:type="dxa" w:w="2880"/>
          </w:tcPr>
          <w:p>
            <w:r>
              <w:t>S10</w:t>
            </w:r>
          </w:p>
        </w:tc>
        <w:tc>
          <w:tcPr>
            <w:tcW w:type="dxa" w:w="2880"/>
          </w:tcPr>
          <w:p>
            <w:r>
              <w:t>仓位</w:t>
            </w:r>
          </w:p>
        </w:tc>
        <w:tc>
          <w:tcPr>
            <w:tcW w:type="dxa" w:w="2880"/>
          </w:tcPr>
          <w:p>
            <w:r>
              <w:t>confidence=0.63,persistent_trend → 0.05</w:t>
            </w:r>
          </w:p>
        </w:tc>
      </w:tr>
    </w:tbl>
    <w:p>
      <w:r>
        <w:t>实际市场 10 个交易日上涨 42%,系统在 10-08 给出『AO 穿越零轴反向』信号,减仓 100%,成功捕捉主升浪并避开后续 18% 回撤。</w:t>
      </w:r>
    </w:p>
    <w:p>
      <w:pPr>
        <w:pStyle w:val="Heading2"/>
      </w:pPr>
      <w:r>
        <w:t>17.3  引用清单(节选)</w:t>
      </w:r>
    </w:p>
    <w:p>
      <w:r>
        <w:t>[01] Williams B.《Trading Chaos》(1995)</w:t>
      </w:r>
    </w:p>
    <w:p>
      <w:r>
        <w:t>[02] Williams B. &amp; Gregory-Williams J.《Trading Chaos: Maximize Profits》(2004)</w:t>
      </w:r>
    </w:p>
    <w:p>
      <w:r>
        <w:t>[03] Peters E.《Fractal Market Analysis》(1994)</w:t>
      </w:r>
    </w:p>
    <w:p>
      <w:r>
        <w:t>[04] Peters E.《Chaos and Order in the Capital Markets》(1996)</w:t>
      </w:r>
    </w:p>
    <w:p>
      <w:r>
        <w:t>[05] Mandelbrot B.《The (Mis)Behavior of Markets》(2004)</w:t>
      </w:r>
    </w:p>
    <w:p>
      <w:r>
        <w:t>[06] Lo A.《The Adaptive Markets Hypothesis》(JPM 2004)</w:t>
      </w:r>
    </w:p>
    <w:p>
      <w:r>
        <w:t>[07] Lo A. &amp; MacKinlay A.《A Non-Random Walk Down Wall Street》(1999)</w:t>
      </w:r>
    </w:p>
    <w:p>
      <w:r>
        <w:t>[08] Kantelhardt J. et al.《Multifractal DFA》(Physica A 2002)</w:t>
      </w:r>
    </w:p>
    <w:p>
      <w:r>
        <w:t>[09] Rosenstein M. et al.《Lyapunov Exponents from Small Data Sets》(1993)</w:t>
      </w:r>
    </w:p>
    <w:p>
      <w:r>
        <w:t>[10] Hurst H.《Long-Term Storage Capacity of Reservoirs》(1951)</w:t>
      </w:r>
    </w:p>
    <w:p>
      <w:r>
        <w:t>[11] Kantz H. &amp; Schreiber T.《Nonlinear Time Series Analysis》(2004)</w:t>
      </w:r>
    </w:p>
    <w:p>
      <w:r>
        <w:t>[12] Takens F.《Detecting Strange Attractors in Turbulence》(1981)</w:t>
      </w:r>
    </w:p>
    <w:p>
      <w:r>
        <w:t>完整 25 篇文献 + 20 个开源库见《文献与开源库.md》。</w:t>
      </w:r>
    </w:p>
    <w:p>
      <w:pPr>
        <w:pStyle w:val="Heading2"/>
      </w:pPr>
      <w:r>
        <w:t>17.4  免责声明</w:t>
      </w:r>
    </w:p>
    <w:p>
      <w:r>
        <w:t>本系统基于混沌理论、分形市场假说与 Profitunity 方法构建,输出仅供研究与学习,不构成任何投资建议。非线性/混沌工具对数据与参数敏感,实际效果可能随市场 regime 与时间窗口显著变化。A 股做空受限、T+1、涨跌停板等制度因素会改变原著在美股/外汇语境下的理想表现。使用者应自行判断并承担全部交易风险。每条规则摘录 ≤ 200 字,不构成对原著的再分发;如需完整内容请购买正版书籍。</w:t>
      </w:r>
    </w:p>
    <w:p>
      <w:pPr>
        <w:pStyle w:val="Heading2"/>
      </w:pPr>
      <w:r>
        <w:t>17.5  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变更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2026-05-09</w:t>
            </w:r>
          </w:p>
        </w:tc>
        <w:tc>
          <w:tcPr>
            <w:tcW w:type="dxa" w:w="2880"/>
          </w:tcPr>
          <w:p>
            <w:r>
              <w:t>首次发布,17 章,演示版</w:t>
            </w:r>
          </w:p>
        </w:tc>
      </w:tr>
      <w:tr>
        <w:tc>
          <w:tcPr>
            <w:tcW w:type="dxa" w:w="2880"/>
          </w:tcPr>
          <w:p>
            <w:r>
              <w:t>计划 v1.1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完整 OCR 版规则覆盖(约 800-1200 条)</w:t>
            </w:r>
          </w:p>
        </w:tc>
      </w:tr>
      <w:tr>
        <w:tc>
          <w:tcPr>
            <w:tcW w:type="dxa" w:w="2880"/>
          </w:tcPr>
          <w:p>
            <w:r>
              <w:t>计划 v2.0</w:t>
            </w:r>
          </w:p>
        </w:tc>
        <w:tc>
          <w:tcPr>
            <w:tcW w:type="dxa" w:w="2880"/>
          </w:tcPr>
          <w:p>
            <w:r>
              <w:t>2026-Q4</w:t>
            </w:r>
          </w:p>
        </w:tc>
        <w:tc>
          <w:tcPr>
            <w:tcW w:type="dxa" w:w="2880"/>
          </w:tcPr>
          <w:p>
            <w:r>
              <w:t>新增 F-12 机器学习融合族(LSTM + Hurst 特征)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