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Default Extension="jpg" ContentType="image/jpeg"/>
  <Default Extension="wmf" ContentType="image/x-wmf"/>
  <Default Extension="emf" ContentType="image/x-emf"/>
  <Default Extension="dib" ContentType="image/dib"/>
  <Default Extension="png" ContentType="image/png"/>
  <Default Extension="bmp" ContentType="image/bmp"/>
  <Default Extension="tiff" ContentType="image/tiff"/>
  <Default Extension="wdp" ContentType="image/vnd.ms-photo"/>
  <Default Extension="glb" ContentType="model/gltf.binary"/>
  <Default Extension="svg" ContentType="image/sv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Extended.xml" ContentType="application/vnd.openxmlformats-officedocument.wordprocessingml.commentsExtended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body>
    <w:tbl>
      <w:tblPr>
        <w:tblStyle w:val="17"/>
        <w:tblW w:w="0" w:type="auto"/>
        <w:tblInd w:w="0" w:type="dxa"/>
        <w:tblLayout w:type="fixed"/>
        <w:tblLook w:firstRow="1" w:lastRow="0" w:firstColumn="1" w:lastColumn="0" w:noHBand="0" w:noVBand="1" w:val="04A0"/>
      </w:tblPr>
      <w:tblGrid>
        <w:gridCol w:w="2602"/>
        <w:gridCol w:w="28"/>
        <w:gridCol w:w="2576"/>
        <w:gridCol w:w="54"/>
        <w:gridCol w:w="2549"/>
        <w:gridCol w:w="81"/>
        <w:gridCol w:w="2521"/>
        <w:gridCol w:w="109"/>
        <w:gridCol w:w="2495"/>
        <w:gridCol w:w="135"/>
      </w:tblGrid>
      <w:tr>
        <w:trPr>
          <w:gridAfter w:val="1"/>
          <w:wAfter w:w="135" w:type="dxa"/>
          <w:trHeight w:val="3478" w:hRule="atLeast"/>
        </w:trPr>
        <w:tc>
          <w:tcPr>
            <w:tcW w:w="2602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605915" cy="3568700"/>
                  <wp:effectExtent l="0" t="0" r="0" b="0"/>
                  <wp:docPr id="1026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1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92580" cy="1913890"/>
                  <wp:effectExtent l="0" t="0" r="0" b="0"/>
                  <wp:docPr id="1027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3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67815" cy="3483610"/>
                  <wp:effectExtent l="0" t="0" r="0" b="0"/>
                  <wp:docPr id="1028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815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67815" cy="3483610"/>
                  <wp:effectExtent l="0" t="0" r="0" b="0"/>
                  <wp:docPr id="1029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815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70990" cy="3491230"/>
                  <wp:effectExtent l="0" t="0" r="0" b="0"/>
                  <wp:docPr id="1030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9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135" w:type="dxa"/>
          <w:trHeight w:val="2432" w:hRule="atLeast"/>
        </w:trPr>
        <w:tc>
          <w:tcPr>
            <w:tcW w:w="2602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は「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ストア」、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は「</w:t>
            </w:r>
            <w:bookmarkStart w:id="0" w:name="_GoBack"/>
            <w:bookmarkEnd w:id="0"/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」で、「</w:t>
            </w:r>
            <w:r>
              <w:rPr>
                <w:rFonts w:hint="eastAsia"/>
              </w:rPr>
              <w:t>Google</w:t>
            </w:r>
            <w:r>
              <w:rPr>
                <w:rFonts w:hint="eastAsia"/>
              </w:rPr>
              <w:t>ドライブ」と検索し、インストールします。</w:t>
            </w:r>
          </w:p>
        </w:tc>
        <w:tc>
          <w:tcPr>
            <w:tcW w:w="2604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パソコンの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ブラウザから、「</w:t>
            </w:r>
            <w:r>
              <w:rPr>
                <w:rFonts w:hint="eastAsia"/>
              </w:rPr>
              <w:t xml:space="preserve">Google </w:t>
            </w:r>
            <w:r>
              <w:rPr>
                <w:rFonts w:hint="eastAsia"/>
              </w:rPr>
              <w:t>アカウントのログインページ」でも同様に作業できます。</w:t>
            </w:r>
          </w:p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「アカウントを作成」に進みます。</w:t>
            </w:r>
          </w:p>
        </w:tc>
        <w:tc>
          <w:tcPr>
            <w:tcW w:w="2603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すでにログインした状態の場合は、右上のアイコンをクリックして、「別のアカウントを追加」に進みます。</w:t>
            </w:r>
          </w:p>
        </w:tc>
        <w:tc>
          <w:tcPr>
            <w:tcW w:w="2602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通常は、「自分用」を選択します。</w:t>
            </w:r>
          </w:p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「ビジネスの管理用」は、有料プランに加入する場合などに選択します。</w:t>
            </w:r>
          </w:p>
        </w:tc>
        <w:tc>
          <w:tcPr>
            <w:tcW w:w="2604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例えば「（省略）」「</w:t>
            </w:r>
            <w:r>
              <w:rPr>
                <w:rFonts w:hint="eastAsia"/>
              </w:rPr>
              <w:t>SNS</w:t>
            </w:r>
            <w:r>
              <w:rPr>
                <w:rFonts w:hint="eastAsia"/>
              </w:rPr>
              <w:t>自治会」とします。</w:t>
            </w:r>
          </w:p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将来的に、後任に引き継ぐ前提で、名前を付けてください。</w:t>
            </w:r>
          </w:p>
        </w:tc>
      </w:tr>
      <w:tr>
        <w:trPr/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1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2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3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4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5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00" w:hRule="atLeast"/>
        </w:trPr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例えば「</w:t>
            </w:r>
            <w:r>
              <w:rPr>
                <w:rFonts w:hint="eastAsia"/>
              </w:rPr>
              <w:t>2000/1/1</w:t>
            </w:r>
            <w:r>
              <w:rPr>
                <w:rFonts w:hint="eastAsia"/>
              </w:rPr>
              <w:t>」「指定しない」とします。このアカウントは共有する前提なので、ご自身の実際の誕生日とする必要はありません。</w:t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提案されたものか、もしくは自分で「</w:t>
            </w:r>
            <w:r>
              <w:rPr>
                <w:rFonts w:hint="eastAsia"/>
              </w:rPr>
              <w:t>@gmail.com</w:t>
            </w:r>
            <w:r>
              <w:rPr>
                <w:rFonts w:hint="eastAsia"/>
              </w:rPr>
              <w:t>」の左側部分を指定することもできます。</w:t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SMS</w:t>
            </w:r>
            <w:r>
              <w:rPr>
                <w:rFonts w:hint="eastAsia"/>
              </w:rPr>
              <w:t>メッセージを受け取る電話番号を指定し、よければ「次へ」。すぐに確認コードが送信されてきますので、確認します。</w:t>
            </w:r>
          </w:p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※引き継ぎ時、要変更。</w:t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後でも変更できますので、ひとまず「スキップ」で進めます。</w:t>
            </w:r>
          </w:p>
        </w:tc>
        <w:tc>
          <w:tcPr>
            <w:tcW w:w="2630" w:type="dxa"/>
            <w:gridSpan w:val="2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名前とメールアドレスを確認します。</w:t>
            </w:r>
          </w:p>
        </w:tc>
      </w:tr>
    </w:tbl>
    <w:p>
      <w:pPr>
        <w:pStyle w:val="0"/>
        <w:rPr>
          <w:rFonts w:hint="eastAsia"/>
        </w:rPr>
      </w:pPr>
      <w:r>
        <w:rPr>
          <w:rFonts w:hint="eastAsia"/>
        </w:rPr>
        <w:t>※ただし、</w:t>
      </w:r>
      <w:r>
        <w:rPr>
          <w:rFonts w:hint="eastAsia"/>
        </w:rPr>
        <w:t>13</w:t>
      </w:r>
      <w:r>
        <w:rPr>
          <w:rFonts w:hint="eastAsia"/>
        </w:rPr>
        <w:t>歳以上の生年月日である必要があります。</w:t>
      </w:r>
    </w:p>
    <w:tbl>
      <w:tblPr>
        <w:tblStyle w:val="17"/>
        <w:tblW w:w="0" w:type="auto"/>
        <w:tblInd w:w="0" w:type="dxa"/>
        <w:tblLayout w:type="fixed"/>
        <w:tblLook w:firstRow="1" w:lastRow="0" w:firstColumn="1" w:lastColumn="0" w:noHBand="0" w:noVBand="1" w:val="04A0"/>
      </w:tblPr>
      <w:tblGrid>
        <w:gridCol w:w="2630"/>
        <w:gridCol w:w="2630"/>
        <w:gridCol w:w="2630"/>
        <w:gridCol w:w="2630"/>
        <w:gridCol w:w="2630"/>
      </w:tblGrid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6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</w:tr>
      <w:tr>
        <w:trPr>
          <w:trHeight w:val="2680" w:hRule="atLeast"/>
        </w:trPr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作成したアカウントでログインした状態で、</w:t>
            </w:r>
            <w:r>
              <w:rPr>
                <w:rFonts w:hint="eastAsia"/>
              </w:rPr>
              <w:t>Google</w:t>
            </w:r>
            <w:r>
              <w:rPr>
                <w:rFonts w:hint="eastAsia"/>
              </w:rPr>
              <w:t>ドライブが起動します。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  <w:sectPr>
          <w:headerReference r:id="rId5" w:type="default"/>
          <w:footerReference r:id="rId6" w:type="default"/>
          <w:pgSz w:w="16838" w:h="11906" w:orient="landscape"/>
          <w:pgMar w:top="1701" w:right="1985" w:bottom="1701" w:left="1701" w:header="851" w:footer="992" w:gutter="0"/>
          <w:pgBorders w:zOrder="front" w:display="allPages" w:offsetFrom="page"/>
          <w:cols w:space="720"/>
          <w:textDirection w:val="lrTb"/>
          <w:docGrid w:type="lines" w:linePitch="360"/>
        </w:sectPr>
      </w:pPr>
    </w:p>
    <w:tbl>
      <w:tblPr>
        <w:tblStyle w:val="17"/>
        <w:tblW w:w="0" w:type="auto"/>
        <w:tblInd w:w="0" w:type="dxa"/>
        <w:tblLayout w:type="fixed"/>
        <w:tblLook w:firstRow="1" w:lastRow="0" w:firstColumn="1" w:lastColumn="0" w:noHBand="0" w:noVBand="1" w:val="04A0"/>
      </w:tblPr>
      <w:tblGrid>
        <w:gridCol w:w="2630"/>
        <w:gridCol w:w="2630"/>
        <w:gridCol w:w="2630"/>
        <w:gridCol w:w="2630"/>
        <w:gridCol w:w="2630"/>
      </w:tblGrid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2060575"/>
                  <wp:effectExtent l="0" t="0" r="0" b="0"/>
                  <wp:docPr id="1037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8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39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0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1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公式アカウント、</w:t>
            </w:r>
            <w:r>
              <w:rPr>
                <w:rFonts w:hint="eastAsia"/>
              </w:rPr>
              <w:t xml:space="preserve">LINE Business ID </w:t>
            </w:r>
            <w:r>
              <w:rPr>
                <w:rFonts w:hint="eastAsia"/>
              </w:rPr>
              <w:t>などで検索します。「管理画面にログイン」や「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公式アカウントの開設（無料）」から、「</w:t>
            </w:r>
            <w:r>
              <w:rPr>
                <w:rFonts w:hint="eastAsia"/>
              </w:rPr>
              <w:t>LINE Business ID</w:t>
            </w:r>
            <w:r>
              <w:rPr>
                <w:rFonts w:hint="eastAsia"/>
              </w:rPr>
              <w:t>」画面を出します。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「アカウントを作成」「メールアドレスで登録」からメールアドレスを入力し、「登録用のリンクを送信」とします。ここでは、前段で作成した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メールを使用します。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メールで、「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ビジネス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」登録用リンクが届くので、「登録画面に進む」とします。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「名前」と「パスワード」を入力します。「サービスに移動」から、管理画面にログインします。なお、ここで作成されたのは、「</w:t>
            </w:r>
            <w:r>
              <w:rPr>
                <w:rFonts w:hint="eastAsia"/>
              </w:rPr>
              <w:t>LINE Business ID</w:t>
            </w:r>
            <w:r>
              <w:rPr>
                <w:rFonts w:hint="eastAsia"/>
              </w:rPr>
              <w:t>」で、管理画面で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公式アカウントを作ります。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以後は、スマホの管理アプリで操作するのが手軽です。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は「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ストア」、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は「</w:t>
            </w:r>
            <w:r>
              <w:rPr>
                <w:rFonts w:hint="eastAsia"/>
              </w:rPr>
              <w:t>App Store</w:t>
            </w:r>
            <w:r>
              <w:rPr>
                <w:rFonts w:hint="eastAsia"/>
              </w:rPr>
              <w:t>」で、「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公式アカウント」と検索し、インストールします。</w:t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2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3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4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5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6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40" w:hRule="atLeast"/>
        </w:trPr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登録したメールアドレスとパスワードを入力し、ログインします。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最初にログインすると、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公式アカウントの作成画面になります。ひとつの</w:t>
            </w:r>
            <w:r>
              <w:rPr>
                <w:rFonts w:hint="eastAsia"/>
              </w:rPr>
              <w:t xml:space="preserve">LINE Business ID </w:t>
            </w:r>
            <w:r>
              <w:rPr>
                <w:rFonts w:hint="eastAsia"/>
              </w:rPr>
              <w:t>に対して、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個までの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公式アカウントが作れますが、今回は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個しか作りません。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「アカウント名」は適宜設定してください。例では「</w:t>
            </w:r>
            <w:r>
              <w:rPr>
                <w:rFonts w:hint="eastAsia"/>
              </w:rPr>
              <w:t>SNS</w:t>
            </w:r>
            <w:r>
              <w:rPr>
                <w:rFonts w:hint="eastAsia"/>
              </w:rPr>
              <w:t>自治会</w:t>
            </w:r>
            <w:r>
              <w:rPr>
                <w:rFonts w:hint="eastAsia"/>
              </w:rPr>
              <w:t>SNS</w:t>
            </w:r>
            <w:r>
              <w:rPr>
                <w:rFonts w:hint="eastAsia"/>
              </w:rPr>
              <w:t>回覧板」としました。「業種」は「団体」「地域団体」、「所在国」は「日本」等とします。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適宜設定します。「チャット機能」はひとまずオフとしています。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「チャット機能」をオフとすると、参加者が配信にコメントした場合、「応答メッセージ」で設定したメッセージが自動で返信されるので、便利です。</w:t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7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8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49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管理アプリを立ち上げ、「友だちを増やす」アイコンから、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コード作成画面へ進みます。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「オンラインで宣伝する」の「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コードを作成」に進みます。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コードではなく、リンクにより周知したい場合は、「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を作成」に進みます。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コードを保存」とし、この画像を参加者に周知します。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</w:p>
        </w:tc>
      </w:tr>
    </w:tbl>
    <w:p>
      <w:pPr>
        <w:pStyle w:val="0"/>
        <w:rPr>
          <w:rFonts w:hint="eastAsia"/>
        </w:rPr>
      </w:pPr>
    </w:p>
    <w:tbl>
      <w:tblPr>
        <w:tblStyle w:val="17"/>
        <w:tblW w:w="0" w:type="auto"/>
        <w:tblInd w:w="0" w:type="dxa"/>
        <w:tblLayout w:type="fixed"/>
        <w:tblLook w:firstRow="1" w:lastRow="0" w:firstColumn="1" w:lastColumn="0" w:noHBand="0" w:noVBand="1" w:val="04A0"/>
      </w:tblPr>
      <w:tblGrid>
        <w:gridCol w:w="2630"/>
        <w:gridCol w:w="2630"/>
        <w:gridCol w:w="2630"/>
        <w:gridCol w:w="2630"/>
        <w:gridCol w:w="2630"/>
      </w:tblGrid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0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1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2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3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4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アプリのホーム画面で、右上の「友だち追加」アイコン、または検索窓の右端の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リーダーアイコンから進みます。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コードが読み取れると、「リンクを開く」となりますので、リンクから進みます。この時に表示されているリンク</w:t>
            </w:r>
            <w:r>
              <w:rPr>
                <w:rFonts w:hint="eastAsia"/>
              </w:rPr>
              <w:t>(URL)</w:t>
            </w:r>
            <w:r>
              <w:rPr>
                <w:rFonts w:hint="eastAsia"/>
              </w:rPr>
              <w:t>を周知することでも、「友だち」登録してもらうことが可能です。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アカウント紹介画面になりますので、「友だち追加」とします。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公式アカウントに追加されています。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「友だち登録」したら、最初に表示されるメッセージです。この文面は、管理アプリの「あいさつメッセージ」で編集することもできます。</w:t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5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6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7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8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203200" distR="203200">
                  <wp:extent cx="1532890" cy="3406140"/>
                  <wp:effectExtent l="0" t="0" r="0" b="0"/>
                  <wp:docPr id="1059" name="オブジェクト 0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" name="オブジェクト 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Google</w:t>
            </w:r>
            <w:r>
              <w:rPr>
                <w:rFonts w:hint="eastAsia"/>
              </w:rPr>
              <w:t>ドライブのホームで、「＋」アイコンから「フォルダ」とし、フォルダに名前をつけます。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「アクセスを管理」の「変更」から、「リンクを知っている全員」に変更します。「閲覧者」となっているところは、そのままとします。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作成したフォルダに移動し、「＋」アイコンから、「アップロード」として、共有したいファイルを選択して、共有フォルダへアップロードします。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共有したいファイルがアップロードできたら、「リンクをコピー」して、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の管理アプリに切り替えます。ここではフォルダへのリンクでしていますが、ファイルへのリンクでもよいでしょう。</w:t>
            </w:r>
          </w:p>
        </w:tc>
        <w:tc>
          <w:tcPr>
            <w:tcW w:w="2630" w:type="dxa"/>
            <w:vAlign w:val="top"/>
          </w:tcPr>
          <w:p>
            <w:pPr>
              <w:pStyle w:val="0"/>
              <w:rPr>
                <w:rFonts w:hint="eastAsia"/>
              </w:rPr>
            </w:pP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管理アプリで、「メッセージを配信する、＋追加」で「テキスト」とし、リンクを貼り付けたり、メッセージも入力します。次回からは「メッセージ配信」の「配信済み」でコピーすると手軽です。</w:t>
            </w:r>
          </w:p>
        </w:tc>
      </w:tr>
    </w:tbl>
    <w:p>
      <w:pPr>
        <w:pStyle w:val="0"/>
        <w:rPr>
          <w:rFonts w:hint="eastAsia"/>
        </w:rPr>
      </w:pPr>
    </w:p>
    <w:sectPr>
      <w:headerReference r:id="rId19" w:type="even"/>
      <w:headerReference r:id="rId20" w:type="default"/>
      <w:headerReference r:id="rId18" w:type="first"/>
      <w:pgSz w:w="16838" w:h="11906" w:orient="landscape"/>
      <w:pgMar w:top="1701" w:right="1985" w:bottom="1701" w:left="1701" w:header="851" w:footer="992" w:gutter="0"/>
      <w:pgBorders w:zOrder="front" w:display="allPages" w:offsetFrom="page"/>
      <w:cols w:space="720"/>
      <w:textDirection w:val="lrTb"/>
      <w:docGrid w:type="lines" w:linePitch="360"/>
    </w:sectPr>
  </w:body>
</w:document>
</file>

<file path=word/commentsExtended.xml><?xml version="1.0" encoding="utf-8"?>
<w15:commentsEx xmlns:w15="http://schemas.microsoft.com/office/word/2012/wordml" xmlns:mc="http://schemas.openxmlformats.org/markup-compatibility/2006" mc:Ignorable="w15"/>
</file>

<file path=word/fontTable.xml><?xml version="1.0" encoding="utf-8"?>
<w:fonts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font w:name="ＭＳ 明朝">
    <w:panose1 w:val="00000000000000000000"/>
    <w:charset w:val="80"/>
    <w:family w:val="roman"/>
    <w:notTrueType/>
    <w:pitch w:val="fixed"/>
    <w:sig w:usb0="00000000" w:usb1="00000000" w:usb2="00000000" w:usb3="00000000" w:csb0="01008200" w:csb1="00000000"/>
  </w:font>
  <w:font w:name="Century">
    <w:panose1 w:val="00000000000000000000"/>
    <w:charset w:val="00"/>
    <w:family w:val="roman"/>
    <w:notTrueType/>
    <w:pitch w:val="variable"/>
    <w:sig w:usb0="00000000" w:usb1="00000000" w:usb2="00000000" w:usb3="00000000" w:csb0="FF000000" w:csb1="00000000"/>
  </w:font>
  <w:font w:name="Times New Roman">
    <w:panose1 w:val="00000000000000000000"/>
    <w:charset w:val="00"/>
    <w:family w:val="roman"/>
    <w:notTrueType/>
    <w:pitch w:val="variable"/>
    <w:sig w:usb0="00000000" w:usb1="00000000" w:usb2="00000000" w:usb3="00000000" w:csb0="FF000000" w:csb1="00000000"/>
  </w:font>
  <w:font w:name="游ゴシック Light">
    <w:panose1 w:val="00000000000000000000"/>
    <w:charset w:val="80"/>
    <w:family w:val="modern"/>
    <w:notTrueType/>
    <w:pitch w:val="variable"/>
    <w:sig w:usb0="00000000" w:usb1="00000000" w:usb2="00000000" w:usb3="00000000" w:csb0="01008200" w:csb1="00000000"/>
  </w:font>
  <w:font w:name="游明朝">
    <w:panose1 w:val="00000000000000000000"/>
    <w:charset w:val="80"/>
    <w:family w:val="roman"/>
    <w:notTrueType/>
    <w:pitch w:val="variable"/>
    <w:sig w:usb0="00000000" w:usb1="00000000" w:usb2="00000000" w:usb3="00000000" w:csb0="01008200" w:csb1="00000000"/>
  </w:font>
</w:fonts>
</file>

<file path=word/footer1.xml><?xml version="1.0" encoding="utf-8"?>
<w:ftr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p>
    <w:pPr>
      <w:pStyle w:val="0"/>
      <w:tabs>
        <w:tab w:val="left" w:leader="none" w:pos="2803"/>
      </w:tabs>
      <w:rPr>
        <w:rFonts w:hint="eastAsia"/>
      </w:rPr>
    </w:pPr>
    <w:r>
      <w:rPr>
        <w:rFonts w:hint="eastAsia"/>
      </w:rPr>
      <w:tab/>
    </w:r>
  </w:p>
</w:ftr>
</file>

<file path=word/header1.xml><?xml version="1.0" encoding="utf-8"?>
<w:hdr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p>
    <w:pPr>
      <w:pStyle w:val="0"/>
      <w:rPr>
        <w:rFonts w:hint="eastAsia"/>
      </w:rPr>
    </w:pPr>
    <w:r>
      <w:rPr>
        <w:rFonts w:hint="eastAsia"/>
      </w:rPr>
      <w:t>2/4.</w:t>
    </w:r>
    <w:r>
      <w:rPr>
        <w:rFonts w:hint="eastAsia"/>
      </w:rPr>
      <w:t>準備編：</w:t>
    </w:r>
    <w:r>
      <w:rPr>
        <w:rFonts w:hint="eastAsia"/>
      </w:rPr>
      <w:t>Step1.Google</w:t>
    </w:r>
    <w:r>
      <w:rPr>
        <w:rFonts w:hint="eastAsia"/>
      </w:rPr>
      <w:t>アカウントの作成</w:t>
    </w:r>
  </w:p>
</w:hdr>
</file>

<file path=word/header2.xml><?xml version="1.0" encoding="utf-8"?>
<w:hdr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p>
    <w:pPr>
      <w:pStyle w:val="0"/>
      <w:rPr>
        <w:rFonts w:hint="eastAsia"/>
      </w:rPr>
    </w:pPr>
  </w:p>
</w:hdr>
</file>

<file path=word/header3.xml><?xml version="1.0" encoding="utf-8"?>
<w:hdr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p>
    <w:pPr>
      <w:pStyle w:val="0"/>
      <w:rPr>
        <w:rFonts w:hint="eastAsia"/>
      </w:rPr>
    </w:pPr>
  </w:p>
</w:hdr>
</file>

<file path=word/header4.xml><?xml version="1.0" encoding="utf-8"?>
<w:hdr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p>
    <w:pPr>
      <w:pStyle w:val="0"/>
      <w:rPr>
        <w:rFonts w:hint="eastAsia"/>
      </w:rPr>
    </w:pPr>
    <w:r>
      <w:rPr>
        <w:rFonts w:hint="eastAsia"/>
      </w:rPr>
      <w:t>2/4.</w:t>
    </w:r>
    <w:r>
      <w:rPr>
        <w:rFonts w:hint="eastAsia"/>
      </w:rPr>
      <w:t>準備編：</w:t>
    </w:r>
    <w:r>
      <w:rPr>
        <w:rFonts w:hint="eastAsia"/>
      </w:rPr>
      <w:t>Step2.LINE Business ID</w:t>
    </w:r>
    <w:r>
      <w:rPr>
        <w:rFonts w:hint="eastAsia"/>
      </w:rPr>
      <w:t>の作成</w:t>
    </w:r>
  </w:p>
</w:hdr>
</file>

<file path=word/settings.xml><?xml version="1.0" encoding="utf-8"?>
<w:settings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zoom w:percent="100"/>
  <w:bordersDoNotSurroundHeader/>
  <w:bordersDoNotSurroundFooter/>
  <w:defaultTabStop w:val="840"/>
  <w:hyphenationZone w:val="0"/>
  <w:defaultTableStyle w:val="17"/>
  <w:drawingGridHorizontalSpacing w:val="210"/>
  <w:displayHorizontalDrawingGridEvery w:val="0"/>
  <w:displayVerticalDrawingGridEvery w:val="2"/>
  <w:characterSpacingControl w:val="compressPunctuation"/>
  <w:hdrShapeDefaults>
    <o:shapelayout v:ext="edit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 xmlns:m="http://schemas.openxmlformats.org/officeDocument/2006/math">
    <m:mathFont m:val="Cambria Math"/>
    <m:brkBin m:val="before"/>
    <m:brkBinSub m:val="--"/>
    <m:smallFrac m:val="0"/>
    <m:lMargin m:val="0"/>
    <m:rMargin m:val="0"/>
    <m:defJc m:val="centerGroup"/>
    <m:wrapIndent m:val="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layout v:ext="edit"/>
  </w:shapeDefaults>
  <w:decimalSymbol w:val="."/>
  <w:listSeparator w:val=","/>
  <w15:chartTrackingRefBased/>
</w:settings>
</file>

<file path=word/styles.xml><?xml version="1.0" encoding="utf-8"?>
<w:styles xmlns:r="http://schemas.openxmlformats.org/officeDocument/2006/relationships" xmlns:mc="http://schemas.openxmlformats.org/markup-compatibility/2006" xmlns:wpc="http://schemas.microsoft.com/office/word/2010/wordprocessingCanvas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o="urn:schemas-microsoft-com:office:office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s="http://schemas.microsoft.com/office/word/2010/wordprocessingShape" xmlns:w15="http://schemas.microsoft.com/office/word/2012/wordml" mc:Ignorable="w14 wp14 w15">
  <w:docDefaults>
    <w:rPrDefault>
      <w:rPr>
        <w:rFonts w:asciiTheme="minorHAnsi" w:hAnsiTheme="minorHAnsi" w:eastAsiaTheme="minorEastAsia"/>
        <w:kern w:val="2"/>
        <w:sz w:val="21"/>
      </w:rPr>
    </w:rPrDefault>
  </w:docDefaults>
  <w:style w:type="paragraph" w:styleId="0" w:default="1">
    <w:name w:val="Normal"/>
    <w:next w:val="0"/>
    <w:link w:val="0"/>
    <w:uiPriority w:val="0"/>
    <w:qFormat/>
    <w:pPr>
      <w:widowControl w:val="0"/>
      <w:jc w:val="both"/>
    </w:pPr>
    <w:rPr/>
  </w:style>
  <w:style w:type="character" w:styleId="10" w:default="1">
    <w:name w:val="Default Paragraph Font"/>
    <w:next w:val="10"/>
    <w:link w:val="0"/>
    <w:uiPriority w:val="0"/>
    <w:semiHidden/>
    <w:rPr/>
  </w:style>
  <w:style w:type="table" w:styleId="11" w:default="1">
    <w:name w:val="Normal Table"/>
    <w:next w:val="11"/>
    <w:link w:val="0"/>
    <w:uiPriority w:val="0"/>
    <w:semiHidden/>
    <w:rPr/>
    <w:tblPr>
      <w:tblInd w:w="0" w:type="dxa"/>
      <w:tblCellMar>
        <w:left w:w="108" w:type="dxa"/>
        <w:right w:w="108" w:type="dxa"/>
        <w:top w:w="0" w:type="dxa"/>
        <w:bottom w:w="0" w:type="dxa"/>
      </w:tblCellMar>
    </w:tblPr>
    <w:trPr/>
    <w:tcPr/>
  </w:style>
  <w:style w:type="character" w:styleId="15">
    <w:name w:val="footnote reference"/>
    <w:basedOn w:val="10"/>
    <w:next w:val="15"/>
    <w:link w:val="0"/>
    <w:uiPriority w:val="0"/>
    <w:semiHidden/>
    <w:rPr>
      <w:vertAlign w:val="superscript"/>
    </w:rPr>
  </w:style>
  <w:style w:type="character" w:styleId="16">
    <w:name w:val="endnote reference"/>
    <w:basedOn w:val="10"/>
    <w:next w:val="16"/>
    <w:link w:val="0"/>
    <w:uiPriority w:val="0"/>
    <w:semiHidden/>
    <w:rPr>
      <w:vertAlign w:val="superscript"/>
    </w:rPr>
  </w:style>
  <w:style w:type="table" w:styleId="17" w:customStyle="1">
    <w:name w:val="表（シンプル 1）"/>
    <w:basedOn w:val="11"/>
    <w:next w:val="17"/>
    <w:link w:val="0"/>
    <w:uiPriority w:val="0"/>
    <w:tblPr>
      <w:tblStyleRowBandSize w:val="1"/>
      <w:tblStyleColBandSize w:val="1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bottom w:w="0" w:type="dxa"/>
        <w:left w:w="108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fontTable" Target="fontTable.xml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theme" Target="theme/theme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image" Target="media/image1.jpg" /><Relationship Id="rId8" Type="http://schemas.openxmlformats.org/officeDocument/2006/relationships/image" Target="media/image2.jpg" /><Relationship Id="rId9" Type="http://schemas.openxmlformats.org/officeDocument/2006/relationships/image" Target="media/image3.jpg" /><Relationship Id="rId10" Type="http://schemas.openxmlformats.org/officeDocument/2006/relationships/image" Target="media/image4.jpg" /><Relationship Id="rId11" Type="http://schemas.openxmlformats.org/officeDocument/2006/relationships/image" Target="media/image5.jpg" /><Relationship Id="rId12" Type="http://schemas.openxmlformats.org/officeDocument/2006/relationships/image" Target="media/image6.jpg" /><Relationship Id="rId13" Type="http://schemas.openxmlformats.org/officeDocument/2006/relationships/image" Target="media/image7.jpg" /><Relationship Id="rId14" Type="http://schemas.openxmlformats.org/officeDocument/2006/relationships/image" Target="media/image8.jpg" /><Relationship Id="rId15" Type="http://schemas.openxmlformats.org/officeDocument/2006/relationships/image" Target="media/image9.jpg" /><Relationship Id="rId16" Type="http://schemas.openxmlformats.org/officeDocument/2006/relationships/image" Target="media/image10.jpg" /><Relationship Id="rId17" Type="http://schemas.openxmlformats.org/officeDocument/2006/relationships/image" Target="media/image11.jpg" /><Relationship Id="rId18" Type="http://schemas.openxmlformats.org/officeDocument/2006/relationships/header" Target="header2.xml" /><Relationship Id="rId19" Type="http://schemas.openxmlformats.org/officeDocument/2006/relationships/header" Target="header3.xml" /><Relationship Id="rId20" Type="http://schemas.openxmlformats.org/officeDocument/2006/relationships/header" Target="header4.xml" /><Relationship Id="rId21" Type="http://schemas.openxmlformats.org/officeDocument/2006/relationships/image" Target="media/image12.jpg" /><Relationship Id="rId22" Type="http://schemas.openxmlformats.org/officeDocument/2006/relationships/image" Target="media/image13.jpg" /><Relationship Id="rId23" Type="http://schemas.openxmlformats.org/officeDocument/2006/relationships/image" Target="media/image14.jpg" /><Relationship Id="rId24" Type="http://schemas.openxmlformats.org/officeDocument/2006/relationships/image" Target="media/image15.jpg" /><Relationship Id="rId25" Type="http://schemas.openxmlformats.org/officeDocument/2006/relationships/image" Target="media/image16.jpg" /><Relationship Id="rId26" Type="http://schemas.openxmlformats.org/officeDocument/2006/relationships/image" Target="media/image17.jpg" /><Relationship Id="rId27" Type="http://schemas.openxmlformats.org/officeDocument/2006/relationships/image" Target="media/image18.jpg" /><Relationship Id="rId28" Type="http://schemas.openxmlformats.org/officeDocument/2006/relationships/image" Target="media/image19.jpg" /><Relationship Id="rId29" Type="http://schemas.openxmlformats.org/officeDocument/2006/relationships/image" Target="media/image20.jpg" /><Relationship Id="rId30" Type="http://schemas.openxmlformats.org/officeDocument/2006/relationships/image" Target="media/image21.jpg" /><Relationship Id="rId31" Type="http://schemas.openxmlformats.org/officeDocument/2006/relationships/image" Target="media/image22.jpg" /><Relationship Id="rId32" Type="http://schemas.openxmlformats.org/officeDocument/2006/relationships/image" Target="media/image23.jpg" /><Relationship Id="rId33" Type="http://schemas.openxmlformats.org/officeDocument/2006/relationships/image" Target="media/image24.jpg" /><Relationship Id="rId34" Type="http://schemas.openxmlformats.org/officeDocument/2006/relationships/image" Target="media/image25.jpg" /><Relationship Id="rId35" Type="http://schemas.openxmlformats.org/officeDocument/2006/relationships/image" Target="media/image26.jpg" /><Relationship Id="rId36" Type="http://schemas.openxmlformats.org/officeDocument/2006/relationships/image" Target="media/image27.jpg" /><Relationship Id="rId37" Type="http://schemas.openxmlformats.org/officeDocument/2006/relationships/image" Target="media/image28.jpg" /><Relationship Id="rId38" Type="http://schemas.openxmlformats.org/officeDocument/2006/relationships/image" Target="media/image29.jpg" /><Relationship Id="rId39" Type="http://schemas.openxmlformats.org/officeDocument/2006/relationships/image" Target="media/image30.jpg" /><Relationship Id="rId40" Type="http://schemas.openxmlformats.org/officeDocument/2006/relationships/image" Target="media/image31.jpg" /><Relationship Id="rId41" Type="http://schemas.openxmlformats.org/officeDocument/2006/relationships/image" Target="media/image32.jpg" /><Relationship Id="rId42" Type="http://schemas.openxmlformats.org/officeDocument/2006/relationships/image" Target="media/image33.jpg" /><Relationship Id="rId43" Type="http://schemas.openxmlformats.org/officeDocument/2006/relationships/image" Target="media/image34.jpg" /><Relationship Id="rId44" Type="http://schemas.microsoft.com/office/2011/relationships/commentsExtended" Target="commentsExtended.xml" /></Relationships>
</file>

<file path=word/theme/theme1.xml><?xml version="1.0" encoding="utf-8"?>
<a:theme xmlns:a="http://schemas.openxmlformats.org/drawingml/2006/main" name="標準">
  <a:themeElements>
    <a:clrScheme name="標準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標準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標準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</Template>
  <TotalTime>54</TotalTime>
  <Pages>9</Pages>
  <Words>59</Words>
  <Characters>2011</Characters>
  <Application>JUST Note</Application>
  <Lines>232</Lines>
  <Paragraphs>39</Paragraphs>
  <CharactersWithSpaces>2024</CharactersWithSpaces>
  <AppVersion>4.0</AppVersion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cp:lastModifiedBy>那谷　進(手動)</cp:lastModifiedBy>
  <cp:lastPrinted>2022-10-17T02:01:57Z</cp:lastPrinted>
  <dcterms:modified xsi:type="dcterms:W3CDTF">2022-10-17T02:42:10Z</dcterms:modified>
  <cp:revision>10</cp:revision>
</cp:coreProperties>
</file>