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r>
        <w:rPr>
          <w:rFonts w:hint="eastAsia"/>
        </w:rPr>
        <w:t>目标：成为全球领先的</w:t>
      </w:r>
      <w:r w:rsidR="00656424">
        <w:rPr>
          <w:rFonts w:hint="eastAsia"/>
        </w:rPr>
        <w:t>网络</w:t>
      </w:r>
      <w:bookmarkStart w:id="0" w:name="_GoBack"/>
      <w:bookmarkEnd w:id="0"/>
      <w:r>
        <w:rPr>
          <w:rFonts w:hint="eastAsia"/>
        </w:rPr>
        <w:t>公司。</w:t>
      </w:r>
    </w:p>
    <w:p w:rsidR="00BD43B3" w:rsidRDefault="00BD43B3" w:rsidP="00BD43B3"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294" w:rsidRDefault="00F62294" w:rsidP="00BD43B3">
      <w:r>
        <w:separator/>
      </w:r>
    </w:p>
  </w:endnote>
  <w:endnote w:type="continuationSeparator" w:id="0">
    <w:p w:rsidR="00F62294" w:rsidRDefault="00F62294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294" w:rsidRDefault="00F62294" w:rsidP="00BD43B3">
      <w:r>
        <w:separator/>
      </w:r>
    </w:p>
  </w:footnote>
  <w:footnote w:type="continuationSeparator" w:id="0">
    <w:p w:rsidR="00F62294" w:rsidRDefault="00F62294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255ED6"/>
    <w:rsid w:val="00384263"/>
    <w:rsid w:val="005E7672"/>
    <w:rsid w:val="00636652"/>
    <w:rsid w:val="00656424"/>
    <w:rsid w:val="00AF6FFA"/>
    <w:rsid w:val="00B11DA1"/>
    <w:rsid w:val="00BD43B3"/>
    <w:rsid w:val="00C24517"/>
    <w:rsid w:val="00D05DD5"/>
    <w:rsid w:val="00F422FD"/>
    <w:rsid w:val="00F461A9"/>
    <w:rsid w:val="00F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3</cp:revision>
  <dcterms:created xsi:type="dcterms:W3CDTF">2018-07-11T02:19:00Z</dcterms:created>
  <dcterms:modified xsi:type="dcterms:W3CDTF">2018-07-11T02:26:00Z</dcterms:modified>
</cp:coreProperties>
</file>