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ing-1"/>
    <w:p>
      <w:pPr>
        <w:pStyle w:val="Heading1"/>
      </w:pPr>
      <w:r>
        <w:t xml:space="preserve">Heading 1</w:t>
      </w:r>
    </w:p>
    <w:p>
      <w:pPr>
        <w:pStyle w:val="FirstParagraph"/>
      </w:pPr>
      <w:r>
        <w:t xml:space="preserve">Normal text</w:t>
      </w:r>
    </w:p>
    <w:p>
      <w:pPr>
        <w:pStyle w:val="BodyText"/>
      </w:pPr>
      <w:r>
        <w:rPr>
          <w:b/>
          <w:bCs/>
        </w:rPr>
        <w:t xml:space="preserve">Bold text</w:t>
      </w:r>
    </w:p>
    <w:p>
      <w:pPr>
        <w:pStyle w:val="BodyText"/>
      </w:pPr>
      <w:r>
        <w:rPr>
          <w:i/>
          <w:iCs/>
        </w:rPr>
        <w:t xml:space="preserve">Italic text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rFonts w:ascii="Arial" w:hAnsi="Arial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>
      <w:rFonts w:ascii="Arial" w:hAnsi="Arial"/>
    </w:rPr>
  </w:style>
  <w:style w:customStyle="1" w:styleId="FirstParagraph" w:type="paragraph">
    <w:name w:val="First Paragraph"/>
    <w:basedOn w:val="BodyText"/>
    <w:next w:val="BodyText"/>
    <w:qFormat/>
    <w:rPr>
      <w:rFonts w:ascii="Arial" w:hAnsi="Arial"/>
    </w:rPr>
  </w:style>
  <w:style w:customStyle="1" w:styleId="Compact" w:type="paragraph">
    <w:name w:val="Compact"/>
    <w:basedOn w:val="BodyText"/>
    <w:qFormat/>
    <w:pPr>
      <w:spacing w:after="36" w:before="36"/>
    </w:pPr>
    <w:rPr>
      <w:rFonts w:ascii="Arial" w:hAnsi="Arial"/>
    </w:r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 w:ascii="Arial" w:hAnsi="Arial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 w:ascii="Arial" w:hAnsi="Arial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 w:ascii="Arial" w:hAnsi="Arial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 w:ascii="Arial" w:hAnsi="Arial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rFonts w:ascii="Arial" w:hAnsi="Arial"/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rFonts w:ascii="Arial" w:hAnsi="Arial"/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rFonts w:ascii="Arial" w:hAnsi="Arial"/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rFonts w:ascii="Arial" w:hAnsi="Arial"/>
      <w:sz w:val="20"/>
      <w:szCs w:val="20"/>
    </w:rPr>
  </w:style>
  <w:style w:styleId="Bibliography" w:type="paragraph">
    <w:name w:val="Bibliography"/>
    <w:basedOn w:val="Normal"/>
    <w:next w:val="Bibliography"/>
    <w:qFormat/>
    <w:pPr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 w:ascii="Arial" w:hAnsi="Arial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 w:ascii="Arial" w:hAnsi="Arial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 w:ascii="Arial" w:hAnsi="Arial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 w:ascii="Arial" w:hAnsi="Arial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 w:ascii="Arial" w:hAnsi="Arial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 w:ascii="Arial" w:hAnsi="Arial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 w:ascii="Arial" w:hAnsi="Arial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 w:ascii="Arial" w:hAnsi="Arial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 w:ascii="Arial" w:hAnsi="Arial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 w:ascii="Arial" w:hAnsi="Arial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 w:ascii="Arial" w:hAnsi="Arial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 w:ascii="Arial" w:hAnsi="Arial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 w:ascii="Arial" w:hAnsi="Arial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 w:ascii="Arial" w:hAnsi="Arial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 w:ascii="Arial" w:hAnsi="Arial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 w:ascii="Arial" w:hAnsi="Arial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 w:ascii="Arial" w:hAnsi="Arial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 w:ascii="Arial" w:hAnsi="Arial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  <w:rPr>
      <w:rFonts w:ascii="Arial" w:hAnsi="Arial"/>
    </w:rPr>
  </w:style>
  <w:style w:styleId="FootnoteText" w:type="paragraph">
    <w:name w:val="Footnote Text"/>
    <w:basedOn w:val="Normal"/>
    <w:next w:val="FootnoteText"/>
    <w:uiPriority w:val="9"/>
    <w:unhideWhenUsed/>
    <w:qFormat/>
    <w:rPr>
      <w:rFonts w:ascii="Arial" w:hAnsi="Arial"/>
    </w:rPr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  <w:rPr>
      <w:rFonts w:ascii="Arial" w:hAnsi="Arial"/>
    </w:rPr>
  </w:style>
  <w:style w:default="1" w:styleId="DefaultParagraphFont" w:type="character">
    <w:name w:val="Default Paragraph Font"/>
    <w:semiHidden/>
    <w:unhideWhenUsed/>
    <w:rPr>
      <w:rFonts w:ascii="Arial" w:hAnsi="Arial"/>
    </w:rPr>
  </w:style>
  <w:style w:default="1" w:styleId="Table" w:type="table">
    <w:name w:val="Table"/>
    <w:basedOn w:val="TableNormal"/>
    <w:semiHidden/>
    <w:unhideWhenUsed/>
    <w:qFormat/>
    <w:rPr>
      <w:rFonts w:ascii="Arial" w:hAnsi="Arial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rFonts w:ascii="Arial" w:hAnsi="Arial"/>
      <w:b/>
    </w:rPr>
  </w:style>
  <w:style w:customStyle="1" w:styleId="Definition" w:type="paragraph">
    <w:name w:val="Definition"/>
    <w:basedOn w:val="Normal"/>
    <w:rPr>
      <w:rFonts w:ascii="Arial" w:hAnsi="Arial"/>
    </w:rPr>
  </w:style>
  <w:style w:styleId="Caption" w:type="paragraph">
    <w:name w:val="Caption"/>
    <w:basedOn w:val="Normal"/>
    <w:link w:val="BodyTextChar"/>
    <w:pPr>
      <w:spacing w:after="120" w:before="0"/>
    </w:pPr>
    <w:rPr>
      <w:rFonts w:ascii="Arial" w:hAnsi="Arial"/>
      <w:i/>
    </w:rPr>
  </w:style>
  <w:style w:customStyle="1" w:styleId="TableCaption" w:type="paragraph">
    <w:name w:val="Table Caption"/>
    <w:basedOn w:val="Caption"/>
    <w:pPr>
      <w:keepNext/>
    </w:pPr>
    <w:rPr>
      <w:rFonts w:ascii="Arial" w:hAnsi="Arial"/>
    </w:rPr>
  </w:style>
  <w:style w:customStyle="1" w:styleId="ImageCaption" w:type="paragraph">
    <w:name w:val="Image Caption"/>
    <w:basedOn w:val="Caption"/>
    <w:rPr>
      <w:rFonts w:ascii="Arial" w:hAnsi="Arial"/>
    </w:rPr>
  </w:style>
  <w:style w:customStyle="1" w:styleId="Figure" w:type="paragraph">
    <w:name w:val="Figure"/>
    <w:basedOn w:val="Normal"/>
    <w:rPr>
      <w:rFonts w:ascii="Arial" w:hAnsi="Arial"/>
    </w:rPr>
  </w:style>
  <w:style w:customStyle="1" w:styleId="CaptionedFigure" w:type="paragraph">
    <w:name w:val="Captioned Figure"/>
    <w:basedOn w:val="Figure"/>
    <w:pPr>
      <w:keepNext/>
    </w:pPr>
    <w:rPr>
      <w:rFonts w:ascii="Arial" w:hAnsi="Arial"/>
    </w:rPr>
  </w:style>
  <w:style w:customStyle="1" w:styleId="BodyTextChar" w:type="character">
    <w:name w:val="Body Text Char"/>
    <w:basedOn w:val="DefaultParagraphFont"/>
    <w:link w:val="BodyText"/>
    <w:rPr>
      <w:rFonts w:ascii="Arial" w:hAnsi="Arial"/>
    </w:rPr>
  </w:style>
  <w:style w:customStyle="1" w:styleId="VerbatimChar" w:type="character">
    <w:name w:val="Verbatim Char"/>
    <w:basedOn w:val="BodyTextChar"/>
    <w:rPr>
      <w:rFonts w:ascii="Arial" w:hAnsi="Arial"/>
      <w:sz w:val="22"/>
    </w:rPr>
  </w:style>
  <w:style w:customStyle="1" w:styleId="SectionNumber" w:type="character">
    <w:name w:val="Section Number"/>
    <w:basedOn w:val="BodyTextChar"/>
    <w:rPr>
      <w:rFonts w:ascii="Arial" w:hAnsi="Arial"/>
    </w:rPr>
  </w:style>
  <w:style w:styleId="FootnoteReference" w:type="character">
    <w:name w:val="Footnote Reference"/>
    <w:basedOn w:val="BodyTextChar"/>
    <w:rPr>
      <w:rFonts w:ascii="Arial" w:hAnsi="Arial"/>
      <w:vertAlign w:val="superscript"/>
    </w:rPr>
  </w:style>
  <w:style w:styleId="Hyperlink" w:type="character">
    <w:name w:val="Hyperlink"/>
    <w:basedOn w:val="BodyTextChar"/>
    <w:rPr>
      <w:rFonts w:ascii="Arial" w:hAnsi="Arial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 w:ascii="Arial" w:hAnsi="Arial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Arial" w:hAnsi="Arial"/>
      <w:b/>
      <w:color w:val="007020"/>
    </w:rPr>
  </w:style>
  <w:style w:type="character" w:customStyle="1" w:styleId="DataTypeTok">
    <w:name w:val="DataTypeTok"/>
    <w:basedOn w:val="VerbatimChar"/>
    <w:rPr>
      <w:rFonts w:ascii="Arial" w:hAnsi="Arial"/>
      <w:color w:val="902000"/>
    </w:rPr>
  </w:style>
  <w:style w:type="character" w:customStyle="1" w:styleId="DecValTok">
    <w:name w:val="DecValTok"/>
    <w:basedOn w:val="VerbatimChar"/>
    <w:rPr>
      <w:rFonts w:ascii="Arial" w:hAnsi="Arial"/>
      <w:color w:val="40a070"/>
    </w:rPr>
  </w:style>
  <w:style w:type="character" w:customStyle="1" w:styleId="BaseNTok">
    <w:name w:val="BaseNTok"/>
    <w:basedOn w:val="VerbatimChar"/>
    <w:rPr>
      <w:rFonts w:ascii="Arial" w:hAnsi="Arial"/>
      <w:color w:val="40a070"/>
    </w:rPr>
  </w:style>
  <w:style w:type="character" w:customStyle="1" w:styleId="FloatTok">
    <w:name w:val="FloatTok"/>
    <w:basedOn w:val="VerbatimChar"/>
    <w:rPr>
      <w:rFonts w:ascii="Arial" w:hAnsi="Arial"/>
      <w:color w:val="40a070"/>
    </w:rPr>
  </w:style>
  <w:style w:type="character" w:customStyle="1" w:styleId="ConstantTok">
    <w:name w:val="ConstantTok"/>
    <w:basedOn w:val="VerbatimChar"/>
    <w:rPr>
      <w:rFonts w:ascii="Arial" w:hAnsi="Arial"/>
      <w:color w:val="880000"/>
    </w:rPr>
  </w:style>
  <w:style w:type="character" w:customStyle="1" w:styleId="CharTok">
    <w:name w:val="CharTok"/>
    <w:basedOn w:val="VerbatimChar"/>
    <w:rPr>
      <w:rFonts w:ascii="Arial" w:hAnsi="Arial"/>
      <w:color w:val="4070a0"/>
    </w:rPr>
  </w:style>
  <w:style w:type="character" w:customStyle="1" w:styleId="SpecialCharTok">
    <w:name w:val="SpecialCharTok"/>
    <w:basedOn w:val="VerbatimChar"/>
    <w:rPr>
      <w:rFonts w:ascii="Arial" w:hAnsi="Arial"/>
      <w:color w:val="4070a0"/>
    </w:rPr>
  </w:style>
  <w:style w:type="character" w:customStyle="1" w:styleId="StringTok">
    <w:name w:val="StringTok"/>
    <w:basedOn w:val="VerbatimChar"/>
    <w:rPr>
      <w:rFonts w:ascii="Arial" w:hAnsi="Arial"/>
      <w:color w:val="4070a0"/>
    </w:rPr>
  </w:style>
  <w:style w:type="character" w:customStyle="1" w:styleId="VerbatimStringTok">
    <w:name w:val="VerbatimStringTok"/>
    <w:basedOn w:val="VerbatimChar"/>
    <w:rPr>
      <w:rFonts w:ascii="Arial" w:hAnsi="Arial"/>
      <w:color w:val="4070a0"/>
    </w:rPr>
  </w:style>
  <w:style w:type="character" w:customStyle="1" w:styleId="SpecialStringTok">
    <w:name w:val="SpecialStringTok"/>
    <w:basedOn w:val="VerbatimChar"/>
    <w:rPr>
      <w:rFonts w:ascii="Arial" w:hAnsi="Arial"/>
      <w:color w:val="bb6688"/>
    </w:rPr>
  </w:style>
  <w:style w:type="character" w:customStyle="1" w:styleId="ImportTok">
    <w:name w:val="ImportTok"/>
    <w:basedOn w:val="VerbatimChar"/>
    <w:rPr>
      <w:rFonts w:ascii="Arial" w:hAnsi="Arial"/>
      <w:b/>
      <w:color w:val="008000"/>
    </w:rPr>
  </w:style>
  <w:style w:type="character" w:customStyle="1" w:styleId="CommentTok">
    <w:name w:val="CommentTok"/>
    <w:basedOn w:val="VerbatimChar"/>
    <w:rPr>
      <w:rFonts w:ascii="Arial" w:hAnsi="Arial"/>
      <w:i/>
      <w:color w:val="60a0b0"/>
    </w:rPr>
  </w:style>
  <w:style w:type="character" w:customStyle="1" w:styleId="DocumentationTok">
    <w:name w:val="DocumentationTok"/>
    <w:basedOn w:val="VerbatimChar"/>
    <w:rPr>
      <w:rFonts w:ascii="Arial" w:hAnsi="Arial"/>
      <w:i/>
      <w:color w:val="ba2121"/>
    </w:rPr>
  </w:style>
  <w:style w:type="character" w:customStyle="1" w:styleId="AnnotationTok">
    <w:name w:val="AnnotationTok"/>
    <w:basedOn w:val="VerbatimChar"/>
    <w:rPr>
      <w:rFonts w:ascii="Arial" w:hAnsi="Arial"/>
      <w:b/>
      <w:i/>
      <w:color w:val="60a0b0"/>
    </w:rPr>
  </w:style>
  <w:style w:type="character" w:customStyle="1" w:styleId="CommentVarTok">
    <w:name w:val="CommentVarTok"/>
    <w:basedOn w:val="VerbatimChar"/>
    <w:rPr>
      <w:rFonts w:ascii="Arial" w:hAnsi="Arial"/>
      <w:b/>
      <w:i/>
      <w:color w:val="60a0b0"/>
    </w:rPr>
  </w:style>
  <w:style w:type="character" w:customStyle="1" w:styleId="OtherTok">
    <w:name w:val="OtherTok"/>
    <w:basedOn w:val="VerbatimChar"/>
    <w:rPr>
      <w:rFonts w:ascii="Arial" w:hAnsi="Arial"/>
      <w:color w:val="007020"/>
    </w:rPr>
  </w:style>
  <w:style w:type="character" w:customStyle="1" w:styleId="FunctionTok">
    <w:name w:val="FunctionTok"/>
    <w:basedOn w:val="VerbatimChar"/>
    <w:rPr>
      <w:rFonts w:ascii="Arial" w:hAnsi="Arial"/>
      <w:color w:val="06287e"/>
    </w:rPr>
  </w:style>
  <w:style w:type="character" w:customStyle="1" w:styleId="VariableTok">
    <w:name w:val="VariableTok"/>
    <w:basedOn w:val="VerbatimChar"/>
    <w:rPr>
      <w:rFonts w:ascii="Arial" w:hAnsi="Arial"/>
      <w:color w:val="19177c"/>
    </w:rPr>
  </w:style>
  <w:style w:type="character" w:customStyle="1" w:styleId="ControlFlowTok">
    <w:name w:val="ControlFlowTok"/>
    <w:basedOn w:val="VerbatimChar"/>
    <w:rPr>
      <w:rFonts w:ascii="Arial" w:hAnsi="Arial"/>
      <w:b/>
      <w:color w:val="007020"/>
    </w:rPr>
  </w:style>
  <w:style w:type="character" w:customStyle="1" w:styleId="OperatorTok">
    <w:name w:val="OperatorTok"/>
    <w:basedOn w:val="VerbatimChar"/>
    <w:rPr>
      <w:rFonts w:ascii="Arial" w:hAnsi="Arial"/>
      <w:color w:val="666666"/>
    </w:rPr>
  </w:style>
  <w:style w:type="character" w:customStyle="1" w:styleId="BuiltInTok">
    <w:name w:val="BuiltInTok"/>
    <w:basedOn w:val="VerbatimChar"/>
    <w:rPr>
      <w:rFonts w:ascii="Arial" w:hAnsi="Arial"/>
      <w:color w:val="008000"/>
    </w:rPr>
  </w:style>
  <w:style w:type="character" w:customStyle="1" w:styleId="ExtensionTok">
    <w:name w:val="ExtensionTok"/>
    <w:basedOn w:val="VerbatimChar"/>
    <w:rPr>
      <w:rFonts w:ascii="Arial" w:hAnsi="Arial"/>
    </w:rPr>
  </w:style>
  <w:style w:type="character" w:customStyle="1" w:styleId="PreprocessorTok">
    <w:name w:val="PreprocessorTok"/>
    <w:basedOn w:val="VerbatimChar"/>
    <w:rPr>
      <w:rFonts w:ascii="Arial" w:hAnsi="Arial"/>
      <w:color w:val="bc7a00"/>
    </w:rPr>
  </w:style>
  <w:style w:type="character" w:customStyle="1" w:styleId="AttributeTok">
    <w:name w:val="AttributeTok"/>
    <w:basedOn w:val="VerbatimChar"/>
    <w:rPr>
      <w:rFonts w:ascii="Arial" w:hAnsi="Arial"/>
      <w:color w:val="7d9029"/>
    </w:rPr>
  </w:style>
  <w:style w:type="character" w:customStyle="1" w:styleId="RegionMarkerTok">
    <w:name w:val="RegionMarkerTok"/>
    <w:basedOn w:val="VerbatimChar"/>
    <w:rPr>
      <w:rFonts w:ascii="Arial" w:hAnsi="Arial"/>
    </w:rPr>
  </w:style>
  <w:style w:type="character" w:customStyle="1" w:styleId="InformationTok">
    <w:name w:val="InformationTok"/>
    <w:basedOn w:val="VerbatimChar"/>
    <w:rPr>
      <w:rFonts w:ascii="Arial" w:hAnsi="Arial"/>
      <w:b/>
      <w:i/>
      <w:color w:val="60a0b0"/>
    </w:rPr>
  </w:style>
  <w:style w:type="character" w:customStyle="1" w:styleId="WarningTok">
    <w:name w:val="WarningTok"/>
    <w:basedOn w:val="VerbatimChar"/>
    <w:rPr>
      <w:rFonts w:ascii="Arial" w:hAnsi="Arial"/>
      <w:b/>
      <w:i/>
      <w:color w:val="60a0b0"/>
    </w:rPr>
  </w:style>
  <w:style w:type="character" w:customStyle="1" w:styleId="AlertTok">
    <w:name w:val="AlertTok"/>
    <w:basedOn w:val="VerbatimChar"/>
    <w:rPr>
      <w:rFonts w:ascii="Arial" w:hAnsi="Arial"/>
      <w:b/>
      <w:color w:val="ff0000"/>
    </w:rPr>
  </w:style>
  <w:style w:type="character" w:customStyle="1" w:styleId="ErrorTok">
    <w:name w:val="ErrorTok"/>
    <w:basedOn w:val="VerbatimChar"/>
    <w:rPr>
      <w:rFonts w:ascii="Arial" w:hAnsi="Arial"/>
      <w:b/>
      <w:color w:val="ff0000"/>
    </w:rPr>
  </w:style>
  <w:style w:type="character" w:customStyle="1" w:styleId="NormalTok">
    <w:name w:val="NormalTok"/>
    <w:basedOn w:val="VerbatimChar"/>
    <w:rPr>
      <w:rFonts w:ascii="Arial" w:hAnsi="Arial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2025-03-17T10:06:12Z</dcterms:created>
  <dcterms:modified xsi:type="dcterms:W3CDTF">2025-03-17T10:06:12Z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