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2E74B5"/>
          <w:sz w:val="20"/>
        </w:rPr>
        <w:t>MANAGE  ·  LOCAL / LAN</w:t>
      </w:r>
    </w:p>
    <w:p>
      <w:pPr>
        <w:pStyle w:val="Title"/>
        <w:spacing w:before="560"/>
        <w:jc w:val="center"/>
      </w:pPr>
      <w:r>
        <w:t>本地报价管理系统</w:t>
        <w:br/>
        <w:t>用户说明书</w:t>
      </w:r>
    </w:p>
    <w:p>
      <w:pPr>
        <w:pStyle w:val="Subtitle"/>
        <w:jc w:val="center"/>
      </w:pPr>
      <w:r>
        <w:t>从启动、登录到完成第一张报价单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  <w:trHeight w:val="60"/>
        </w:trPr>
        <w:tc>
          <w:tcPr>
            <w:tcW w:type="dxa" w:w="9360"/>
            <w:vAlign w:val="center"/>
            <w:shd w:fill="2E74B5"/>
          </w:tcPr>
          <w:p>
            <w:r/>
          </w:p>
        </w:tc>
      </w:tr>
    </w:tbl>
    <w:p>
      <w:pPr>
        <w:spacing w:before="600"/>
        <w:jc w:val="center"/>
      </w:pPr>
      <w:r>
        <w:rPr>
          <w:color w:val="1F4D78"/>
          <w:sz w:val="22"/>
        </w:rPr>
        <w:t>版本：v0.7.0</w:t>
        <w:br/>
      </w:r>
      <w:r>
        <w:rPr>
          <w:color w:val="1F4D78"/>
          <w:sz w:val="22"/>
        </w:rPr>
        <w:t>适用对象：管理员、报价员、查看员</w:t>
        <w:br/>
      </w:r>
      <w:r>
        <w:rPr>
          <w:color w:val="1F4D78"/>
          <w:sz w:val="22"/>
        </w:rPr>
        <w:t>运行方式：Windows 单机或可信局域网</w:t>
        <w:br/>
      </w:r>
      <w:r>
        <w:rPr>
          <w:color w:val="1F4D78"/>
          <w:sz w:val="22"/>
        </w:rPr>
        <w:t>发布日期：2026-08-06</w:t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jc w:val="center"/>
            </w:pPr>
            <w:r>
              <w:t>默认只监听本机；局域网模式必须显式开启。数据库密码不写入配置文件。</w:t>
            </w:r>
          </w:p>
        </w:tc>
      </w:tr>
    </w:tbl>
    <w:p>
      <w:r>
        <w:br w:type="page"/>
      </w:r>
    </w:p>
    <w:p>
      <w:pPr>
        <w:pStyle w:val="Heading1"/>
      </w:pPr>
      <w:r>
        <w:t>1. 这套软件能做什么</w:t>
      </w:r>
    </w:p>
    <w:p>
      <w:r>
        <w:t>Manage 是面向小型团队的 Windows 报价管理软件。桌面端负责操作界面，服务端负责权限、计算与数据写入，MySQL 保存业务数据。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功能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你可以完成的工作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物料与客户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新建、编辑、搜索；物料可批量导入、导出。被报价引用的物料应停用，不直接删除。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BOM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建立平面 BOM，添加物料、填写数量、拖动调整顺序，并保存为模板。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报价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新建草稿、自动计算、编辑、发布、克隆、作废、搜索与追踪；发布后保留客户和物料价格快照。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用户与权限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管理员管理账号；报价员制作报价；查看员只读查询。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统计与 Excel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按时间、客户和状态查看统计；导出统计、物料与 BOM 数据。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部署与备份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默认单机运行，也可在可信局域网中共享；提供数据库备份与恢复工具。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当前边界：</w:t>
            </w:r>
            <w:r>
              <w:t>本版本没有报价审核流程，也不包含云同步、互联网公开访问或 TLS。局域网模式只适用于你信任的内网。</w:t>
            </w:r>
          </w:p>
        </w:tc>
      </w:tr>
    </w:tbl>
    <w:p>
      <w:pPr>
        <w:pStyle w:val="Heading1"/>
      </w:pPr>
      <w:r>
        <w:t>2. 开始前的准备</w:t>
      </w:r>
    </w:p>
    <w:p>
      <w:pPr>
        <w:pStyle w:val="ListBullet"/>
      </w:pPr>
      <w:r>
        <w:t>Windows 10/11 64 位电脑；服务端电脑已安装并运行 MySQL 8.4。</w:t>
      </w:r>
    </w:p>
    <w:p>
      <w:pPr>
        <w:pStyle w:val="ListBullet"/>
      </w:pPr>
      <w:r>
        <w:t>程序包中应包含 bin、两个 .cmd 启动入口、manage.settings.psd1.example 及本说明书。</w:t>
      </w:r>
    </w:p>
    <w:p>
      <w:pPr>
        <w:pStyle w:val="ListBullet"/>
      </w:pPr>
      <w:r>
        <w:t>准备一个只拥有 Manage 数据库权限的 MySQL 账号；不要使用 root 账号运行日常业务。</w:t>
      </w:r>
    </w:p>
    <w:p>
      <w:pPr>
        <w:pStyle w:val="ListBullet"/>
      </w:pPr>
      <w:r>
        <w:t>首次使用由管理员设置至少 12 个字符的临时密码，随后必须改成正式密码。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CE8E6"/>
          </w:tcPr>
          <w:p>
            <w:pPr>
              <w:spacing w:after="0"/>
            </w:pPr>
            <w:r>
              <w:rPr>
                <w:b/>
                <w:color w:val="A61B1B"/>
              </w:rPr>
              <w:t>安全提醒：</w:t>
            </w:r>
            <w:r>
              <w:t>如果安全软件报警，不要关闭防护、不要加入白名单，也不要恢复被隔离文件。先核对告警路径与文件哈希，再联系开发者。当前交付不包含下载器、隐藏启动或绕过安全防护的命令。</w:t>
            </w:r>
          </w:p>
        </w:tc>
      </w:tr>
    </w:tbl>
    <w:p>
      <w:pPr>
        <w:pStyle w:val="Heading1"/>
      </w:pPr>
      <w:r>
        <w:t>3. 单机模式：第一次启动</w:t>
      </w:r>
    </w:p>
    <w:p>
      <w:pPr>
        <w:pStyle w:val="ListNumber"/>
        <w:numPr>
          <w:ilvl w:val="0"/>
          <w:numId w:val="10"/>
        </w:numPr>
      </w:pPr>
      <w:r>
        <w:t>默认数据库为 127.0.0.1:3306/manage，用户为 manage_app；如果不同，右键编辑 Start-ManageServer.cmd 中的 --db-* 参数。</w:t>
      </w:r>
    </w:p>
    <w:p>
      <w:pPr>
        <w:pStyle w:val="ListNumber"/>
        <w:numPr>
          <w:ilvl w:val="0"/>
          <w:numId w:val="10"/>
        </w:numPr>
      </w:pPr>
      <w:r>
        <w:t>双击 Start-ManageServer.cmd。按提示输入数据库密码（输入不会显示），并保持窗口打开。</w:t>
      </w:r>
    </w:p>
    <w:p>
      <w:pPr>
        <w:pStyle w:val="ListNumber"/>
        <w:numPr>
          <w:ilvl w:val="0"/>
          <w:numId w:val="10"/>
        </w:numPr>
      </w:pPr>
      <w:r>
        <w:t>双击 Start-ManageDesktop.cmd。出现登录界面说明桌面端已经连接服务。</w:t>
      </w:r>
    </w:p>
    <w:p>
      <w:pPr>
        <w:pStyle w:val="ListNumber"/>
        <w:numPr>
          <w:ilvl w:val="0"/>
          <w:numId w:val="10"/>
        </w:numPr>
      </w:pPr>
      <w:r>
        <w:t>在“首次初始化”创建管理员；随后按提示立即修改临时密码。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成功标志：</w:t>
            </w:r>
            <w:r>
              <w:t>服务端窗口显示监听地址为 127.0.0.1:18080，桌面端可以进入登录页并看到当前版本。</w:t>
            </w:r>
          </w:p>
        </w:tc>
      </w:tr>
    </w:tbl>
    <w:p>
      <w:pPr>
        <w:pStyle w:val="Heading1"/>
      </w:pPr>
      <w:r>
        <w:t>4. 完成第一张报价单</w:t>
      </w:r>
    </w:p>
    <w:p>
      <w:pPr>
        <w:pStyle w:val="Heading2"/>
      </w:pPr>
      <w:r>
        <w:t>4.1 录入基础资料</w:t>
      </w:r>
    </w:p>
    <w:p>
      <w:pPr>
        <w:pStyle w:val="ListNumber"/>
        <w:numPr>
          <w:ilvl w:val="0"/>
          <w:numId w:val="11"/>
        </w:numPr>
      </w:pPr>
      <w:r>
        <w:t>以管理员身份登录，在“物料/客户”页面新建客户“示例客户”。</w:t>
      </w:r>
    </w:p>
    <w:p>
      <w:pPr>
        <w:pStyle w:val="ListNumber"/>
        <w:numPr>
          <w:ilvl w:val="0"/>
          <w:numId w:val="11"/>
        </w:numPr>
      </w:pPr>
      <w:r>
        <w:t>新建物料：编码 DEMO-M8，名称 M8 螺栓，单位 个，当前单价 ¥1.20。</w:t>
      </w:r>
    </w:p>
    <w:p>
      <w:pPr>
        <w:pStyle w:val="ListNumber"/>
        <w:numPr>
          <w:ilvl w:val="0"/>
          <w:numId w:val="11"/>
        </w:numPr>
      </w:pPr>
      <w:r>
        <w:t>进入 BOM 页面，新建 DEMO-BOM，加入该物料并把数量设为 10。</w:t>
      </w:r>
    </w:p>
    <w:p>
      <w:pPr>
        <w:pStyle w:val="Heading2"/>
      </w:pPr>
      <w:r>
        <w:t>4.2 计算示例报价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2200"/>
        <w:gridCol w:w="4160"/>
      </w:tblGrid>
      <w:tr>
        <w:trPr>
          <w:cantSplit/>
          <w:tblHeader w:val="true"/>
          <w:cantSplit/>
        </w:trPr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输入项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示例值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系统内部表示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M8 螺栓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t>10 个 × ¥1.20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t>数量 10,000,000 微单位；单价 120 分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运费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t>¥5.00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t>500 分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加价率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t>10%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t>1,000 基点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税率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t>13%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t>1,300 基点</w:t>
            </w:r>
          </w:p>
        </w:tc>
      </w:tr>
    </w:tbl>
    <w:p>
      <w:pPr>
        <w:spacing w:after="0" w:lineRule="exact" w:line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200"/>
        <w:gridCol w:w="5160"/>
      </w:tblGrid>
      <w:tr>
        <w:trPr>
          <w:cantSplit/>
          <w:tblHeader w:val="true"/>
          <w:cantSplit/>
        </w:trPr>
        <w:tc>
          <w:tcPr>
            <w:tcW w:type="dxa" w:w="4200"/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b/>
                <w:color w:val="1F4D78"/>
              </w:rPr>
              <w:t>计算步骤</w:t>
            </w:r>
          </w:p>
        </w:tc>
        <w:tc>
          <w:tcPr>
            <w:tcW w:type="dxa" w:w="5160"/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b/>
                <w:color w:val="1F4D78"/>
              </w:rPr>
              <w:t>结果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keepNext/>
              <w:spacing w:after="0"/>
            </w:pPr>
            <w:r>
              <w:t>物料成本</w:t>
            </w:r>
          </w:p>
        </w:tc>
        <w:tc>
          <w:tcPr>
            <w:tcW w:type="dxa" w:w="5160"/>
            <w:vAlign w:val="center"/>
          </w:tcPr>
          <w:p>
            <w:pPr>
              <w:keepNext/>
              <w:spacing w:after="0"/>
            </w:pPr>
            <w:r>
              <w:t>10 × ¥1.20 = ¥12.00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keepNext/>
              <w:spacing w:after="0"/>
            </w:pPr>
            <w:r>
              <w:t>成本加运费</w:t>
            </w:r>
          </w:p>
        </w:tc>
        <w:tc>
          <w:tcPr>
            <w:tcW w:type="dxa" w:w="5160"/>
            <w:vAlign w:val="center"/>
          </w:tcPr>
          <w:p>
            <w:pPr>
              <w:keepNext/>
              <w:spacing w:after="0"/>
            </w:pPr>
            <w:r>
              <w:t>¥12.00 + ¥5.00 = ¥17.00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keepNext/>
              <w:spacing w:after="0"/>
            </w:pPr>
            <w:r>
              <w:t>含加价未税价</w:t>
            </w:r>
          </w:p>
        </w:tc>
        <w:tc>
          <w:tcPr>
            <w:tcW w:type="dxa" w:w="5160"/>
            <w:vAlign w:val="center"/>
          </w:tcPr>
          <w:p>
            <w:pPr>
              <w:keepNext/>
              <w:spacing w:after="0"/>
            </w:pPr>
            <w:r>
              <w:t>¥17.00 × 1.10 = ¥18.70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keepNext/>
              <w:spacing w:after="0"/>
            </w:pPr>
            <w:r>
              <w:t>税额</w:t>
            </w:r>
          </w:p>
        </w:tc>
        <w:tc>
          <w:tcPr>
            <w:tcW w:type="dxa" w:w="5160"/>
            <w:vAlign w:val="center"/>
          </w:tcPr>
          <w:p>
            <w:pPr>
              <w:keepNext/>
              <w:spacing w:after="0"/>
            </w:pPr>
            <w:r>
              <w:t>¥18.70 × 13% = ¥2.431，按分四舍五入为 ¥2.43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0"/>
            </w:pPr>
            <w:r>
              <w:t>含税总价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t>¥18.70 + ¥2.43 = ¥21.13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已验证：</w:t>
            </w:r>
            <w:r>
              <w:t>该示例已写入自动化测试；实际运行结果为：物料成本 1200 分、未税价 1870 分、税额 243 分、含税总价 2113 分，7/7 计算测试通过。</w:t>
            </w:r>
          </w:p>
        </w:tc>
      </w:tr>
    </w:tbl>
    <w:p>
      <w:pPr>
        <w:pStyle w:val="Heading1"/>
      </w:pPr>
      <w:r>
        <w:t>5. 报价单的状态与快照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000"/>
        <w:gridCol w:w="45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状态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用途</w:t>
            </w:r>
          </w:p>
        </w:tc>
        <w:tc>
          <w:tcPr>
            <w:tcW w:type="dxa" w:w="45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允许的典型操作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草稿 draft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t>正在制作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t>编辑、重新计算、删除、发布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已发布 issued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t>正式对外报价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t>查看、克隆、作废；保留当时客户与单价快照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已作废 void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t>停止使用但保留记录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t>查看、搜索、统计</w:t>
            </w:r>
          </w:p>
        </w:tc>
      </w:tr>
    </w:tbl>
    <w:p>
      <w:r>
        <w:t>物料以后涨价，已经保存或发布的报价仍使用当时的单价快照，不会被自动改写。多人同时编辑时，系统使用版本号阻止旧页面覆盖新数据；遇到版本冲突时请刷新后再修改。</w:t>
      </w:r>
    </w:p>
    <w:p>
      <w:pPr>
        <w:pStyle w:val="Heading1"/>
      </w:pPr>
      <w:r>
        <w:t>6. 三种角色怎么分工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4200"/>
        <w:gridCol w:w="3160"/>
      </w:tblGrid>
      <w:tr>
        <w:trPr>
          <w:cantSplit/>
          <w:tblHeader w:val="true"/>
          <w:cantSplit/>
        </w:trPr>
        <w:tc>
          <w:tcPr>
            <w:tcW w:type="dxa" w:w="2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角色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主要权限</w:t>
            </w:r>
          </w:p>
        </w:tc>
        <w:tc>
          <w:tcPr>
            <w:tcW w:type="dxa" w:w="31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不应执行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t>管理员 admin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t>全部业务操作、用户管理、BOM 维护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t>不得把日常账号共用给多人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t>报价员 quoter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t>物料/客户查询与报价制作、核算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t>不能管理用户或修改 BOM 模板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t>查看员 viewer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t>查询物料、BOM、报价和统计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t>不能修改数据或计算新报价</w:t>
            </w:r>
          </w:p>
        </w:tc>
      </w:tr>
    </w:tbl>
    <w:p>
      <w:pPr>
        <w:pStyle w:val="Heading1"/>
      </w:pPr>
      <w:r>
        <w:t>7. 可信局域网模式</w:t>
      </w:r>
    </w:p>
    <w:p>
      <w:pPr>
        <w:pStyle w:val="ListNumber"/>
        <w:numPr>
          <w:ilvl w:val="0"/>
          <w:numId w:val="12"/>
        </w:numPr>
      </w:pPr>
      <w:r>
        <w:t>只在作为服务器的 Windows 电脑上运行 MySQL 和 manage-server；客户端不连接 MySQL。</w:t>
      </w:r>
    </w:p>
    <w:p>
      <w:pPr>
        <w:pStyle w:val="ListNumber"/>
        <w:numPr>
          <w:ilvl w:val="0"/>
          <w:numId w:val="12"/>
        </w:numPr>
      </w:pPr>
      <w:r>
        <w:t>服务器把 Start-ManageServer.cmd 改为 --listen-address 0.0.0.0 --allow-lan，端口保持 18080 或使用管理员指定值。</w:t>
      </w:r>
    </w:p>
    <w:p>
      <w:pPr>
        <w:pStyle w:val="ListNumber"/>
        <w:numPr>
          <w:ilvl w:val="0"/>
          <w:numId w:val="12"/>
        </w:numPr>
      </w:pPr>
      <w:r>
        <w:t>客户端把 Start-ManageDesktop.cmd 的 --api-url 改为服务器固定局域网地址，例如 http://192.168.1.20:18080。</w:t>
      </w:r>
    </w:p>
    <w:p>
      <w:pPr>
        <w:pStyle w:val="ListNumber"/>
        <w:numPr>
          <w:ilvl w:val="0"/>
          <w:numId w:val="12"/>
        </w:numPr>
      </w:pPr>
      <w:r>
        <w:t>Windows 防火墙只允许“专用网络”和必要客户端访问该端口；MySQL 端口不要向客户端开放。</w:t>
      </w:r>
    </w:p>
    <w:p>
      <w:pPr>
        <w:pStyle w:val="ListNumber"/>
        <w:numPr>
          <w:ilvl w:val="0"/>
          <w:numId w:val="12"/>
        </w:numPr>
      </w:pPr>
      <w:r>
        <w:t>先在服务器本机测试，再从一台客户端测试登录、查询和保存。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CE8E6"/>
          </w:tcPr>
          <w:p>
            <w:pPr>
              <w:spacing w:after="0"/>
            </w:pPr>
            <w:r>
              <w:rPr>
                <w:b/>
                <w:color w:val="A61B1B"/>
              </w:rPr>
              <w:t>不要这样做：</w:t>
            </w:r>
            <w:r>
              <w:t>不要把 18080 映射到公网，不要在咖啡店等不可信网络使用 LAN 模式。本版本没有 TLS，互联网部署需要反向代理、证书和额外安全评审。</w:t>
            </w:r>
          </w:p>
        </w:tc>
      </w:tr>
    </w:tbl>
    <w:p>
      <w:pPr>
        <w:pStyle w:val="Heading1"/>
      </w:pPr>
      <w:r>
        <w:t>8. 备份与恢复</w:t>
      </w:r>
    </w:p>
    <w:p>
      <w:pPr>
        <w:pStyle w:val="Heading2"/>
      </w:pPr>
      <w:r>
        <w:t>8.1 备份</w:t>
      </w:r>
    </w:p>
    <w:p>
      <w:pPr>
        <w:pStyle w:val="ListNumber"/>
        <w:numPr>
          <w:ilvl w:val="0"/>
          <w:numId w:val="13"/>
        </w:numPr>
      </w:pPr>
      <w:r>
        <w:t>确认 manage.settings.psd1 指向正确数据库。</w:t>
      </w:r>
    </w:p>
    <w:p>
      <w:pPr>
        <w:pStyle w:val="ListNumber"/>
        <w:numPr>
          <w:ilvl w:val="0"/>
          <w:numId w:val="13"/>
        </w:numPr>
      </w:pPr>
      <w:r>
        <w:t>运行 Backup-ManageDatabase.ps1 并输入数据库密码。</w:t>
      </w:r>
    </w:p>
    <w:p>
      <w:pPr>
        <w:pStyle w:val="ListNumber"/>
        <w:numPr>
          <w:ilvl w:val="0"/>
          <w:numId w:val="13"/>
        </w:numPr>
      </w:pPr>
      <w:r>
        <w:t>看到 Backup completed 后，将生成的 .sql 文件复制到另一块磁盘或受控备份位置。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执行策略：</w:t>
            </w:r>
            <w:r>
              <w:t>若 Windows 提示 running scripts is disabled，不要使用 ExecutionPolicy Bypass。请让管理员采用签名脚本策略，或直接使用 MySQL Workbench / mysqldump 完成备份。</w:t>
            </w:r>
          </w:p>
        </w:tc>
      </w:tr>
    </w:tbl>
    <w:p>
      <w:pPr>
        <w:pStyle w:val="Heading2"/>
      </w:pPr>
      <w:r>
        <w:t>8.2 恢复</w:t>
      </w:r>
    </w:p>
    <w:p>
      <w:r>
        <w:t>恢复会改写目标数据库。先停止服务并备份，再运行 Restore-ManageDatabase.ps1；必须提供备份文件和完全一致的数据库名确认值。完成后重启服务并抽查数据。</w:t>
      </w:r>
    </w:p>
    <w:p>
      <w:pPr>
        <w:pStyle w:val="Heading1"/>
      </w:pPr>
      <w:r>
        <w:t>9.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3200"/>
        <w:gridCol w:w="37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现象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先检查什么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处理方法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桌面端打不开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程序包 bin 中是否有 manage-desktop.exe 与 Qt DLL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从完整程序包启动，不要只复制一个 exe。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无法连接服务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服务端窗口、ApiUrl、端口与防火墙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先访问同机 127.0.0.1，再排查局域网地址。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数据库连接失败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Host/Port/Name/User、MySQL 是否运行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重新输入数据库密码；不要把密码写进配置。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提示必须修改密码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是否仍在使用临时密码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在界面完成改密后重新登录。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保存时版本冲突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是否有人或另一个窗口刚保存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刷新数据，确认最新内容后重新修改。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安全软件报警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告警文件、行为和处理结果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t>保持隔离，不恢复、不放行，导出安全日志交给开发者核查。</w:t>
            </w:r>
          </w:p>
        </w:tc>
      </w:tr>
    </w:tbl>
    <w:p>
      <w:pPr>
        <w:pStyle w:val="Heading1"/>
      </w:pPr>
      <w:r>
        <w:t>10. 验收清单</w:t>
      </w:r>
    </w:p>
    <w:p>
      <w:pPr>
        <w:pStyle w:val="ListBullet"/>
      </w:pPr>
      <w:r>
        <w:t>服务端默认只监听 127.0.0.1；启用非回环地址时必须带 --allow-lan。</w:t>
      </w:r>
    </w:p>
    <w:p>
      <w:pPr>
        <w:pStyle w:val="ListBullet"/>
      </w:pPr>
      <w:r>
        <w:t>管理员可初始化、改密、创建物料/客户/BOM/报价；报价员和查看员权限符合表格。</w:t>
      </w:r>
    </w:p>
    <w:p>
      <w:pPr>
        <w:pStyle w:val="ListBullet"/>
      </w:pPr>
      <w:r>
        <w:t>示例报价显示含税总价 ¥21.13。</w:t>
      </w:r>
    </w:p>
    <w:p>
      <w:pPr>
        <w:pStyle w:val="ListBullet"/>
      </w:pPr>
      <w:r>
        <w:t>发布后修改物料单价，旧报价快照保持不变。</w:t>
      </w:r>
    </w:p>
    <w:p>
      <w:pPr>
        <w:pStyle w:val="ListBullet"/>
      </w:pPr>
      <w:r>
        <w:t>服务端重启后数据仍能查询；备份能生成非空 .sql 文件。</w:t>
      </w:r>
    </w:p>
    <w:p>
      <w:pPr>
        <w:pStyle w:val="ListBullet"/>
      </w:pPr>
      <w:r>
        <w:t>安全软件未报告程序包中的 exe、DLL 或脚本异常。</w:t>
      </w:r>
    </w:p>
    <w:p>
      <w:r>
        <w:t>本次开发验收使用端口 18087，完成 34 项自动化功能覆盖和真实 MySQL 黑盒流程。正式默认端口仍为 18080。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 xml:space="preserve">Manage v0.7.0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用户说明书  |  v0.7.0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2E74B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用户说明书</dc:subject>
  <dc:creator>Manage 项目组</dc:creator>
  <cp:keywords>Manage, Qt, MySQL, 报价管理</cp:keywords>
  <dc:description>通过自动化测试并经渲染检查的交付文档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