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栏目及需求</w:t>
      </w:r>
    </w:p>
    <w:p>
      <w:pPr>
        <w:numPr>
          <w:ilvl w:val="1"/>
          <w:numId w:val="1"/>
        </w:numPr>
        <w:ind w:left="567" w:leftChars="0" w:hanging="567" w:firstLineChars="0"/>
      </w:pPr>
      <w:r>
        <w:rPr>
          <w:rFonts w:hint="eastAsia"/>
          <w:lang w:val="en-US" w:eastAsia="zh-CN"/>
        </w:rPr>
        <w:t>注册/登录：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当用户没有注册过时，可以通过微信跳转连接进行自动注册，或者通过手机号验证短信进行注册。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当用户已注册过，可以通过微信跳转连接进行自动登录，或者通过账号和密码进行登录</w:t>
      </w:r>
    </w:p>
    <w:p>
      <w:pPr>
        <w:numPr>
          <w:ilvl w:val="1"/>
          <w:numId w:val="1"/>
        </w:numPr>
        <w:ind w:left="567" w:leftChars="0" w:hanging="567" w:firstLineChars="0"/>
      </w:pPr>
      <w:r>
        <w:rPr>
          <w:rFonts w:hint="eastAsia"/>
        </w:rPr>
        <w:t>首页：</w:t>
      </w:r>
    </w:p>
    <w:p>
      <w:r>
        <w:rPr>
          <w:rFonts w:hint="eastAsia"/>
          <w:lang w:val="en-US" w:eastAsia="zh-CN"/>
        </w:rPr>
        <w:t>用户点击留言板，在留言板的上输入内容，点击提交按钮，即成功发布留言内容。</w:t>
      </w:r>
    </w:p>
    <w:p>
      <w:pPr>
        <w:numPr>
          <w:ilvl w:val="1"/>
          <w:numId w:val="1"/>
        </w:numPr>
        <w:ind w:left="567" w:leftChars="0" w:hanging="567" w:firstLineChars="0"/>
      </w:pPr>
      <w:r>
        <w:rPr>
          <w:rFonts w:hint="eastAsia"/>
        </w:rPr>
        <w:t>留言条：</w:t>
      </w:r>
    </w:p>
    <w:p>
      <w:r>
        <w:rPr>
          <w:rFonts w:hint="eastAsia"/>
          <w:lang w:val="en-US" w:eastAsia="zh-CN"/>
        </w:rPr>
        <w:t>用户可通过留言条，浏览到自己以及其他用户发布的内容</w:t>
      </w:r>
    </w:p>
    <w:p>
      <w:pPr>
        <w:numPr>
          <w:ilvl w:val="1"/>
          <w:numId w:val="1"/>
        </w:numPr>
        <w:ind w:left="567" w:leftChars="0" w:hanging="567" w:firstLineChars="0"/>
      </w:pPr>
      <w:r>
        <w:rPr>
          <w:rFonts w:hint="eastAsia"/>
        </w:rPr>
        <w:t>关于我们（帮助文档）：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介绍留言板小程序的使用方式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模块拆分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留言板模块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功能点划分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94125" cy="20554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作用描述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可以向“留言板小程序”倾吐想说的事，给用户提供一个发泄平台。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“留言板小程序”是一个交流平台，用户之间可以通过留言板发布的内容，查看用户各自所想，所说，所遇之事。这也成为了使用者的乐趣，围观世界，开拓眼界。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创意描述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我们可以把</w:t>
      </w:r>
      <w:r>
        <w:rPr>
          <w:rFonts w:hint="eastAsia"/>
          <w:lang w:val="en-US" w:eastAsia="zh-CN"/>
        </w:rPr>
        <w:t>“留言板小程序”</w:t>
      </w:r>
      <w:r>
        <w:rPr>
          <w:rFonts w:hint="default"/>
          <w:lang w:val="en-US" w:eastAsia="zh-CN"/>
        </w:rPr>
        <w:t>做为情绪宣泄的山崖、生活点滴的记事本、再或是寻找共鸣的森林,总之这里就是一个属于自己的</w:t>
      </w:r>
      <w:r>
        <w:rPr>
          <w:rFonts w:hint="eastAsia"/>
          <w:lang w:val="en-US" w:eastAsia="zh-CN"/>
        </w:rPr>
        <w:t>留言板</w:t>
      </w:r>
      <w:r>
        <w:rPr>
          <w:rFonts w:hint="default"/>
          <w:lang w:val="en-US" w:eastAsia="zh-CN"/>
        </w:rPr>
        <w:t>,不用纠结像微信朋友圈一样的发动态前要迎合各种熟人的口味,在</w:t>
      </w:r>
      <w:r>
        <w:rPr>
          <w:rFonts w:hint="eastAsia"/>
          <w:lang w:val="en-US" w:eastAsia="zh-CN"/>
        </w:rPr>
        <w:t>“留言板小程序”里，</w:t>
      </w:r>
      <w:r>
        <w:rPr>
          <w:rFonts w:hint="default"/>
          <w:lang w:val="en-US" w:eastAsia="zh-CN"/>
        </w:rPr>
        <w:t>你就是你自己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AC7E3"/>
    <w:multiLevelType w:val="singleLevel"/>
    <w:tmpl w:val="D51AC7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0ECFC9"/>
    <w:multiLevelType w:val="singleLevel"/>
    <w:tmpl w:val="E60EC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44F0973"/>
    <w:multiLevelType w:val="multilevel"/>
    <w:tmpl w:val="244F09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332B3"/>
    <w:rsid w:val="616F081A"/>
    <w:rsid w:val="6E4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2022-10-16T01:05:33Z</dcterms:created>
  <dc:creator>10631</dc:creator>
  <cp:lastModifiedBy>哇喔</cp:lastModifiedBy>
  <dcterms:modified xsi:type="dcterms:W3CDTF">2022-10-16T01:08:56Z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