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</w:rPr>
        <w:t>Neuronal Action Potential Biophysics</w:t>
      </w:r>
    </w:p>
    <w:p>
      <w:pPr>
        <w:pStyle w:val="Heading1"/>
      </w:pPr>
      <w:r>
        <w:rPr>
          <w:b/>
          <w:sz w:val="36"/>
        </w:rPr>
        <w:t>Biophysics of the Neuronal Action Potential</w:t>
      </w:r>
    </w:p>
    <w:p>
      <w:r>
        <w:t>The action potential is an all-or-none electrical impulse generated by voltage-gated ion channels in the neuronal plasma membrane.</w:t>
      </w:r>
    </w:p>
    <w:p>
      <w:pPr>
        <w:pStyle w:val="Heading2"/>
      </w:pPr>
      <w:r>
        <w:rPr>
          <w:b/>
          <w:sz w:val="28"/>
        </w:rPr>
        <w:t>1. The Nernst and Goldman-Hodgkin-Katz Equations</w:t>
      </w:r>
    </w:p>
    <w:p>
      <w:r>
        <w:t>The equilibrium potential E_ion for any single permeant ion species is given by the Nernst equation: E_ion = (R * T / (z * F)) * ln([ion]_out / [ion]_in).</w:t>
      </w:r>
    </w:p>
    <w:p>
      <w:r>
        <w:t>Resting membrane potential V_m is determined by the Goldman-Hodgkin-Katz (GHK) voltage equation taking into account relative membrane permeabilities P_K, P_Na, and P_Cl.</w:t>
      </w:r>
    </w:p>
    <w:p>
      <w:pPr>
        <w:pStyle w:val="Heading2"/>
      </w:pPr>
      <w:r>
        <w:rPr>
          <w:b/>
          <w:sz w:val="28"/>
        </w:rPr>
        <w:t>2. Channel Dynamics and Phases of the Spike</w:t>
      </w:r>
    </w:p>
    <w:tbl>
      <w:tblPr>
        <w:tblBorders>
          <w:top w:val="single" w:sz="4"/>
          <w:left w:val="single" w:sz="4"/>
          <w:bottom w:val="single" w:sz="4"/>
          <w:right w:val="single" w:sz="4"/>
        </w:tblBorders>
      </w:tblPr>
      <w:tr>
        <w:tc>
          <w:p>
            <w:r>
              <w:t>Phase</w:t>
            </w:r>
          </w:p>
        </w:tc>
        <w:tc>
          <w:p>
            <w:r>
              <w:t>Voltage Range</w:t>
            </w:r>
          </w:p>
        </w:tc>
        <w:tc>
          <w:p>
            <w:r>
              <w:t>Dominant Active Channel</w:t>
            </w:r>
          </w:p>
        </w:tc>
        <w:tc>
          <w:p>
            <w:r>
              <w:t>Net Ion Flux</w:t>
            </w:r>
          </w:p>
        </w:tc>
      </w:tr>
      <w:tr>
        <w:tc>
          <w:p>
            <w:r>
              <w:t>Resting State</w:t>
            </w:r>
          </w:p>
        </w:tc>
        <w:tc>
          <w:p>
            <w:r>
              <w:t>-70 mV</w:t>
            </w:r>
          </w:p>
        </w:tc>
        <w:tc>
          <w:p>
            <w:r>
              <w:t>K+ Inward Leak Channels</w:t>
            </w:r>
          </w:p>
        </w:tc>
        <w:tc>
          <w:p>
            <w:r>
              <w:t>Equilibrium K+ efflux</w:t>
            </w:r>
          </w:p>
        </w:tc>
      </w:tr>
      <w:tr>
        <w:tc>
          <w:p>
            <w:r>
              <w:t>Depolarization Threshold</w:t>
            </w:r>
          </w:p>
        </w:tc>
        <w:tc>
          <w:p>
            <w:r>
              <w:t>-55 mV</w:t>
            </w:r>
          </w:p>
        </w:tc>
        <w:tc>
          <w:p>
            <w:r>
              <w:t>Voltage-gated Na+ Channels activate</w:t>
            </w:r>
          </w:p>
        </w:tc>
        <w:tc>
          <w:p>
            <w:r>
              <w:t>Rapid Na+ influx</w:t>
            </w:r>
          </w:p>
        </w:tc>
      </w:tr>
      <w:tr>
        <w:tc>
          <w:p>
            <w:r>
              <w:t>Overshoot Peak</w:t>
            </w:r>
          </w:p>
        </w:tc>
        <w:tc>
          <w:p>
            <w:r>
              <w:t>+30 mV</w:t>
            </w:r>
          </w:p>
        </w:tc>
        <w:tc>
          <w:p>
            <w:r>
              <w:t>Na+ inactivation gates close (ball-and-chain)</w:t>
            </w:r>
          </w:p>
        </w:tc>
        <w:tc>
          <w:p>
            <w:r>
              <w:t>Na+ influx halts</w:t>
            </w:r>
          </w:p>
        </w:tc>
      </w:tr>
      <w:tr>
        <w:tc>
          <w:p>
            <w:r>
              <w:t>Repolarization</w:t>
            </w:r>
          </w:p>
        </w:tc>
        <w:tc>
          <w:p>
            <w:r>
              <w:t>+30 to -70 mV</w:t>
            </w:r>
          </w:p>
        </w:tc>
        <w:tc>
          <w:p>
            <w:r>
              <w:t>Delayed rectifier K+ channels open</w:t>
            </w:r>
          </w:p>
        </w:tc>
        <w:tc>
          <w:p>
            <w:r>
              <w:t>Massive K+ efflux</w:t>
            </w:r>
          </w:p>
        </w:tc>
      </w:tr>
      <w:tr>
        <w:tc>
          <w:p>
            <w:r>
              <w:t>Hyperpolarization</w:t>
            </w:r>
          </w:p>
        </w:tc>
        <w:tc>
          <w:p>
            <w:r>
              <w:t>-80 mV</w:t>
            </w:r>
          </w:p>
        </w:tc>
        <w:tc>
          <w:p>
            <w:r>
              <w:t>K+ channels slow to close</w:t>
            </w:r>
          </w:p>
        </w:tc>
        <w:tc>
          <w:p>
            <w:r>
              <w:t>V_m approaches E_K</w:t>
            </w:r>
          </w:p>
        </w:tc>
      </w:tr>
    </w:tbl>
    <w:p>
      <w:r>
        <w:t>Figure 1: Membrane potential oscilloscope trace depicting rapid depolarization, peak overshoot, and relative refractory period.</w:t>
      </w:r>
    </w:p>
  </w:body>
</w:document>
</file>