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E54E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6F59D912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64E96B9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D0866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0C00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93EFF7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9905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39A5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D41C8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57075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C1531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9DAC4A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E7744A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7B6519D0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709C461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3987D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1D38D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19917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EED03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B667D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BA236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ED1C22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5D058A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4AA5A05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64C5851" w14:textId="4C988F35" w:rsidR="004C7244" w:rsidRDefault="0050286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="00D54FB6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5C2DCB">
        <w:rPr>
          <w:rFonts w:ascii="Times New Roman" w:hAnsi="Times New Roman"/>
          <w:sz w:val="28"/>
          <w:szCs w:val="28"/>
        </w:rPr>
        <w:t>Хохлов</w:t>
      </w:r>
      <w:r w:rsidR="00D54FB6">
        <w:rPr>
          <w:rFonts w:ascii="Times New Roman" w:hAnsi="Times New Roman"/>
          <w:sz w:val="28"/>
          <w:szCs w:val="28"/>
        </w:rPr>
        <w:t xml:space="preserve"> </w:t>
      </w:r>
      <w:r w:rsidR="005C2DCB">
        <w:rPr>
          <w:rFonts w:ascii="Times New Roman" w:hAnsi="Times New Roman"/>
          <w:sz w:val="28"/>
          <w:szCs w:val="28"/>
        </w:rPr>
        <w:t>И</w:t>
      </w:r>
      <w:r w:rsidR="00D54FB6">
        <w:rPr>
          <w:rFonts w:ascii="Times New Roman" w:hAnsi="Times New Roman"/>
          <w:sz w:val="28"/>
          <w:szCs w:val="28"/>
        </w:rPr>
        <w:t xml:space="preserve">. </w:t>
      </w:r>
      <w:r w:rsidR="005C2DCB">
        <w:rPr>
          <w:rFonts w:ascii="Times New Roman" w:hAnsi="Times New Roman"/>
          <w:sz w:val="28"/>
          <w:szCs w:val="28"/>
        </w:rPr>
        <w:t>А</w:t>
      </w:r>
      <w:r w:rsidR="00D54FB6">
        <w:rPr>
          <w:rFonts w:ascii="Times New Roman" w:hAnsi="Times New Roman"/>
          <w:sz w:val="28"/>
          <w:szCs w:val="28"/>
        </w:rPr>
        <w:t>.</w:t>
      </w:r>
    </w:p>
    <w:p w14:paraId="69E507D8" w14:textId="77777777" w:rsidR="004C7244" w:rsidRDefault="0050286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126AE36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A1C80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83421B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8BDAED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2C5A9D20" w14:textId="77777777" w:rsidR="004C7244" w:rsidRDefault="0050286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2B4AA519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9AC8D11" w14:textId="77777777" w:rsidR="004C7244" w:rsidRDefault="0050286B">
      <w:pPr>
        <w:spacing w:line="360" w:lineRule="auto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выбранным вариантом. </w:t>
      </w:r>
    </w:p>
    <w:p w14:paraId="1BACAEFA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C17294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A5575B9" w14:textId="54674E64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5C2DCB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по спирали по часовой стрелке. Движение начинается из центрального состояния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</w:t>
      </w:r>
      <w:r w:rsidR="005C2DCB">
        <w:rPr>
          <w:rFonts w:ascii="Times New Roman" w:hAnsi="Times New Roman"/>
          <w:color w:val="000000"/>
          <w:sz w:val="28"/>
          <w:szCs w:val="28"/>
        </w:rPr>
        <w:t>влево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 w:rsidR="005C2DCB">
        <w:rPr>
          <w:rFonts w:ascii="Times New Roman" w:hAnsi="Times New Roman"/>
          <w:color w:val="000000"/>
          <w:sz w:val="28"/>
          <w:szCs w:val="28"/>
          <w:lang w:val="en-US"/>
        </w:rPr>
        <w:t>LEFT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5 полных витков спирали, после чего робот переходит в состояние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D54FB6">
        <w:rPr>
          <w:rFonts w:ascii="Times New Roman" w:hAnsi="Times New Roman"/>
          <w:color w:val="000000"/>
          <w:sz w:val="28"/>
          <w:szCs w:val="28"/>
        </w:rPr>
        <w:t>).</w:t>
      </w:r>
    </w:p>
    <w:p w14:paraId="3B9231D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28FEEA2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6C2A6A7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4801A6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182A59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C16304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45BDCC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08F297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F35AC9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92BF7DA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6D0207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97B4164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88550B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1337E49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F807097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6C21E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85E6F79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9E7176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17A795B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28E59D8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A199FBD" w14:textId="77777777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представлена ниже.</w:t>
      </w:r>
    </w:p>
    <w:p w14:paraId="241201A2" w14:textId="1A372A26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1D573E0" w14:textId="368FF59B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вправо достигая движения </w:t>
      </w:r>
      <w:r w:rsidR="00D54FB6">
        <w:rPr>
          <w:rFonts w:ascii="Times New Roman" w:hAnsi="Times New Roman"/>
          <w:color w:val="000000"/>
          <w:sz w:val="28"/>
          <w:szCs w:val="28"/>
        </w:rPr>
        <w:t xml:space="preserve">вверх </w:t>
      </w:r>
      <w:r w:rsidR="00D54FB6" w:rsidRPr="00D54FB6">
        <w:rPr>
          <w:rFonts w:ascii="Times New Roman" w:hAnsi="Times New Roman"/>
          <w:color w:val="000000"/>
          <w:sz w:val="28"/>
          <w:szCs w:val="28"/>
        </w:rPr>
        <w:t>(</w:t>
      </w:r>
      <w:r w:rsidR="00D54FB6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="00D54FB6" w:rsidRPr="00D54FB6">
        <w:rPr>
          <w:rFonts w:ascii="Times New Roman" w:hAnsi="Times New Roman"/>
          <w:color w:val="000000"/>
          <w:sz w:val="28"/>
          <w:szCs w:val="28"/>
        </w:rPr>
        <w:t>)</w:t>
      </w:r>
      <w:r w:rsidRPr="00D54FB6">
        <w:rPr>
          <w:rFonts w:ascii="Times New Roman" w:hAnsi="Times New Roman"/>
          <w:color w:val="000000"/>
          <w:sz w:val="28"/>
          <w:szCs w:val="28"/>
        </w:rPr>
        <w:t>,</w:t>
      </w:r>
    </w:p>
    <w:p w14:paraId="1246BA2C" w14:textId="70724F86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="00D54FB6" w:rsidRPr="00D54FB6">
        <w:rPr>
          <w:rFonts w:ascii="Times New Roman" w:hAnsi="Times New Roman"/>
          <w:color w:val="000000"/>
          <w:sz w:val="28"/>
          <w:szCs w:val="28"/>
        </w:rPr>
        <w:t>9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0),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робот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находясь в состоянии в</w:t>
      </w:r>
      <w:r w:rsidR="00D54FB6">
        <w:rPr>
          <w:rFonts w:ascii="Times New Roman" w:hAnsi="Times New Roman"/>
          <w:color w:val="000000"/>
          <w:sz w:val="28"/>
          <w:szCs w:val="28"/>
        </w:rPr>
        <w:t>верх</w:t>
      </w:r>
      <w:r>
        <w:rPr>
          <w:rFonts w:ascii="Times New Roman" w:hAnsi="Times New Roman"/>
          <w:color w:val="000000"/>
          <w:sz w:val="28"/>
          <w:szCs w:val="28"/>
        </w:rPr>
        <w:t xml:space="preserve"> сменяет вектор направления в</w:t>
      </w:r>
      <w:r w:rsidR="00D54FB6">
        <w:rPr>
          <w:rFonts w:ascii="Times New Roman" w:hAnsi="Times New Roman"/>
          <w:color w:val="000000"/>
          <w:sz w:val="28"/>
          <w:szCs w:val="28"/>
        </w:rPr>
        <w:t>лево</w:t>
      </w:r>
      <w:r>
        <w:rPr>
          <w:rFonts w:ascii="Times New Roman" w:hAnsi="Times New Roman"/>
          <w:color w:val="000000"/>
          <w:sz w:val="28"/>
          <w:szCs w:val="28"/>
        </w:rPr>
        <w:t xml:space="preserve">, что задано командой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="00D54FB6">
        <w:rPr>
          <w:rFonts w:ascii="Times New Roman" w:hAnsi="Times New Roman"/>
          <w:color w:val="000000"/>
          <w:sz w:val="28"/>
          <w:szCs w:val="28"/>
        </w:rPr>
        <w:t>18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0)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 после 5 полных витков.</w:t>
      </w:r>
    </w:p>
    <w:p w14:paraId="3E60ED7F" w14:textId="5DC8D220" w:rsidR="004C7244" w:rsidRDefault="005C2DC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0675B96E" wp14:editId="2A8C2734">
            <wp:extent cx="6118860" cy="4076700"/>
            <wp:effectExtent l="0" t="0" r="0" b="0"/>
            <wp:docPr id="175208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EDDD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B491121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22CA4D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AB79F01" w14:textId="77777777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</w:t>
      </w:r>
    </w:p>
    <w:p w14:paraId="415B913A" w14:textId="77777777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5E1E5D54" w14:textId="0E051A55" w:rsidR="004C7244" w:rsidRDefault="005C2DC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5C2DCB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74CFE56C" wp14:editId="3C925E9E">
            <wp:extent cx="6120130" cy="6010910"/>
            <wp:effectExtent l="0" t="0" r="0" b="8890"/>
            <wp:docPr id="64493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6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51B5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11E76B3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BCAB16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FC40C9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B5A4F3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9CBAE0F" w14:textId="77777777" w:rsidR="005C2DCB" w:rsidRDefault="005C2DC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D3A8832" w14:textId="645D7585" w:rsidR="004C7244" w:rsidRDefault="0050286B" w:rsidP="005C2DCB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7987E038" w14:textId="2440C8A0" w:rsidR="004C7244" w:rsidRDefault="0050286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: 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работе со средой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ectPr w:rsidR="004C724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244"/>
    <w:rsid w:val="0022641F"/>
    <w:rsid w:val="003E10C5"/>
    <w:rsid w:val="003F3EBF"/>
    <w:rsid w:val="004C7244"/>
    <w:rsid w:val="0050286B"/>
    <w:rsid w:val="005C2DCB"/>
    <w:rsid w:val="00D5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9E3E"/>
  <w15:docId w15:val="{ED074774-0989-4CE6-A30F-AC4A0833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</dc:creator>
  <cp:lastModifiedBy>Ksenia Bezrukova</cp:lastModifiedBy>
  <cp:revision>2</cp:revision>
  <dcterms:created xsi:type="dcterms:W3CDTF">2026-09-14T10:06:00Z</dcterms:created>
  <dcterms:modified xsi:type="dcterms:W3CDTF">2026-09-14T10:06:00Z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