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7A01" w14:textId="2097CB4F" w:rsidR="001508C1" w:rsidRDefault="00820B51" w:rsidP="00820B51">
      <w:pPr>
        <w:spacing w:line="480" w:lineRule="auto"/>
        <w:rPr>
          <w:rFonts w:ascii="Times New Roman" w:hAnsi="Times New Roman" w:cs="Times New Roman"/>
        </w:rPr>
      </w:pPr>
      <w:r w:rsidRPr="00820B51">
        <w:rPr>
          <w:rFonts w:ascii="Times New Roman" w:hAnsi="Times New Roman" w:cs="Times New Roman"/>
        </w:rPr>
        <w:t>CS 330 Project Design Decisions Document</w:t>
      </w:r>
    </w:p>
    <w:p w14:paraId="08874E9C" w14:textId="77777777" w:rsidR="00B50FAF" w:rsidRPr="00820B51" w:rsidRDefault="00B50FAF" w:rsidP="00820B51">
      <w:pPr>
        <w:spacing w:line="480" w:lineRule="auto"/>
        <w:rPr>
          <w:rFonts w:ascii="Times New Roman" w:hAnsi="Times New Roman" w:cs="Times New Roman"/>
        </w:rPr>
      </w:pPr>
    </w:p>
    <w:p w14:paraId="5105A9ED" w14:textId="6154BA8B" w:rsidR="001508C1" w:rsidRDefault="00536A44" w:rsidP="00820B51">
      <w:pPr>
        <w:spacing w:line="480" w:lineRule="auto"/>
        <w:rPr>
          <w:rFonts w:ascii="Times New Roman" w:hAnsi="Times New Roman" w:cs="Times New Roman"/>
          <w:b/>
        </w:rPr>
      </w:pPr>
      <w:r>
        <w:rPr>
          <w:rFonts w:ascii="Times New Roman" w:hAnsi="Times New Roman" w:cs="Times New Roman"/>
          <w:b/>
        </w:rPr>
        <w:t>Development Choices</w:t>
      </w:r>
    </w:p>
    <w:p w14:paraId="2C22C92E" w14:textId="6F8D7393" w:rsidR="001508C1" w:rsidRDefault="00536A44" w:rsidP="00820B51">
      <w:pPr>
        <w:spacing w:line="480" w:lineRule="auto"/>
        <w:rPr>
          <w:rFonts w:ascii="Times New Roman" w:hAnsi="Times New Roman" w:cs="Times New Roman"/>
          <w:bCs/>
        </w:rPr>
      </w:pPr>
      <w:r>
        <w:rPr>
          <w:rFonts w:ascii="Times New Roman" w:hAnsi="Times New Roman" w:cs="Times New Roman"/>
          <w:bCs/>
        </w:rPr>
        <w:t xml:space="preserve">For this project, I recreated a 2D tabletop scene in 3D. The objects, table, pasta box, sauce jar, metal pot, and silicon spoon, were chosen and prepared for the scene for their variety of primitive shapes and the opportunity to combine multiple simple shapes </w:t>
      </w:r>
      <w:r w:rsidR="00D90521">
        <w:rPr>
          <w:rFonts w:ascii="Times New Roman" w:hAnsi="Times New Roman" w:cs="Times New Roman"/>
          <w:bCs/>
        </w:rPr>
        <w:t>to maintain realism in the scene. For example, the sauce jar uses a cylinder, tapered cylinder, and a torus to recreate while the metal pot uses cylinders, tori and half spheres for recreation. The spoon combines half-</w:t>
      </w:r>
      <w:proofErr w:type="gramStart"/>
      <w:r w:rsidR="00D90521">
        <w:rPr>
          <w:rFonts w:ascii="Times New Roman" w:hAnsi="Times New Roman" w:cs="Times New Roman"/>
          <w:bCs/>
        </w:rPr>
        <w:t>spheres</w:t>
      </w:r>
      <w:proofErr w:type="gramEnd"/>
      <w:r w:rsidR="00D90521">
        <w:rPr>
          <w:rFonts w:ascii="Times New Roman" w:hAnsi="Times New Roman" w:cs="Times New Roman"/>
          <w:bCs/>
        </w:rPr>
        <w:t xml:space="preserve"> and a cylinder and tapered cylinder for recreation. All simple and complex objects were designed as low polygon meshes.</w:t>
      </w:r>
    </w:p>
    <w:p w14:paraId="1B70C00C" w14:textId="77777777" w:rsidR="00B50FAF" w:rsidRDefault="00B50FAF" w:rsidP="00820B51">
      <w:pPr>
        <w:spacing w:line="480" w:lineRule="auto"/>
        <w:rPr>
          <w:rFonts w:ascii="Times New Roman" w:hAnsi="Times New Roman" w:cs="Times New Roman"/>
          <w:bCs/>
        </w:rPr>
      </w:pPr>
    </w:p>
    <w:p w14:paraId="006A4B8B" w14:textId="77777777" w:rsidR="00B50FAF" w:rsidRDefault="00B50FAF" w:rsidP="00820B51">
      <w:pPr>
        <w:spacing w:line="480" w:lineRule="auto"/>
        <w:rPr>
          <w:rFonts w:ascii="Times New Roman" w:hAnsi="Times New Roman" w:cs="Times New Roman"/>
          <w:bCs/>
        </w:rPr>
      </w:pPr>
    </w:p>
    <w:p w14:paraId="07553A02" w14:textId="6E416141" w:rsidR="00D90521" w:rsidRDefault="00D90521" w:rsidP="00820B51">
      <w:pPr>
        <w:spacing w:line="480" w:lineRule="auto"/>
        <w:rPr>
          <w:rFonts w:ascii="Times New Roman" w:hAnsi="Times New Roman" w:cs="Times New Roman"/>
          <w:b/>
        </w:rPr>
      </w:pPr>
      <w:r>
        <w:rPr>
          <w:rFonts w:ascii="Times New Roman" w:hAnsi="Times New Roman" w:cs="Times New Roman"/>
          <w:b/>
        </w:rPr>
        <w:t>Programming for Functionality</w:t>
      </w:r>
    </w:p>
    <w:p w14:paraId="224F26DC" w14:textId="08E0B405" w:rsidR="00B50FAF" w:rsidRDefault="00D90521" w:rsidP="00820B51">
      <w:pPr>
        <w:spacing w:line="480" w:lineRule="auto"/>
        <w:rPr>
          <w:rFonts w:ascii="Times New Roman" w:hAnsi="Times New Roman" w:cs="Times New Roman"/>
          <w:bCs/>
        </w:rPr>
      </w:pPr>
      <w:r>
        <w:rPr>
          <w:rFonts w:ascii="Times New Roman" w:hAnsi="Times New Roman" w:cs="Times New Roman"/>
          <w:bCs/>
        </w:rPr>
        <w:t xml:space="preserve">The code is modular, emphasizing reusable functions for usability. </w:t>
      </w:r>
      <w:proofErr w:type="spellStart"/>
      <w:proofErr w:type="gramStart"/>
      <w:r>
        <w:rPr>
          <w:rFonts w:ascii="Times New Roman" w:hAnsi="Times New Roman" w:cs="Times New Roman"/>
          <w:bCs/>
          <w:i/>
          <w:iCs/>
        </w:rPr>
        <w:t>SetTransformations</w:t>
      </w:r>
      <w:proofErr w:type="spellEnd"/>
      <w:r>
        <w:rPr>
          <w:rFonts w:ascii="Times New Roman" w:hAnsi="Times New Roman" w:cs="Times New Roman"/>
          <w:bCs/>
          <w:i/>
          <w:iCs/>
        </w:rPr>
        <w:t>(</w:t>
      </w:r>
      <w:proofErr w:type="gramEnd"/>
      <w:r>
        <w:rPr>
          <w:rFonts w:ascii="Times New Roman" w:hAnsi="Times New Roman" w:cs="Times New Roman"/>
          <w:bCs/>
          <w:i/>
          <w:iCs/>
        </w:rPr>
        <w:t xml:space="preserve">) </w:t>
      </w:r>
      <w:r>
        <w:rPr>
          <w:rFonts w:ascii="Times New Roman" w:hAnsi="Times New Roman" w:cs="Times New Roman"/>
          <w:bCs/>
        </w:rPr>
        <w:t xml:space="preserve">calculates a model-view matrix for any mesh used based on scale, rotation and position. </w:t>
      </w:r>
      <w:proofErr w:type="spellStart"/>
      <w:proofErr w:type="gramStart"/>
      <w:r>
        <w:rPr>
          <w:rFonts w:ascii="Times New Roman" w:hAnsi="Times New Roman" w:cs="Times New Roman"/>
          <w:bCs/>
          <w:i/>
          <w:iCs/>
        </w:rPr>
        <w:t>SetShaderMaterial</w:t>
      </w:r>
      <w:proofErr w:type="spellEnd"/>
      <w:r>
        <w:rPr>
          <w:rFonts w:ascii="Times New Roman" w:hAnsi="Times New Roman" w:cs="Times New Roman"/>
          <w:bCs/>
          <w:i/>
          <w:iCs/>
        </w:rPr>
        <w:t>(</w:t>
      </w:r>
      <w:proofErr w:type="gramEnd"/>
      <w:r>
        <w:rPr>
          <w:rFonts w:ascii="Times New Roman" w:hAnsi="Times New Roman" w:cs="Times New Roman"/>
          <w:bCs/>
          <w:i/>
          <w:iCs/>
        </w:rPr>
        <w:t xml:space="preserve">) </w:t>
      </w:r>
      <w:r>
        <w:rPr>
          <w:rFonts w:ascii="Times New Roman" w:hAnsi="Times New Roman" w:cs="Times New Roman"/>
          <w:bCs/>
        </w:rPr>
        <w:t xml:space="preserve">and </w:t>
      </w:r>
      <w:proofErr w:type="spellStart"/>
      <w:proofErr w:type="gramStart"/>
      <w:r>
        <w:rPr>
          <w:rFonts w:ascii="Times New Roman" w:hAnsi="Times New Roman" w:cs="Times New Roman"/>
          <w:bCs/>
          <w:i/>
          <w:iCs/>
        </w:rPr>
        <w:t>SetShaderTexture</w:t>
      </w:r>
      <w:proofErr w:type="spellEnd"/>
      <w:r>
        <w:rPr>
          <w:rFonts w:ascii="Times New Roman" w:hAnsi="Times New Roman" w:cs="Times New Roman"/>
          <w:bCs/>
          <w:i/>
          <w:iCs/>
        </w:rPr>
        <w:t>(</w:t>
      </w:r>
      <w:proofErr w:type="gramEnd"/>
      <w:r>
        <w:rPr>
          <w:rFonts w:ascii="Times New Roman" w:hAnsi="Times New Roman" w:cs="Times New Roman"/>
          <w:bCs/>
          <w:i/>
          <w:iCs/>
        </w:rPr>
        <w:t xml:space="preserve">) </w:t>
      </w:r>
      <w:r>
        <w:rPr>
          <w:rFonts w:ascii="Times New Roman" w:hAnsi="Times New Roman" w:cs="Times New Roman"/>
          <w:bCs/>
        </w:rPr>
        <w:t xml:space="preserve">apply materials and textures to objects without duplicating code, while </w:t>
      </w:r>
      <w:proofErr w:type="spellStart"/>
      <w:proofErr w:type="gramStart"/>
      <w:r>
        <w:rPr>
          <w:rFonts w:ascii="Times New Roman" w:hAnsi="Times New Roman" w:cs="Times New Roman"/>
          <w:bCs/>
          <w:i/>
          <w:iCs/>
        </w:rPr>
        <w:t>LoadSceneTextures</w:t>
      </w:r>
      <w:proofErr w:type="spellEnd"/>
      <w:r>
        <w:rPr>
          <w:rFonts w:ascii="Times New Roman" w:hAnsi="Times New Roman" w:cs="Times New Roman"/>
          <w:bCs/>
          <w:i/>
          <w:iCs/>
        </w:rPr>
        <w:t>(</w:t>
      </w:r>
      <w:proofErr w:type="gramEnd"/>
      <w:r>
        <w:rPr>
          <w:rFonts w:ascii="Times New Roman" w:hAnsi="Times New Roman" w:cs="Times New Roman"/>
          <w:bCs/>
          <w:i/>
          <w:iCs/>
        </w:rPr>
        <w:t xml:space="preserve">) </w:t>
      </w:r>
      <w:r>
        <w:rPr>
          <w:rFonts w:ascii="Times New Roman" w:hAnsi="Times New Roman" w:cs="Times New Roman"/>
          <w:bCs/>
        </w:rPr>
        <w:t xml:space="preserve">centralizes texture loading for all objects. </w:t>
      </w:r>
      <w:proofErr w:type="spellStart"/>
      <w:proofErr w:type="gramStart"/>
      <w:r>
        <w:rPr>
          <w:rFonts w:ascii="Times New Roman" w:hAnsi="Times New Roman" w:cs="Times New Roman"/>
          <w:bCs/>
          <w:i/>
          <w:iCs/>
        </w:rPr>
        <w:t>RenderScene</w:t>
      </w:r>
      <w:proofErr w:type="spellEnd"/>
      <w:r>
        <w:rPr>
          <w:rFonts w:ascii="Times New Roman" w:hAnsi="Times New Roman" w:cs="Times New Roman"/>
          <w:bCs/>
          <w:i/>
          <w:iCs/>
        </w:rPr>
        <w:t>(</w:t>
      </w:r>
      <w:proofErr w:type="gramEnd"/>
      <w:r>
        <w:rPr>
          <w:rFonts w:ascii="Times New Roman" w:hAnsi="Times New Roman" w:cs="Times New Roman"/>
          <w:bCs/>
          <w:i/>
          <w:iCs/>
        </w:rPr>
        <w:t xml:space="preserve">) </w:t>
      </w:r>
      <w:r>
        <w:rPr>
          <w:rFonts w:ascii="Times New Roman" w:hAnsi="Times New Roman" w:cs="Times New Roman"/>
          <w:bCs/>
        </w:rPr>
        <w:t>manages object drawing by combining materials, transformations and textures in a constant workflow.</w:t>
      </w:r>
      <w:r w:rsidR="001508C1">
        <w:rPr>
          <w:rFonts w:ascii="Times New Roman" w:hAnsi="Times New Roman" w:cs="Times New Roman"/>
          <w:bCs/>
        </w:rPr>
        <w:t xml:space="preserve"> These functions reduce repetition, improve readability and allow easy extension for future projects.</w:t>
      </w:r>
    </w:p>
    <w:p w14:paraId="59B3AF16" w14:textId="77777777" w:rsidR="00B50FAF" w:rsidRPr="00D90521" w:rsidRDefault="00B50FAF" w:rsidP="00820B51">
      <w:pPr>
        <w:spacing w:line="480" w:lineRule="auto"/>
        <w:rPr>
          <w:rFonts w:ascii="Times New Roman" w:hAnsi="Times New Roman" w:cs="Times New Roman"/>
          <w:bCs/>
        </w:rPr>
      </w:pPr>
    </w:p>
    <w:p w14:paraId="217AFD69" w14:textId="5138FDA6" w:rsidR="00D90521" w:rsidRDefault="00D90521" w:rsidP="00820B51">
      <w:pPr>
        <w:spacing w:line="480" w:lineRule="auto"/>
        <w:rPr>
          <w:rFonts w:ascii="Times New Roman" w:hAnsi="Times New Roman" w:cs="Times New Roman"/>
          <w:b/>
        </w:rPr>
      </w:pPr>
      <w:r>
        <w:rPr>
          <w:rFonts w:ascii="Times New Roman" w:hAnsi="Times New Roman" w:cs="Times New Roman"/>
          <w:b/>
        </w:rPr>
        <w:lastRenderedPageBreak/>
        <w:t>Navigation and Camera Controls</w:t>
      </w:r>
    </w:p>
    <w:p w14:paraId="3A629FD3" w14:textId="77EDA4A0" w:rsidR="00D90521" w:rsidRDefault="00D90521" w:rsidP="00820B51">
      <w:pPr>
        <w:spacing w:line="480" w:lineRule="auto"/>
        <w:rPr>
          <w:rFonts w:ascii="Times New Roman" w:hAnsi="Times New Roman" w:cs="Times New Roman"/>
          <w:bCs/>
        </w:rPr>
      </w:pPr>
      <w:r w:rsidRPr="00D90521">
        <w:rPr>
          <w:rFonts w:ascii="Times New Roman" w:hAnsi="Times New Roman" w:cs="Times New Roman"/>
          <w:bCs/>
        </w:rPr>
        <w:t>Users can navigate using a keyboard and mouse input.</w:t>
      </w:r>
      <w:r>
        <w:rPr>
          <w:rFonts w:ascii="Times New Roman" w:hAnsi="Times New Roman" w:cs="Times New Roman"/>
          <w:bCs/>
        </w:rPr>
        <w:t xml:space="preserve"> </w:t>
      </w:r>
      <w:r>
        <w:rPr>
          <w:rFonts w:ascii="Times New Roman" w:hAnsi="Times New Roman" w:cs="Times New Roman"/>
          <w:bCs/>
          <w:i/>
          <w:iCs/>
        </w:rPr>
        <w:t>WASD</w:t>
      </w:r>
      <w:r>
        <w:rPr>
          <w:rFonts w:ascii="Times New Roman" w:hAnsi="Times New Roman" w:cs="Times New Roman"/>
          <w:bCs/>
        </w:rPr>
        <w:t xml:space="preserve"> moves the camera horizontally and </w:t>
      </w:r>
      <w:r>
        <w:rPr>
          <w:rFonts w:ascii="Times New Roman" w:hAnsi="Times New Roman" w:cs="Times New Roman"/>
          <w:bCs/>
          <w:i/>
          <w:iCs/>
        </w:rPr>
        <w:t xml:space="preserve">Q </w:t>
      </w:r>
      <w:r>
        <w:rPr>
          <w:rFonts w:ascii="Times New Roman" w:hAnsi="Times New Roman" w:cs="Times New Roman"/>
          <w:bCs/>
        </w:rPr>
        <w:t xml:space="preserve">and </w:t>
      </w:r>
      <w:r>
        <w:rPr>
          <w:rFonts w:ascii="Times New Roman" w:hAnsi="Times New Roman" w:cs="Times New Roman"/>
          <w:bCs/>
          <w:i/>
          <w:iCs/>
        </w:rPr>
        <w:t>E</w:t>
      </w:r>
      <w:r>
        <w:rPr>
          <w:rFonts w:ascii="Times New Roman" w:hAnsi="Times New Roman" w:cs="Times New Roman"/>
          <w:bCs/>
        </w:rPr>
        <w:t xml:space="preserve"> control vertical motion, while mouse movement adjusts pitch and yaw. The mouse scroll wheel changes </w:t>
      </w:r>
      <w:r>
        <w:rPr>
          <w:rFonts w:ascii="Times New Roman" w:hAnsi="Times New Roman" w:cs="Times New Roman"/>
          <w:bCs/>
          <w:i/>
          <w:iCs/>
        </w:rPr>
        <w:t>WASD</w:t>
      </w:r>
      <w:r>
        <w:rPr>
          <w:rFonts w:ascii="Times New Roman" w:hAnsi="Times New Roman" w:cs="Times New Roman"/>
          <w:bCs/>
        </w:rPr>
        <w:t xml:space="preserve"> movement speed. Users can also switch between perspective and orthographic views with a simple key press, which provides both a 3D and 2D viewpoint without losing orientation. Camera transformations ensure smooth movement along the X, Y and Z axes while maintaining focus on </w:t>
      </w:r>
      <w:r w:rsidR="00914F5A">
        <w:rPr>
          <w:rFonts w:ascii="Times New Roman" w:hAnsi="Times New Roman" w:cs="Times New Roman"/>
          <w:bCs/>
        </w:rPr>
        <w:t>all</w:t>
      </w:r>
      <w:r>
        <w:rPr>
          <w:rFonts w:ascii="Times New Roman" w:hAnsi="Times New Roman" w:cs="Times New Roman"/>
          <w:bCs/>
        </w:rPr>
        <w:t xml:space="preserve"> the objects</w:t>
      </w:r>
      <w:r w:rsidR="00345093">
        <w:rPr>
          <w:rFonts w:ascii="Times New Roman" w:hAnsi="Times New Roman" w:cs="Times New Roman"/>
          <w:bCs/>
        </w:rPr>
        <w:t>.</w:t>
      </w:r>
    </w:p>
    <w:p w14:paraId="7FC01C40" w14:textId="77777777" w:rsidR="00B50FAF" w:rsidRDefault="00B50FAF" w:rsidP="00820B51">
      <w:pPr>
        <w:spacing w:line="480" w:lineRule="auto"/>
        <w:rPr>
          <w:rFonts w:ascii="Times New Roman" w:hAnsi="Times New Roman" w:cs="Times New Roman"/>
          <w:bCs/>
        </w:rPr>
      </w:pPr>
    </w:p>
    <w:p w14:paraId="1667008B" w14:textId="77777777" w:rsidR="00B50FAF" w:rsidRPr="001508C1" w:rsidRDefault="00B50FAF" w:rsidP="00820B51">
      <w:pPr>
        <w:spacing w:line="480" w:lineRule="auto"/>
        <w:rPr>
          <w:rFonts w:ascii="Times New Roman" w:hAnsi="Times New Roman" w:cs="Times New Roman"/>
          <w:bCs/>
        </w:rPr>
      </w:pPr>
    </w:p>
    <w:p w14:paraId="5A87925A" w14:textId="6DE6E1A2" w:rsidR="00D90521" w:rsidRDefault="00D90521" w:rsidP="00820B51">
      <w:pPr>
        <w:spacing w:line="480" w:lineRule="auto"/>
        <w:rPr>
          <w:rFonts w:ascii="Times New Roman" w:hAnsi="Times New Roman" w:cs="Times New Roman"/>
          <w:b/>
        </w:rPr>
      </w:pPr>
      <w:r>
        <w:rPr>
          <w:rFonts w:ascii="Times New Roman" w:hAnsi="Times New Roman" w:cs="Times New Roman"/>
          <w:b/>
        </w:rPr>
        <w:t>Conclusion</w:t>
      </w:r>
    </w:p>
    <w:p w14:paraId="3E9F2BB4" w14:textId="15C894D9" w:rsidR="003604D4" w:rsidRPr="003604D4" w:rsidRDefault="003604D4" w:rsidP="00820B51">
      <w:pPr>
        <w:spacing w:line="480" w:lineRule="auto"/>
        <w:rPr>
          <w:rFonts w:ascii="Times New Roman" w:hAnsi="Times New Roman" w:cs="Times New Roman"/>
          <w:bCs/>
        </w:rPr>
      </w:pPr>
      <w:r>
        <w:rPr>
          <w:rFonts w:ascii="Times New Roman" w:hAnsi="Times New Roman" w:cs="Times New Roman"/>
          <w:bCs/>
        </w:rPr>
        <w:t xml:space="preserve">This project demonstrates efficient low-polygon modeling, modular coding, and interactive navigation. Realistic object manipulation is achieved by combining multiple primitives and textures, materials and lighting </w:t>
      </w:r>
      <w:r w:rsidR="00B50FAF">
        <w:rPr>
          <w:rFonts w:ascii="Times New Roman" w:hAnsi="Times New Roman" w:cs="Times New Roman"/>
          <w:bCs/>
        </w:rPr>
        <w:t>enhance</w:t>
      </w:r>
      <w:r>
        <w:rPr>
          <w:rFonts w:ascii="Times New Roman" w:hAnsi="Times New Roman" w:cs="Times New Roman"/>
          <w:bCs/>
        </w:rPr>
        <w:t xml:space="preserve"> visual fidelity. Streamlined rendering and ensured reusable, maintainable code are implemented from the modular functions used in the project. Users can freely navigate the scene using keyboard and mouse, observing objects from multiple angles and </w:t>
      </w:r>
      <w:r w:rsidR="00B50FAF">
        <w:rPr>
          <w:rFonts w:ascii="Times New Roman" w:hAnsi="Times New Roman" w:cs="Times New Roman"/>
          <w:bCs/>
        </w:rPr>
        <w:t>perspectives</w:t>
      </w:r>
      <w:r>
        <w:rPr>
          <w:rFonts w:ascii="Times New Roman" w:hAnsi="Times New Roman" w:cs="Times New Roman"/>
          <w:bCs/>
        </w:rPr>
        <w:t>.</w:t>
      </w:r>
    </w:p>
    <w:sectPr w:rsidR="003604D4" w:rsidRPr="00360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51"/>
    <w:rsid w:val="001508C1"/>
    <w:rsid w:val="00345093"/>
    <w:rsid w:val="003604D4"/>
    <w:rsid w:val="00536A44"/>
    <w:rsid w:val="00810C3E"/>
    <w:rsid w:val="00820B51"/>
    <w:rsid w:val="008539FA"/>
    <w:rsid w:val="00914F5A"/>
    <w:rsid w:val="00B50FAF"/>
    <w:rsid w:val="00D90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E54B"/>
  <w15:chartTrackingRefBased/>
  <w15:docId w15:val="{0F6A6F49-7982-4F8A-8CB8-8C9D5114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B51"/>
    <w:rPr>
      <w:rFonts w:eastAsiaTheme="majorEastAsia" w:cstheme="majorBidi"/>
      <w:color w:val="272727" w:themeColor="text1" w:themeTint="D8"/>
    </w:rPr>
  </w:style>
  <w:style w:type="paragraph" w:styleId="Title">
    <w:name w:val="Title"/>
    <w:basedOn w:val="Normal"/>
    <w:next w:val="Normal"/>
    <w:link w:val="TitleChar"/>
    <w:uiPriority w:val="10"/>
    <w:qFormat/>
    <w:rsid w:val="00820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B51"/>
    <w:pPr>
      <w:spacing w:before="160"/>
      <w:jc w:val="center"/>
    </w:pPr>
    <w:rPr>
      <w:i/>
      <w:iCs/>
      <w:color w:val="404040" w:themeColor="text1" w:themeTint="BF"/>
    </w:rPr>
  </w:style>
  <w:style w:type="character" w:customStyle="1" w:styleId="QuoteChar">
    <w:name w:val="Quote Char"/>
    <w:basedOn w:val="DefaultParagraphFont"/>
    <w:link w:val="Quote"/>
    <w:uiPriority w:val="29"/>
    <w:rsid w:val="00820B51"/>
    <w:rPr>
      <w:i/>
      <w:iCs/>
      <w:color w:val="404040" w:themeColor="text1" w:themeTint="BF"/>
    </w:rPr>
  </w:style>
  <w:style w:type="paragraph" w:styleId="ListParagraph">
    <w:name w:val="List Paragraph"/>
    <w:basedOn w:val="Normal"/>
    <w:uiPriority w:val="34"/>
    <w:qFormat/>
    <w:rsid w:val="00820B51"/>
    <w:pPr>
      <w:ind w:left="720"/>
      <w:contextualSpacing/>
    </w:pPr>
  </w:style>
  <w:style w:type="character" w:styleId="IntenseEmphasis">
    <w:name w:val="Intense Emphasis"/>
    <w:basedOn w:val="DefaultParagraphFont"/>
    <w:uiPriority w:val="21"/>
    <w:qFormat/>
    <w:rsid w:val="00820B51"/>
    <w:rPr>
      <w:i/>
      <w:iCs/>
      <w:color w:val="0F4761" w:themeColor="accent1" w:themeShade="BF"/>
    </w:rPr>
  </w:style>
  <w:style w:type="paragraph" w:styleId="IntenseQuote">
    <w:name w:val="Intense Quote"/>
    <w:basedOn w:val="Normal"/>
    <w:next w:val="Normal"/>
    <w:link w:val="IntenseQuoteChar"/>
    <w:uiPriority w:val="30"/>
    <w:qFormat/>
    <w:rsid w:val="0082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B51"/>
    <w:rPr>
      <w:i/>
      <w:iCs/>
      <w:color w:val="0F4761" w:themeColor="accent1" w:themeShade="BF"/>
    </w:rPr>
  </w:style>
  <w:style w:type="character" w:styleId="IntenseReference">
    <w:name w:val="Intense Reference"/>
    <w:basedOn w:val="DefaultParagraphFont"/>
    <w:uiPriority w:val="32"/>
    <w:qFormat/>
    <w:rsid w:val="00820B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ZOUCHA, JOSEF</dc:creator>
  <cp:keywords/>
  <dc:description/>
  <cp:lastModifiedBy>ZOUCHA, JOSEF</cp:lastModifiedBy>
  <cp:revision>5</cp:revision>
  <dcterms:created xsi:type="dcterms:W3CDTF">2026-03-02T03:44:00Z</dcterms:created>
  <dcterms:modified xsi:type="dcterms:W3CDTF">2026-03-02T04:30:00Z</dcterms:modified>
</cp:coreProperties>
</file>