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Для начала в папке локального репозитория я создаю директорию</w:t>
      </w:r>
      <w:r>
        <w:t xml:space="preserve"> </w:t>
      </w:r>
      <w:r>
        <w:rPr>
          <w:bCs/>
          <w:b/>
        </w:rPr>
        <w:t xml:space="preserve">lab07</w:t>
      </w:r>
      <w:r>
        <w:t xml:space="preserve"> </w:t>
      </w:r>
      <w:r>
        <w:t xml:space="preserve">для дальнейшей работы в ней (рис. [??]).</w:t>
      </w:r>
    </w:p>
    <w:p>
      <w:pPr>
        <w:pStyle w:val="CaptionedFigure"/>
      </w:pPr>
      <w:r>
        <w:drawing>
          <wp:inline>
            <wp:extent cx="3733800" cy="585945"/>
            <wp:effectExtent b="0" l="0" r="0" t="0"/>
            <wp:docPr descr="Директория lab07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Директория lab07.</w:t>
      </w:r>
    </w:p>
    <w:p>
      <w:pPr>
        <w:pStyle w:val="BodyText"/>
      </w:pPr>
      <w:r>
        <w:t xml:space="preserve">Далее я перехожу в эту директорию и создаю файл</w:t>
      </w:r>
      <w:r>
        <w:t xml:space="preserve"> </w:t>
      </w:r>
      <w:r>
        <w:rPr>
          <w:bCs/>
          <w:b/>
        </w:rPr>
        <w:t xml:space="preserve">lab7-1.asm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touch</w:t>
      </w:r>
      <w:r>
        <w:rPr>
          <w:bCs/>
          <w:b/>
        </w:rPr>
        <w:t xml:space="preserve">’</w:t>
      </w:r>
      <w:r>
        <w:t xml:space="preserve">, а также копирую файл</w:t>
      </w:r>
      <w:r>
        <w:t xml:space="preserve"> </w:t>
      </w:r>
      <w:r>
        <w:rPr>
          <w:bCs/>
          <w:b/>
        </w:rPr>
        <w:t xml:space="preserve">in_out.asm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0325"/>
            <wp:effectExtent b="0" l="0" r="0" t="0"/>
            <wp:docPr descr="Создание рабочего файла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файла.</w:t>
      </w:r>
    </w:p>
    <w:p>
      <w:pPr>
        <w:pStyle w:val="BodyText"/>
      </w:pPr>
      <w:r>
        <w:t xml:space="preserve">Затем я ввожу код в .asm файл (Рис. [??]).</w:t>
      </w:r>
    </w:p>
    <w:p>
      <w:pPr>
        <w:pStyle w:val="CaptionedFigure"/>
      </w:pPr>
      <w:r>
        <w:drawing>
          <wp:inline>
            <wp:extent cx="3733800" cy="3937197"/>
            <wp:effectExtent b="0" l="0" r="0" t="0"/>
            <wp:docPr descr="Код программы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программы.</w:t>
      </w:r>
    </w:p>
    <w:p>
      <w:pPr>
        <w:pStyle w:val="BodyText"/>
      </w:pPr>
      <w:r>
        <w:t xml:space="preserve">Создаю исполняемый файл и запускаю программу (Рис. [??]). В выводе программы я получаю символ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Сообщение №2</w:t>
      </w:r>
      <w:r>
        <w:rPr>
          <w:bCs/>
          <w:b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Сообщение №3</w:t>
      </w:r>
      <w:r>
        <w:rPr>
          <w:bCs/>
          <w:b/>
        </w:rP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443267"/>
            <wp:effectExtent b="0" l="0" r="0" t="0"/>
            <wp:docPr descr="Результат выполнения программы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программы.</w:t>
      </w:r>
    </w:p>
    <w:p>
      <w:pPr>
        <w:pStyle w:val="BodyText"/>
      </w:pPr>
      <w:r>
        <w:t xml:space="preserve">Теперь я меняю в программе пару строк, чтобы получился такой вывод: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Сообщение №3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Сообщение №2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Сообщение №1</w:t>
      </w:r>
      <w:r>
        <w:rPr>
          <w:bCs/>
          <w:b/>
        </w:rPr>
        <w:t xml:space="preserve">’</w:t>
      </w:r>
      <w:r>
        <w:t xml:space="preserve">. (Рис. [??]).</w:t>
      </w:r>
    </w:p>
    <w:p>
      <w:pPr>
        <w:pStyle w:val="CaptionedFigure"/>
      </w:pPr>
      <w:r>
        <w:drawing>
          <wp:inline>
            <wp:extent cx="3733800" cy="3937197"/>
            <wp:effectExtent b="0" l="0" r="0" t="0"/>
            <wp:docPr descr="Изменённый код программы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код программы.</w:t>
      </w:r>
    </w:p>
    <w:p>
      <w:pPr>
        <w:pStyle w:val="BodyText"/>
      </w:pPr>
      <w:r>
        <w:t xml:space="preserve">Создаю исполняемый файл и запускаю его (Рис. [??]). В выводе получаю именно то, что мне и надо было.</w:t>
      </w:r>
    </w:p>
    <w:p>
      <w:pPr>
        <w:pStyle w:val="CaptionedFigure"/>
      </w:pPr>
      <w:r>
        <w:drawing>
          <wp:inline>
            <wp:extent cx="3733800" cy="498260"/>
            <wp:effectExtent b="0" l="0" r="0" t="0"/>
            <wp:docPr descr="Результат второго выполнения программы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второго выполнения программы.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lab7-2.asm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53807"/>
            <wp:effectExtent b="0" l="0" r="0" t="0"/>
            <wp:docPr descr="Создание файла lab7-2.asm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lab7-2.asm.</w:t>
      </w:r>
    </w:p>
    <w:p>
      <w:pPr>
        <w:pStyle w:val="BodyText"/>
      </w:pPr>
      <w:r>
        <w:t xml:space="preserve">Ввожу код программы (Рис. [??]).</w:t>
      </w:r>
    </w:p>
    <w:p>
      <w:pPr>
        <w:pStyle w:val="CaptionedFigure"/>
      </w:pPr>
      <w:r>
        <w:drawing>
          <wp:inline>
            <wp:extent cx="3733800" cy="7484194"/>
            <wp:effectExtent b="0" l="0" r="0" t="0"/>
            <wp:docPr descr="Код программы.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программы.</w:t>
      </w:r>
    </w:p>
    <w:p>
      <w:pPr>
        <w:pStyle w:val="BodyText"/>
      </w:pPr>
      <w:r>
        <w:t xml:space="preserve">Создаю исполняемый файл и запускаю программу (Рис. [??]). В выводе получаю число</w:t>
      </w:r>
      <w:r>
        <w:t xml:space="preserve"> </w:t>
      </w:r>
      <w:r>
        <w:rPr>
          <w:bCs/>
          <w:b/>
        </w:rPr>
        <w:t xml:space="preserve">50</w:t>
      </w:r>
      <w:r>
        <w:t xml:space="preserve">, т.к. это и есть максимальное из всех значений, но если в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</w:t>
      </w:r>
      <w:r>
        <w:rPr>
          <w:bCs/>
          <w:b/>
        </w:rPr>
        <w:t xml:space="preserve">’</w:t>
      </w:r>
      <w:r>
        <w:t xml:space="preserve"> </w:t>
      </w:r>
      <w:r>
        <w:t xml:space="preserve">ввести число, которое будет больше 50-ти, то программа выведет введённое с клавиатуры число.</w:t>
      </w:r>
    </w:p>
    <w:p>
      <w:pPr>
        <w:pStyle w:val="CaptionedFigure"/>
      </w:pPr>
      <w:r>
        <w:drawing>
          <wp:inline>
            <wp:extent cx="3733800" cy="446751"/>
            <wp:effectExtent b="0" l="0" r="0" t="0"/>
            <wp:docPr descr="Результат выполнения программы.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программы.</w:t>
      </w:r>
    </w:p>
    <w:bookmarkEnd w:id="49"/>
    <w:bookmarkStart w:id="56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nasm -f elf -l lab7-2.lst lab7-2.asm</w:t>
      </w:r>
      <w:r>
        <w:rPr>
          <w:bCs/>
          <w:b/>
        </w:rPr>
        <w:t xml:space="preserve">’</w:t>
      </w:r>
      <w:r>
        <w:t xml:space="preserve"> </w:t>
      </w:r>
      <w:r>
        <w:t xml:space="preserve">создаю файл листинга, внимательно изучаю его структуру. После чего я выбрал три строчки к которым буду писать пояснение (Рис. [??]).</w:t>
      </w:r>
    </w:p>
    <w:p>
      <w:pPr>
        <w:pStyle w:val="CaptionedFigure"/>
      </w:pPr>
      <w:r>
        <w:drawing>
          <wp:inline>
            <wp:extent cx="1803400" cy="1041400"/>
            <wp:effectExtent b="0" l="0" r="0" t="0"/>
            <wp:docPr descr="Строчки программы в листинге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Строчки программы в листинге.</w:t>
      </w:r>
    </w:p>
    <w:p>
      <w:pPr>
        <w:numPr>
          <w:ilvl w:val="0"/>
          <w:numId w:val="1002"/>
        </w:numPr>
        <w:pStyle w:val="Compact"/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mov ecx,[max]</w:t>
      </w:r>
      <w:r>
        <w:rPr>
          <w:bCs/>
          <w:b/>
        </w:rPr>
        <w:t xml:space="preserve">’</w:t>
      </w:r>
      <w:r>
        <w:t xml:space="preserve"> </w:t>
      </w:r>
      <w:r>
        <w:t xml:space="preserve">мы перемещаем в регистр</w:t>
      </w:r>
      <w:r>
        <w:t xml:space="preserve"> </w:t>
      </w:r>
      <w:r>
        <w:rPr>
          <w:bCs/>
          <w:b/>
        </w:rPr>
        <w:t xml:space="preserve">ecx</w:t>
      </w:r>
      <w:r>
        <w:t xml:space="preserve"> </w:t>
      </w:r>
      <w:r>
        <w:t xml:space="preserve">значения из</w:t>
      </w:r>
      <w:r>
        <w:t xml:space="preserve"> </w:t>
      </w:r>
      <w:r>
        <w:rPr>
          <w:bCs/>
          <w:b/>
        </w:rPr>
        <w:t xml:space="preserve">max</w:t>
      </w:r>
      <w:r>
        <w:t xml:space="preserve">, где лежат результаты сравнения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С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Комманда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cmp ecx,[B]</w:t>
      </w:r>
      <w:r>
        <w:rPr>
          <w:bCs/>
          <w:b/>
        </w:rPr>
        <w:t xml:space="preserve">’</w:t>
      </w:r>
      <w:r>
        <w:t xml:space="preserve"> </w:t>
      </w:r>
      <w:r>
        <w:t xml:space="preserve">похволяет нам провести сравнение</w:t>
      </w:r>
      <w:r>
        <w:t xml:space="preserve"> </w:t>
      </w:r>
      <w:r>
        <w:rPr>
          <w:bCs/>
          <w:b/>
        </w:rPr>
        <w:t xml:space="preserve">В</w:t>
      </w:r>
      <w:r>
        <w:t xml:space="preserve"> </w:t>
      </w:r>
      <w:r>
        <w:t xml:space="preserve">со значениями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С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max(A, C) &gt; B</w:t>
      </w:r>
      <w:r>
        <w:rPr>
          <w:bCs/>
          <w:b/>
        </w:rPr>
        <w:t xml:space="preserve">’</w:t>
      </w:r>
      <w:r>
        <w:t xml:space="preserve"> </w:t>
      </w:r>
      <w:r>
        <w:t xml:space="preserve">то команда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jg</w:t>
      </w:r>
      <w:r>
        <w:rPr>
          <w:bCs/>
          <w:b/>
        </w:rPr>
        <w:t xml:space="preserve">’</w:t>
      </w:r>
      <w:r>
        <w:t xml:space="preserve"> </w:t>
      </w:r>
      <w:r>
        <w:t xml:space="preserve">позволяет нам перейти на финальный этап программы, обозначенный меткой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fin</w:t>
      </w:r>
      <w:r>
        <w:rPr>
          <w:bCs/>
          <w:b/>
        </w:rPr>
        <w:t xml:space="preserve">’</w:t>
      </w:r>
      <w:r>
        <w:t xml:space="preserve">. Команда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jg</w:t>
      </w:r>
      <w:r>
        <w:rPr>
          <w:bCs/>
          <w:b/>
        </w:rPr>
        <w:t xml:space="preserve">’</w:t>
      </w:r>
      <w:r>
        <w:t xml:space="preserve"> </w:t>
      </w:r>
      <w:r>
        <w:t xml:space="preserve">позволяет перейти к следующей метке только если мы получаем такое сравнение: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 &gt; B</w:t>
      </w:r>
      <w:r>
        <w:rPr>
          <w:bCs/>
          <w:b/>
        </w:rPr>
        <w:t xml:space="preserve">’</w:t>
      </w:r>
      <w:r>
        <w:t xml:space="preserve"> </w:t>
      </w:r>
      <w:r>
        <w:t xml:space="preserve">- иначе будет использоваться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jl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jle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jge</w:t>
      </w:r>
      <w:r>
        <w:rPr>
          <w:bCs/>
          <w:b/>
        </w:rPr>
        <w:t xml:space="preserve">’</w:t>
      </w:r>
      <w:r>
        <w:t xml:space="preserve"> </w:t>
      </w:r>
      <w:r>
        <w:t xml:space="preserve">и т.д..</w:t>
      </w:r>
    </w:p>
    <w:p>
      <w:pPr>
        <w:pStyle w:val="FirstParagraph"/>
      </w:pPr>
      <w:r>
        <w:t xml:space="preserve">Далее по заданию мне нужно было убрать из любой инструкции с двумя операндами один операнд и выполнить трансляцию с получением файла листинга. Я сделал это в разных местах, но при трансляции вылетала ошибка, а изменённый файл листинга не создавался, т.к. программа не может работать при отсутствии одного операнда. (Рис. [??]).</w:t>
      </w:r>
    </w:p>
    <w:p>
      <w:pPr>
        <w:pStyle w:val="CaptionedFigure"/>
      </w:pPr>
      <w:r>
        <w:drawing>
          <wp:inline>
            <wp:extent cx="3733800" cy="482791"/>
            <wp:effectExtent b="0" l="0" r="0" t="0"/>
            <wp:docPr descr="Ошибки при трансляции.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 при трансляции.</w:t>
      </w:r>
    </w:p>
    <w:bookmarkEnd w:id="56"/>
    <w:bookmarkStart w:id="71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lab7-3.asm</w:t>
      </w:r>
      <w:r>
        <w:t xml:space="preserve"> </w:t>
      </w:r>
      <w:r>
        <w:t xml:space="preserve">и ввожу код программы, которая будет находить минимальное из значений</w:t>
      </w:r>
      <w:r>
        <w:t xml:space="preserve"> </w:t>
      </w:r>
      <w:r>
        <w:rPr>
          <w:bCs/>
          <w:b/>
        </w:rPr>
        <w:t xml:space="preserve">А</w:t>
      </w:r>
      <w:r>
        <w:t xml:space="preserve">,</w:t>
      </w:r>
      <w:r>
        <w:t xml:space="preserve"> </w:t>
      </w:r>
      <w:r>
        <w:rPr>
          <w:bCs/>
          <w:b/>
        </w:rPr>
        <w:t xml:space="preserve">В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С</w:t>
      </w:r>
      <w:r>
        <w:t xml:space="preserve">. Для этого я немного поменял код программы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lab7-2.asm</w:t>
      </w:r>
      <w:r>
        <w:rPr>
          <w:bCs/>
          <w:b/>
        </w:rP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440843"/>
            <wp:effectExtent b="0" l="0" r="0" t="0"/>
            <wp:docPr descr="Код программы.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программы.</w:t>
      </w:r>
    </w:p>
    <w:p>
      <w:pPr>
        <w:pStyle w:val="BodyText"/>
      </w:pPr>
      <w:r>
        <w:t xml:space="preserve">Создаю исполняемый файл и запускаю его со значениями из 5-го варианта: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54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62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87</w:t>
      </w:r>
      <w:r>
        <w:rPr>
          <w:bCs/>
          <w:b/>
        </w:rP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82791"/>
            <wp:effectExtent b="0" l="0" r="0" t="0"/>
            <wp:docPr descr="Результаты выполненй программы.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выполненй программы.</w:t>
      </w:r>
    </w:p>
    <w:p>
      <w:pPr>
        <w:pStyle w:val="BodyText"/>
      </w:pPr>
      <w:r>
        <w:rPr>
          <w:bCs/>
          <w:b/>
        </w:rPr>
        <w:t xml:space="preserve">P.s.</w:t>
      </w:r>
      <w:r>
        <w:t xml:space="preserve">: Изначально я запумкал вариант программы, где значение</w:t>
      </w:r>
      <w:r>
        <w:t xml:space="preserve"> </w:t>
      </w:r>
      <w:r>
        <w:rPr>
          <w:bCs/>
          <w:b/>
        </w:rPr>
        <w:t xml:space="preserve">В</w:t>
      </w:r>
      <w:r>
        <w:t xml:space="preserve"> </w:t>
      </w:r>
      <w:r>
        <w:t xml:space="preserve">запрашивалось с клавиатуры, но, как видно из (Рис. [??]), я поменял программу так, чтобы ничего с клавиатуры не запрашивалось и в выводе получал число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54</w:t>
      </w:r>
      <w:r>
        <w:rPr>
          <w:bCs/>
          <w:b/>
        </w:rPr>
        <w:t xml:space="preserve">’</w:t>
      </w:r>
      <w:r>
        <w:t xml:space="preserve">, что и является правильным ответом.</w:t>
      </w:r>
    </w:p>
    <w:p>
      <w:pPr>
        <w:numPr>
          <w:ilvl w:val="0"/>
          <w:numId w:val="1004"/>
        </w:numPr>
        <w:pStyle w:val="Compac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lab7-4.asm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802721"/>
            <wp:effectExtent b="0" l="0" r="0" t="0"/>
            <wp:docPr descr="Создание .asm файла.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файла.</w:t>
      </w:r>
    </w:p>
    <w:p>
      <w:pPr>
        <w:pStyle w:val="BodyText"/>
      </w:pPr>
      <w:r>
        <w:t xml:space="preserve">Ввожу код программы, которая будет запрашивать значения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с клавиатуры и после сравнения их значений вычислять значения функции, которые указаны напротив результатов сравнения в варианте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619090"/>
            <wp:effectExtent b="0" l="0" r="0" t="0"/>
            <wp:docPr descr="Код программы.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программы.</w:t>
      </w:r>
    </w:p>
    <w:p>
      <w:pPr>
        <w:pStyle w:val="BodyText"/>
      </w:pPr>
      <w:r>
        <w:t xml:space="preserve">Далее создаю исполняемый файл и запускаю программу в первый раз со значениями</w:t>
      </w:r>
      <w:r>
        <w:t xml:space="preserve"> </w:t>
      </w:r>
      <w:r>
        <w:rPr>
          <w:bCs/>
          <w:b/>
        </w:rPr>
        <w:t xml:space="preserve">(1;2)</w:t>
      </w:r>
      <w:r>
        <w:t xml:space="preserve">, а потом и с</w:t>
      </w:r>
      <w:r>
        <w:t xml:space="preserve"> </w:t>
      </w:r>
      <w:r>
        <w:rPr>
          <w:bCs/>
          <w:b/>
        </w:rPr>
        <w:t xml:space="preserve">(2;1)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7619090"/>
            <wp:effectExtent b="0" l="0" r="0" t="0"/>
            <wp:docPr descr="Результаты выполнений программы.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выполнений программы.</w:t>
      </w:r>
    </w:p>
    <w:p>
      <w:pPr>
        <w:pStyle w:val="BodyText"/>
      </w:pPr>
      <w:r>
        <w:t xml:space="preserve">Результаты я проверил, пожтому могу сказать, что программа отработала верно.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переходы в NASM, а также научился создавать и разбираться в файле листинга.</w:t>
      </w:r>
    </w:p>
    <w:bookmarkEnd w:id="73"/>
    <w:bookmarkStart w:id="7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Архитектура ЭВМ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Машков Илья Евгеньевич</dc:creator>
  <dc:language>ru-RU</dc:language>
  <cp:keywords/>
  <dcterms:created xsi:type="dcterms:W3CDTF">2023-11-25T11:28:24Z</dcterms:created>
  <dcterms:modified xsi:type="dcterms:W3CDTF">2023-11-25T11:28:24Z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