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F3A5F"/>
          <w:sz w:val="56"/>
        </w:rPr>
        <w:t>PLAN DE PRUEBAS DE SOFTWARE</w:t>
      </w:r>
    </w:p>
    <w:p>
      <w:pPr>
        <w:jc w:val="center"/>
      </w:pPr>
      <w:r>
        <w:rPr>
          <w:color w:val="555555"/>
          <w:sz w:val="30"/>
        </w:rPr>
        <w:t>Sistema de Gestión de Tickets e Incidencias  —  Back-de-a365</w:t>
      </w:r>
    </w:p>
    <w:p/>
    <w:p/>
    <w:p>
      <w:pPr>
        <w:jc w:val="center"/>
      </w:pPr>
      <w:r>
        <w:rPr>
          <w:i/>
          <w:sz w:val="24"/>
        </w:rPr>
        <w:t>Backend REST desarrollado con Spring Boot</w:t>
      </w:r>
    </w:p>
    <w:p/>
    <w:p/>
    <w:p/>
    <w:p/>
    <w:p/>
    <w:p/>
    <w:tbl>
      <w:tblPr>
        <w:tblW w:type="auto" w:w="0"/>
        <w:jc w:val="center"/>
        <w:tblLook w:firstColumn="1" w:firstRow="1" w:lastColumn="0" w:lastRow="0" w:noHBand="0" w:noVBand="1" w:val="04A0"/>
      </w:tblPr>
      <w:tblGrid>
        <w:gridCol w:w="4320"/>
        <w:gridCol w:w="4320"/>
      </w:tblGrid>
      <w:tr>
        <w:tc>
          <w:tcPr>
            <w:tcW w:type="dxa" w:w="4320"/>
            <w:shd w:val="clear" w:fill="EAEEF3"/>
          </w:tcPr>
          <w:p>
            <w:pPr>
              <w:jc w:val="left"/>
            </w:pPr>
            <w:r/>
            <w:r>
              <w:rPr>
                <w:b/>
                <w:sz w:val="22"/>
              </w:rPr>
              <w:t>Proyecto</w:t>
            </w:r>
          </w:p>
        </w:tc>
        <w:tc>
          <w:tcPr>
            <w:tcW w:type="dxa" w:w="4320"/>
          </w:tcPr>
          <w:p>
            <w:pPr>
              <w:jc w:val="left"/>
            </w:pPr>
            <w:r/>
            <w:r>
              <w:rPr>
                <w:b w:val="0"/>
                <w:sz w:val="22"/>
              </w:rPr>
              <w:t>Back-de-a365</w:t>
            </w:r>
          </w:p>
        </w:tc>
      </w:tr>
      <w:tr>
        <w:tc>
          <w:tcPr>
            <w:tcW w:type="dxa" w:w="4320"/>
            <w:shd w:val="clear" w:fill="EAEEF3"/>
          </w:tcPr>
          <w:p>
            <w:pPr>
              <w:jc w:val="left"/>
            </w:pPr>
            <w:r/>
            <w:r>
              <w:rPr>
                <w:b/>
                <w:sz w:val="22"/>
              </w:rPr>
              <w:t>Tipo de documento</w:t>
            </w:r>
          </w:p>
        </w:tc>
        <w:tc>
          <w:tcPr>
            <w:tcW w:type="dxa" w:w="4320"/>
          </w:tcPr>
          <w:p>
            <w:pPr>
              <w:jc w:val="left"/>
            </w:pPr>
            <w:r/>
            <w:r>
              <w:rPr>
                <w:b w:val="0"/>
                <w:sz w:val="22"/>
              </w:rPr>
              <w:t>Plan de Pruebas de Software</w:t>
            </w:r>
          </w:p>
        </w:tc>
      </w:tr>
      <w:tr>
        <w:tc>
          <w:tcPr>
            <w:tcW w:type="dxa" w:w="4320"/>
            <w:shd w:val="clear" w:fill="EAEEF3"/>
          </w:tcPr>
          <w:p>
            <w:pPr>
              <w:jc w:val="left"/>
            </w:pPr>
            <w:r/>
            <w:r>
              <w:rPr>
                <w:b/>
                <w:sz w:val="22"/>
              </w:rPr>
              <w:t>Versión del documento</w:t>
            </w:r>
          </w:p>
        </w:tc>
        <w:tc>
          <w:tcPr>
            <w:tcW w:type="dxa" w:w="4320"/>
          </w:tcPr>
          <w:p>
            <w:pPr>
              <w:jc w:val="left"/>
            </w:pPr>
            <w:r/>
            <w:r>
              <w:rPr>
                <w:b w:val="0"/>
                <w:sz w:val="22"/>
              </w:rPr>
              <w:t>1.0</w:t>
            </w:r>
          </w:p>
        </w:tc>
      </w:tr>
      <w:tr>
        <w:tc>
          <w:tcPr>
            <w:tcW w:type="dxa" w:w="4320"/>
            <w:shd w:val="clear" w:fill="EAEEF3"/>
          </w:tcPr>
          <w:p>
            <w:pPr>
              <w:jc w:val="left"/>
            </w:pPr>
            <w:r/>
            <w:r>
              <w:rPr>
                <w:b/>
                <w:sz w:val="22"/>
              </w:rPr>
              <w:t>Fecha</w:t>
            </w:r>
          </w:p>
        </w:tc>
        <w:tc>
          <w:tcPr>
            <w:tcW w:type="dxa" w:w="4320"/>
          </w:tcPr>
          <w:p>
            <w:pPr>
              <w:jc w:val="left"/>
            </w:pPr>
            <w:r/>
            <w:r>
              <w:rPr>
                <w:b w:val="0"/>
                <w:sz w:val="22"/>
              </w:rPr>
              <w:t>12 de julio de 2026</w:t>
            </w:r>
          </w:p>
        </w:tc>
      </w:tr>
    </w:tbl>
    <w:p>
      <w:r>
        <w:br w:type="page"/>
      </w:r>
    </w:p>
    <w:p>
      <w:pPr>
        <w:pStyle w:val="Heading1"/>
      </w:pPr>
      <w:r>
        <w:rPr>
          <w:color w:val="1F3A5F"/>
        </w:rPr>
        <w:t>1. Introducción</w:t>
      </w:r>
    </w:p>
    <w:p>
      <w:pPr>
        <w:spacing w:after="120"/>
        <w:jc w:val="both"/>
      </w:pPr>
      <w:r>
        <w:rPr>
          <w:b w:val="0"/>
          <w:i w:val="0"/>
          <w:sz w:val="22"/>
        </w:rPr>
        <w:t>El presente documento define el Plan de Pruebas de Software para el backend del sistema Back-de-a365, una API REST desarrollada con Spring Boot orientada a la gestión de tickets de soporte, incidencias, usuarios y autenticación. Su objetivo es describir la estrategia, el alcance, el entorno y los casos de prueba diseñados para verificar que cada componente del sistema cumple con el comportamiento esperado.</w:t>
      </w:r>
    </w:p>
    <w:p>
      <w:pPr>
        <w:spacing w:after="120"/>
        <w:jc w:val="both"/>
      </w:pPr>
      <w:r>
        <w:rPr>
          <w:b w:val="0"/>
          <w:i w:val="0"/>
          <w:sz w:val="22"/>
        </w:rPr>
        <w:t>Las pruebas fueron implementadas de forma automatizada utilizando JUnit 5 y Mockito, cubriendo las tres capas principales de la arquitectura: controladores (API), servicios (lógica de negocio) y repositorios (acceso a datos).</w:t>
      </w:r>
    </w:p>
    <w:p>
      <w:pPr>
        <w:pStyle w:val="Heading1"/>
      </w:pPr>
      <w:r>
        <w:rPr>
          <w:color w:val="1F3A5F"/>
        </w:rPr>
        <w:t>2. Objetivos</w:t>
      </w:r>
    </w:p>
    <w:p>
      <w:pPr>
        <w:spacing w:after="40"/>
        <w:jc w:val="left"/>
      </w:pPr>
      <w:r>
        <w:rPr>
          <w:b/>
          <w:i w:val="0"/>
          <w:sz w:val="22"/>
        </w:rPr>
        <w:t>Objetivo general:</w:t>
      </w:r>
    </w:p>
    <w:p>
      <w:pPr>
        <w:spacing w:after="120"/>
        <w:jc w:val="both"/>
      </w:pPr>
      <w:r>
        <w:rPr>
          <w:b w:val="0"/>
          <w:i w:val="0"/>
          <w:sz w:val="22"/>
        </w:rPr>
        <w:t>Garantizar la calidad y el correcto funcionamiento del backend mediante un conjunto de pruebas automatizadas que validen el comportamiento de cada módulo del sistema.</w:t>
      </w:r>
    </w:p>
    <w:p>
      <w:pPr>
        <w:spacing w:after="40"/>
        <w:jc w:val="left"/>
      </w:pPr>
      <w:r>
        <w:rPr>
          <w:b/>
          <w:i w:val="0"/>
          <w:sz w:val="22"/>
        </w:rPr>
        <w:t>Objetivos específicos:</w:t>
      </w:r>
    </w:p>
    <w:p>
      <w:pPr>
        <w:pStyle w:val="ListBullet"/>
      </w:pPr>
      <w:r>
        <w:t>Verificar que los endpoints de la API respondan con los códigos HTTP y datos correctos.</w:t>
      </w:r>
    </w:p>
    <w:p>
      <w:pPr>
        <w:pStyle w:val="ListBullet"/>
      </w:pPr>
      <w:r>
        <w:t>Comprobar que la lógica de negocio maneje correctamente los casos válidos y los casos de error.</w:t>
      </w:r>
    </w:p>
    <w:p>
      <w:pPr>
        <w:pStyle w:val="ListBullet"/>
      </w:pPr>
      <w:r>
        <w:t>Validar las reglas de seguridad y autenticación (login tradicional y con Google, JWT).</w:t>
      </w:r>
    </w:p>
    <w:p>
      <w:pPr>
        <w:pStyle w:val="ListBullet"/>
      </w:pPr>
      <w:r>
        <w:t>Asegurar que las consultas a la base de datos devuelvan los resultados esperados.</w:t>
      </w:r>
    </w:p>
    <w:p>
      <w:pPr>
        <w:pStyle w:val="ListBullet"/>
      </w:pPr>
      <w:r>
        <w:t>Confirmar el manejo adecuado de excepciones y validaciones de entrada.</w:t>
      </w:r>
    </w:p>
    <w:p>
      <w:pPr>
        <w:pStyle w:val="Heading1"/>
      </w:pPr>
      <w:r>
        <w:rPr>
          <w:color w:val="1F3A5F"/>
        </w:rPr>
        <w:t>3. Alcance</w:t>
      </w:r>
    </w:p>
    <w:p>
      <w:pPr>
        <w:spacing w:after="120"/>
        <w:jc w:val="both"/>
      </w:pPr>
      <w:r>
        <w:rPr>
          <w:b w:val="0"/>
          <w:i w:val="0"/>
          <w:sz w:val="22"/>
        </w:rPr>
        <w:t>El plan cubre las pruebas de los siguientes módulos funcionales del backend:</w:t>
      </w:r>
    </w:p>
    <w:p>
      <w:pPr>
        <w:pStyle w:val="ListBullet"/>
      </w:pPr>
      <w:r>
        <w:t>Autenticación (login tradicional, login con Google, generación de JWT).</w:t>
      </w:r>
    </w:p>
    <w:p>
      <w:pPr>
        <w:pStyle w:val="ListBullet"/>
      </w:pPr>
      <w:r>
        <w:t>Recuperación de contraseña (solicitud, verificación de código y cambio).</w:t>
      </w:r>
    </w:p>
    <w:p>
      <w:pPr>
        <w:pStyle w:val="ListBullet"/>
      </w:pPr>
      <w:r>
        <w:t>Gestión de perfil de usuario.</w:t>
      </w:r>
    </w:p>
    <w:p>
      <w:pPr>
        <w:pStyle w:val="ListBullet"/>
      </w:pPr>
      <w:r>
        <w:t>Administración de tickets (tablero, creación, movimiento y edición).</w:t>
      </w:r>
    </w:p>
    <w:p>
      <w:pPr>
        <w:pStyle w:val="ListBullet"/>
      </w:pPr>
      <w:r>
        <w:t>Gestión de incidencias.</w:t>
      </w:r>
    </w:p>
    <w:p>
      <w:pPr>
        <w:pStyle w:val="ListBullet"/>
      </w:pPr>
      <w:r>
        <w:t>Módulo del técnico (aprobación/rechazo de tickets e incidencias).</w:t>
      </w:r>
    </w:p>
    <w:p>
      <w:pPr>
        <w:pStyle w:val="ListBullet"/>
      </w:pPr>
      <w:r>
        <w:t>Gestión de tickets del usuario y pantalla de inicio.</w:t>
      </w:r>
    </w:p>
    <w:p>
      <w:pPr>
        <w:pStyle w:val="ListBullet"/>
      </w:pPr>
      <w:r>
        <w:t>Gestión de usuarios (creación, listado de activos y eliminados).</w:t>
      </w:r>
    </w:p>
    <w:p>
      <w:pPr>
        <w:spacing w:after="120"/>
        <w:jc w:val="both"/>
      </w:pPr>
      <w:r>
        <w:rPr>
          <w:b w:val="0"/>
          <w:i/>
          <w:sz w:val="22"/>
        </w:rPr>
        <w:t>Fuera de alcance: pruebas de rendimiento/carga, pruebas de interfaz gráfica (frontend) y pruebas de penetración de seguridad.</w:t>
      </w:r>
    </w:p>
    <w:p>
      <w:pPr>
        <w:pStyle w:val="Heading1"/>
      </w:pPr>
      <w:r>
        <w:rPr>
          <w:color w:val="1F3A5F"/>
        </w:rPr>
        <w:t>4. Tipos de prueba aplicados</w:t>
      </w:r>
    </w:p>
    <w:tbl>
      <w:tblPr>
        <w:tblStyle w:val="TableGrid"/>
        <w:tblW w:type="auto" w:w="0"/>
        <w:tblLook w:firstColumn="1" w:firstRow="1" w:lastColumn="0" w:lastRow="0" w:noHBand="0" w:noVBand="1" w:val="04A0"/>
      </w:tblPr>
      <w:tblGrid>
        <w:gridCol w:w="2880"/>
        <w:gridCol w:w="2880"/>
        <w:gridCol w:w="2880"/>
      </w:tblGrid>
      <w:tr>
        <w:tc>
          <w:tcPr>
            <w:tcW w:type="dxa" w:w="2880"/>
            <w:shd w:val="clear" w:fill="1F3A5F"/>
          </w:tcPr>
          <w:p>
            <w:pPr>
              <w:jc w:val="center"/>
            </w:pPr>
            <w:r/>
            <w:r>
              <w:rPr>
                <w:b/>
                <w:color w:val="FFFFFF"/>
                <w:sz w:val="20"/>
              </w:rPr>
              <w:t>Tipo de prueba</w:t>
            </w:r>
          </w:p>
        </w:tc>
        <w:tc>
          <w:tcPr>
            <w:tcW w:type="dxa" w:w="2880"/>
            <w:shd w:val="clear" w:fill="1F3A5F"/>
          </w:tcPr>
          <w:p>
            <w:pPr>
              <w:jc w:val="center"/>
            </w:pPr>
            <w:r/>
            <w:r>
              <w:rPr>
                <w:b/>
                <w:color w:val="FFFFFF"/>
                <w:sz w:val="20"/>
              </w:rPr>
              <w:t>Descripción</w:t>
            </w:r>
          </w:p>
        </w:tc>
        <w:tc>
          <w:tcPr>
            <w:tcW w:type="dxa" w:w="2880"/>
            <w:shd w:val="clear" w:fill="1F3A5F"/>
          </w:tcPr>
          <w:p>
            <w:pPr>
              <w:jc w:val="center"/>
            </w:pPr>
            <w:r/>
            <w:r>
              <w:rPr>
                <w:b/>
                <w:color w:val="FFFFFF"/>
                <w:sz w:val="20"/>
              </w:rPr>
              <w:t>Capa / Componente</w:t>
            </w:r>
          </w:p>
        </w:tc>
      </w:tr>
      <w:tr>
        <w:tc>
          <w:tcPr>
            <w:tcW w:type="dxa" w:w="2880"/>
          </w:tcPr>
          <w:p>
            <w:pPr>
              <w:jc w:val="left"/>
            </w:pPr>
            <w:r/>
            <w:r>
              <w:rPr>
                <w:b w:val="0"/>
                <w:sz w:val="18"/>
              </w:rPr>
              <w:t>Pruebas unitarias</w:t>
            </w:r>
          </w:p>
        </w:tc>
        <w:tc>
          <w:tcPr>
            <w:tcW w:type="dxa" w:w="2880"/>
          </w:tcPr>
          <w:p>
            <w:pPr>
              <w:jc w:val="left"/>
            </w:pPr>
            <w:r/>
            <w:r>
              <w:rPr>
                <w:b w:val="0"/>
                <w:sz w:val="18"/>
              </w:rPr>
              <w:t>Verifican la lógica de negocio de forma aislada, simulando (mock) las dependencias externas con Mockito.</w:t>
            </w:r>
          </w:p>
        </w:tc>
        <w:tc>
          <w:tcPr>
            <w:tcW w:type="dxa" w:w="2880"/>
          </w:tcPr>
          <w:p>
            <w:pPr>
              <w:jc w:val="left"/>
            </w:pPr>
            <w:r/>
            <w:r>
              <w:rPr>
                <w:b w:val="0"/>
                <w:sz w:val="18"/>
              </w:rPr>
              <w:t>Servicios (Service)</w:t>
            </w:r>
          </w:p>
        </w:tc>
      </w:tr>
      <w:tr>
        <w:tc>
          <w:tcPr>
            <w:tcW w:type="dxa" w:w="2880"/>
          </w:tcPr>
          <w:p>
            <w:pPr>
              <w:jc w:val="left"/>
            </w:pPr>
            <w:r/>
            <w:r>
              <w:rPr>
                <w:b w:val="0"/>
                <w:sz w:val="18"/>
              </w:rPr>
              <w:t>Pruebas de integración de API</w:t>
            </w:r>
          </w:p>
        </w:tc>
        <w:tc>
          <w:tcPr>
            <w:tcW w:type="dxa" w:w="2880"/>
          </w:tcPr>
          <w:p>
            <w:pPr>
              <w:jc w:val="left"/>
            </w:pPr>
            <w:r/>
            <w:r>
              <w:rPr>
                <w:b w:val="0"/>
                <w:sz w:val="18"/>
              </w:rPr>
              <w:t>Validan los controladores REST y sus respuestas HTTP mediante MockMvc, sin levantar un servidor real.</w:t>
            </w:r>
          </w:p>
        </w:tc>
        <w:tc>
          <w:tcPr>
            <w:tcW w:type="dxa" w:w="2880"/>
          </w:tcPr>
          <w:p>
            <w:pPr>
              <w:jc w:val="left"/>
            </w:pPr>
            <w:r/>
            <w:r>
              <w:rPr>
                <w:b w:val="0"/>
                <w:sz w:val="18"/>
              </w:rPr>
              <w:t>Controladores (Controller)</w:t>
            </w:r>
          </w:p>
        </w:tc>
      </w:tr>
      <w:tr>
        <w:tc>
          <w:tcPr>
            <w:tcW w:type="dxa" w:w="2880"/>
          </w:tcPr>
          <w:p>
            <w:pPr>
              <w:jc w:val="left"/>
            </w:pPr>
            <w:r/>
            <w:r>
              <w:rPr>
                <w:b w:val="0"/>
                <w:sz w:val="18"/>
              </w:rPr>
              <w:t>Pruebas de repositorio</w:t>
            </w:r>
          </w:p>
        </w:tc>
        <w:tc>
          <w:tcPr>
            <w:tcW w:type="dxa" w:w="2880"/>
          </w:tcPr>
          <w:p>
            <w:pPr>
              <w:jc w:val="left"/>
            </w:pPr>
            <w:r/>
            <w:r>
              <w:rPr>
                <w:b w:val="0"/>
                <w:sz w:val="18"/>
              </w:rPr>
              <w:t>Comprueban las consultas de acceso a datos contra la capa de persistencia.</w:t>
            </w:r>
          </w:p>
        </w:tc>
        <w:tc>
          <w:tcPr>
            <w:tcW w:type="dxa" w:w="2880"/>
          </w:tcPr>
          <w:p>
            <w:pPr>
              <w:jc w:val="left"/>
            </w:pPr>
            <w:r/>
            <w:r>
              <w:rPr>
                <w:b w:val="0"/>
                <w:sz w:val="18"/>
              </w:rPr>
              <w:t>Repositorios (Repository)</w:t>
            </w:r>
          </w:p>
        </w:tc>
      </w:tr>
      <w:tr>
        <w:tc>
          <w:tcPr>
            <w:tcW w:type="dxa" w:w="2880"/>
          </w:tcPr>
          <w:p>
            <w:pPr>
              <w:jc w:val="left"/>
            </w:pPr>
            <w:r/>
            <w:r>
              <w:rPr>
                <w:b w:val="0"/>
                <w:sz w:val="18"/>
              </w:rPr>
              <w:t>Prueba de arranque</w:t>
            </w:r>
          </w:p>
        </w:tc>
        <w:tc>
          <w:tcPr>
            <w:tcW w:type="dxa" w:w="2880"/>
          </w:tcPr>
          <w:p>
            <w:pPr>
              <w:jc w:val="left"/>
            </w:pPr>
            <w:r/>
            <w:r>
              <w:rPr>
                <w:b w:val="0"/>
                <w:sz w:val="18"/>
              </w:rPr>
              <w:t>Verifica que el contexto de Spring Boot se cargue correctamente.</w:t>
            </w:r>
          </w:p>
        </w:tc>
        <w:tc>
          <w:tcPr>
            <w:tcW w:type="dxa" w:w="2880"/>
          </w:tcPr>
          <w:p>
            <w:pPr>
              <w:jc w:val="left"/>
            </w:pPr>
            <w:r/>
            <w:r>
              <w:rPr>
                <w:b w:val="0"/>
                <w:sz w:val="18"/>
              </w:rPr>
              <w:t>Aplicación</w:t>
            </w:r>
          </w:p>
        </w:tc>
      </w:tr>
    </w:tbl>
    <w:p>
      <w:pPr>
        <w:pStyle w:val="Heading1"/>
      </w:pPr>
      <w:r>
        <w:rPr>
          <w:color w:val="1F3A5F"/>
        </w:rPr>
        <w:t>5. Entorno y herramientas</w:t>
      </w:r>
    </w:p>
    <w:tbl>
      <w:tblPr>
        <w:tblStyle w:val="TableGrid"/>
        <w:tblW w:type="auto" w:w="0"/>
        <w:tblLook w:firstColumn="1" w:firstRow="1" w:lastColumn="0" w:lastRow="0" w:noHBand="0" w:noVBand="1" w:val="04A0"/>
      </w:tblPr>
      <w:tblGrid>
        <w:gridCol w:w="4320"/>
        <w:gridCol w:w="4320"/>
      </w:tblGrid>
      <w:tr>
        <w:tc>
          <w:tcPr>
            <w:tcW w:type="dxa" w:w="4320"/>
            <w:shd w:val="clear" w:fill="1F3A5F"/>
          </w:tcPr>
          <w:p>
            <w:pPr>
              <w:jc w:val="center"/>
            </w:pPr>
            <w:r/>
            <w:r>
              <w:rPr>
                <w:b/>
                <w:color w:val="FFFFFF"/>
                <w:sz w:val="20"/>
              </w:rPr>
              <w:t>Elemento</w:t>
            </w:r>
          </w:p>
        </w:tc>
        <w:tc>
          <w:tcPr>
            <w:tcW w:type="dxa" w:w="4320"/>
            <w:shd w:val="clear" w:fill="1F3A5F"/>
          </w:tcPr>
          <w:p>
            <w:pPr>
              <w:jc w:val="center"/>
            </w:pPr>
            <w:r/>
            <w:r>
              <w:rPr>
                <w:b/>
                <w:color w:val="FFFFFF"/>
                <w:sz w:val="20"/>
              </w:rPr>
              <w:t>Detalle / Tecnología</w:t>
            </w:r>
          </w:p>
        </w:tc>
      </w:tr>
      <w:tr>
        <w:tc>
          <w:tcPr>
            <w:tcW w:type="dxa" w:w="4320"/>
          </w:tcPr>
          <w:p>
            <w:pPr>
              <w:jc w:val="left"/>
            </w:pPr>
            <w:r/>
            <w:r>
              <w:rPr>
                <w:b/>
                <w:sz w:val="18"/>
              </w:rPr>
              <w:t>Lenguaje</w:t>
            </w:r>
          </w:p>
        </w:tc>
        <w:tc>
          <w:tcPr>
            <w:tcW w:type="dxa" w:w="4320"/>
          </w:tcPr>
          <w:p>
            <w:pPr>
              <w:jc w:val="left"/>
            </w:pPr>
            <w:r/>
            <w:r>
              <w:rPr>
                <w:b w:val="0"/>
                <w:sz w:val="18"/>
              </w:rPr>
              <w:t>Java</w:t>
            </w:r>
          </w:p>
        </w:tc>
      </w:tr>
      <w:tr>
        <w:tc>
          <w:tcPr>
            <w:tcW w:type="dxa" w:w="4320"/>
          </w:tcPr>
          <w:p>
            <w:pPr>
              <w:jc w:val="left"/>
            </w:pPr>
            <w:r/>
            <w:r>
              <w:rPr>
                <w:b/>
                <w:sz w:val="18"/>
              </w:rPr>
              <w:t>Framework</w:t>
            </w:r>
          </w:p>
        </w:tc>
        <w:tc>
          <w:tcPr>
            <w:tcW w:type="dxa" w:w="4320"/>
          </w:tcPr>
          <w:p>
            <w:pPr>
              <w:jc w:val="left"/>
            </w:pPr>
            <w:r/>
            <w:r>
              <w:rPr>
                <w:b w:val="0"/>
                <w:sz w:val="18"/>
              </w:rPr>
              <w:t>Spring Boot</w:t>
            </w:r>
          </w:p>
        </w:tc>
      </w:tr>
      <w:tr>
        <w:tc>
          <w:tcPr>
            <w:tcW w:type="dxa" w:w="4320"/>
          </w:tcPr>
          <w:p>
            <w:pPr>
              <w:jc w:val="left"/>
            </w:pPr>
            <w:r/>
            <w:r>
              <w:rPr>
                <w:b/>
                <w:sz w:val="18"/>
              </w:rPr>
              <w:t>Framework de pruebas</w:t>
            </w:r>
          </w:p>
        </w:tc>
        <w:tc>
          <w:tcPr>
            <w:tcW w:type="dxa" w:w="4320"/>
          </w:tcPr>
          <w:p>
            <w:pPr>
              <w:jc w:val="left"/>
            </w:pPr>
            <w:r/>
            <w:r>
              <w:rPr>
                <w:b w:val="0"/>
                <w:sz w:val="18"/>
              </w:rPr>
              <w:t>JUnit 5 (Jupiter)</w:t>
            </w:r>
          </w:p>
        </w:tc>
      </w:tr>
      <w:tr>
        <w:tc>
          <w:tcPr>
            <w:tcW w:type="dxa" w:w="4320"/>
          </w:tcPr>
          <w:p>
            <w:pPr>
              <w:jc w:val="left"/>
            </w:pPr>
            <w:r/>
            <w:r>
              <w:rPr>
                <w:b/>
                <w:sz w:val="18"/>
              </w:rPr>
              <w:t>Librería de mocking</w:t>
            </w:r>
          </w:p>
        </w:tc>
        <w:tc>
          <w:tcPr>
            <w:tcW w:type="dxa" w:w="4320"/>
          </w:tcPr>
          <w:p>
            <w:pPr>
              <w:jc w:val="left"/>
            </w:pPr>
            <w:r/>
            <w:r>
              <w:rPr>
                <w:b w:val="0"/>
                <w:sz w:val="18"/>
              </w:rPr>
              <w:t>Mockito</w:t>
            </w:r>
          </w:p>
        </w:tc>
      </w:tr>
      <w:tr>
        <w:tc>
          <w:tcPr>
            <w:tcW w:type="dxa" w:w="4320"/>
          </w:tcPr>
          <w:p>
            <w:pPr>
              <w:jc w:val="left"/>
            </w:pPr>
            <w:r/>
            <w:r>
              <w:rPr>
                <w:b/>
                <w:sz w:val="18"/>
              </w:rPr>
              <w:t>Pruebas de API</w:t>
            </w:r>
          </w:p>
        </w:tc>
        <w:tc>
          <w:tcPr>
            <w:tcW w:type="dxa" w:w="4320"/>
          </w:tcPr>
          <w:p>
            <w:pPr>
              <w:jc w:val="left"/>
            </w:pPr>
            <w:r/>
            <w:r>
              <w:rPr>
                <w:b w:val="0"/>
                <w:sz w:val="18"/>
              </w:rPr>
              <w:t>Spring Test – MockMvc (standaloneSetup)</w:t>
            </w:r>
          </w:p>
        </w:tc>
      </w:tr>
      <w:tr>
        <w:tc>
          <w:tcPr>
            <w:tcW w:type="dxa" w:w="4320"/>
          </w:tcPr>
          <w:p>
            <w:pPr>
              <w:jc w:val="left"/>
            </w:pPr>
            <w:r/>
            <w:r>
              <w:rPr>
                <w:b/>
                <w:sz w:val="18"/>
              </w:rPr>
              <w:t>Serialización JSON</w:t>
            </w:r>
          </w:p>
        </w:tc>
        <w:tc>
          <w:tcPr>
            <w:tcW w:type="dxa" w:w="4320"/>
          </w:tcPr>
          <w:p>
            <w:pPr>
              <w:jc w:val="left"/>
            </w:pPr>
            <w:r/>
            <w:r>
              <w:rPr>
                <w:b w:val="0"/>
                <w:sz w:val="18"/>
              </w:rPr>
              <w:t>Jackson (ObjectMapper)</w:t>
            </w:r>
          </w:p>
        </w:tc>
      </w:tr>
      <w:tr>
        <w:tc>
          <w:tcPr>
            <w:tcW w:type="dxa" w:w="4320"/>
          </w:tcPr>
          <w:p>
            <w:pPr>
              <w:jc w:val="left"/>
            </w:pPr>
            <w:r/>
            <w:r>
              <w:rPr>
                <w:b/>
                <w:sz w:val="18"/>
              </w:rPr>
              <w:t>Base de datos</w:t>
            </w:r>
          </w:p>
        </w:tc>
        <w:tc>
          <w:tcPr>
            <w:tcW w:type="dxa" w:w="4320"/>
          </w:tcPr>
          <w:p>
            <w:pPr>
              <w:jc w:val="left"/>
            </w:pPr>
            <w:r/>
            <w:r>
              <w:rPr>
                <w:b w:val="0"/>
                <w:sz w:val="18"/>
              </w:rPr>
              <w:t>MySQL</w:t>
            </w:r>
          </w:p>
        </w:tc>
      </w:tr>
      <w:tr>
        <w:tc>
          <w:tcPr>
            <w:tcW w:type="dxa" w:w="4320"/>
          </w:tcPr>
          <w:p>
            <w:pPr>
              <w:jc w:val="left"/>
            </w:pPr>
            <w:r/>
            <w:r>
              <w:rPr>
                <w:b/>
                <w:sz w:val="18"/>
              </w:rPr>
              <w:t>Gestor de dependencias</w:t>
            </w:r>
          </w:p>
        </w:tc>
        <w:tc>
          <w:tcPr>
            <w:tcW w:type="dxa" w:w="4320"/>
          </w:tcPr>
          <w:p>
            <w:pPr>
              <w:jc w:val="left"/>
            </w:pPr>
            <w:r/>
            <w:r>
              <w:rPr>
                <w:b w:val="0"/>
                <w:sz w:val="18"/>
              </w:rPr>
              <w:t>Maven</w:t>
            </w:r>
          </w:p>
        </w:tc>
      </w:tr>
      <w:tr>
        <w:tc>
          <w:tcPr>
            <w:tcW w:type="dxa" w:w="4320"/>
          </w:tcPr>
          <w:p>
            <w:pPr>
              <w:jc w:val="left"/>
            </w:pPr>
            <w:r/>
            <w:r>
              <w:rPr>
                <w:b/>
                <w:sz w:val="18"/>
              </w:rPr>
              <w:t>Seguridad</w:t>
            </w:r>
          </w:p>
        </w:tc>
        <w:tc>
          <w:tcPr>
            <w:tcW w:type="dxa" w:w="4320"/>
          </w:tcPr>
          <w:p>
            <w:pPr>
              <w:jc w:val="left"/>
            </w:pPr>
            <w:r/>
            <w:r>
              <w:rPr>
                <w:b w:val="0"/>
                <w:sz w:val="18"/>
              </w:rPr>
              <w:t>JWT + OAuth2 (Google)</w:t>
            </w:r>
          </w:p>
        </w:tc>
      </w:tr>
    </w:tbl>
    <w:p>
      <w:pPr>
        <w:pStyle w:val="Heading1"/>
      </w:pPr>
      <w:r>
        <w:rPr>
          <w:color w:val="1F3A5F"/>
        </w:rPr>
        <w:t>6. Estrategia y criterios de aceptación</w:t>
      </w:r>
    </w:p>
    <w:p>
      <w:pPr>
        <w:spacing w:after="120"/>
        <w:jc w:val="both"/>
      </w:pPr>
      <w:r>
        <w:rPr>
          <w:b w:val="0"/>
          <w:i w:val="0"/>
          <w:sz w:val="22"/>
        </w:rPr>
        <w:t>Cada caso de prueba sigue el patrón Arrange–Act–Assert (preparar–ejecutar–verificar). Un caso se considera Conforme cuando el resultado obtenido coincide con el resultado esperado definido en su aserción.</w:t>
      </w:r>
    </w:p>
    <w:p>
      <w:pPr>
        <w:spacing w:after="40"/>
        <w:jc w:val="left"/>
      </w:pPr>
      <w:r>
        <w:rPr>
          <w:b/>
          <w:i w:val="0"/>
          <w:sz w:val="22"/>
        </w:rPr>
        <w:t>Criterio de aceptación global:</w:t>
      </w:r>
    </w:p>
    <w:p>
      <w:pPr>
        <w:spacing w:after="120"/>
        <w:jc w:val="both"/>
      </w:pPr>
      <w:r>
        <w:rPr>
          <w:b w:val="0"/>
          <w:i w:val="0"/>
          <w:sz w:val="22"/>
        </w:rPr>
        <w:t>La suite de pruebas se considera superada cuando el 100 % de los casos diseñados finalizan en estado Conforme, validando tanto los flujos exitosos como el manejo de errores esperado.</w:t>
      </w:r>
    </w:p>
    <w:p>
      <w:r>
        <w:br w:type="page"/>
      </w:r>
    </w:p>
    <w:p>
      <w:pPr>
        <w:pStyle w:val="Heading1"/>
      </w:pPr>
      <w:r>
        <w:rPr>
          <w:color w:val="1F3A5F"/>
        </w:rPr>
        <w:t>7. Casos de prueba</w:t>
      </w:r>
    </w:p>
    <w:p>
      <w:pPr>
        <w:spacing w:after="120"/>
        <w:jc w:val="both"/>
      </w:pPr>
      <w:r>
        <w:rPr>
          <w:b w:val="0"/>
          <w:i w:val="0"/>
          <w:sz w:val="22"/>
        </w:rPr>
        <w:t>A continuación se detallan los casos de prueba agrupados por módulo. Cada caso indica su identificador, la descripción de lo que valida, la condición o entrada, el resultado esperado y el estado.</w:t>
      </w:r>
    </w:p>
    <w:p>
      <w:pPr>
        <w:pStyle w:val="Heading2"/>
      </w:pPr>
      <w:r>
        <w:rPr>
          <w:color w:val="1F3A5F"/>
        </w:rPr>
        <w:t>7.1  Autenticación</w:t>
      </w:r>
    </w:p>
    <w:p>
      <w:pPr>
        <w:spacing w:after="80"/>
        <w:jc w:val="left"/>
      </w:pPr>
      <w:r>
        <w:rPr>
          <w:b w:val="0"/>
          <w:i/>
          <w:sz w:val="18"/>
        </w:rPr>
        <w:t>Capa: Controlador / Servicio   |   Tipo de prueba: Integración de API + Unitaria</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008"/>
            <w:shd w:val="clear" w:fill="1F3A5F"/>
          </w:tcPr>
          <w:p>
            <w:pPr>
              <w:jc w:val="center"/>
            </w:pPr>
            <w:r/>
            <w:r>
              <w:rPr>
                <w:b/>
                <w:color w:val="FFFFFF"/>
                <w:sz w:val="18"/>
              </w:rPr>
              <w:t>ID</w:t>
            </w:r>
          </w:p>
        </w:tc>
        <w:tc>
          <w:tcPr>
            <w:tcW w:type="dxa" w:w="3456"/>
            <w:shd w:val="clear" w:fill="1F3A5F"/>
          </w:tcPr>
          <w:p>
            <w:pPr>
              <w:jc w:val="center"/>
            </w:pPr>
            <w:r/>
            <w:r>
              <w:rPr>
                <w:b/>
                <w:color w:val="FFFFFF"/>
                <w:sz w:val="18"/>
              </w:rPr>
              <w:t>Descripción del caso</w:t>
            </w:r>
          </w:p>
        </w:tc>
        <w:tc>
          <w:tcPr>
            <w:tcW w:type="dxa" w:w="3024"/>
            <w:shd w:val="clear" w:fill="1F3A5F"/>
          </w:tcPr>
          <w:p>
            <w:pPr>
              <w:jc w:val="center"/>
            </w:pPr>
            <w:r/>
            <w:r>
              <w:rPr>
                <w:b/>
                <w:color w:val="FFFFFF"/>
                <w:sz w:val="18"/>
              </w:rPr>
              <w:t>Precondición / Entrada</w:t>
            </w:r>
          </w:p>
        </w:tc>
        <w:tc>
          <w:tcPr>
            <w:tcW w:type="dxa" w:w="3456"/>
            <w:shd w:val="clear" w:fill="1F3A5F"/>
          </w:tcPr>
          <w:p>
            <w:pPr>
              <w:jc w:val="center"/>
            </w:pPr>
            <w:r/>
            <w:r>
              <w:rPr>
                <w:b/>
                <w:color w:val="FFFFFF"/>
                <w:sz w:val="18"/>
              </w:rPr>
              <w:t>Resultado esperado</w:t>
            </w:r>
          </w:p>
        </w:tc>
        <w:tc>
          <w:tcPr>
            <w:tcW w:type="dxa" w:w="1296"/>
            <w:shd w:val="clear" w:fill="1F3A5F"/>
          </w:tcPr>
          <w:p>
            <w:pPr>
              <w:jc w:val="center"/>
            </w:pPr>
            <w:r/>
            <w:r>
              <w:rPr>
                <w:b/>
                <w:color w:val="FFFFFF"/>
                <w:sz w:val="18"/>
              </w:rPr>
              <w:t>Estado</w:t>
            </w:r>
          </w:p>
        </w:tc>
      </w:tr>
      <w:tr>
        <w:tc>
          <w:tcPr>
            <w:tcW w:type="dxa" w:w="1008"/>
          </w:tcPr>
          <w:p>
            <w:pPr>
              <w:jc w:val="center"/>
            </w:pPr>
            <w:r/>
            <w:r>
              <w:rPr>
                <w:b/>
                <w:sz w:val="18"/>
              </w:rPr>
              <w:t>AUT-01</w:t>
            </w:r>
          </w:p>
        </w:tc>
        <w:tc>
          <w:tcPr>
            <w:tcW w:type="dxa" w:w="3456"/>
          </w:tcPr>
          <w:p>
            <w:pPr>
              <w:jc w:val="left"/>
            </w:pPr>
            <w:r/>
            <w:r>
              <w:rPr>
                <w:b w:val="0"/>
                <w:sz w:val="18"/>
              </w:rPr>
              <w:t>Login con credenciales correctas devuelve token</w:t>
            </w:r>
          </w:p>
        </w:tc>
        <w:tc>
          <w:tcPr>
            <w:tcW w:type="dxa" w:w="3024"/>
          </w:tcPr>
          <w:p>
            <w:pPr>
              <w:jc w:val="left"/>
            </w:pPr>
            <w:r/>
            <w:r>
              <w:rPr>
                <w:b w:val="0"/>
                <w:sz w:val="18"/>
              </w:rPr>
              <w:t>El usuario envía código y contraseña válidos</w:t>
            </w:r>
          </w:p>
        </w:tc>
        <w:tc>
          <w:tcPr>
            <w:tcW w:type="dxa" w:w="3456"/>
          </w:tcPr>
          <w:p>
            <w:pPr>
              <w:jc w:val="left"/>
            </w:pPr>
            <w:r/>
            <w:r>
              <w:rPr>
                <w:b w:val="0"/>
                <w:sz w:val="18"/>
              </w:rPr>
              <w:t>Responde HTTP 200 con el token JWT (capa API)</w:t>
            </w:r>
          </w:p>
        </w:tc>
        <w:tc>
          <w:tcPr>
            <w:tcW w:type="dxa" w:w="1296"/>
          </w:tcPr>
          <w:p>
            <w:pPr>
              <w:jc w:val="center"/>
            </w:pPr>
            <w:r/>
            <w:r>
              <w:rPr>
                <w:b w:val="0"/>
                <w:color w:val="1B7F2E"/>
                <w:sz w:val="18"/>
              </w:rPr>
              <w:t>Conforme</w:t>
            </w:r>
          </w:p>
        </w:tc>
      </w:tr>
      <w:tr>
        <w:tc>
          <w:tcPr>
            <w:tcW w:type="dxa" w:w="1008"/>
          </w:tcPr>
          <w:p>
            <w:pPr>
              <w:jc w:val="center"/>
            </w:pPr>
            <w:r/>
            <w:r>
              <w:rPr>
                <w:b/>
                <w:sz w:val="18"/>
              </w:rPr>
              <w:t>AUT-02</w:t>
            </w:r>
          </w:p>
        </w:tc>
        <w:tc>
          <w:tcPr>
            <w:tcW w:type="dxa" w:w="3456"/>
          </w:tcPr>
          <w:p>
            <w:pPr>
              <w:jc w:val="left"/>
            </w:pPr>
            <w:r/>
            <w:r>
              <w:rPr>
                <w:b w:val="0"/>
                <w:sz w:val="18"/>
              </w:rPr>
              <w:t>Login con código inexistente</w:t>
            </w:r>
          </w:p>
        </w:tc>
        <w:tc>
          <w:tcPr>
            <w:tcW w:type="dxa" w:w="3024"/>
          </w:tcPr>
          <w:p>
            <w:pPr>
              <w:jc w:val="left"/>
            </w:pPr>
            <w:r/>
            <w:r>
              <w:rPr>
                <w:b w:val="0"/>
                <w:sz w:val="18"/>
              </w:rPr>
              <w:t>Se intenta iniciar sesión con un código no registrado</w:t>
            </w:r>
          </w:p>
        </w:tc>
        <w:tc>
          <w:tcPr>
            <w:tcW w:type="dxa" w:w="3456"/>
          </w:tcPr>
          <w:p>
            <w:pPr>
              <w:jc w:val="left"/>
            </w:pPr>
            <w:r/>
            <w:r>
              <w:rPr>
                <w:b w:val="0"/>
                <w:sz w:val="18"/>
              </w:rPr>
              <w:t>Lanza excepción Not Found (404)</w:t>
            </w:r>
          </w:p>
        </w:tc>
        <w:tc>
          <w:tcPr>
            <w:tcW w:type="dxa" w:w="1296"/>
          </w:tcPr>
          <w:p>
            <w:pPr>
              <w:jc w:val="center"/>
            </w:pPr>
            <w:r/>
            <w:r>
              <w:rPr>
                <w:b w:val="0"/>
                <w:color w:val="1B7F2E"/>
                <w:sz w:val="18"/>
              </w:rPr>
              <w:t>Conforme</w:t>
            </w:r>
          </w:p>
        </w:tc>
      </w:tr>
      <w:tr>
        <w:tc>
          <w:tcPr>
            <w:tcW w:type="dxa" w:w="1008"/>
          </w:tcPr>
          <w:p>
            <w:pPr>
              <w:jc w:val="center"/>
            </w:pPr>
            <w:r/>
            <w:r>
              <w:rPr>
                <w:b/>
                <w:sz w:val="18"/>
              </w:rPr>
              <w:t>AUT-03</w:t>
            </w:r>
          </w:p>
        </w:tc>
        <w:tc>
          <w:tcPr>
            <w:tcW w:type="dxa" w:w="3456"/>
          </w:tcPr>
          <w:p>
            <w:pPr>
              <w:jc w:val="left"/>
            </w:pPr>
            <w:r/>
            <w:r>
              <w:rPr>
                <w:b w:val="0"/>
                <w:sz w:val="18"/>
              </w:rPr>
              <w:t>Login con contraseña incorrecta</w:t>
            </w:r>
          </w:p>
        </w:tc>
        <w:tc>
          <w:tcPr>
            <w:tcW w:type="dxa" w:w="3024"/>
          </w:tcPr>
          <w:p>
            <w:pPr>
              <w:jc w:val="left"/>
            </w:pPr>
            <w:r/>
            <w:r>
              <w:rPr>
                <w:b w:val="0"/>
                <w:sz w:val="18"/>
              </w:rPr>
              <w:t>Código válido pero contraseña equivocada</w:t>
            </w:r>
          </w:p>
        </w:tc>
        <w:tc>
          <w:tcPr>
            <w:tcW w:type="dxa" w:w="3456"/>
          </w:tcPr>
          <w:p>
            <w:pPr>
              <w:jc w:val="left"/>
            </w:pPr>
            <w:r/>
            <w:r>
              <w:rPr>
                <w:b w:val="0"/>
                <w:sz w:val="18"/>
              </w:rPr>
              <w:t>Lanza excepción Unauthorized (401)</w:t>
            </w:r>
          </w:p>
        </w:tc>
        <w:tc>
          <w:tcPr>
            <w:tcW w:type="dxa" w:w="1296"/>
          </w:tcPr>
          <w:p>
            <w:pPr>
              <w:jc w:val="center"/>
            </w:pPr>
            <w:r/>
            <w:r>
              <w:rPr>
                <w:b w:val="0"/>
                <w:color w:val="1B7F2E"/>
                <w:sz w:val="18"/>
              </w:rPr>
              <w:t>Conforme</w:t>
            </w:r>
          </w:p>
        </w:tc>
      </w:tr>
      <w:tr>
        <w:tc>
          <w:tcPr>
            <w:tcW w:type="dxa" w:w="1008"/>
          </w:tcPr>
          <w:p>
            <w:pPr>
              <w:jc w:val="center"/>
            </w:pPr>
            <w:r/>
            <w:r>
              <w:rPr>
                <w:b/>
                <w:sz w:val="18"/>
              </w:rPr>
              <w:t>AUT-04</w:t>
            </w:r>
          </w:p>
        </w:tc>
        <w:tc>
          <w:tcPr>
            <w:tcW w:type="dxa" w:w="3456"/>
          </w:tcPr>
          <w:p>
            <w:pPr>
              <w:jc w:val="left"/>
            </w:pPr>
            <w:r/>
            <w:r>
              <w:rPr>
                <w:b w:val="0"/>
                <w:sz w:val="18"/>
              </w:rPr>
              <w:t>Login válido con caché vacía (cache miss)</w:t>
            </w:r>
          </w:p>
        </w:tc>
        <w:tc>
          <w:tcPr>
            <w:tcW w:type="dxa" w:w="3024"/>
          </w:tcPr>
          <w:p>
            <w:pPr>
              <w:jc w:val="left"/>
            </w:pPr>
            <w:r/>
            <w:r>
              <w:rPr>
                <w:b w:val="0"/>
                <w:sz w:val="18"/>
              </w:rPr>
              <w:t>Credencial válida no presente en caché</w:t>
            </w:r>
          </w:p>
        </w:tc>
        <w:tc>
          <w:tcPr>
            <w:tcW w:type="dxa" w:w="3456"/>
          </w:tcPr>
          <w:p>
            <w:pPr>
              <w:jc w:val="left"/>
            </w:pPr>
            <w:r/>
            <w:r>
              <w:rPr>
                <w:b w:val="0"/>
                <w:sz w:val="18"/>
              </w:rPr>
              <w:t>Devuelve la respuesta de login y consulta la base de datos</w:t>
            </w:r>
          </w:p>
        </w:tc>
        <w:tc>
          <w:tcPr>
            <w:tcW w:type="dxa" w:w="1296"/>
          </w:tcPr>
          <w:p>
            <w:pPr>
              <w:jc w:val="center"/>
            </w:pPr>
            <w:r/>
            <w:r>
              <w:rPr>
                <w:b w:val="0"/>
                <w:color w:val="1B7F2E"/>
                <w:sz w:val="18"/>
              </w:rPr>
              <w:t>Conforme</w:t>
            </w:r>
          </w:p>
        </w:tc>
      </w:tr>
      <w:tr>
        <w:tc>
          <w:tcPr>
            <w:tcW w:type="dxa" w:w="1008"/>
          </w:tcPr>
          <w:p>
            <w:pPr>
              <w:jc w:val="center"/>
            </w:pPr>
            <w:r/>
            <w:r>
              <w:rPr>
                <w:b/>
                <w:sz w:val="18"/>
              </w:rPr>
              <w:t>AUT-05</w:t>
            </w:r>
          </w:p>
        </w:tc>
        <w:tc>
          <w:tcPr>
            <w:tcW w:type="dxa" w:w="3456"/>
          </w:tcPr>
          <w:p>
            <w:pPr>
              <w:jc w:val="left"/>
            </w:pPr>
            <w:r/>
            <w:r>
              <w:rPr>
                <w:b w:val="0"/>
                <w:sz w:val="18"/>
              </w:rPr>
              <w:t>Login válido con usuario en caché (cache hit)</w:t>
            </w:r>
          </w:p>
        </w:tc>
        <w:tc>
          <w:tcPr>
            <w:tcW w:type="dxa" w:w="3024"/>
          </w:tcPr>
          <w:p>
            <w:pPr>
              <w:jc w:val="left"/>
            </w:pPr>
            <w:r/>
            <w:r>
              <w:rPr>
                <w:b w:val="0"/>
                <w:sz w:val="18"/>
              </w:rPr>
              <w:t>Credencial válida ya almacenada en caché</w:t>
            </w:r>
          </w:p>
        </w:tc>
        <w:tc>
          <w:tcPr>
            <w:tcW w:type="dxa" w:w="3456"/>
          </w:tcPr>
          <w:p>
            <w:pPr>
              <w:jc w:val="left"/>
            </w:pPr>
            <w:r/>
            <w:r>
              <w:rPr>
                <w:b w:val="0"/>
                <w:sz w:val="18"/>
              </w:rPr>
              <w:t>Devuelve la respuesta sin volver a consultar la base de datos</w:t>
            </w:r>
          </w:p>
        </w:tc>
        <w:tc>
          <w:tcPr>
            <w:tcW w:type="dxa" w:w="1296"/>
          </w:tcPr>
          <w:p>
            <w:pPr>
              <w:jc w:val="center"/>
            </w:pPr>
            <w:r/>
            <w:r>
              <w:rPr>
                <w:b w:val="0"/>
                <w:color w:val="1B7F2E"/>
                <w:sz w:val="18"/>
              </w:rPr>
              <w:t>Conforme</w:t>
            </w:r>
          </w:p>
        </w:tc>
      </w:tr>
      <w:tr>
        <w:tc>
          <w:tcPr>
            <w:tcW w:type="dxa" w:w="1008"/>
          </w:tcPr>
          <w:p>
            <w:pPr>
              <w:jc w:val="center"/>
            </w:pPr>
            <w:r/>
            <w:r>
              <w:rPr>
                <w:b/>
                <w:sz w:val="18"/>
              </w:rPr>
              <w:t>AUT-06</w:t>
            </w:r>
          </w:p>
        </w:tc>
        <w:tc>
          <w:tcPr>
            <w:tcW w:type="dxa" w:w="3456"/>
          </w:tcPr>
          <w:p>
            <w:pPr>
              <w:jc w:val="left"/>
            </w:pPr>
            <w:r/>
            <w:r>
              <w:rPr>
                <w:b w:val="0"/>
                <w:sz w:val="18"/>
              </w:rPr>
              <w:t>Login usa el código como nombre ante fallo de BD</w:t>
            </w:r>
          </w:p>
        </w:tc>
        <w:tc>
          <w:tcPr>
            <w:tcW w:type="dxa" w:w="3024"/>
          </w:tcPr>
          <w:p>
            <w:pPr>
              <w:jc w:val="left"/>
            </w:pPr>
            <w:r/>
            <w:r>
              <w:rPr>
                <w:b w:val="0"/>
                <w:sz w:val="18"/>
              </w:rPr>
              <w:t>La BD excepciona o el usuario no tiene perfil</w:t>
            </w:r>
          </w:p>
        </w:tc>
        <w:tc>
          <w:tcPr>
            <w:tcW w:type="dxa" w:w="3456"/>
          </w:tcPr>
          <w:p>
            <w:pPr>
              <w:jc w:val="left"/>
            </w:pPr>
            <w:r/>
            <w:r>
              <w:rPr>
                <w:b w:val="0"/>
                <w:sz w:val="18"/>
              </w:rPr>
              <w:t>Usa el código como nombre y completa el login sin fallar</w:t>
            </w:r>
          </w:p>
        </w:tc>
        <w:tc>
          <w:tcPr>
            <w:tcW w:type="dxa" w:w="1296"/>
          </w:tcPr>
          <w:p>
            <w:pPr>
              <w:jc w:val="center"/>
            </w:pPr>
            <w:r/>
            <w:r>
              <w:rPr>
                <w:b w:val="0"/>
                <w:color w:val="1B7F2E"/>
                <w:sz w:val="18"/>
              </w:rPr>
              <w:t>Conforme</w:t>
            </w:r>
          </w:p>
        </w:tc>
      </w:tr>
    </w:tbl>
    <w:p/>
    <w:p>
      <w:pPr>
        <w:pStyle w:val="Heading2"/>
      </w:pPr>
      <w:r>
        <w:rPr>
          <w:color w:val="1F3A5F"/>
        </w:rPr>
        <w:t>7.2  Autenticación con Google</w:t>
      </w:r>
    </w:p>
    <w:p>
      <w:pPr>
        <w:spacing w:after="80"/>
        <w:jc w:val="left"/>
      </w:pPr>
      <w:r>
        <w:rPr>
          <w:b w:val="0"/>
          <w:i/>
          <w:sz w:val="18"/>
        </w:rPr>
        <w:t>Capa: Controlador / Servicio   |   Tipo de prueba: Integración de API + Unitaria</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008"/>
            <w:shd w:val="clear" w:fill="1F3A5F"/>
          </w:tcPr>
          <w:p>
            <w:pPr>
              <w:jc w:val="center"/>
            </w:pPr>
            <w:r/>
            <w:r>
              <w:rPr>
                <w:b/>
                <w:color w:val="FFFFFF"/>
                <w:sz w:val="18"/>
              </w:rPr>
              <w:t>ID</w:t>
            </w:r>
          </w:p>
        </w:tc>
        <w:tc>
          <w:tcPr>
            <w:tcW w:type="dxa" w:w="3456"/>
            <w:shd w:val="clear" w:fill="1F3A5F"/>
          </w:tcPr>
          <w:p>
            <w:pPr>
              <w:jc w:val="center"/>
            </w:pPr>
            <w:r/>
            <w:r>
              <w:rPr>
                <w:b/>
                <w:color w:val="FFFFFF"/>
                <w:sz w:val="18"/>
              </w:rPr>
              <w:t>Descripción del caso</w:t>
            </w:r>
          </w:p>
        </w:tc>
        <w:tc>
          <w:tcPr>
            <w:tcW w:type="dxa" w:w="3024"/>
            <w:shd w:val="clear" w:fill="1F3A5F"/>
          </w:tcPr>
          <w:p>
            <w:pPr>
              <w:jc w:val="center"/>
            </w:pPr>
            <w:r/>
            <w:r>
              <w:rPr>
                <w:b/>
                <w:color w:val="FFFFFF"/>
                <w:sz w:val="18"/>
              </w:rPr>
              <w:t>Precondición / Entrada</w:t>
            </w:r>
          </w:p>
        </w:tc>
        <w:tc>
          <w:tcPr>
            <w:tcW w:type="dxa" w:w="3456"/>
            <w:shd w:val="clear" w:fill="1F3A5F"/>
          </w:tcPr>
          <w:p>
            <w:pPr>
              <w:jc w:val="center"/>
            </w:pPr>
            <w:r/>
            <w:r>
              <w:rPr>
                <w:b/>
                <w:color w:val="FFFFFF"/>
                <w:sz w:val="18"/>
              </w:rPr>
              <w:t>Resultado esperado</w:t>
            </w:r>
          </w:p>
        </w:tc>
        <w:tc>
          <w:tcPr>
            <w:tcW w:type="dxa" w:w="1296"/>
            <w:shd w:val="clear" w:fill="1F3A5F"/>
          </w:tcPr>
          <w:p>
            <w:pPr>
              <w:jc w:val="center"/>
            </w:pPr>
            <w:r/>
            <w:r>
              <w:rPr>
                <w:b/>
                <w:color w:val="FFFFFF"/>
                <w:sz w:val="18"/>
              </w:rPr>
              <w:t>Estado</w:t>
            </w:r>
          </w:p>
        </w:tc>
      </w:tr>
      <w:tr>
        <w:tc>
          <w:tcPr>
            <w:tcW w:type="dxa" w:w="1008"/>
          </w:tcPr>
          <w:p>
            <w:pPr>
              <w:jc w:val="center"/>
            </w:pPr>
            <w:r/>
            <w:r>
              <w:rPr>
                <w:b/>
                <w:sz w:val="18"/>
              </w:rPr>
              <w:t>GOO-01</w:t>
            </w:r>
          </w:p>
        </w:tc>
        <w:tc>
          <w:tcPr>
            <w:tcW w:type="dxa" w:w="3456"/>
          </w:tcPr>
          <w:p>
            <w:pPr>
              <w:jc w:val="left"/>
            </w:pPr>
            <w:r/>
            <w:r>
              <w:rPr>
                <w:b w:val="0"/>
                <w:sz w:val="18"/>
              </w:rPr>
              <w:t>Login con Google y token válido</w:t>
            </w:r>
          </w:p>
        </w:tc>
        <w:tc>
          <w:tcPr>
            <w:tcW w:type="dxa" w:w="3024"/>
          </w:tcPr>
          <w:p>
            <w:pPr>
              <w:jc w:val="left"/>
            </w:pPr>
            <w:r/>
            <w:r>
              <w:rPr>
                <w:b w:val="0"/>
                <w:sz w:val="18"/>
              </w:rPr>
              <w:t>Se envía un token de Google válido</w:t>
            </w:r>
          </w:p>
        </w:tc>
        <w:tc>
          <w:tcPr>
            <w:tcW w:type="dxa" w:w="3456"/>
          </w:tcPr>
          <w:p>
            <w:pPr>
              <w:jc w:val="left"/>
            </w:pPr>
            <w:r/>
            <w:r>
              <w:rPr>
                <w:b w:val="0"/>
                <w:sz w:val="18"/>
              </w:rPr>
              <w:t>Responde HTTP 200 con la respuesta JWT (capa API)</w:t>
            </w:r>
          </w:p>
        </w:tc>
        <w:tc>
          <w:tcPr>
            <w:tcW w:type="dxa" w:w="1296"/>
          </w:tcPr>
          <w:p>
            <w:pPr>
              <w:jc w:val="center"/>
            </w:pPr>
            <w:r/>
            <w:r>
              <w:rPr>
                <w:b w:val="0"/>
                <w:color w:val="1B7F2E"/>
                <w:sz w:val="18"/>
              </w:rPr>
              <w:t>Conforme</w:t>
            </w:r>
          </w:p>
        </w:tc>
      </w:tr>
      <w:tr>
        <w:tc>
          <w:tcPr>
            <w:tcW w:type="dxa" w:w="1008"/>
          </w:tcPr>
          <w:p>
            <w:pPr>
              <w:jc w:val="center"/>
            </w:pPr>
            <w:r/>
            <w:r>
              <w:rPr>
                <w:b/>
                <w:sz w:val="18"/>
              </w:rPr>
              <w:t>GOO-02</w:t>
            </w:r>
          </w:p>
        </w:tc>
        <w:tc>
          <w:tcPr>
            <w:tcW w:type="dxa" w:w="3456"/>
          </w:tcPr>
          <w:p>
            <w:pPr>
              <w:jc w:val="left"/>
            </w:pPr>
            <w:r/>
            <w:r>
              <w:rPr>
                <w:b w:val="0"/>
                <w:sz w:val="18"/>
              </w:rPr>
              <w:t>Token de Google inválido</w:t>
            </w:r>
          </w:p>
        </w:tc>
        <w:tc>
          <w:tcPr>
            <w:tcW w:type="dxa" w:w="3024"/>
          </w:tcPr>
          <w:p>
            <w:pPr>
              <w:jc w:val="left"/>
            </w:pPr>
            <w:r/>
            <w:r>
              <w:rPr>
                <w:b w:val="0"/>
                <w:sz w:val="18"/>
              </w:rPr>
              <w:t>El token recibido de Google no es válido</w:t>
            </w:r>
          </w:p>
        </w:tc>
        <w:tc>
          <w:tcPr>
            <w:tcW w:type="dxa" w:w="3456"/>
          </w:tcPr>
          <w:p>
            <w:pPr>
              <w:jc w:val="left"/>
            </w:pPr>
            <w:r/>
            <w:r>
              <w:rPr>
                <w:b w:val="0"/>
                <w:sz w:val="18"/>
              </w:rPr>
              <w:t>Lanza excepción Unauthorized (401)</w:t>
            </w:r>
          </w:p>
        </w:tc>
        <w:tc>
          <w:tcPr>
            <w:tcW w:type="dxa" w:w="1296"/>
          </w:tcPr>
          <w:p>
            <w:pPr>
              <w:jc w:val="center"/>
            </w:pPr>
            <w:r/>
            <w:r>
              <w:rPr>
                <w:b w:val="0"/>
                <w:color w:val="1B7F2E"/>
                <w:sz w:val="18"/>
              </w:rPr>
              <w:t>Conforme</w:t>
            </w:r>
          </w:p>
        </w:tc>
      </w:tr>
      <w:tr>
        <w:tc>
          <w:tcPr>
            <w:tcW w:type="dxa" w:w="1008"/>
          </w:tcPr>
          <w:p>
            <w:pPr>
              <w:jc w:val="center"/>
            </w:pPr>
            <w:r/>
            <w:r>
              <w:rPr>
                <w:b/>
                <w:sz w:val="18"/>
              </w:rPr>
              <w:t>GOO-03</w:t>
            </w:r>
          </w:p>
        </w:tc>
        <w:tc>
          <w:tcPr>
            <w:tcW w:type="dxa" w:w="3456"/>
          </w:tcPr>
          <w:p>
            <w:pPr>
              <w:jc w:val="left"/>
            </w:pPr>
            <w:r/>
            <w:r>
              <w:rPr>
                <w:b w:val="0"/>
                <w:sz w:val="18"/>
              </w:rPr>
              <w:t>Correo no registrado en el sistema</w:t>
            </w:r>
          </w:p>
        </w:tc>
        <w:tc>
          <w:tcPr>
            <w:tcW w:type="dxa" w:w="3024"/>
          </w:tcPr>
          <w:p>
            <w:pPr>
              <w:jc w:val="left"/>
            </w:pPr>
            <w:r/>
            <w:r>
              <w:rPr>
                <w:b w:val="0"/>
                <w:sz w:val="18"/>
              </w:rPr>
              <w:t>Token válido pero el correo no existe en la BD</w:t>
            </w:r>
          </w:p>
        </w:tc>
        <w:tc>
          <w:tcPr>
            <w:tcW w:type="dxa" w:w="3456"/>
          </w:tcPr>
          <w:p>
            <w:pPr>
              <w:jc w:val="left"/>
            </w:pPr>
            <w:r/>
            <w:r>
              <w:rPr>
                <w:b w:val="0"/>
                <w:sz w:val="18"/>
              </w:rPr>
              <w:t>Lanza excepción Not Found (404)</w:t>
            </w:r>
          </w:p>
        </w:tc>
        <w:tc>
          <w:tcPr>
            <w:tcW w:type="dxa" w:w="1296"/>
          </w:tcPr>
          <w:p>
            <w:pPr>
              <w:jc w:val="center"/>
            </w:pPr>
            <w:r/>
            <w:r>
              <w:rPr>
                <w:b w:val="0"/>
                <w:color w:val="1B7F2E"/>
                <w:sz w:val="18"/>
              </w:rPr>
              <w:t>Conforme</w:t>
            </w:r>
          </w:p>
        </w:tc>
      </w:tr>
      <w:tr>
        <w:tc>
          <w:tcPr>
            <w:tcW w:type="dxa" w:w="1008"/>
          </w:tcPr>
          <w:p>
            <w:pPr>
              <w:jc w:val="center"/>
            </w:pPr>
            <w:r/>
            <w:r>
              <w:rPr>
                <w:b/>
                <w:sz w:val="18"/>
              </w:rPr>
              <w:t>GOO-04</w:t>
            </w:r>
          </w:p>
        </w:tc>
        <w:tc>
          <w:tcPr>
            <w:tcW w:type="dxa" w:w="3456"/>
          </w:tcPr>
          <w:p>
            <w:pPr>
              <w:jc w:val="left"/>
            </w:pPr>
            <w:r/>
            <w:r>
              <w:rPr>
                <w:b w:val="0"/>
                <w:sz w:val="18"/>
              </w:rPr>
              <w:t>Usuario desactivado</w:t>
            </w:r>
          </w:p>
        </w:tc>
        <w:tc>
          <w:tcPr>
            <w:tcW w:type="dxa" w:w="3024"/>
          </w:tcPr>
          <w:p>
            <w:pPr>
              <w:jc w:val="left"/>
            </w:pPr>
            <w:r/>
            <w:r>
              <w:rPr>
                <w:b w:val="0"/>
                <w:sz w:val="18"/>
              </w:rPr>
              <w:t>El usuario existe pero está desactivado</w:t>
            </w:r>
          </w:p>
        </w:tc>
        <w:tc>
          <w:tcPr>
            <w:tcW w:type="dxa" w:w="3456"/>
          </w:tcPr>
          <w:p>
            <w:pPr>
              <w:jc w:val="left"/>
            </w:pPr>
            <w:r/>
            <w:r>
              <w:rPr>
                <w:b w:val="0"/>
                <w:sz w:val="18"/>
              </w:rPr>
              <w:t>Lanza excepción Forbidden (403)</w:t>
            </w:r>
          </w:p>
        </w:tc>
        <w:tc>
          <w:tcPr>
            <w:tcW w:type="dxa" w:w="1296"/>
          </w:tcPr>
          <w:p>
            <w:pPr>
              <w:jc w:val="center"/>
            </w:pPr>
            <w:r/>
            <w:r>
              <w:rPr>
                <w:b w:val="0"/>
                <w:color w:val="1B7F2E"/>
                <w:sz w:val="18"/>
              </w:rPr>
              <w:t>Conforme</w:t>
            </w:r>
          </w:p>
        </w:tc>
      </w:tr>
      <w:tr>
        <w:tc>
          <w:tcPr>
            <w:tcW w:type="dxa" w:w="1008"/>
          </w:tcPr>
          <w:p>
            <w:pPr>
              <w:jc w:val="center"/>
            </w:pPr>
            <w:r/>
            <w:r>
              <w:rPr>
                <w:b/>
                <w:sz w:val="18"/>
              </w:rPr>
              <w:t>GOO-05</w:t>
            </w:r>
          </w:p>
        </w:tc>
        <w:tc>
          <w:tcPr>
            <w:tcW w:type="dxa" w:w="3456"/>
          </w:tcPr>
          <w:p>
            <w:pPr>
              <w:jc w:val="left"/>
            </w:pPr>
            <w:r/>
            <w:r>
              <w:rPr>
                <w:b w:val="0"/>
                <w:sz w:val="18"/>
              </w:rPr>
              <w:t>Credenciales y usuario válidos</w:t>
            </w:r>
          </w:p>
        </w:tc>
        <w:tc>
          <w:tcPr>
            <w:tcW w:type="dxa" w:w="3024"/>
          </w:tcPr>
          <w:p>
            <w:pPr>
              <w:jc w:val="left"/>
            </w:pPr>
            <w:r/>
            <w:r>
              <w:rPr>
                <w:b w:val="0"/>
                <w:sz w:val="18"/>
              </w:rPr>
              <w:t>Token válido y usuario activo registrado</w:t>
            </w:r>
          </w:p>
        </w:tc>
        <w:tc>
          <w:tcPr>
            <w:tcW w:type="dxa" w:w="3456"/>
          </w:tcPr>
          <w:p>
            <w:pPr>
              <w:jc w:val="left"/>
            </w:pPr>
            <w:r/>
            <w:r>
              <w:rPr>
                <w:b w:val="0"/>
                <w:sz w:val="18"/>
              </w:rPr>
              <w:t>Devuelve LoginResponse con los datos de sesión</w:t>
            </w:r>
          </w:p>
        </w:tc>
        <w:tc>
          <w:tcPr>
            <w:tcW w:type="dxa" w:w="1296"/>
          </w:tcPr>
          <w:p>
            <w:pPr>
              <w:jc w:val="center"/>
            </w:pPr>
            <w:r/>
            <w:r>
              <w:rPr>
                <w:b w:val="0"/>
                <w:color w:val="1B7F2E"/>
                <w:sz w:val="18"/>
              </w:rPr>
              <w:t>Conforme</w:t>
            </w:r>
          </w:p>
        </w:tc>
      </w:tr>
    </w:tbl>
    <w:p/>
    <w:p>
      <w:pPr>
        <w:pStyle w:val="Heading2"/>
      </w:pPr>
      <w:r>
        <w:rPr>
          <w:color w:val="1F3A5F"/>
        </w:rPr>
        <w:t>7.3  Recuperación de contraseña</w:t>
      </w:r>
    </w:p>
    <w:p>
      <w:pPr>
        <w:spacing w:after="80"/>
        <w:jc w:val="left"/>
      </w:pPr>
      <w:r>
        <w:rPr>
          <w:b w:val="0"/>
          <w:i/>
          <w:sz w:val="18"/>
        </w:rPr>
        <w:t>Capa: Controlador / Servicio   |   Tipo de prueba: Integración de API + Unitaria</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008"/>
            <w:shd w:val="clear" w:fill="1F3A5F"/>
          </w:tcPr>
          <w:p>
            <w:pPr>
              <w:jc w:val="center"/>
            </w:pPr>
            <w:r/>
            <w:r>
              <w:rPr>
                <w:b/>
                <w:color w:val="FFFFFF"/>
                <w:sz w:val="18"/>
              </w:rPr>
              <w:t>ID</w:t>
            </w:r>
          </w:p>
        </w:tc>
        <w:tc>
          <w:tcPr>
            <w:tcW w:type="dxa" w:w="3456"/>
            <w:shd w:val="clear" w:fill="1F3A5F"/>
          </w:tcPr>
          <w:p>
            <w:pPr>
              <w:jc w:val="center"/>
            </w:pPr>
            <w:r/>
            <w:r>
              <w:rPr>
                <w:b/>
                <w:color w:val="FFFFFF"/>
                <w:sz w:val="18"/>
              </w:rPr>
              <w:t>Descripción del caso</w:t>
            </w:r>
          </w:p>
        </w:tc>
        <w:tc>
          <w:tcPr>
            <w:tcW w:type="dxa" w:w="3024"/>
            <w:shd w:val="clear" w:fill="1F3A5F"/>
          </w:tcPr>
          <w:p>
            <w:pPr>
              <w:jc w:val="center"/>
            </w:pPr>
            <w:r/>
            <w:r>
              <w:rPr>
                <w:b/>
                <w:color w:val="FFFFFF"/>
                <w:sz w:val="18"/>
              </w:rPr>
              <w:t>Precondición / Entrada</w:t>
            </w:r>
          </w:p>
        </w:tc>
        <w:tc>
          <w:tcPr>
            <w:tcW w:type="dxa" w:w="3456"/>
            <w:shd w:val="clear" w:fill="1F3A5F"/>
          </w:tcPr>
          <w:p>
            <w:pPr>
              <w:jc w:val="center"/>
            </w:pPr>
            <w:r/>
            <w:r>
              <w:rPr>
                <w:b/>
                <w:color w:val="FFFFFF"/>
                <w:sz w:val="18"/>
              </w:rPr>
              <w:t>Resultado esperado</w:t>
            </w:r>
          </w:p>
        </w:tc>
        <w:tc>
          <w:tcPr>
            <w:tcW w:type="dxa" w:w="1296"/>
            <w:shd w:val="clear" w:fill="1F3A5F"/>
          </w:tcPr>
          <w:p>
            <w:pPr>
              <w:jc w:val="center"/>
            </w:pPr>
            <w:r/>
            <w:r>
              <w:rPr>
                <w:b/>
                <w:color w:val="FFFFFF"/>
                <w:sz w:val="18"/>
              </w:rPr>
              <w:t>Estado</w:t>
            </w:r>
          </w:p>
        </w:tc>
      </w:tr>
      <w:tr>
        <w:tc>
          <w:tcPr>
            <w:tcW w:type="dxa" w:w="1008"/>
          </w:tcPr>
          <w:p>
            <w:pPr>
              <w:jc w:val="center"/>
            </w:pPr>
            <w:r/>
            <w:r>
              <w:rPr>
                <w:b/>
                <w:sz w:val="18"/>
              </w:rPr>
              <w:t>REC-01</w:t>
            </w:r>
          </w:p>
        </w:tc>
        <w:tc>
          <w:tcPr>
            <w:tcW w:type="dxa" w:w="3456"/>
          </w:tcPr>
          <w:p>
            <w:pPr>
              <w:jc w:val="left"/>
            </w:pPr>
            <w:r/>
            <w:r>
              <w:rPr>
                <w:b w:val="0"/>
                <w:sz w:val="18"/>
              </w:rPr>
              <w:t>Solicitar código con correo válido</w:t>
            </w:r>
          </w:p>
        </w:tc>
        <w:tc>
          <w:tcPr>
            <w:tcW w:type="dxa" w:w="3024"/>
          </w:tcPr>
          <w:p>
            <w:pPr>
              <w:jc w:val="left"/>
            </w:pPr>
            <w:r/>
            <w:r>
              <w:rPr>
                <w:b w:val="0"/>
                <w:sz w:val="18"/>
              </w:rPr>
              <w:t>Se solicita recuperación con un correo existente</w:t>
            </w:r>
          </w:p>
        </w:tc>
        <w:tc>
          <w:tcPr>
            <w:tcW w:type="dxa" w:w="3456"/>
          </w:tcPr>
          <w:p>
            <w:pPr>
              <w:jc w:val="left"/>
            </w:pPr>
            <w:r/>
            <w:r>
              <w:rPr>
                <w:b w:val="0"/>
                <w:sz w:val="18"/>
              </w:rPr>
              <w:t>Responde HTTP 200 y envía el correo con el código</w:t>
            </w:r>
          </w:p>
        </w:tc>
        <w:tc>
          <w:tcPr>
            <w:tcW w:type="dxa" w:w="1296"/>
          </w:tcPr>
          <w:p>
            <w:pPr>
              <w:jc w:val="center"/>
            </w:pPr>
            <w:r/>
            <w:r>
              <w:rPr>
                <w:b w:val="0"/>
                <w:color w:val="1B7F2E"/>
                <w:sz w:val="18"/>
              </w:rPr>
              <w:t>Conforme</w:t>
            </w:r>
          </w:p>
        </w:tc>
      </w:tr>
      <w:tr>
        <w:tc>
          <w:tcPr>
            <w:tcW w:type="dxa" w:w="1008"/>
          </w:tcPr>
          <w:p>
            <w:pPr>
              <w:jc w:val="center"/>
            </w:pPr>
            <w:r/>
            <w:r>
              <w:rPr>
                <w:b/>
                <w:sz w:val="18"/>
              </w:rPr>
              <w:t>REC-02</w:t>
            </w:r>
          </w:p>
        </w:tc>
        <w:tc>
          <w:tcPr>
            <w:tcW w:type="dxa" w:w="3456"/>
          </w:tcPr>
          <w:p>
            <w:pPr>
              <w:jc w:val="left"/>
            </w:pPr>
            <w:r/>
            <w:r>
              <w:rPr>
                <w:b w:val="0"/>
                <w:sz w:val="18"/>
              </w:rPr>
              <w:t>Solicitar código con correo inexistente</w:t>
            </w:r>
          </w:p>
        </w:tc>
        <w:tc>
          <w:tcPr>
            <w:tcW w:type="dxa" w:w="3024"/>
          </w:tcPr>
          <w:p>
            <w:pPr>
              <w:jc w:val="left"/>
            </w:pPr>
            <w:r/>
            <w:r>
              <w:rPr>
                <w:b w:val="0"/>
                <w:sz w:val="18"/>
              </w:rPr>
              <w:t>El correo no está registrado</w:t>
            </w:r>
          </w:p>
        </w:tc>
        <w:tc>
          <w:tcPr>
            <w:tcW w:type="dxa" w:w="3456"/>
          </w:tcPr>
          <w:p>
            <w:pPr>
              <w:jc w:val="left"/>
            </w:pPr>
            <w:r/>
            <w:r>
              <w:rPr>
                <w:b w:val="0"/>
                <w:sz w:val="18"/>
              </w:rPr>
              <w:t>Lanza excepción Not Found (404)</w:t>
            </w:r>
          </w:p>
        </w:tc>
        <w:tc>
          <w:tcPr>
            <w:tcW w:type="dxa" w:w="1296"/>
          </w:tcPr>
          <w:p>
            <w:pPr>
              <w:jc w:val="center"/>
            </w:pPr>
            <w:r/>
            <w:r>
              <w:rPr>
                <w:b w:val="0"/>
                <w:color w:val="1B7F2E"/>
                <w:sz w:val="18"/>
              </w:rPr>
              <w:t>Conforme</w:t>
            </w:r>
          </w:p>
        </w:tc>
      </w:tr>
      <w:tr>
        <w:tc>
          <w:tcPr>
            <w:tcW w:type="dxa" w:w="1008"/>
          </w:tcPr>
          <w:p>
            <w:pPr>
              <w:jc w:val="center"/>
            </w:pPr>
            <w:r/>
            <w:r>
              <w:rPr>
                <w:b/>
                <w:sz w:val="18"/>
              </w:rPr>
              <w:t>REC-03</w:t>
            </w:r>
          </w:p>
        </w:tc>
        <w:tc>
          <w:tcPr>
            <w:tcW w:type="dxa" w:w="3456"/>
          </w:tcPr>
          <w:p>
            <w:pPr>
              <w:jc w:val="left"/>
            </w:pPr>
            <w:r/>
            <w:r>
              <w:rPr>
                <w:b w:val="0"/>
                <w:sz w:val="18"/>
              </w:rPr>
              <w:t>Solicitar código guarda y envía correo</w:t>
            </w:r>
          </w:p>
        </w:tc>
        <w:tc>
          <w:tcPr>
            <w:tcW w:type="dxa" w:w="3024"/>
          </w:tcPr>
          <w:p>
            <w:pPr>
              <w:jc w:val="left"/>
            </w:pPr>
            <w:r/>
            <w:r>
              <w:rPr>
                <w:b w:val="0"/>
                <w:sz w:val="18"/>
              </w:rPr>
              <w:t>Correo válido; se genera un código de recuperación</w:t>
            </w:r>
          </w:p>
        </w:tc>
        <w:tc>
          <w:tcPr>
            <w:tcW w:type="dxa" w:w="3456"/>
          </w:tcPr>
          <w:p>
            <w:pPr>
              <w:jc w:val="left"/>
            </w:pPr>
            <w:r/>
            <w:r>
              <w:rPr>
                <w:b w:val="0"/>
                <w:sz w:val="18"/>
              </w:rPr>
              <w:t>Guarda el código y envía el correo al usuario</w:t>
            </w:r>
          </w:p>
        </w:tc>
        <w:tc>
          <w:tcPr>
            <w:tcW w:type="dxa" w:w="1296"/>
          </w:tcPr>
          <w:p>
            <w:pPr>
              <w:jc w:val="center"/>
            </w:pPr>
            <w:r/>
            <w:r>
              <w:rPr>
                <w:b w:val="0"/>
                <w:color w:val="1B7F2E"/>
                <w:sz w:val="18"/>
              </w:rPr>
              <w:t>Conforme</w:t>
            </w:r>
          </w:p>
        </w:tc>
      </w:tr>
      <w:tr>
        <w:tc>
          <w:tcPr>
            <w:tcW w:type="dxa" w:w="1008"/>
          </w:tcPr>
          <w:p>
            <w:pPr>
              <w:jc w:val="center"/>
            </w:pPr>
            <w:r/>
            <w:r>
              <w:rPr>
                <w:b/>
                <w:sz w:val="18"/>
              </w:rPr>
              <w:t>REC-04</w:t>
            </w:r>
          </w:p>
        </w:tc>
        <w:tc>
          <w:tcPr>
            <w:tcW w:type="dxa" w:w="3456"/>
          </w:tcPr>
          <w:p>
            <w:pPr>
              <w:jc w:val="left"/>
            </w:pPr>
            <w:r/>
            <w:r>
              <w:rPr>
                <w:b w:val="0"/>
                <w:sz w:val="18"/>
              </w:rPr>
              <w:t>Fallo del servicio de correo (Resend)</w:t>
            </w:r>
          </w:p>
        </w:tc>
        <w:tc>
          <w:tcPr>
            <w:tcW w:type="dxa" w:w="3024"/>
          </w:tcPr>
          <w:p>
            <w:pPr>
              <w:jc w:val="left"/>
            </w:pPr>
            <w:r/>
            <w:r>
              <w:rPr>
                <w:b w:val="0"/>
                <w:sz w:val="18"/>
              </w:rPr>
              <w:t>La API de Resend falla al enviar</w:t>
            </w:r>
          </w:p>
        </w:tc>
        <w:tc>
          <w:tcPr>
            <w:tcW w:type="dxa" w:w="3456"/>
          </w:tcPr>
          <w:p>
            <w:pPr>
              <w:jc w:val="left"/>
            </w:pPr>
            <w:r/>
            <w:r>
              <w:rPr>
                <w:b w:val="0"/>
                <w:sz w:val="18"/>
              </w:rPr>
              <w:t>Lanza excepción Internal Server Error (500)</w:t>
            </w:r>
          </w:p>
        </w:tc>
        <w:tc>
          <w:tcPr>
            <w:tcW w:type="dxa" w:w="1296"/>
          </w:tcPr>
          <w:p>
            <w:pPr>
              <w:jc w:val="center"/>
            </w:pPr>
            <w:r/>
            <w:r>
              <w:rPr>
                <w:b w:val="0"/>
                <w:color w:val="1B7F2E"/>
                <w:sz w:val="18"/>
              </w:rPr>
              <w:t>Conforme</w:t>
            </w:r>
          </w:p>
        </w:tc>
      </w:tr>
      <w:tr>
        <w:tc>
          <w:tcPr>
            <w:tcW w:type="dxa" w:w="1008"/>
          </w:tcPr>
          <w:p>
            <w:pPr>
              <w:jc w:val="center"/>
            </w:pPr>
            <w:r/>
            <w:r>
              <w:rPr>
                <w:b/>
                <w:sz w:val="18"/>
              </w:rPr>
              <w:t>REC-05</w:t>
            </w:r>
          </w:p>
        </w:tc>
        <w:tc>
          <w:tcPr>
            <w:tcW w:type="dxa" w:w="3456"/>
          </w:tcPr>
          <w:p>
            <w:pPr>
              <w:jc w:val="left"/>
            </w:pPr>
            <w:r/>
            <w:r>
              <w:rPr>
                <w:b w:val="0"/>
                <w:sz w:val="18"/>
              </w:rPr>
              <w:t>Verificar código y correo válidos</w:t>
            </w:r>
          </w:p>
        </w:tc>
        <w:tc>
          <w:tcPr>
            <w:tcW w:type="dxa" w:w="3024"/>
          </w:tcPr>
          <w:p>
            <w:pPr>
              <w:jc w:val="left"/>
            </w:pPr>
            <w:r/>
            <w:r>
              <w:rPr>
                <w:b w:val="0"/>
                <w:sz w:val="18"/>
              </w:rPr>
              <w:t>Código y correo correctos y vigentes</w:t>
            </w:r>
          </w:p>
        </w:tc>
        <w:tc>
          <w:tcPr>
            <w:tcW w:type="dxa" w:w="3456"/>
          </w:tcPr>
          <w:p>
            <w:pPr>
              <w:jc w:val="left"/>
            </w:pPr>
            <w:r/>
            <w:r>
              <w:rPr>
                <w:b w:val="0"/>
                <w:sz w:val="18"/>
              </w:rPr>
              <w:t>Responde HTTP 200 (verificación exitosa)</w:t>
            </w:r>
          </w:p>
        </w:tc>
        <w:tc>
          <w:tcPr>
            <w:tcW w:type="dxa" w:w="1296"/>
          </w:tcPr>
          <w:p>
            <w:pPr>
              <w:jc w:val="center"/>
            </w:pPr>
            <w:r/>
            <w:r>
              <w:rPr>
                <w:b w:val="0"/>
                <w:color w:val="1B7F2E"/>
                <w:sz w:val="18"/>
              </w:rPr>
              <w:t>Conforme</w:t>
            </w:r>
          </w:p>
        </w:tc>
      </w:tr>
      <w:tr>
        <w:tc>
          <w:tcPr>
            <w:tcW w:type="dxa" w:w="1008"/>
          </w:tcPr>
          <w:p>
            <w:pPr>
              <w:jc w:val="center"/>
            </w:pPr>
            <w:r/>
            <w:r>
              <w:rPr>
                <w:b/>
                <w:sz w:val="18"/>
              </w:rPr>
              <w:t>REC-06</w:t>
            </w:r>
          </w:p>
        </w:tc>
        <w:tc>
          <w:tcPr>
            <w:tcW w:type="dxa" w:w="3456"/>
          </w:tcPr>
          <w:p>
            <w:pPr>
              <w:jc w:val="left"/>
            </w:pPr>
            <w:r/>
            <w:r>
              <w:rPr>
                <w:b w:val="0"/>
                <w:sz w:val="18"/>
              </w:rPr>
              <w:t>Verificar sin código vigente</w:t>
            </w:r>
          </w:p>
        </w:tc>
        <w:tc>
          <w:tcPr>
            <w:tcW w:type="dxa" w:w="3024"/>
          </w:tcPr>
          <w:p>
            <w:pPr>
              <w:jc w:val="left"/>
            </w:pPr>
            <w:r/>
            <w:r>
              <w:rPr>
                <w:b w:val="0"/>
                <w:sz w:val="18"/>
              </w:rPr>
              <w:t>No existe un código de recuperación vigente</w:t>
            </w:r>
          </w:p>
        </w:tc>
        <w:tc>
          <w:tcPr>
            <w:tcW w:type="dxa" w:w="3456"/>
          </w:tcPr>
          <w:p>
            <w:pPr>
              <w:jc w:val="left"/>
            </w:pPr>
            <w:r/>
            <w:r>
              <w:rPr>
                <w:b w:val="0"/>
                <w:sz w:val="18"/>
              </w:rPr>
              <w:t>Lanza excepción Bad Request (400)</w:t>
            </w:r>
          </w:p>
        </w:tc>
        <w:tc>
          <w:tcPr>
            <w:tcW w:type="dxa" w:w="1296"/>
          </w:tcPr>
          <w:p>
            <w:pPr>
              <w:jc w:val="center"/>
            </w:pPr>
            <w:r/>
            <w:r>
              <w:rPr>
                <w:b w:val="0"/>
                <w:color w:val="1B7F2E"/>
                <w:sz w:val="18"/>
              </w:rPr>
              <w:t>Conforme</w:t>
            </w:r>
          </w:p>
        </w:tc>
      </w:tr>
      <w:tr>
        <w:tc>
          <w:tcPr>
            <w:tcW w:type="dxa" w:w="1008"/>
          </w:tcPr>
          <w:p>
            <w:pPr>
              <w:jc w:val="center"/>
            </w:pPr>
            <w:r/>
            <w:r>
              <w:rPr>
                <w:b/>
                <w:sz w:val="18"/>
              </w:rPr>
              <w:t>REC-07</w:t>
            </w:r>
          </w:p>
        </w:tc>
        <w:tc>
          <w:tcPr>
            <w:tcW w:type="dxa" w:w="3456"/>
          </w:tcPr>
          <w:p>
            <w:pPr>
              <w:jc w:val="left"/>
            </w:pPr>
            <w:r/>
            <w:r>
              <w:rPr>
                <w:b w:val="0"/>
                <w:sz w:val="18"/>
              </w:rPr>
              <w:t>Verificar con código que no coincide</w:t>
            </w:r>
          </w:p>
        </w:tc>
        <w:tc>
          <w:tcPr>
            <w:tcW w:type="dxa" w:w="3024"/>
          </w:tcPr>
          <w:p>
            <w:pPr>
              <w:jc w:val="left"/>
            </w:pPr>
            <w:r/>
            <w:r>
              <w:rPr>
                <w:b w:val="0"/>
                <w:sz w:val="18"/>
              </w:rPr>
              <w:t>El código ingresado no coincide con el vigente</w:t>
            </w:r>
          </w:p>
        </w:tc>
        <w:tc>
          <w:tcPr>
            <w:tcW w:type="dxa" w:w="3456"/>
          </w:tcPr>
          <w:p>
            <w:pPr>
              <w:jc w:val="left"/>
            </w:pPr>
            <w:r/>
            <w:r>
              <w:rPr>
                <w:b w:val="0"/>
                <w:sz w:val="18"/>
              </w:rPr>
              <w:t>Lanza excepción Bad Request (400)</w:t>
            </w:r>
          </w:p>
        </w:tc>
        <w:tc>
          <w:tcPr>
            <w:tcW w:type="dxa" w:w="1296"/>
          </w:tcPr>
          <w:p>
            <w:pPr>
              <w:jc w:val="center"/>
            </w:pPr>
            <w:r/>
            <w:r>
              <w:rPr>
                <w:b w:val="0"/>
                <w:color w:val="1B7F2E"/>
                <w:sz w:val="18"/>
              </w:rPr>
              <w:t>Conforme</w:t>
            </w:r>
          </w:p>
        </w:tc>
      </w:tr>
      <w:tr>
        <w:tc>
          <w:tcPr>
            <w:tcW w:type="dxa" w:w="1008"/>
          </w:tcPr>
          <w:p>
            <w:pPr>
              <w:jc w:val="center"/>
            </w:pPr>
            <w:r/>
            <w:r>
              <w:rPr>
                <w:b/>
                <w:sz w:val="18"/>
              </w:rPr>
              <w:t>REC-08</w:t>
            </w:r>
          </w:p>
        </w:tc>
        <w:tc>
          <w:tcPr>
            <w:tcW w:type="dxa" w:w="3456"/>
          </w:tcPr>
          <w:p>
            <w:pPr>
              <w:jc w:val="left"/>
            </w:pPr>
            <w:r/>
            <w:r>
              <w:rPr>
                <w:b w:val="0"/>
                <w:sz w:val="18"/>
              </w:rPr>
              <w:t>Verificación correcta finaliza sin error</w:t>
            </w:r>
          </w:p>
        </w:tc>
        <w:tc>
          <w:tcPr>
            <w:tcW w:type="dxa" w:w="3024"/>
          </w:tcPr>
          <w:p>
            <w:pPr>
              <w:jc w:val="left"/>
            </w:pPr>
            <w:r/>
            <w:r>
              <w:rPr>
                <w:b w:val="0"/>
                <w:sz w:val="18"/>
              </w:rPr>
              <w:t>Flujo de verificación con datos correctos</w:t>
            </w:r>
          </w:p>
        </w:tc>
        <w:tc>
          <w:tcPr>
            <w:tcW w:type="dxa" w:w="3456"/>
          </w:tcPr>
          <w:p>
            <w:pPr>
              <w:jc w:val="left"/>
            </w:pPr>
            <w:r/>
            <w:r>
              <w:rPr>
                <w:b w:val="0"/>
                <w:sz w:val="18"/>
              </w:rPr>
              <w:t>Finaliza sin lanzar ninguna excepción</w:t>
            </w:r>
          </w:p>
        </w:tc>
        <w:tc>
          <w:tcPr>
            <w:tcW w:type="dxa" w:w="1296"/>
          </w:tcPr>
          <w:p>
            <w:pPr>
              <w:jc w:val="center"/>
            </w:pPr>
            <w:r/>
            <w:r>
              <w:rPr>
                <w:b w:val="0"/>
                <w:color w:val="1B7F2E"/>
                <w:sz w:val="18"/>
              </w:rPr>
              <w:t>Conforme</w:t>
            </w:r>
          </w:p>
        </w:tc>
      </w:tr>
      <w:tr>
        <w:tc>
          <w:tcPr>
            <w:tcW w:type="dxa" w:w="1008"/>
          </w:tcPr>
          <w:p>
            <w:pPr>
              <w:jc w:val="center"/>
            </w:pPr>
            <w:r/>
            <w:r>
              <w:rPr>
                <w:b/>
                <w:sz w:val="18"/>
              </w:rPr>
              <w:t>REC-09</w:t>
            </w:r>
          </w:p>
        </w:tc>
        <w:tc>
          <w:tcPr>
            <w:tcW w:type="dxa" w:w="3456"/>
          </w:tcPr>
          <w:p>
            <w:pPr>
              <w:jc w:val="left"/>
            </w:pPr>
            <w:r/>
            <w:r>
              <w:rPr>
                <w:b w:val="0"/>
                <w:sz w:val="18"/>
              </w:rPr>
              <w:t>Cambiar contraseña con payload válido</w:t>
            </w:r>
          </w:p>
        </w:tc>
        <w:tc>
          <w:tcPr>
            <w:tcW w:type="dxa" w:w="3024"/>
          </w:tcPr>
          <w:p>
            <w:pPr>
              <w:jc w:val="left"/>
            </w:pPr>
            <w:r/>
            <w:r>
              <w:rPr>
                <w:b w:val="0"/>
                <w:sz w:val="18"/>
              </w:rPr>
              <w:t>Se envía nueva contraseña con código válido</w:t>
            </w:r>
          </w:p>
        </w:tc>
        <w:tc>
          <w:tcPr>
            <w:tcW w:type="dxa" w:w="3456"/>
          </w:tcPr>
          <w:p>
            <w:pPr>
              <w:jc w:val="left"/>
            </w:pPr>
            <w:r/>
            <w:r>
              <w:rPr>
                <w:b w:val="0"/>
                <w:sz w:val="18"/>
              </w:rPr>
              <w:t>Actualiza la contraseña y responde HTTP 200</w:t>
            </w:r>
          </w:p>
        </w:tc>
        <w:tc>
          <w:tcPr>
            <w:tcW w:type="dxa" w:w="1296"/>
          </w:tcPr>
          <w:p>
            <w:pPr>
              <w:jc w:val="center"/>
            </w:pPr>
            <w:r/>
            <w:r>
              <w:rPr>
                <w:b w:val="0"/>
                <w:color w:val="1B7F2E"/>
                <w:sz w:val="18"/>
              </w:rPr>
              <w:t>Conforme</w:t>
            </w:r>
          </w:p>
        </w:tc>
      </w:tr>
      <w:tr>
        <w:tc>
          <w:tcPr>
            <w:tcW w:type="dxa" w:w="1008"/>
          </w:tcPr>
          <w:p>
            <w:pPr>
              <w:jc w:val="center"/>
            </w:pPr>
            <w:r/>
            <w:r>
              <w:rPr>
                <w:b/>
                <w:sz w:val="18"/>
              </w:rPr>
              <w:t>REC-10</w:t>
            </w:r>
          </w:p>
        </w:tc>
        <w:tc>
          <w:tcPr>
            <w:tcW w:type="dxa" w:w="3456"/>
          </w:tcPr>
          <w:p>
            <w:pPr>
              <w:jc w:val="left"/>
            </w:pPr>
            <w:r/>
            <w:r>
              <w:rPr>
                <w:b w:val="0"/>
                <w:sz w:val="18"/>
              </w:rPr>
              <w:t>Cambiar con código inexistente o vencido</w:t>
            </w:r>
          </w:p>
        </w:tc>
        <w:tc>
          <w:tcPr>
            <w:tcW w:type="dxa" w:w="3024"/>
          </w:tcPr>
          <w:p>
            <w:pPr>
              <w:jc w:val="left"/>
            </w:pPr>
            <w:r/>
            <w:r>
              <w:rPr>
                <w:b w:val="0"/>
                <w:sz w:val="18"/>
              </w:rPr>
              <w:t>El código ya no existe o está vencido</w:t>
            </w:r>
          </w:p>
        </w:tc>
        <w:tc>
          <w:tcPr>
            <w:tcW w:type="dxa" w:w="3456"/>
          </w:tcPr>
          <w:p>
            <w:pPr>
              <w:jc w:val="left"/>
            </w:pPr>
            <w:r/>
            <w:r>
              <w:rPr>
                <w:b w:val="0"/>
                <w:sz w:val="18"/>
              </w:rPr>
              <w:t>Lanza excepción Bad Request (400)</w:t>
            </w:r>
          </w:p>
        </w:tc>
        <w:tc>
          <w:tcPr>
            <w:tcW w:type="dxa" w:w="1296"/>
          </w:tcPr>
          <w:p>
            <w:pPr>
              <w:jc w:val="center"/>
            </w:pPr>
            <w:r/>
            <w:r>
              <w:rPr>
                <w:b w:val="0"/>
                <w:color w:val="1B7F2E"/>
                <w:sz w:val="18"/>
              </w:rPr>
              <w:t>Conforme</w:t>
            </w:r>
          </w:p>
        </w:tc>
      </w:tr>
      <w:tr>
        <w:tc>
          <w:tcPr>
            <w:tcW w:type="dxa" w:w="1008"/>
          </w:tcPr>
          <w:p>
            <w:pPr>
              <w:jc w:val="center"/>
            </w:pPr>
            <w:r/>
            <w:r>
              <w:rPr>
                <w:b/>
                <w:sz w:val="18"/>
              </w:rPr>
              <w:t>REC-11</w:t>
            </w:r>
          </w:p>
        </w:tc>
        <w:tc>
          <w:tcPr>
            <w:tcW w:type="dxa" w:w="3456"/>
          </w:tcPr>
          <w:p>
            <w:pPr>
              <w:jc w:val="left"/>
            </w:pPr>
            <w:r/>
            <w:r>
              <w:rPr>
                <w:b w:val="0"/>
                <w:sz w:val="18"/>
              </w:rPr>
              <w:t>Cambiar cuando el usuario fue eliminado</w:t>
            </w:r>
          </w:p>
        </w:tc>
        <w:tc>
          <w:tcPr>
            <w:tcW w:type="dxa" w:w="3024"/>
          </w:tcPr>
          <w:p>
            <w:pPr>
              <w:jc w:val="left"/>
            </w:pPr>
            <w:r/>
            <w:r>
              <w:rPr>
                <w:b w:val="0"/>
                <w:sz w:val="18"/>
              </w:rPr>
              <w:t>El usuario asociado ya no existe</w:t>
            </w:r>
          </w:p>
        </w:tc>
        <w:tc>
          <w:tcPr>
            <w:tcW w:type="dxa" w:w="3456"/>
          </w:tcPr>
          <w:p>
            <w:pPr>
              <w:jc w:val="left"/>
            </w:pPr>
            <w:r/>
            <w:r>
              <w:rPr>
                <w:b w:val="0"/>
                <w:sz w:val="18"/>
              </w:rPr>
              <w:t>Lanza excepción Not Found (404)</w:t>
            </w:r>
          </w:p>
        </w:tc>
        <w:tc>
          <w:tcPr>
            <w:tcW w:type="dxa" w:w="1296"/>
          </w:tcPr>
          <w:p>
            <w:pPr>
              <w:jc w:val="center"/>
            </w:pPr>
            <w:r/>
            <w:r>
              <w:rPr>
                <w:b w:val="0"/>
                <w:color w:val="1B7F2E"/>
                <w:sz w:val="18"/>
              </w:rPr>
              <w:t>Conforme</w:t>
            </w:r>
          </w:p>
        </w:tc>
      </w:tr>
      <w:tr>
        <w:tc>
          <w:tcPr>
            <w:tcW w:type="dxa" w:w="1008"/>
          </w:tcPr>
          <w:p>
            <w:pPr>
              <w:jc w:val="center"/>
            </w:pPr>
            <w:r/>
            <w:r>
              <w:rPr>
                <w:b/>
                <w:sz w:val="18"/>
              </w:rPr>
              <w:t>REC-12</w:t>
            </w:r>
          </w:p>
        </w:tc>
        <w:tc>
          <w:tcPr>
            <w:tcW w:type="dxa" w:w="3456"/>
          </w:tcPr>
          <w:p>
            <w:pPr>
              <w:jc w:val="left"/>
            </w:pPr>
            <w:r/>
            <w:r>
              <w:rPr>
                <w:b w:val="0"/>
                <w:sz w:val="18"/>
              </w:rPr>
              <w:t>Cambio válido actualiza y marca código usado</w:t>
            </w:r>
          </w:p>
        </w:tc>
        <w:tc>
          <w:tcPr>
            <w:tcW w:type="dxa" w:w="3024"/>
          </w:tcPr>
          <w:p>
            <w:pPr>
              <w:jc w:val="left"/>
            </w:pPr>
            <w:r/>
            <w:r>
              <w:rPr>
                <w:b w:val="0"/>
                <w:sz w:val="18"/>
              </w:rPr>
              <w:t>Todos los datos son válidos</w:t>
            </w:r>
          </w:p>
        </w:tc>
        <w:tc>
          <w:tcPr>
            <w:tcW w:type="dxa" w:w="3456"/>
          </w:tcPr>
          <w:p>
            <w:pPr>
              <w:jc w:val="left"/>
            </w:pPr>
            <w:r/>
            <w:r>
              <w:rPr>
                <w:b w:val="0"/>
                <w:sz w:val="18"/>
              </w:rPr>
              <w:t>Actualiza la contraseña y marca el código como usado</w:t>
            </w:r>
          </w:p>
        </w:tc>
        <w:tc>
          <w:tcPr>
            <w:tcW w:type="dxa" w:w="1296"/>
          </w:tcPr>
          <w:p>
            <w:pPr>
              <w:jc w:val="center"/>
            </w:pPr>
            <w:r/>
            <w:r>
              <w:rPr>
                <w:b w:val="0"/>
                <w:color w:val="1B7F2E"/>
                <w:sz w:val="18"/>
              </w:rPr>
              <w:t>Conforme</w:t>
            </w:r>
          </w:p>
        </w:tc>
      </w:tr>
    </w:tbl>
    <w:p/>
    <w:p>
      <w:pPr>
        <w:pStyle w:val="Heading2"/>
      </w:pPr>
      <w:r>
        <w:rPr>
          <w:color w:val="1F3A5F"/>
        </w:rPr>
        <w:t>7.4  Perfil de usuario</w:t>
      </w:r>
    </w:p>
    <w:p>
      <w:pPr>
        <w:spacing w:after="80"/>
        <w:jc w:val="left"/>
      </w:pPr>
      <w:r>
        <w:rPr>
          <w:b w:val="0"/>
          <w:i/>
          <w:sz w:val="18"/>
        </w:rPr>
        <w:t>Capa: Controlador / Servicio   |   Tipo de prueba: Integración de API + Unitaria</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008"/>
            <w:shd w:val="clear" w:fill="1F3A5F"/>
          </w:tcPr>
          <w:p>
            <w:pPr>
              <w:jc w:val="center"/>
            </w:pPr>
            <w:r/>
            <w:r>
              <w:rPr>
                <w:b/>
                <w:color w:val="FFFFFF"/>
                <w:sz w:val="18"/>
              </w:rPr>
              <w:t>ID</w:t>
            </w:r>
          </w:p>
        </w:tc>
        <w:tc>
          <w:tcPr>
            <w:tcW w:type="dxa" w:w="3456"/>
            <w:shd w:val="clear" w:fill="1F3A5F"/>
          </w:tcPr>
          <w:p>
            <w:pPr>
              <w:jc w:val="center"/>
            </w:pPr>
            <w:r/>
            <w:r>
              <w:rPr>
                <w:b/>
                <w:color w:val="FFFFFF"/>
                <w:sz w:val="18"/>
              </w:rPr>
              <w:t>Descripción del caso</w:t>
            </w:r>
          </w:p>
        </w:tc>
        <w:tc>
          <w:tcPr>
            <w:tcW w:type="dxa" w:w="3024"/>
            <w:shd w:val="clear" w:fill="1F3A5F"/>
          </w:tcPr>
          <w:p>
            <w:pPr>
              <w:jc w:val="center"/>
            </w:pPr>
            <w:r/>
            <w:r>
              <w:rPr>
                <w:b/>
                <w:color w:val="FFFFFF"/>
                <w:sz w:val="18"/>
              </w:rPr>
              <w:t>Precondición / Entrada</w:t>
            </w:r>
          </w:p>
        </w:tc>
        <w:tc>
          <w:tcPr>
            <w:tcW w:type="dxa" w:w="3456"/>
            <w:shd w:val="clear" w:fill="1F3A5F"/>
          </w:tcPr>
          <w:p>
            <w:pPr>
              <w:jc w:val="center"/>
            </w:pPr>
            <w:r/>
            <w:r>
              <w:rPr>
                <w:b/>
                <w:color w:val="FFFFFF"/>
                <w:sz w:val="18"/>
              </w:rPr>
              <w:t>Resultado esperado</w:t>
            </w:r>
          </w:p>
        </w:tc>
        <w:tc>
          <w:tcPr>
            <w:tcW w:type="dxa" w:w="1296"/>
            <w:shd w:val="clear" w:fill="1F3A5F"/>
          </w:tcPr>
          <w:p>
            <w:pPr>
              <w:jc w:val="center"/>
            </w:pPr>
            <w:r/>
            <w:r>
              <w:rPr>
                <w:b/>
                <w:color w:val="FFFFFF"/>
                <w:sz w:val="18"/>
              </w:rPr>
              <w:t>Estado</w:t>
            </w:r>
          </w:p>
        </w:tc>
      </w:tr>
      <w:tr>
        <w:tc>
          <w:tcPr>
            <w:tcW w:type="dxa" w:w="1008"/>
          </w:tcPr>
          <w:p>
            <w:pPr>
              <w:jc w:val="center"/>
            </w:pPr>
            <w:r/>
            <w:r>
              <w:rPr>
                <w:b/>
                <w:sz w:val="18"/>
              </w:rPr>
              <w:t>PER-01</w:t>
            </w:r>
          </w:p>
        </w:tc>
        <w:tc>
          <w:tcPr>
            <w:tcW w:type="dxa" w:w="3456"/>
          </w:tcPr>
          <w:p>
            <w:pPr>
              <w:jc w:val="left"/>
            </w:pPr>
            <w:r/>
            <w:r>
              <w:rPr>
                <w:b w:val="0"/>
                <w:sz w:val="18"/>
              </w:rPr>
              <w:t>Obtener datos del perfil</w:t>
            </w:r>
          </w:p>
        </w:tc>
        <w:tc>
          <w:tcPr>
            <w:tcW w:type="dxa" w:w="3024"/>
          </w:tcPr>
          <w:p>
            <w:pPr>
              <w:jc w:val="left"/>
            </w:pPr>
            <w:r/>
            <w:r>
              <w:rPr>
                <w:b w:val="0"/>
                <w:sz w:val="18"/>
              </w:rPr>
              <w:t>Usuario autenticado solicita su perfil</w:t>
            </w:r>
          </w:p>
        </w:tc>
        <w:tc>
          <w:tcPr>
            <w:tcW w:type="dxa" w:w="3456"/>
          </w:tcPr>
          <w:p>
            <w:pPr>
              <w:jc w:val="left"/>
            </w:pPr>
            <w:r/>
            <w:r>
              <w:rPr>
                <w:b w:val="0"/>
                <w:sz w:val="18"/>
              </w:rPr>
              <w:t>Responde HTTP 200 con los datos del perfil</w:t>
            </w:r>
          </w:p>
        </w:tc>
        <w:tc>
          <w:tcPr>
            <w:tcW w:type="dxa" w:w="1296"/>
          </w:tcPr>
          <w:p>
            <w:pPr>
              <w:jc w:val="center"/>
            </w:pPr>
            <w:r/>
            <w:r>
              <w:rPr>
                <w:b w:val="0"/>
                <w:color w:val="1B7F2E"/>
                <w:sz w:val="18"/>
              </w:rPr>
              <w:t>Conforme</w:t>
            </w:r>
          </w:p>
        </w:tc>
      </w:tr>
      <w:tr>
        <w:tc>
          <w:tcPr>
            <w:tcW w:type="dxa" w:w="1008"/>
          </w:tcPr>
          <w:p>
            <w:pPr>
              <w:jc w:val="center"/>
            </w:pPr>
            <w:r/>
            <w:r>
              <w:rPr>
                <w:b/>
                <w:sz w:val="18"/>
              </w:rPr>
              <w:t>PER-02</w:t>
            </w:r>
          </w:p>
        </w:tc>
        <w:tc>
          <w:tcPr>
            <w:tcW w:type="dxa" w:w="3456"/>
          </w:tcPr>
          <w:p>
            <w:pPr>
              <w:jc w:val="left"/>
            </w:pPr>
            <w:r/>
            <w:r>
              <w:rPr>
                <w:b w:val="0"/>
                <w:sz w:val="18"/>
              </w:rPr>
              <w:t>Obtener perfil de usuario activo</w:t>
            </w:r>
          </w:p>
        </w:tc>
        <w:tc>
          <w:tcPr>
            <w:tcW w:type="dxa" w:w="3024"/>
          </w:tcPr>
          <w:p>
            <w:pPr>
              <w:jc w:val="left"/>
            </w:pPr>
            <w:r/>
            <w:r>
              <w:rPr>
                <w:b w:val="0"/>
                <w:sz w:val="18"/>
              </w:rPr>
              <w:t>El usuario existe y está activo</w:t>
            </w:r>
          </w:p>
        </w:tc>
        <w:tc>
          <w:tcPr>
            <w:tcW w:type="dxa" w:w="3456"/>
          </w:tcPr>
          <w:p>
            <w:pPr>
              <w:jc w:val="left"/>
            </w:pPr>
            <w:r/>
            <w:r>
              <w:rPr>
                <w:b w:val="0"/>
                <w:sz w:val="18"/>
              </w:rPr>
              <w:t>Devuelve el perfil correspondiente</w:t>
            </w:r>
          </w:p>
        </w:tc>
        <w:tc>
          <w:tcPr>
            <w:tcW w:type="dxa" w:w="1296"/>
          </w:tcPr>
          <w:p>
            <w:pPr>
              <w:jc w:val="center"/>
            </w:pPr>
            <w:r/>
            <w:r>
              <w:rPr>
                <w:b w:val="0"/>
                <w:color w:val="1B7F2E"/>
                <w:sz w:val="18"/>
              </w:rPr>
              <w:t>Conforme</w:t>
            </w:r>
          </w:p>
        </w:tc>
      </w:tr>
      <w:tr>
        <w:tc>
          <w:tcPr>
            <w:tcW w:type="dxa" w:w="1008"/>
          </w:tcPr>
          <w:p>
            <w:pPr>
              <w:jc w:val="center"/>
            </w:pPr>
            <w:r/>
            <w:r>
              <w:rPr>
                <w:b/>
                <w:sz w:val="18"/>
              </w:rPr>
              <w:t>PER-03</w:t>
            </w:r>
          </w:p>
        </w:tc>
        <w:tc>
          <w:tcPr>
            <w:tcW w:type="dxa" w:w="3456"/>
          </w:tcPr>
          <w:p>
            <w:pPr>
              <w:jc w:val="left"/>
            </w:pPr>
            <w:r/>
            <w:r>
              <w:rPr>
                <w:b w:val="0"/>
                <w:sz w:val="18"/>
              </w:rPr>
              <w:t>Obtener perfil inexistente o inactivo</w:t>
            </w:r>
          </w:p>
        </w:tc>
        <w:tc>
          <w:tcPr>
            <w:tcW w:type="dxa" w:w="3024"/>
          </w:tcPr>
          <w:p>
            <w:pPr>
              <w:jc w:val="left"/>
            </w:pPr>
            <w:r/>
            <w:r>
              <w:rPr>
                <w:b w:val="0"/>
                <w:sz w:val="18"/>
              </w:rPr>
              <w:t>El usuario no existe o está inactivo</w:t>
            </w:r>
          </w:p>
        </w:tc>
        <w:tc>
          <w:tcPr>
            <w:tcW w:type="dxa" w:w="3456"/>
          </w:tcPr>
          <w:p>
            <w:pPr>
              <w:jc w:val="left"/>
            </w:pPr>
            <w:r/>
            <w:r>
              <w:rPr>
                <w:b w:val="0"/>
                <w:sz w:val="18"/>
              </w:rPr>
              <w:t>Lanza excepción Not Found (404)</w:t>
            </w:r>
          </w:p>
        </w:tc>
        <w:tc>
          <w:tcPr>
            <w:tcW w:type="dxa" w:w="1296"/>
          </w:tcPr>
          <w:p>
            <w:pPr>
              <w:jc w:val="center"/>
            </w:pPr>
            <w:r/>
            <w:r>
              <w:rPr>
                <w:b w:val="0"/>
                <w:color w:val="1B7F2E"/>
                <w:sz w:val="18"/>
              </w:rPr>
              <w:t>Conforme</w:t>
            </w:r>
          </w:p>
        </w:tc>
      </w:tr>
      <w:tr>
        <w:tc>
          <w:tcPr>
            <w:tcW w:type="dxa" w:w="1008"/>
          </w:tcPr>
          <w:p>
            <w:pPr>
              <w:jc w:val="center"/>
            </w:pPr>
            <w:r/>
            <w:r>
              <w:rPr>
                <w:b/>
                <w:sz w:val="18"/>
              </w:rPr>
              <w:t>PER-04</w:t>
            </w:r>
          </w:p>
        </w:tc>
        <w:tc>
          <w:tcPr>
            <w:tcW w:type="dxa" w:w="3456"/>
          </w:tcPr>
          <w:p>
            <w:pPr>
              <w:jc w:val="left"/>
            </w:pPr>
            <w:r/>
            <w:r>
              <w:rPr>
                <w:b w:val="0"/>
                <w:sz w:val="18"/>
              </w:rPr>
              <w:t>Actualizar perfil con datos válidos</w:t>
            </w:r>
          </w:p>
        </w:tc>
        <w:tc>
          <w:tcPr>
            <w:tcW w:type="dxa" w:w="3024"/>
          </w:tcPr>
          <w:p>
            <w:pPr>
              <w:jc w:val="left"/>
            </w:pPr>
            <w:r/>
            <w:r>
              <w:rPr>
                <w:b w:val="0"/>
                <w:sz w:val="18"/>
              </w:rPr>
              <w:t>Se envían datos de perfil válidos</w:t>
            </w:r>
          </w:p>
        </w:tc>
        <w:tc>
          <w:tcPr>
            <w:tcW w:type="dxa" w:w="3456"/>
          </w:tcPr>
          <w:p>
            <w:pPr>
              <w:jc w:val="left"/>
            </w:pPr>
            <w:r/>
            <w:r>
              <w:rPr>
                <w:b w:val="0"/>
                <w:sz w:val="18"/>
              </w:rPr>
              <w:t>Responde HTTP 200 y guarda los cambios</w:t>
            </w:r>
          </w:p>
        </w:tc>
        <w:tc>
          <w:tcPr>
            <w:tcW w:type="dxa" w:w="1296"/>
          </w:tcPr>
          <w:p>
            <w:pPr>
              <w:jc w:val="center"/>
            </w:pPr>
            <w:r/>
            <w:r>
              <w:rPr>
                <w:b w:val="0"/>
                <w:color w:val="1B7F2E"/>
                <w:sz w:val="18"/>
              </w:rPr>
              <w:t>Conforme</w:t>
            </w:r>
          </w:p>
        </w:tc>
      </w:tr>
      <w:tr>
        <w:tc>
          <w:tcPr>
            <w:tcW w:type="dxa" w:w="1008"/>
          </w:tcPr>
          <w:p>
            <w:pPr>
              <w:jc w:val="center"/>
            </w:pPr>
            <w:r/>
            <w:r>
              <w:rPr>
                <w:b/>
                <w:sz w:val="18"/>
              </w:rPr>
              <w:t>PER-05</w:t>
            </w:r>
          </w:p>
        </w:tc>
        <w:tc>
          <w:tcPr>
            <w:tcW w:type="dxa" w:w="3456"/>
          </w:tcPr>
          <w:p>
            <w:pPr>
              <w:jc w:val="left"/>
            </w:pPr>
            <w:r/>
            <w:r>
              <w:rPr>
                <w:b w:val="0"/>
                <w:sz w:val="18"/>
              </w:rPr>
              <w:t>Actualizar con correo ya usado por otro</w:t>
            </w:r>
          </w:p>
        </w:tc>
        <w:tc>
          <w:tcPr>
            <w:tcW w:type="dxa" w:w="3024"/>
          </w:tcPr>
          <w:p>
            <w:pPr>
              <w:jc w:val="left"/>
            </w:pPr>
            <w:r/>
            <w:r>
              <w:rPr>
                <w:b w:val="0"/>
                <w:sz w:val="18"/>
              </w:rPr>
              <w:t>El correo pertenece a otro usuario</w:t>
            </w:r>
          </w:p>
        </w:tc>
        <w:tc>
          <w:tcPr>
            <w:tcW w:type="dxa" w:w="3456"/>
          </w:tcPr>
          <w:p>
            <w:pPr>
              <w:jc w:val="left"/>
            </w:pPr>
            <w:r/>
            <w:r>
              <w:rPr>
                <w:b w:val="0"/>
                <w:sz w:val="18"/>
              </w:rPr>
              <w:t>Lanza excepción Conflict (409)</w:t>
            </w:r>
          </w:p>
        </w:tc>
        <w:tc>
          <w:tcPr>
            <w:tcW w:type="dxa" w:w="1296"/>
          </w:tcPr>
          <w:p>
            <w:pPr>
              <w:jc w:val="center"/>
            </w:pPr>
            <w:r/>
            <w:r>
              <w:rPr>
                <w:b w:val="0"/>
                <w:color w:val="1B7F2E"/>
                <w:sz w:val="18"/>
              </w:rPr>
              <w:t>Conforme</w:t>
            </w:r>
          </w:p>
        </w:tc>
      </w:tr>
      <w:tr>
        <w:tc>
          <w:tcPr>
            <w:tcW w:type="dxa" w:w="1008"/>
          </w:tcPr>
          <w:p>
            <w:pPr>
              <w:jc w:val="center"/>
            </w:pPr>
            <w:r/>
            <w:r>
              <w:rPr>
                <w:b/>
                <w:sz w:val="18"/>
              </w:rPr>
              <w:t>PER-06</w:t>
            </w:r>
          </w:p>
        </w:tc>
        <w:tc>
          <w:tcPr>
            <w:tcW w:type="dxa" w:w="3456"/>
          </w:tcPr>
          <w:p>
            <w:pPr>
              <w:jc w:val="left"/>
            </w:pPr>
            <w:r/>
            <w:r>
              <w:rPr>
                <w:b w:val="0"/>
                <w:sz w:val="18"/>
              </w:rPr>
              <w:t>Actualizar con DNI ya usado por otro</w:t>
            </w:r>
          </w:p>
        </w:tc>
        <w:tc>
          <w:tcPr>
            <w:tcW w:type="dxa" w:w="3024"/>
          </w:tcPr>
          <w:p>
            <w:pPr>
              <w:jc w:val="left"/>
            </w:pPr>
            <w:r/>
            <w:r>
              <w:rPr>
                <w:b w:val="0"/>
                <w:sz w:val="18"/>
              </w:rPr>
              <w:t>El DNI pertenece a otro usuario</w:t>
            </w:r>
          </w:p>
        </w:tc>
        <w:tc>
          <w:tcPr>
            <w:tcW w:type="dxa" w:w="3456"/>
          </w:tcPr>
          <w:p>
            <w:pPr>
              <w:jc w:val="left"/>
            </w:pPr>
            <w:r/>
            <w:r>
              <w:rPr>
                <w:b w:val="0"/>
                <w:sz w:val="18"/>
              </w:rPr>
              <w:t>Lanza excepción Conflict (409)</w:t>
            </w:r>
          </w:p>
        </w:tc>
        <w:tc>
          <w:tcPr>
            <w:tcW w:type="dxa" w:w="1296"/>
          </w:tcPr>
          <w:p>
            <w:pPr>
              <w:jc w:val="center"/>
            </w:pPr>
            <w:r/>
            <w:r>
              <w:rPr>
                <w:b w:val="0"/>
                <w:color w:val="1B7F2E"/>
                <w:sz w:val="18"/>
              </w:rPr>
              <w:t>Conforme</w:t>
            </w:r>
          </w:p>
        </w:tc>
      </w:tr>
      <w:tr>
        <w:tc>
          <w:tcPr>
            <w:tcW w:type="dxa" w:w="1008"/>
          </w:tcPr>
          <w:p>
            <w:pPr>
              <w:jc w:val="center"/>
            </w:pPr>
            <w:r/>
            <w:r>
              <w:rPr>
                <w:b/>
                <w:sz w:val="18"/>
              </w:rPr>
              <w:t>PER-07</w:t>
            </w:r>
          </w:p>
        </w:tc>
        <w:tc>
          <w:tcPr>
            <w:tcW w:type="dxa" w:w="3456"/>
          </w:tcPr>
          <w:p>
            <w:pPr>
              <w:jc w:val="left"/>
            </w:pPr>
            <w:r/>
            <w:r>
              <w:rPr>
                <w:b w:val="0"/>
                <w:sz w:val="18"/>
              </w:rPr>
              <w:t>Actualizar con datos únicos y válidos</w:t>
            </w:r>
          </w:p>
        </w:tc>
        <w:tc>
          <w:tcPr>
            <w:tcW w:type="dxa" w:w="3024"/>
          </w:tcPr>
          <w:p>
            <w:pPr>
              <w:jc w:val="left"/>
            </w:pPr>
            <w:r/>
            <w:r>
              <w:rPr>
                <w:b w:val="0"/>
                <w:sz w:val="18"/>
              </w:rPr>
              <w:t>Correo y DNI únicos y correctos</w:t>
            </w:r>
          </w:p>
        </w:tc>
        <w:tc>
          <w:tcPr>
            <w:tcW w:type="dxa" w:w="3456"/>
          </w:tcPr>
          <w:p>
            <w:pPr>
              <w:jc w:val="left"/>
            </w:pPr>
            <w:r/>
            <w:r>
              <w:rPr>
                <w:b w:val="0"/>
                <w:sz w:val="18"/>
              </w:rPr>
              <w:t>Guarda los cambios correctamente</w:t>
            </w:r>
          </w:p>
        </w:tc>
        <w:tc>
          <w:tcPr>
            <w:tcW w:type="dxa" w:w="1296"/>
          </w:tcPr>
          <w:p>
            <w:pPr>
              <w:jc w:val="center"/>
            </w:pPr>
            <w:r/>
            <w:r>
              <w:rPr>
                <w:b w:val="0"/>
                <w:color w:val="1B7F2E"/>
                <w:sz w:val="18"/>
              </w:rPr>
              <w:t>Conforme</w:t>
            </w:r>
          </w:p>
        </w:tc>
      </w:tr>
      <w:tr>
        <w:tc>
          <w:tcPr>
            <w:tcW w:type="dxa" w:w="1008"/>
          </w:tcPr>
          <w:p>
            <w:pPr>
              <w:jc w:val="center"/>
            </w:pPr>
            <w:r/>
            <w:r>
              <w:rPr>
                <w:b/>
                <w:sz w:val="18"/>
              </w:rPr>
              <w:t>PER-08</w:t>
            </w:r>
          </w:p>
        </w:tc>
        <w:tc>
          <w:tcPr>
            <w:tcW w:type="dxa" w:w="3456"/>
          </w:tcPr>
          <w:p>
            <w:pPr>
              <w:jc w:val="left"/>
            </w:pPr>
            <w:r/>
            <w:r>
              <w:rPr>
                <w:b w:val="0"/>
                <w:sz w:val="18"/>
              </w:rPr>
              <w:t>Cambiar contraseña con datos válidos</w:t>
            </w:r>
          </w:p>
        </w:tc>
        <w:tc>
          <w:tcPr>
            <w:tcW w:type="dxa" w:w="3024"/>
          </w:tcPr>
          <w:p>
            <w:pPr>
              <w:jc w:val="left"/>
            </w:pPr>
            <w:r/>
            <w:r>
              <w:rPr>
                <w:b w:val="0"/>
                <w:sz w:val="18"/>
              </w:rPr>
              <w:t>Contraseña actual correcta y confirmación válida</w:t>
            </w:r>
          </w:p>
        </w:tc>
        <w:tc>
          <w:tcPr>
            <w:tcW w:type="dxa" w:w="3456"/>
          </w:tcPr>
          <w:p>
            <w:pPr>
              <w:jc w:val="left"/>
            </w:pPr>
            <w:r/>
            <w:r>
              <w:rPr>
                <w:b w:val="0"/>
                <w:sz w:val="18"/>
              </w:rPr>
              <w:t>Responde HTTP 200 y actualiza el hash</w:t>
            </w:r>
          </w:p>
        </w:tc>
        <w:tc>
          <w:tcPr>
            <w:tcW w:type="dxa" w:w="1296"/>
          </w:tcPr>
          <w:p>
            <w:pPr>
              <w:jc w:val="center"/>
            </w:pPr>
            <w:r/>
            <w:r>
              <w:rPr>
                <w:b w:val="0"/>
                <w:color w:val="1B7F2E"/>
                <w:sz w:val="18"/>
              </w:rPr>
              <w:t>Conforme</w:t>
            </w:r>
          </w:p>
        </w:tc>
      </w:tr>
      <w:tr>
        <w:tc>
          <w:tcPr>
            <w:tcW w:type="dxa" w:w="1008"/>
          </w:tcPr>
          <w:p>
            <w:pPr>
              <w:jc w:val="center"/>
            </w:pPr>
            <w:r/>
            <w:r>
              <w:rPr>
                <w:b/>
                <w:sz w:val="18"/>
              </w:rPr>
              <w:t>PER-09</w:t>
            </w:r>
          </w:p>
        </w:tc>
        <w:tc>
          <w:tcPr>
            <w:tcW w:type="dxa" w:w="3456"/>
          </w:tcPr>
          <w:p>
            <w:pPr>
              <w:jc w:val="left"/>
            </w:pPr>
            <w:r/>
            <w:r>
              <w:rPr>
                <w:b w:val="0"/>
                <w:sz w:val="18"/>
              </w:rPr>
              <w:t>Cambiar contraseña sin coincidir confirmación</w:t>
            </w:r>
          </w:p>
        </w:tc>
        <w:tc>
          <w:tcPr>
            <w:tcW w:type="dxa" w:w="3024"/>
          </w:tcPr>
          <w:p>
            <w:pPr>
              <w:jc w:val="left"/>
            </w:pPr>
            <w:r/>
            <w:r>
              <w:rPr>
                <w:b w:val="0"/>
                <w:sz w:val="18"/>
              </w:rPr>
              <w:t>Nueva contraseña y confirmación no coinciden</w:t>
            </w:r>
          </w:p>
        </w:tc>
        <w:tc>
          <w:tcPr>
            <w:tcW w:type="dxa" w:w="3456"/>
          </w:tcPr>
          <w:p>
            <w:pPr>
              <w:jc w:val="left"/>
            </w:pPr>
            <w:r/>
            <w:r>
              <w:rPr>
                <w:b w:val="0"/>
                <w:sz w:val="18"/>
              </w:rPr>
              <w:t>Lanza excepción Bad Request (400)</w:t>
            </w:r>
          </w:p>
        </w:tc>
        <w:tc>
          <w:tcPr>
            <w:tcW w:type="dxa" w:w="1296"/>
          </w:tcPr>
          <w:p>
            <w:pPr>
              <w:jc w:val="center"/>
            </w:pPr>
            <w:r/>
            <w:r>
              <w:rPr>
                <w:b w:val="0"/>
                <w:color w:val="1B7F2E"/>
                <w:sz w:val="18"/>
              </w:rPr>
              <w:t>Conforme</w:t>
            </w:r>
          </w:p>
        </w:tc>
      </w:tr>
      <w:tr>
        <w:tc>
          <w:tcPr>
            <w:tcW w:type="dxa" w:w="1008"/>
          </w:tcPr>
          <w:p>
            <w:pPr>
              <w:jc w:val="center"/>
            </w:pPr>
            <w:r/>
            <w:r>
              <w:rPr>
                <w:b/>
                <w:sz w:val="18"/>
              </w:rPr>
              <w:t>PER-10</w:t>
            </w:r>
          </w:p>
        </w:tc>
        <w:tc>
          <w:tcPr>
            <w:tcW w:type="dxa" w:w="3456"/>
          </w:tcPr>
          <w:p>
            <w:pPr>
              <w:jc w:val="left"/>
            </w:pPr>
            <w:r/>
            <w:r>
              <w:rPr>
                <w:b w:val="0"/>
                <w:sz w:val="18"/>
              </w:rPr>
              <w:t>Cambiar contraseña de usuario inexistente</w:t>
            </w:r>
          </w:p>
        </w:tc>
        <w:tc>
          <w:tcPr>
            <w:tcW w:type="dxa" w:w="3024"/>
          </w:tcPr>
          <w:p>
            <w:pPr>
              <w:jc w:val="left"/>
            </w:pPr>
            <w:r/>
            <w:r>
              <w:rPr>
                <w:b w:val="0"/>
                <w:sz w:val="18"/>
              </w:rPr>
              <w:t>No se encuentra el usuario al buscar el hash</w:t>
            </w:r>
          </w:p>
        </w:tc>
        <w:tc>
          <w:tcPr>
            <w:tcW w:type="dxa" w:w="3456"/>
          </w:tcPr>
          <w:p>
            <w:pPr>
              <w:jc w:val="left"/>
            </w:pPr>
            <w:r/>
            <w:r>
              <w:rPr>
                <w:b w:val="0"/>
                <w:sz w:val="18"/>
              </w:rPr>
              <w:t>Lanza excepción Not Found (404)</w:t>
            </w:r>
          </w:p>
        </w:tc>
        <w:tc>
          <w:tcPr>
            <w:tcW w:type="dxa" w:w="1296"/>
          </w:tcPr>
          <w:p>
            <w:pPr>
              <w:jc w:val="center"/>
            </w:pPr>
            <w:r/>
            <w:r>
              <w:rPr>
                <w:b w:val="0"/>
                <w:color w:val="1B7F2E"/>
                <w:sz w:val="18"/>
              </w:rPr>
              <w:t>Conforme</w:t>
            </w:r>
          </w:p>
        </w:tc>
      </w:tr>
      <w:tr>
        <w:tc>
          <w:tcPr>
            <w:tcW w:type="dxa" w:w="1008"/>
          </w:tcPr>
          <w:p>
            <w:pPr>
              <w:jc w:val="center"/>
            </w:pPr>
            <w:r/>
            <w:r>
              <w:rPr>
                <w:b/>
                <w:sz w:val="18"/>
              </w:rPr>
              <w:t>PER-11</w:t>
            </w:r>
          </w:p>
        </w:tc>
        <w:tc>
          <w:tcPr>
            <w:tcW w:type="dxa" w:w="3456"/>
          </w:tcPr>
          <w:p>
            <w:pPr>
              <w:jc w:val="left"/>
            </w:pPr>
            <w:r/>
            <w:r>
              <w:rPr>
                <w:b w:val="0"/>
                <w:sz w:val="18"/>
              </w:rPr>
              <w:t>Cambiar con contraseña actual incorrecta</w:t>
            </w:r>
          </w:p>
        </w:tc>
        <w:tc>
          <w:tcPr>
            <w:tcW w:type="dxa" w:w="3024"/>
          </w:tcPr>
          <w:p>
            <w:pPr>
              <w:jc w:val="left"/>
            </w:pPr>
            <w:r/>
            <w:r>
              <w:rPr>
                <w:b w:val="0"/>
                <w:sz w:val="18"/>
              </w:rPr>
              <w:t>La contraseña actual no es correcta</w:t>
            </w:r>
          </w:p>
        </w:tc>
        <w:tc>
          <w:tcPr>
            <w:tcW w:type="dxa" w:w="3456"/>
          </w:tcPr>
          <w:p>
            <w:pPr>
              <w:jc w:val="left"/>
            </w:pPr>
            <w:r/>
            <w:r>
              <w:rPr>
                <w:b w:val="0"/>
                <w:sz w:val="18"/>
              </w:rPr>
              <w:t>Lanza excepción Unauthorized (401)</w:t>
            </w:r>
          </w:p>
        </w:tc>
        <w:tc>
          <w:tcPr>
            <w:tcW w:type="dxa" w:w="1296"/>
          </w:tcPr>
          <w:p>
            <w:pPr>
              <w:jc w:val="center"/>
            </w:pPr>
            <w:r/>
            <w:r>
              <w:rPr>
                <w:b w:val="0"/>
                <w:color w:val="1B7F2E"/>
                <w:sz w:val="18"/>
              </w:rPr>
              <w:t>Conforme</w:t>
            </w:r>
          </w:p>
        </w:tc>
      </w:tr>
      <w:tr>
        <w:tc>
          <w:tcPr>
            <w:tcW w:type="dxa" w:w="1008"/>
          </w:tcPr>
          <w:p>
            <w:pPr>
              <w:jc w:val="center"/>
            </w:pPr>
            <w:r/>
            <w:r>
              <w:rPr>
                <w:b/>
                <w:sz w:val="18"/>
              </w:rPr>
              <w:t>PER-12</w:t>
            </w:r>
          </w:p>
        </w:tc>
        <w:tc>
          <w:tcPr>
            <w:tcW w:type="dxa" w:w="3456"/>
          </w:tcPr>
          <w:p>
            <w:pPr>
              <w:jc w:val="left"/>
            </w:pPr>
            <w:r/>
            <w:r>
              <w:rPr>
                <w:b w:val="0"/>
                <w:sz w:val="18"/>
              </w:rPr>
              <w:t>Cambio de contraseña correcto</w:t>
            </w:r>
          </w:p>
        </w:tc>
        <w:tc>
          <w:tcPr>
            <w:tcW w:type="dxa" w:w="3024"/>
          </w:tcPr>
          <w:p>
            <w:pPr>
              <w:jc w:val="left"/>
            </w:pPr>
            <w:r/>
            <w:r>
              <w:rPr>
                <w:b w:val="0"/>
                <w:sz w:val="18"/>
              </w:rPr>
              <w:t>La contraseña actual es correcta</w:t>
            </w:r>
          </w:p>
        </w:tc>
        <w:tc>
          <w:tcPr>
            <w:tcW w:type="dxa" w:w="3456"/>
          </w:tcPr>
          <w:p>
            <w:pPr>
              <w:jc w:val="left"/>
            </w:pPr>
            <w:r/>
            <w:r>
              <w:rPr>
                <w:b w:val="0"/>
                <w:sz w:val="18"/>
              </w:rPr>
              <w:t>Actualiza el hash de la contraseña</w:t>
            </w:r>
          </w:p>
        </w:tc>
        <w:tc>
          <w:tcPr>
            <w:tcW w:type="dxa" w:w="1296"/>
          </w:tcPr>
          <w:p>
            <w:pPr>
              <w:jc w:val="center"/>
            </w:pPr>
            <w:r/>
            <w:r>
              <w:rPr>
                <w:b w:val="0"/>
                <w:color w:val="1B7F2E"/>
                <w:sz w:val="18"/>
              </w:rPr>
              <w:t>Conforme</w:t>
            </w:r>
          </w:p>
        </w:tc>
      </w:tr>
    </w:tbl>
    <w:p/>
    <w:p>
      <w:pPr>
        <w:pStyle w:val="Heading2"/>
      </w:pPr>
      <w:r>
        <w:rPr>
          <w:color w:val="1F3A5F"/>
        </w:rPr>
        <w:t>7.5  Administración de tickets</w:t>
      </w:r>
    </w:p>
    <w:p>
      <w:pPr>
        <w:spacing w:after="80"/>
        <w:jc w:val="left"/>
      </w:pPr>
      <w:r>
        <w:rPr>
          <w:b w:val="0"/>
          <w:i/>
          <w:sz w:val="18"/>
        </w:rPr>
        <w:t>Capa: Controlador / Servicio   |   Tipo de prueba: Integración de API + Unitaria</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008"/>
            <w:shd w:val="clear" w:fill="1F3A5F"/>
          </w:tcPr>
          <w:p>
            <w:pPr>
              <w:jc w:val="center"/>
            </w:pPr>
            <w:r/>
            <w:r>
              <w:rPr>
                <w:b/>
                <w:color w:val="FFFFFF"/>
                <w:sz w:val="18"/>
              </w:rPr>
              <w:t>ID</w:t>
            </w:r>
          </w:p>
        </w:tc>
        <w:tc>
          <w:tcPr>
            <w:tcW w:type="dxa" w:w="3456"/>
            <w:shd w:val="clear" w:fill="1F3A5F"/>
          </w:tcPr>
          <w:p>
            <w:pPr>
              <w:jc w:val="center"/>
            </w:pPr>
            <w:r/>
            <w:r>
              <w:rPr>
                <w:b/>
                <w:color w:val="FFFFFF"/>
                <w:sz w:val="18"/>
              </w:rPr>
              <w:t>Descripción del caso</w:t>
            </w:r>
          </w:p>
        </w:tc>
        <w:tc>
          <w:tcPr>
            <w:tcW w:type="dxa" w:w="3024"/>
            <w:shd w:val="clear" w:fill="1F3A5F"/>
          </w:tcPr>
          <w:p>
            <w:pPr>
              <w:jc w:val="center"/>
            </w:pPr>
            <w:r/>
            <w:r>
              <w:rPr>
                <w:b/>
                <w:color w:val="FFFFFF"/>
                <w:sz w:val="18"/>
              </w:rPr>
              <w:t>Precondición / Entrada</w:t>
            </w:r>
          </w:p>
        </w:tc>
        <w:tc>
          <w:tcPr>
            <w:tcW w:type="dxa" w:w="3456"/>
            <w:shd w:val="clear" w:fill="1F3A5F"/>
          </w:tcPr>
          <w:p>
            <w:pPr>
              <w:jc w:val="center"/>
            </w:pPr>
            <w:r/>
            <w:r>
              <w:rPr>
                <w:b/>
                <w:color w:val="FFFFFF"/>
                <w:sz w:val="18"/>
              </w:rPr>
              <w:t>Resultado esperado</w:t>
            </w:r>
          </w:p>
        </w:tc>
        <w:tc>
          <w:tcPr>
            <w:tcW w:type="dxa" w:w="1296"/>
            <w:shd w:val="clear" w:fill="1F3A5F"/>
          </w:tcPr>
          <w:p>
            <w:pPr>
              <w:jc w:val="center"/>
            </w:pPr>
            <w:r/>
            <w:r>
              <w:rPr>
                <w:b/>
                <w:color w:val="FFFFFF"/>
                <w:sz w:val="18"/>
              </w:rPr>
              <w:t>Estado</w:t>
            </w:r>
          </w:p>
        </w:tc>
      </w:tr>
      <w:tr>
        <w:tc>
          <w:tcPr>
            <w:tcW w:type="dxa" w:w="1008"/>
          </w:tcPr>
          <w:p>
            <w:pPr>
              <w:jc w:val="center"/>
            </w:pPr>
            <w:r/>
            <w:r>
              <w:rPr>
                <w:b/>
                <w:sz w:val="18"/>
              </w:rPr>
              <w:t>ADM-01</w:t>
            </w:r>
          </w:p>
        </w:tc>
        <w:tc>
          <w:tcPr>
            <w:tcW w:type="dxa" w:w="3456"/>
          </w:tcPr>
          <w:p>
            <w:pPr>
              <w:jc w:val="left"/>
            </w:pPr>
            <w:r/>
            <w:r>
              <w:rPr>
                <w:b w:val="0"/>
                <w:sz w:val="18"/>
              </w:rPr>
              <w:t>Obtener tablero de tickets</w:t>
            </w:r>
          </w:p>
        </w:tc>
        <w:tc>
          <w:tcPr>
            <w:tcW w:type="dxa" w:w="3024"/>
          </w:tcPr>
          <w:p>
            <w:pPr>
              <w:jc w:val="left"/>
            </w:pPr>
            <w:r/>
            <w:r>
              <w:rPr>
                <w:b w:val="0"/>
                <w:sz w:val="18"/>
              </w:rPr>
              <w:t>Se consulta una columna del tablero</w:t>
            </w:r>
          </w:p>
        </w:tc>
        <w:tc>
          <w:tcPr>
            <w:tcW w:type="dxa" w:w="3456"/>
          </w:tcPr>
          <w:p>
            <w:pPr>
              <w:jc w:val="left"/>
            </w:pPr>
            <w:r/>
            <w:r>
              <w:rPr>
                <w:b w:val="0"/>
                <w:sz w:val="18"/>
              </w:rPr>
              <w:t>Responde HTTP 200 con la lista de tickets</w:t>
            </w:r>
          </w:p>
        </w:tc>
        <w:tc>
          <w:tcPr>
            <w:tcW w:type="dxa" w:w="1296"/>
          </w:tcPr>
          <w:p>
            <w:pPr>
              <w:jc w:val="center"/>
            </w:pPr>
            <w:r/>
            <w:r>
              <w:rPr>
                <w:b w:val="0"/>
                <w:color w:val="1B7F2E"/>
                <w:sz w:val="18"/>
              </w:rPr>
              <w:t>Conforme</w:t>
            </w:r>
          </w:p>
        </w:tc>
      </w:tr>
      <w:tr>
        <w:tc>
          <w:tcPr>
            <w:tcW w:type="dxa" w:w="1008"/>
          </w:tcPr>
          <w:p>
            <w:pPr>
              <w:jc w:val="center"/>
            </w:pPr>
            <w:r/>
            <w:r>
              <w:rPr>
                <w:b/>
                <w:sz w:val="18"/>
              </w:rPr>
              <w:t>ADM-02</w:t>
            </w:r>
          </w:p>
        </w:tc>
        <w:tc>
          <w:tcPr>
            <w:tcW w:type="dxa" w:w="3456"/>
          </w:tcPr>
          <w:p>
            <w:pPr>
              <w:jc w:val="left"/>
            </w:pPr>
            <w:r/>
            <w:r>
              <w:rPr>
                <w:b w:val="0"/>
                <w:sz w:val="18"/>
              </w:rPr>
              <w:t>Ver detalle (modal) de un ticket</w:t>
            </w:r>
          </w:p>
        </w:tc>
        <w:tc>
          <w:tcPr>
            <w:tcW w:type="dxa" w:w="3024"/>
          </w:tcPr>
          <w:p>
            <w:pPr>
              <w:jc w:val="left"/>
            </w:pPr>
            <w:r/>
            <w:r>
              <w:rPr>
                <w:b w:val="0"/>
                <w:sz w:val="18"/>
              </w:rPr>
              <w:t>Se solicita el detalle de un ticket por número</w:t>
            </w:r>
          </w:p>
        </w:tc>
        <w:tc>
          <w:tcPr>
            <w:tcW w:type="dxa" w:w="3456"/>
          </w:tcPr>
          <w:p>
            <w:pPr>
              <w:jc w:val="left"/>
            </w:pPr>
            <w:r/>
            <w:r>
              <w:rPr>
                <w:b w:val="0"/>
                <w:sz w:val="18"/>
              </w:rPr>
              <w:t>Responde HTTP 200 con el detalle completo</w:t>
            </w:r>
          </w:p>
        </w:tc>
        <w:tc>
          <w:tcPr>
            <w:tcW w:type="dxa" w:w="1296"/>
          </w:tcPr>
          <w:p>
            <w:pPr>
              <w:jc w:val="center"/>
            </w:pPr>
            <w:r/>
            <w:r>
              <w:rPr>
                <w:b w:val="0"/>
                <w:color w:val="1B7F2E"/>
                <w:sz w:val="18"/>
              </w:rPr>
              <w:t>Conforme</w:t>
            </w:r>
          </w:p>
        </w:tc>
      </w:tr>
      <w:tr>
        <w:tc>
          <w:tcPr>
            <w:tcW w:type="dxa" w:w="1008"/>
          </w:tcPr>
          <w:p>
            <w:pPr>
              <w:jc w:val="center"/>
            </w:pPr>
            <w:r/>
            <w:r>
              <w:rPr>
                <w:b/>
                <w:sz w:val="18"/>
              </w:rPr>
              <w:t>ADM-03</w:t>
            </w:r>
          </w:p>
        </w:tc>
        <w:tc>
          <w:tcPr>
            <w:tcW w:type="dxa" w:w="3456"/>
          </w:tcPr>
          <w:p>
            <w:pPr>
              <w:jc w:val="left"/>
            </w:pPr>
            <w:r/>
            <w:r>
              <w:rPr>
                <w:b w:val="0"/>
                <w:sz w:val="18"/>
              </w:rPr>
              <w:t>Mover ticket a otra columna</w:t>
            </w:r>
          </w:p>
        </w:tc>
        <w:tc>
          <w:tcPr>
            <w:tcW w:type="dxa" w:w="3024"/>
          </w:tcPr>
          <w:p>
            <w:pPr>
              <w:jc w:val="left"/>
            </w:pPr>
            <w:r/>
            <w:r>
              <w:rPr>
                <w:b w:val="0"/>
                <w:sz w:val="18"/>
              </w:rPr>
              <w:t>Se solicita mover un ticket a una columna válida</w:t>
            </w:r>
          </w:p>
        </w:tc>
        <w:tc>
          <w:tcPr>
            <w:tcW w:type="dxa" w:w="3456"/>
          </w:tcPr>
          <w:p>
            <w:pPr>
              <w:jc w:val="left"/>
            </w:pPr>
            <w:r/>
            <w:r>
              <w:rPr>
                <w:b w:val="0"/>
                <w:sz w:val="18"/>
              </w:rPr>
              <w:t>Responde HTTP 200 con la operación realizada</w:t>
            </w:r>
          </w:p>
        </w:tc>
        <w:tc>
          <w:tcPr>
            <w:tcW w:type="dxa" w:w="1296"/>
          </w:tcPr>
          <w:p>
            <w:pPr>
              <w:jc w:val="center"/>
            </w:pPr>
            <w:r/>
            <w:r>
              <w:rPr>
                <w:b w:val="0"/>
                <w:color w:val="1B7F2E"/>
                <w:sz w:val="18"/>
              </w:rPr>
              <w:t>Conforme</w:t>
            </w:r>
          </w:p>
        </w:tc>
      </w:tr>
      <w:tr>
        <w:tc>
          <w:tcPr>
            <w:tcW w:type="dxa" w:w="1008"/>
          </w:tcPr>
          <w:p>
            <w:pPr>
              <w:jc w:val="center"/>
            </w:pPr>
            <w:r/>
            <w:r>
              <w:rPr>
                <w:b/>
                <w:sz w:val="18"/>
              </w:rPr>
              <w:t>ADM-04</w:t>
            </w:r>
          </w:p>
        </w:tc>
        <w:tc>
          <w:tcPr>
            <w:tcW w:type="dxa" w:w="3456"/>
          </w:tcPr>
          <w:p>
            <w:pPr>
              <w:jc w:val="left"/>
            </w:pPr>
            <w:r/>
            <w:r>
              <w:rPr>
                <w:b w:val="0"/>
                <w:sz w:val="18"/>
              </w:rPr>
              <w:t>Crear ticket desde administración</w:t>
            </w:r>
          </w:p>
        </w:tc>
        <w:tc>
          <w:tcPr>
            <w:tcW w:type="dxa" w:w="3024"/>
          </w:tcPr>
          <w:p>
            <w:pPr>
              <w:jc w:val="left"/>
            </w:pPr>
            <w:r/>
            <w:r>
              <w:rPr>
                <w:b w:val="0"/>
                <w:sz w:val="18"/>
              </w:rPr>
              <w:t>Se envía un payload válido de creación</w:t>
            </w:r>
          </w:p>
        </w:tc>
        <w:tc>
          <w:tcPr>
            <w:tcW w:type="dxa" w:w="3456"/>
          </w:tcPr>
          <w:p>
            <w:pPr>
              <w:jc w:val="left"/>
            </w:pPr>
            <w:r/>
            <w:r>
              <w:rPr>
                <w:b w:val="0"/>
                <w:sz w:val="18"/>
              </w:rPr>
              <w:t>Responde HTTP 201 (creado)</w:t>
            </w:r>
          </w:p>
        </w:tc>
        <w:tc>
          <w:tcPr>
            <w:tcW w:type="dxa" w:w="1296"/>
          </w:tcPr>
          <w:p>
            <w:pPr>
              <w:jc w:val="center"/>
            </w:pPr>
            <w:r/>
            <w:r>
              <w:rPr>
                <w:b w:val="0"/>
                <w:color w:val="1B7F2E"/>
                <w:sz w:val="18"/>
              </w:rPr>
              <w:t>Conforme</w:t>
            </w:r>
          </w:p>
        </w:tc>
      </w:tr>
      <w:tr>
        <w:tc>
          <w:tcPr>
            <w:tcW w:type="dxa" w:w="1008"/>
          </w:tcPr>
          <w:p>
            <w:pPr>
              <w:jc w:val="center"/>
            </w:pPr>
            <w:r/>
            <w:r>
              <w:rPr>
                <w:b/>
                <w:sz w:val="18"/>
              </w:rPr>
              <w:t>ADM-05</w:t>
            </w:r>
          </w:p>
        </w:tc>
        <w:tc>
          <w:tcPr>
            <w:tcW w:type="dxa" w:w="3456"/>
          </w:tcPr>
          <w:p>
            <w:pPr>
              <w:jc w:val="left"/>
            </w:pPr>
            <w:r/>
            <w:r>
              <w:rPr>
                <w:b w:val="0"/>
                <w:sz w:val="18"/>
              </w:rPr>
              <w:t>Mover ticket a columna inválida</w:t>
            </w:r>
          </w:p>
        </w:tc>
        <w:tc>
          <w:tcPr>
            <w:tcW w:type="dxa" w:w="3024"/>
          </w:tcPr>
          <w:p>
            <w:pPr>
              <w:jc w:val="left"/>
            </w:pPr>
            <w:r/>
            <w:r>
              <w:rPr>
                <w:b w:val="0"/>
                <w:sz w:val="18"/>
              </w:rPr>
              <w:t>La columna destino no es válida</w:t>
            </w:r>
          </w:p>
        </w:tc>
        <w:tc>
          <w:tcPr>
            <w:tcW w:type="dxa" w:w="3456"/>
          </w:tcPr>
          <w:p>
            <w:pPr>
              <w:jc w:val="left"/>
            </w:pPr>
            <w:r/>
            <w:r>
              <w:rPr>
                <w:b w:val="0"/>
                <w:sz w:val="18"/>
              </w:rPr>
              <w:t>Lanza excepción Bad Request (400)</w:t>
            </w:r>
          </w:p>
        </w:tc>
        <w:tc>
          <w:tcPr>
            <w:tcW w:type="dxa" w:w="1296"/>
          </w:tcPr>
          <w:p>
            <w:pPr>
              <w:jc w:val="center"/>
            </w:pPr>
            <w:r/>
            <w:r>
              <w:rPr>
                <w:b w:val="0"/>
                <w:color w:val="1B7F2E"/>
                <w:sz w:val="18"/>
              </w:rPr>
              <w:t>Conforme</w:t>
            </w:r>
          </w:p>
        </w:tc>
      </w:tr>
      <w:tr>
        <w:tc>
          <w:tcPr>
            <w:tcW w:type="dxa" w:w="1008"/>
          </w:tcPr>
          <w:p>
            <w:pPr>
              <w:jc w:val="center"/>
            </w:pPr>
            <w:r/>
            <w:r>
              <w:rPr>
                <w:b/>
                <w:sz w:val="18"/>
              </w:rPr>
              <w:t>ADM-06</w:t>
            </w:r>
          </w:p>
        </w:tc>
        <w:tc>
          <w:tcPr>
            <w:tcW w:type="dxa" w:w="3456"/>
          </w:tcPr>
          <w:p>
            <w:pPr>
              <w:jc w:val="left"/>
            </w:pPr>
            <w:r/>
            <w:r>
              <w:rPr>
                <w:b w:val="0"/>
                <w:sz w:val="18"/>
              </w:rPr>
              <w:t>Mover ticket a columna válida</w:t>
            </w:r>
          </w:p>
        </w:tc>
        <w:tc>
          <w:tcPr>
            <w:tcW w:type="dxa" w:w="3024"/>
          </w:tcPr>
          <w:p>
            <w:pPr>
              <w:jc w:val="left"/>
            </w:pPr>
            <w:r/>
            <w:r>
              <w:rPr>
                <w:b w:val="0"/>
                <w:sz w:val="18"/>
              </w:rPr>
              <w:t>La columna destino es válida</w:t>
            </w:r>
          </w:p>
        </w:tc>
        <w:tc>
          <w:tcPr>
            <w:tcW w:type="dxa" w:w="3456"/>
          </w:tcPr>
          <w:p>
            <w:pPr>
              <w:jc w:val="left"/>
            </w:pPr>
            <w:r/>
            <w:r>
              <w:rPr>
                <w:b w:val="0"/>
                <w:sz w:val="18"/>
              </w:rPr>
              <w:t>Ejecuta el movimiento correctamente</w:t>
            </w:r>
          </w:p>
        </w:tc>
        <w:tc>
          <w:tcPr>
            <w:tcW w:type="dxa" w:w="1296"/>
          </w:tcPr>
          <w:p>
            <w:pPr>
              <w:jc w:val="center"/>
            </w:pPr>
            <w:r/>
            <w:r>
              <w:rPr>
                <w:b w:val="0"/>
                <w:color w:val="1B7F2E"/>
                <w:sz w:val="18"/>
              </w:rPr>
              <w:t>Conforme</w:t>
            </w:r>
          </w:p>
        </w:tc>
      </w:tr>
      <w:tr>
        <w:tc>
          <w:tcPr>
            <w:tcW w:type="dxa" w:w="1008"/>
          </w:tcPr>
          <w:p>
            <w:pPr>
              <w:jc w:val="center"/>
            </w:pPr>
            <w:r/>
            <w:r>
              <w:rPr>
                <w:b/>
                <w:sz w:val="18"/>
              </w:rPr>
              <w:t>ADM-07</w:t>
            </w:r>
          </w:p>
        </w:tc>
        <w:tc>
          <w:tcPr>
            <w:tcW w:type="dxa" w:w="3456"/>
          </w:tcPr>
          <w:p>
            <w:pPr>
              <w:jc w:val="left"/>
            </w:pPr>
            <w:r/>
            <w:r>
              <w:rPr>
                <w:b w:val="0"/>
                <w:sz w:val="18"/>
              </w:rPr>
              <w:t>Cambiar rol a un valor no existente</w:t>
            </w:r>
          </w:p>
        </w:tc>
        <w:tc>
          <w:tcPr>
            <w:tcW w:type="dxa" w:w="3024"/>
          </w:tcPr>
          <w:p>
            <w:pPr>
              <w:jc w:val="left"/>
            </w:pPr>
            <w:r/>
            <w:r>
              <w:rPr>
                <w:b w:val="0"/>
                <w:sz w:val="18"/>
              </w:rPr>
              <w:t>El rol indicado no existe en el enum</w:t>
            </w:r>
          </w:p>
        </w:tc>
        <w:tc>
          <w:tcPr>
            <w:tcW w:type="dxa" w:w="3456"/>
          </w:tcPr>
          <w:p>
            <w:pPr>
              <w:jc w:val="left"/>
            </w:pPr>
            <w:r/>
            <w:r>
              <w:rPr>
                <w:b w:val="0"/>
                <w:sz w:val="18"/>
              </w:rPr>
              <w:t>Lanza excepción Bad Request (400)</w:t>
            </w:r>
          </w:p>
        </w:tc>
        <w:tc>
          <w:tcPr>
            <w:tcW w:type="dxa" w:w="1296"/>
          </w:tcPr>
          <w:p>
            <w:pPr>
              <w:jc w:val="center"/>
            </w:pPr>
            <w:r/>
            <w:r>
              <w:rPr>
                <w:b w:val="0"/>
                <w:color w:val="1B7F2E"/>
                <w:sz w:val="18"/>
              </w:rPr>
              <w:t>Conforme</w:t>
            </w:r>
          </w:p>
        </w:tc>
      </w:tr>
      <w:tr>
        <w:tc>
          <w:tcPr>
            <w:tcW w:type="dxa" w:w="1008"/>
          </w:tcPr>
          <w:p>
            <w:pPr>
              <w:jc w:val="center"/>
            </w:pPr>
            <w:r/>
            <w:r>
              <w:rPr>
                <w:b/>
                <w:sz w:val="18"/>
              </w:rPr>
              <w:t>ADM-08</w:t>
            </w:r>
          </w:p>
        </w:tc>
        <w:tc>
          <w:tcPr>
            <w:tcW w:type="dxa" w:w="3456"/>
          </w:tcPr>
          <w:p>
            <w:pPr>
              <w:jc w:val="left"/>
            </w:pPr>
            <w:r/>
            <w:r>
              <w:rPr>
                <w:b w:val="0"/>
                <w:sz w:val="18"/>
              </w:rPr>
              <w:t>Enviar mensaje con contenido en blanco</w:t>
            </w:r>
          </w:p>
        </w:tc>
        <w:tc>
          <w:tcPr>
            <w:tcW w:type="dxa" w:w="3024"/>
          </w:tcPr>
          <w:p>
            <w:pPr>
              <w:jc w:val="left"/>
            </w:pPr>
            <w:r/>
            <w:r>
              <w:rPr>
                <w:b w:val="0"/>
                <w:sz w:val="18"/>
              </w:rPr>
              <w:t>El contenido del mensaje está vacío</w:t>
            </w:r>
          </w:p>
        </w:tc>
        <w:tc>
          <w:tcPr>
            <w:tcW w:type="dxa" w:w="3456"/>
          </w:tcPr>
          <w:p>
            <w:pPr>
              <w:jc w:val="left"/>
            </w:pPr>
            <w:r/>
            <w:r>
              <w:rPr>
                <w:b w:val="0"/>
                <w:sz w:val="18"/>
              </w:rPr>
              <w:t>Lanza excepción Bad Request (400)</w:t>
            </w:r>
          </w:p>
        </w:tc>
        <w:tc>
          <w:tcPr>
            <w:tcW w:type="dxa" w:w="1296"/>
          </w:tcPr>
          <w:p>
            <w:pPr>
              <w:jc w:val="center"/>
            </w:pPr>
            <w:r/>
            <w:r>
              <w:rPr>
                <w:b w:val="0"/>
                <w:color w:val="1B7F2E"/>
                <w:sz w:val="18"/>
              </w:rPr>
              <w:t>Conforme</w:t>
            </w:r>
          </w:p>
        </w:tc>
      </w:tr>
      <w:tr>
        <w:tc>
          <w:tcPr>
            <w:tcW w:type="dxa" w:w="1008"/>
          </w:tcPr>
          <w:p>
            <w:pPr>
              <w:jc w:val="center"/>
            </w:pPr>
            <w:r/>
            <w:r>
              <w:rPr>
                <w:b/>
                <w:sz w:val="18"/>
              </w:rPr>
              <w:t>ADM-09</w:t>
            </w:r>
          </w:p>
        </w:tc>
        <w:tc>
          <w:tcPr>
            <w:tcW w:type="dxa" w:w="3456"/>
          </w:tcPr>
          <w:p>
            <w:pPr>
              <w:jc w:val="left"/>
            </w:pPr>
            <w:r/>
            <w:r>
              <w:rPr>
                <w:b w:val="0"/>
                <w:sz w:val="18"/>
              </w:rPr>
              <w:t>Obtener modal con lista vacía</w:t>
            </w:r>
          </w:p>
        </w:tc>
        <w:tc>
          <w:tcPr>
            <w:tcW w:type="dxa" w:w="3024"/>
          </w:tcPr>
          <w:p>
            <w:pPr>
              <w:jc w:val="left"/>
            </w:pPr>
            <w:r/>
            <w:r>
              <w:rPr>
                <w:b w:val="0"/>
                <w:sz w:val="18"/>
              </w:rPr>
              <w:t>No existe información del ticket solicitado</w:t>
            </w:r>
          </w:p>
        </w:tc>
        <w:tc>
          <w:tcPr>
            <w:tcW w:type="dxa" w:w="3456"/>
          </w:tcPr>
          <w:p>
            <w:pPr>
              <w:jc w:val="left"/>
            </w:pPr>
            <w:r/>
            <w:r>
              <w:rPr>
                <w:b w:val="0"/>
                <w:sz w:val="18"/>
              </w:rPr>
              <w:t>Lanza excepción Not Found (404)</w:t>
            </w:r>
          </w:p>
        </w:tc>
        <w:tc>
          <w:tcPr>
            <w:tcW w:type="dxa" w:w="1296"/>
          </w:tcPr>
          <w:p>
            <w:pPr>
              <w:jc w:val="center"/>
            </w:pPr>
            <w:r/>
            <w:r>
              <w:rPr>
                <w:b w:val="0"/>
                <w:color w:val="1B7F2E"/>
                <w:sz w:val="18"/>
              </w:rPr>
              <w:t>Conforme</w:t>
            </w:r>
          </w:p>
        </w:tc>
      </w:tr>
      <w:tr>
        <w:tc>
          <w:tcPr>
            <w:tcW w:type="dxa" w:w="1008"/>
          </w:tcPr>
          <w:p>
            <w:pPr>
              <w:jc w:val="center"/>
            </w:pPr>
            <w:r/>
            <w:r>
              <w:rPr>
                <w:b/>
                <w:sz w:val="18"/>
              </w:rPr>
              <w:t>ADM-10</w:t>
            </w:r>
          </w:p>
        </w:tc>
        <w:tc>
          <w:tcPr>
            <w:tcW w:type="dxa" w:w="3456"/>
          </w:tcPr>
          <w:p>
            <w:pPr>
              <w:jc w:val="left"/>
            </w:pPr>
            <w:r/>
            <w:r>
              <w:rPr>
                <w:b w:val="0"/>
                <w:sz w:val="18"/>
              </w:rPr>
              <w:t>Obtener columna del tablero con tickets</w:t>
            </w:r>
          </w:p>
        </w:tc>
        <w:tc>
          <w:tcPr>
            <w:tcW w:type="dxa" w:w="3024"/>
          </w:tcPr>
          <w:p>
            <w:pPr>
              <w:jc w:val="left"/>
            </w:pPr>
            <w:r/>
            <w:r>
              <w:rPr>
                <w:b w:val="0"/>
                <w:sz w:val="18"/>
              </w:rPr>
              <w:t>Existen tickets en la columna consultada</w:t>
            </w:r>
          </w:p>
        </w:tc>
        <w:tc>
          <w:tcPr>
            <w:tcW w:type="dxa" w:w="3456"/>
          </w:tcPr>
          <w:p>
            <w:pPr>
              <w:jc w:val="left"/>
            </w:pPr>
            <w:r/>
            <w:r>
              <w:rPr>
                <w:b w:val="0"/>
                <w:sz w:val="18"/>
              </w:rPr>
              <w:t>Devuelve la lista de ítems correspondiente</w:t>
            </w:r>
          </w:p>
        </w:tc>
        <w:tc>
          <w:tcPr>
            <w:tcW w:type="dxa" w:w="1296"/>
          </w:tcPr>
          <w:p>
            <w:pPr>
              <w:jc w:val="center"/>
            </w:pPr>
            <w:r/>
            <w:r>
              <w:rPr>
                <w:b w:val="0"/>
                <w:color w:val="1B7F2E"/>
                <w:sz w:val="18"/>
              </w:rPr>
              <w:t>Conforme</w:t>
            </w:r>
          </w:p>
        </w:tc>
      </w:tr>
      <w:tr>
        <w:tc>
          <w:tcPr>
            <w:tcW w:type="dxa" w:w="1008"/>
          </w:tcPr>
          <w:p>
            <w:pPr>
              <w:jc w:val="center"/>
            </w:pPr>
            <w:r/>
            <w:r>
              <w:rPr>
                <w:b/>
                <w:sz w:val="18"/>
              </w:rPr>
              <w:t>ADM-11</w:t>
            </w:r>
          </w:p>
        </w:tc>
        <w:tc>
          <w:tcPr>
            <w:tcW w:type="dxa" w:w="3456"/>
          </w:tcPr>
          <w:p>
            <w:pPr>
              <w:jc w:val="left"/>
            </w:pPr>
            <w:r/>
            <w:r>
              <w:rPr>
                <w:b w:val="0"/>
                <w:sz w:val="18"/>
              </w:rPr>
              <w:t>Resumen mensual con datos</w:t>
            </w:r>
          </w:p>
        </w:tc>
        <w:tc>
          <w:tcPr>
            <w:tcW w:type="dxa" w:w="3024"/>
          </w:tcPr>
          <w:p>
            <w:pPr>
              <w:jc w:val="left"/>
            </w:pPr>
            <w:r/>
            <w:r>
              <w:rPr>
                <w:b w:val="0"/>
                <w:sz w:val="18"/>
              </w:rPr>
              <w:t>La BD entrega datos del mes</w:t>
            </w:r>
          </w:p>
        </w:tc>
        <w:tc>
          <w:tcPr>
            <w:tcW w:type="dxa" w:w="3456"/>
          </w:tcPr>
          <w:p>
            <w:pPr>
              <w:jc w:val="left"/>
            </w:pPr>
            <w:r/>
            <w:r>
              <w:rPr>
                <w:b w:val="0"/>
                <w:sz w:val="18"/>
              </w:rPr>
              <w:t>Devuelve los totales de tickets del mes</w:t>
            </w:r>
          </w:p>
        </w:tc>
        <w:tc>
          <w:tcPr>
            <w:tcW w:type="dxa" w:w="1296"/>
          </w:tcPr>
          <w:p>
            <w:pPr>
              <w:jc w:val="center"/>
            </w:pPr>
            <w:r/>
            <w:r>
              <w:rPr>
                <w:b w:val="0"/>
                <w:color w:val="1B7F2E"/>
                <w:sz w:val="18"/>
              </w:rPr>
              <w:t>Conforme</w:t>
            </w:r>
          </w:p>
        </w:tc>
      </w:tr>
      <w:tr>
        <w:tc>
          <w:tcPr>
            <w:tcW w:type="dxa" w:w="1008"/>
          </w:tcPr>
          <w:p>
            <w:pPr>
              <w:jc w:val="center"/>
            </w:pPr>
            <w:r/>
            <w:r>
              <w:rPr>
                <w:b/>
                <w:sz w:val="18"/>
              </w:rPr>
              <w:t>ADM-12</w:t>
            </w:r>
          </w:p>
        </w:tc>
        <w:tc>
          <w:tcPr>
            <w:tcW w:type="dxa" w:w="3456"/>
          </w:tcPr>
          <w:p>
            <w:pPr>
              <w:jc w:val="left"/>
            </w:pPr>
            <w:r/>
            <w:r>
              <w:rPr>
                <w:b w:val="0"/>
                <w:sz w:val="18"/>
              </w:rPr>
              <w:t>Resumen mensual sin registros</w:t>
            </w:r>
          </w:p>
        </w:tc>
        <w:tc>
          <w:tcPr>
            <w:tcW w:type="dxa" w:w="3024"/>
          </w:tcPr>
          <w:p>
            <w:pPr>
              <w:jc w:val="left"/>
            </w:pPr>
            <w:r/>
            <w:r>
              <w:rPr>
                <w:b w:val="0"/>
                <w:sz w:val="18"/>
              </w:rPr>
              <w:t>La BD no tiene registros del mes</w:t>
            </w:r>
          </w:p>
        </w:tc>
        <w:tc>
          <w:tcPr>
            <w:tcW w:type="dxa" w:w="3456"/>
          </w:tcPr>
          <w:p>
            <w:pPr>
              <w:jc w:val="left"/>
            </w:pPr>
            <w:r/>
            <w:r>
              <w:rPr>
                <w:b w:val="0"/>
                <w:sz w:val="18"/>
              </w:rPr>
              <w:t>Devuelve el objeto con totales en cero</w:t>
            </w:r>
          </w:p>
        </w:tc>
        <w:tc>
          <w:tcPr>
            <w:tcW w:type="dxa" w:w="1296"/>
          </w:tcPr>
          <w:p>
            <w:pPr>
              <w:jc w:val="center"/>
            </w:pPr>
            <w:r/>
            <w:r>
              <w:rPr>
                <w:b w:val="0"/>
                <w:color w:val="1B7F2E"/>
                <w:sz w:val="18"/>
              </w:rPr>
              <w:t>Conforme</w:t>
            </w:r>
          </w:p>
        </w:tc>
      </w:tr>
      <w:tr>
        <w:tc>
          <w:tcPr>
            <w:tcW w:type="dxa" w:w="1008"/>
          </w:tcPr>
          <w:p>
            <w:pPr>
              <w:jc w:val="center"/>
            </w:pPr>
            <w:r/>
            <w:r>
              <w:rPr>
                <w:b/>
                <w:sz w:val="18"/>
              </w:rPr>
              <w:t>ADM-13</w:t>
            </w:r>
          </w:p>
        </w:tc>
        <w:tc>
          <w:tcPr>
            <w:tcW w:type="dxa" w:w="3456"/>
          </w:tcPr>
          <w:p>
            <w:pPr>
              <w:jc w:val="left"/>
            </w:pPr>
            <w:r/>
            <w:r>
              <w:rPr>
                <w:b w:val="0"/>
                <w:sz w:val="18"/>
              </w:rPr>
              <w:t>Editar ticket</w:t>
            </w:r>
          </w:p>
        </w:tc>
        <w:tc>
          <w:tcPr>
            <w:tcW w:type="dxa" w:w="3024"/>
          </w:tcPr>
          <w:p>
            <w:pPr>
              <w:jc w:val="left"/>
            </w:pPr>
            <w:r/>
            <w:r>
              <w:rPr>
                <w:b w:val="0"/>
                <w:sz w:val="18"/>
              </w:rPr>
              <w:t>Se edita un ticket existente</w:t>
            </w:r>
          </w:p>
        </w:tc>
        <w:tc>
          <w:tcPr>
            <w:tcW w:type="dxa" w:w="3456"/>
          </w:tcPr>
          <w:p>
            <w:pPr>
              <w:jc w:val="left"/>
            </w:pPr>
            <w:r/>
            <w:r>
              <w:rPr>
                <w:b w:val="0"/>
                <w:sz w:val="18"/>
              </w:rPr>
              <w:t>Devuelve un mensaje de operación exitosa</w:t>
            </w:r>
          </w:p>
        </w:tc>
        <w:tc>
          <w:tcPr>
            <w:tcW w:type="dxa" w:w="1296"/>
          </w:tcPr>
          <w:p>
            <w:pPr>
              <w:jc w:val="center"/>
            </w:pPr>
            <w:r/>
            <w:r>
              <w:rPr>
                <w:b w:val="0"/>
                <w:color w:val="1B7F2E"/>
                <w:sz w:val="18"/>
              </w:rPr>
              <w:t>Conforme</w:t>
            </w:r>
          </w:p>
        </w:tc>
      </w:tr>
      <w:tr>
        <w:tc>
          <w:tcPr>
            <w:tcW w:type="dxa" w:w="1008"/>
          </w:tcPr>
          <w:p>
            <w:pPr>
              <w:jc w:val="center"/>
            </w:pPr>
            <w:r/>
            <w:r>
              <w:rPr>
                <w:b/>
                <w:sz w:val="18"/>
              </w:rPr>
              <w:t>ADM-14</w:t>
            </w:r>
          </w:p>
        </w:tc>
        <w:tc>
          <w:tcPr>
            <w:tcW w:type="dxa" w:w="3456"/>
          </w:tcPr>
          <w:p>
            <w:pPr>
              <w:jc w:val="left"/>
            </w:pPr>
            <w:r/>
            <w:r>
              <w:rPr>
                <w:b w:val="0"/>
                <w:sz w:val="18"/>
              </w:rPr>
              <w:t>Eliminar ticket inexistente</w:t>
            </w:r>
          </w:p>
        </w:tc>
        <w:tc>
          <w:tcPr>
            <w:tcW w:type="dxa" w:w="3024"/>
          </w:tcPr>
          <w:p>
            <w:pPr>
              <w:jc w:val="left"/>
            </w:pPr>
            <w:r/>
            <w:r>
              <w:rPr>
                <w:b w:val="0"/>
                <w:sz w:val="18"/>
              </w:rPr>
              <w:t>Se intenta eliminar un ticket que no existe</w:t>
            </w:r>
          </w:p>
        </w:tc>
        <w:tc>
          <w:tcPr>
            <w:tcW w:type="dxa" w:w="3456"/>
          </w:tcPr>
          <w:p>
            <w:pPr>
              <w:jc w:val="left"/>
            </w:pPr>
            <w:r/>
            <w:r>
              <w:rPr>
                <w:b w:val="0"/>
                <w:sz w:val="18"/>
              </w:rPr>
              <w:t>Lanza excepción Not Found (404)</w:t>
            </w:r>
          </w:p>
        </w:tc>
        <w:tc>
          <w:tcPr>
            <w:tcW w:type="dxa" w:w="1296"/>
          </w:tcPr>
          <w:p>
            <w:pPr>
              <w:jc w:val="center"/>
            </w:pPr>
            <w:r/>
            <w:r>
              <w:rPr>
                <w:b w:val="0"/>
                <w:color w:val="1B7F2E"/>
                <w:sz w:val="18"/>
              </w:rPr>
              <w:t>Conforme</w:t>
            </w:r>
          </w:p>
        </w:tc>
      </w:tr>
      <w:tr>
        <w:tc>
          <w:tcPr>
            <w:tcW w:type="dxa" w:w="1008"/>
          </w:tcPr>
          <w:p>
            <w:pPr>
              <w:jc w:val="center"/>
            </w:pPr>
            <w:r/>
            <w:r>
              <w:rPr>
                <w:b/>
                <w:sz w:val="18"/>
              </w:rPr>
              <w:t>ADM-15</w:t>
            </w:r>
          </w:p>
        </w:tc>
        <w:tc>
          <w:tcPr>
            <w:tcW w:type="dxa" w:w="3456"/>
          </w:tcPr>
          <w:p>
            <w:pPr>
              <w:jc w:val="left"/>
            </w:pPr>
            <w:r/>
            <w:r>
              <w:rPr>
                <w:b w:val="0"/>
                <w:sz w:val="18"/>
              </w:rPr>
              <w:t>Editar incidencia</w:t>
            </w:r>
          </w:p>
        </w:tc>
        <w:tc>
          <w:tcPr>
            <w:tcW w:type="dxa" w:w="3024"/>
          </w:tcPr>
          <w:p>
            <w:pPr>
              <w:jc w:val="left"/>
            </w:pPr>
            <w:r/>
            <w:r>
              <w:rPr>
                <w:b w:val="0"/>
                <w:sz w:val="18"/>
              </w:rPr>
              <w:t>Se edita una incidencia existente</w:t>
            </w:r>
          </w:p>
        </w:tc>
        <w:tc>
          <w:tcPr>
            <w:tcW w:type="dxa" w:w="3456"/>
          </w:tcPr>
          <w:p>
            <w:pPr>
              <w:jc w:val="left"/>
            </w:pPr>
            <w:r/>
            <w:r>
              <w:rPr>
                <w:b w:val="0"/>
                <w:sz w:val="18"/>
              </w:rPr>
              <w:t>Devuelve un mensaje de operación exitosa</w:t>
            </w:r>
          </w:p>
        </w:tc>
        <w:tc>
          <w:tcPr>
            <w:tcW w:type="dxa" w:w="1296"/>
          </w:tcPr>
          <w:p>
            <w:pPr>
              <w:jc w:val="center"/>
            </w:pPr>
            <w:r/>
            <w:r>
              <w:rPr>
                <w:b w:val="0"/>
                <w:color w:val="1B7F2E"/>
                <w:sz w:val="18"/>
              </w:rPr>
              <w:t>Conforme</w:t>
            </w:r>
          </w:p>
        </w:tc>
      </w:tr>
      <w:tr>
        <w:tc>
          <w:tcPr>
            <w:tcW w:type="dxa" w:w="1008"/>
          </w:tcPr>
          <w:p>
            <w:pPr>
              <w:jc w:val="center"/>
            </w:pPr>
            <w:r/>
            <w:r>
              <w:rPr>
                <w:b/>
                <w:sz w:val="18"/>
              </w:rPr>
              <w:t>ADM-16</w:t>
            </w:r>
          </w:p>
        </w:tc>
        <w:tc>
          <w:tcPr>
            <w:tcW w:type="dxa" w:w="3456"/>
          </w:tcPr>
          <w:p>
            <w:pPr>
              <w:jc w:val="left"/>
            </w:pPr>
            <w:r/>
            <w:r>
              <w:rPr>
                <w:b w:val="0"/>
                <w:sz w:val="18"/>
              </w:rPr>
              <w:t>Eliminar incidencia inexistente</w:t>
            </w:r>
          </w:p>
        </w:tc>
        <w:tc>
          <w:tcPr>
            <w:tcW w:type="dxa" w:w="3024"/>
          </w:tcPr>
          <w:p>
            <w:pPr>
              <w:jc w:val="left"/>
            </w:pPr>
            <w:r/>
            <w:r>
              <w:rPr>
                <w:b w:val="0"/>
                <w:sz w:val="18"/>
              </w:rPr>
              <w:t>Se intenta eliminar una incidencia que no existe</w:t>
            </w:r>
          </w:p>
        </w:tc>
        <w:tc>
          <w:tcPr>
            <w:tcW w:type="dxa" w:w="3456"/>
          </w:tcPr>
          <w:p>
            <w:pPr>
              <w:jc w:val="left"/>
            </w:pPr>
            <w:r/>
            <w:r>
              <w:rPr>
                <w:b w:val="0"/>
                <w:sz w:val="18"/>
              </w:rPr>
              <w:t>Lanza excepción Not Found (404)</w:t>
            </w:r>
          </w:p>
        </w:tc>
        <w:tc>
          <w:tcPr>
            <w:tcW w:type="dxa" w:w="1296"/>
          </w:tcPr>
          <w:p>
            <w:pPr>
              <w:jc w:val="center"/>
            </w:pPr>
            <w:r/>
            <w:r>
              <w:rPr>
                <w:b w:val="0"/>
                <w:color w:val="1B7F2E"/>
                <w:sz w:val="18"/>
              </w:rPr>
              <w:t>Conforme</w:t>
            </w:r>
          </w:p>
        </w:tc>
      </w:tr>
    </w:tbl>
    <w:p/>
    <w:p>
      <w:pPr>
        <w:pStyle w:val="Heading2"/>
      </w:pPr>
      <w:r>
        <w:rPr>
          <w:color w:val="1F3A5F"/>
        </w:rPr>
        <w:t>7.6  Incidencias</w:t>
      </w:r>
    </w:p>
    <w:p>
      <w:pPr>
        <w:spacing w:after="80"/>
        <w:jc w:val="left"/>
      </w:pPr>
      <w:r>
        <w:rPr>
          <w:b w:val="0"/>
          <w:i/>
          <w:sz w:val="18"/>
        </w:rPr>
        <w:t>Capa: Controlador / Servicio   |   Tipo de prueba: Integración de API + Unitaria</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008"/>
            <w:shd w:val="clear" w:fill="1F3A5F"/>
          </w:tcPr>
          <w:p>
            <w:pPr>
              <w:jc w:val="center"/>
            </w:pPr>
            <w:r/>
            <w:r>
              <w:rPr>
                <w:b/>
                <w:color w:val="FFFFFF"/>
                <w:sz w:val="18"/>
              </w:rPr>
              <w:t>ID</w:t>
            </w:r>
          </w:p>
        </w:tc>
        <w:tc>
          <w:tcPr>
            <w:tcW w:type="dxa" w:w="3456"/>
            <w:shd w:val="clear" w:fill="1F3A5F"/>
          </w:tcPr>
          <w:p>
            <w:pPr>
              <w:jc w:val="center"/>
            </w:pPr>
            <w:r/>
            <w:r>
              <w:rPr>
                <w:b/>
                <w:color w:val="FFFFFF"/>
                <w:sz w:val="18"/>
              </w:rPr>
              <w:t>Descripción del caso</w:t>
            </w:r>
          </w:p>
        </w:tc>
        <w:tc>
          <w:tcPr>
            <w:tcW w:type="dxa" w:w="3024"/>
            <w:shd w:val="clear" w:fill="1F3A5F"/>
          </w:tcPr>
          <w:p>
            <w:pPr>
              <w:jc w:val="center"/>
            </w:pPr>
            <w:r/>
            <w:r>
              <w:rPr>
                <w:b/>
                <w:color w:val="FFFFFF"/>
                <w:sz w:val="18"/>
              </w:rPr>
              <w:t>Precondición / Entrada</w:t>
            </w:r>
          </w:p>
        </w:tc>
        <w:tc>
          <w:tcPr>
            <w:tcW w:type="dxa" w:w="3456"/>
            <w:shd w:val="clear" w:fill="1F3A5F"/>
          </w:tcPr>
          <w:p>
            <w:pPr>
              <w:jc w:val="center"/>
            </w:pPr>
            <w:r/>
            <w:r>
              <w:rPr>
                <w:b/>
                <w:color w:val="FFFFFF"/>
                <w:sz w:val="18"/>
              </w:rPr>
              <w:t>Resultado esperado</w:t>
            </w:r>
          </w:p>
        </w:tc>
        <w:tc>
          <w:tcPr>
            <w:tcW w:type="dxa" w:w="1296"/>
            <w:shd w:val="clear" w:fill="1F3A5F"/>
          </w:tcPr>
          <w:p>
            <w:pPr>
              <w:jc w:val="center"/>
            </w:pPr>
            <w:r/>
            <w:r>
              <w:rPr>
                <w:b/>
                <w:color w:val="FFFFFF"/>
                <w:sz w:val="18"/>
              </w:rPr>
              <w:t>Estado</w:t>
            </w:r>
          </w:p>
        </w:tc>
      </w:tr>
      <w:tr>
        <w:tc>
          <w:tcPr>
            <w:tcW w:type="dxa" w:w="1008"/>
          </w:tcPr>
          <w:p>
            <w:pPr>
              <w:jc w:val="center"/>
            </w:pPr>
            <w:r/>
            <w:r>
              <w:rPr>
                <w:b/>
                <w:sz w:val="18"/>
              </w:rPr>
              <w:t>INC-01</w:t>
            </w:r>
          </w:p>
        </w:tc>
        <w:tc>
          <w:tcPr>
            <w:tcW w:type="dxa" w:w="3456"/>
          </w:tcPr>
          <w:p>
            <w:pPr>
              <w:jc w:val="left"/>
            </w:pPr>
            <w:r/>
            <w:r>
              <w:rPr>
                <w:b w:val="0"/>
                <w:sz w:val="18"/>
              </w:rPr>
              <w:t>Listar incidencias</w:t>
            </w:r>
          </w:p>
        </w:tc>
        <w:tc>
          <w:tcPr>
            <w:tcW w:type="dxa" w:w="3024"/>
          </w:tcPr>
          <w:p>
            <w:pPr>
              <w:jc w:val="left"/>
            </w:pPr>
            <w:r/>
            <w:r>
              <w:rPr>
                <w:b w:val="0"/>
                <w:sz w:val="18"/>
              </w:rPr>
              <w:t>Se solicita el listado de incidencias</w:t>
            </w:r>
          </w:p>
        </w:tc>
        <w:tc>
          <w:tcPr>
            <w:tcW w:type="dxa" w:w="3456"/>
          </w:tcPr>
          <w:p>
            <w:pPr>
              <w:jc w:val="left"/>
            </w:pPr>
            <w:r/>
            <w:r>
              <w:rPr>
                <w:b w:val="0"/>
                <w:sz w:val="18"/>
              </w:rPr>
              <w:t>Responde HTTP 200 con la lista de ítems resumen</w:t>
            </w:r>
          </w:p>
        </w:tc>
        <w:tc>
          <w:tcPr>
            <w:tcW w:type="dxa" w:w="1296"/>
          </w:tcPr>
          <w:p>
            <w:pPr>
              <w:jc w:val="center"/>
            </w:pPr>
            <w:r/>
            <w:r>
              <w:rPr>
                <w:b w:val="0"/>
                <w:color w:val="1B7F2E"/>
                <w:sz w:val="18"/>
              </w:rPr>
              <w:t>Conforme</w:t>
            </w:r>
          </w:p>
        </w:tc>
      </w:tr>
      <w:tr>
        <w:tc>
          <w:tcPr>
            <w:tcW w:type="dxa" w:w="1008"/>
          </w:tcPr>
          <w:p>
            <w:pPr>
              <w:jc w:val="center"/>
            </w:pPr>
            <w:r/>
            <w:r>
              <w:rPr>
                <w:b/>
                <w:sz w:val="18"/>
              </w:rPr>
              <w:t>INC-02</w:t>
            </w:r>
          </w:p>
        </w:tc>
        <w:tc>
          <w:tcPr>
            <w:tcW w:type="dxa" w:w="3456"/>
          </w:tcPr>
          <w:p>
            <w:pPr>
              <w:jc w:val="left"/>
            </w:pPr>
            <w:r/>
            <w:r>
              <w:rPr>
                <w:b w:val="0"/>
                <w:sz w:val="18"/>
              </w:rPr>
              <w:t>Crear incidencia con datos válidos</w:t>
            </w:r>
          </w:p>
        </w:tc>
        <w:tc>
          <w:tcPr>
            <w:tcW w:type="dxa" w:w="3024"/>
          </w:tcPr>
          <w:p>
            <w:pPr>
              <w:jc w:val="left"/>
            </w:pPr>
            <w:r/>
            <w:r>
              <w:rPr>
                <w:b w:val="0"/>
                <w:sz w:val="18"/>
              </w:rPr>
              <w:t>Se envía una petición de creación válida</w:t>
            </w:r>
          </w:p>
        </w:tc>
        <w:tc>
          <w:tcPr>
            <w:tcW w:type="dxa" w:w="3456"/>
          </w:tcPr>
          <w:p>
            <w:pPr>
              <w:jc w:val="left"/>
            </w:pPr>
            <w:r/>
            <w:r>
              <w:rPr>
                <w:b w:val="0"/>
                <w:sz w:val="18"/>
              </w:rPr>
              <w:t>Responde HTTP 201 con la operación realizada</w:t>
            </w:r>
          </w:p>
        </w:tc>
        <w:tc>
          <w:tcPr>
            <w:tcW w:type="dxa" w:w="1296"/>
          </w:tcPr>
          <w:p>
            <w:pPr>
              <w:jc w:val="center"/>
            </w:pPr>
            <w:r/>
            <w:r>
              <w:rPr>
                <w:b w:val="0"/>
                <w:color w:val="1B7F2E"/>
                <w:sz w:val="18"/>
              </w:rPr>
              <w:t>Conforme</w:t>
            </w:r>
          </w:p>
        </w:tc>
      </w:tr>
      <w:tr>
        <w:tc>
          <w:tcPr>
            <w:tcW w:type="dxa" w:w="1008"/>
          </w:tcPr>
          <w:p>
            <w:pPr>
              <w:jc w:val="center"/>
            </w:pPr>
            <w:r/>
            <w:r>
              <w:rPr>
                <w:b/>
                <w:sz w:val="18"/>
              </w:rPr>
              <w:t>INC-03</w:t>
            </w:r>
          </w:p>
        </w:tc>
        <w:tc>
          <w:tcPr>
            <w:tcW w:type="dxa" w:w="3456"/>
          </w:tcPr>
          <w:p>
            <w:pPr>
              <w:jc w:val="left"/>
            </w:pPr>
            <w:r/>
            <w:r>
              <w:rPr>
                <w:b w:val="0"/>
                <w:sz w:val="18"/>
              </w:rPr>
              <w:t>Ver detalle de incidencia por ID</w:t>
            </w:r>
          </w:p>
        </w:tc>
        <w:tc>
          <w:tcPr>
            <w:tcW w:type="dxa" w:w="3024"/>
          </w:tcPr>
          <w:p>
            <w:pPr>
              <w:jc w:val="left"/>
            </w:pPr>
            <w:r/>
            <w:r>
              <w:rPr>
                <w:b w:val="0"/>
                <w:sz w:val="18"/>
              </w:rPr>
              <w:t>Se consulta una incidencia por ID válido</w:t>
            </w:r>
          </w:p>
        </w:tc>
        <w:tc>
          <w:tcPr>
            <w:tcW w:type="dxa" w:w="3456"/>
          </w:tcPr>
          <w:p>
            <w:pPr>
              <w:jc w:val="left"/>
            </w:pPr>
            <w:r/>
            <w:r>
              <w:rPr>
                <w:b w:val="0"/>
                <w:sz w:val="18"/>
              </w:rPr>
              <w:t>Responde HTTP 200 con el detalle completo</w:t>
            </w:r>
          </w:p>
        </w:tc>
        <w:tc>
          <w:tcPr>
            <w:tcW w:type="dxa" w:w="1296"/>
          </w:tcPr>
          <w:p>
            <w:pPr>
              <w:jc w:val="center"/>
            </w:pPr>
            <w:r/>
            <w:r>
              <w:rPr>
                <w:b w:val="0"/>
                <w:color w:val="1B7F2E"/>
                <w:sz w:val="18"/>
              </w:rPr>
              <w:t>Conforme</w:t>
            </w:r>
          </w:p>
        </w:tc>
      </w:tr>
      <w:tr>
        <w:tc>
          <w:tcPr>
            <w:tcW w:type="dxa" w:w="1008"/>
          </w:tcPr>
          <w:p>
            <w:pPr>
              <w:jc w:val="center"/>
            </w:pPr>
            <w:r/>
            <w:r>
              <w:rPr>
                <w:b/>
                <w:sz w:val="18"/>
              </w:rPr>
              <w:t>INC-04</w:t>
            </w:r>
          </w:p>
        </w:tc>
        <w:tc>
          <w:tcPr>
            <w:tcW w:type="dxa" w:w="3456"/>
          </w:tcPr>
          <w:p>
            <w:pPr>
              <w:jc w:val="left"/>
            </w:pPr>
            <w:r/>
            <w:r>
              <w:rPr>
                <w:b w:val="0"/>
                <w:sz w:val="18"/>
              </w:rPr>
              <w:t>Listar: ítem resaltado (true)</w:t>
            </w:r>
          </w:p>
        </w:tc>
        <w:tc>
          <w:tcPr>
            <w:tcW w:type="dxa" w:w="3024"/>
          </w:tcPr>
          <w:p>
            <w:pPr>
              <w:jc w:val="left"/>
            </w:pPr>
            <w:r/>
            <w:r>
              <w:rPr>
                <w:b w:val="0"/>
                <w:sz w:val="18"/>
              </w:rPr>
              <w:t>Incidencia reportada y de tipo actualización</w:t>
            </w:r>
          </w:p>
        </w:tc>
        <w:tc>
          <w:tcPr>
            <w:tcW w:type="dxa" w:w="3456"/>
          </w:tcPr>
          <w:p>
            <w:pPr>
              <w:jc w:val="left"/>
            </w:pPr>
            <w:r/>
            <w:r>
              <w:rPr>
                <w:b w:val="0"/>
                <w:sz w:val="18"/>
              </w:rPr>
              <w:t>Devuelve el ítem con la marca de resaltado en verdadero</w:t>
            </w:r>
          </w:p>
        </w:tc>
        <w:tc>
          <w:tcPr>
            <w:tcW w:type="dxa" w:w="1296"/>
          </w:tcPr>
          <w:p>
            <w:pPr>
              <w:jc w:val="center"/>
            </w:pPr>
            <w:r/>
            <w:r>
              <w:rPr>
                <w:b w:val="0"/>
                <w:color w:val="1B7F2E"/>
                <w:sz w:val="18"/>
              </w:rPr>
              <w:t>Conforme</w:t>
            </w:r>
          </w:p>
        </w:tc>
      </w:tr>
      <w:tr>
        <w:tc>
          <w:tcPr>
            <w:tcW w:type="dxa" w:w="1008"/>
          </w:tcPr>
          <w:p>
            <w:pPr>
              <w:jc w:val="center"/>
            </w:pPr>
            <w:r/>
            <w:r>
              <w:rPr>
                <w:b/>
                <w:sz w:val="18"/>
              </w:rPr>
              <w:t>INC-05</w:t>
            </w:r>
          </w:p>
        </w:tc>
        <w:tc>
          <w:tcPr>
            <w:tcW w:type="dxa" w:w="3456"/>
          </w:tcPr>
          <w:p>
            <w:pPr>
              <w:jc w:val="left"/>
            </w:pPr>
            <w:r/>
            <w:r>
              <w:rPr>
                <w:b w:val="0"/>
                <w:sz w:val="18"/>
              </w:rPr>
              <w:t>Listar: ítem no resaltado (false)</w:t>
            </w:r>
          </w:p>
        </w:tc>
        <w:tc>
          <w:tcPr>
            <w:tcW w:type="dxa" w:w="3024"/>
          </w:tcPr>
          <w:p>
            <w:pPr>
              <w:jc w:val="left"/>
            </w:pPr>
            <w:r/>
            <w:r>
              <w:rPr>
                <w:b w:val="0"/>
                <w:sz w:val="18"/>
              </w:rPr>
              <w:t>La incidencia no cumple las condiciones de resaltado</w:t>
            </w:r>
          </w:p>
        </w:tc>
        <w:tc>
          <w:tcPr>
            <w:tcW w:type="dxa" w:w="3456"/>
          </w:tcPr>
          <w:p>
            <w:pPr>
              <w:jc w:val="left"/>
            </w:pPr>
            <w:r/>
            <w:r>
              <w:rPr>
                <w:b w:val="0"/>
                <w:sz w:val="18"/>
              </w:rPr>
              <w:t>Devuelve el ítem con la marca de resaltado en falso</w:t>
            </w:r>
          </w:p>
        </w:tc>
        <w:tc>
          <w:tcPr>
            <w:tcW w:type="dxa" w:w="1296"/>
          </w:tcPr>
          <w:p>
            <w:pPr>
              <w:jc w:val="center"/>
            </w:pPr>
            <w:r/>
            <w:r>
              <w:rPr>
                <w:b w:val="0"/>
                <w:color w:val="1B7F2E"/>
                <w:sz w:val="18"/>
              </w:rPr>
              <w:t>Conforme</w:t>
            </w:r>
          </w:p>
        </w:tc>
      </w:tr>
      <w:tr>
        <w:tc>
          <w:tcPr>
            <w:tcW w:type="dxa" w:w="1008"/>
          </w:tcPr>
          <w:p>
            <w:pPr>
              <w:jc w:val="center"/>
            </w:pPr>
            <w:r/>
            <w:r>
              <w:rPr>
                <w:b/>
                <w:sz w:val="18"/>
              </w:rPr>
              <w:t>INC-06</w:t>
            </w:r>
          </w:p>
        </w:tc>
        <w:tc>
          <w:tcPr>
            <w:tcW w:type="dxa" w:w="3456"/>
          </w:tcPr>
          <w:p>
            <w:pPr>
              <w:jc w:val="left"/>
            </w:pPr>
            <w:r/>
            <w:r>
              <w:rPr>
                <w:b w:val="0"/>
                <w:sz w:val="18"/>
              </w:rPr>
              <w:t>Crear con ticket inexistente</w:t>
            </w:r>
          </w:p>
        </w:tc>
        <w:tc>
          <w:tcPr>
            <w:tcW w:type="dxa" w:w="3024"/>
          </w:tcPr>
          <w:p>
            <w:pPr>
              <w:jc w:val="left"/>
            </w:pPr>
            <w:r/>
            <w:r>
              <w:rPr>
                <w:b w:val="0"/>
                <w:sz w:val="18"/>
              </w:rPr>
              <w:t>El ticket asociado no existe en la BD</w:t>
            </w:r>
          </w:p>
        </w:tc>
        <w:tc>
          <w:tcPr>
            <w:tcW w:type="dxa" w:w="3456"/>
          </w:tcPr>
          <w:p>
            <w:pPr>
              <w:jc w:val="left"/>
            </w:pPr>
            <w:r/>
            <w:r>
              <w:rPr>
                <w:b w:val="0"/>
                <w:sz w:val="18"/>
              </w:rPr>
              <w:t>Lanza excepción Bad Request (400)</w:t>
            </w:r>
          </w:p>
        </w:tc>
        <w:tc>
          <w:tcPr>
            <w:tcW w:type="dxa" w:w="1296"/>
          </w:tcPr>
          <w:p>
            <w:pPr>
              <w:jc w:val="center"/>
            </w:pPr>
            <w:r/>
            <w:r>
              <w:rPr>
                <w:b w:val="0"/>
                <w:color w:val="1B7F2E"/>
                <w:sz w:val="18"/>
              </w:rPr>
              <w:t>Conforme</w:t>
            </w:r>
          </w:p>
        </w:tc>
      </w:tr>
      <w:tr>
        <w:tc>
          <w:tcPr>
            <w:tcW w:type="dxa" w:w="1008"/>
          </w:tcPr>
          <w:p>
            <w:pPr>
              <w:jc w:val="center"/>
            </w:pPr>
            <w:r/>
            <w:r>
              <w:rPr>
                <w:b/>
                <w:sz w:val="18"/>
              </w:rPr>
              <w:t>INC-07</w:t>
            </w:r>
          </w:p>
        </w:tc>
        <w:tc>
          <w:tcPr>
            <w:tcW w:type="dxa" w:w="3456"/>
          </w:tcPr>
          <w:p>
            <w:pPr>
              <w:jc w:val="left"/>
            </w:pPr>
            <w:r/>
            <w:r>
              <w:rPr>
                <w:b w:val="0"/>
                <w:sz w:val="18"/>
              </w:rPr>
              <w:t>Crear cuando la BD excepciona</w:t>
            </w:r>
          </w:p>
        </w:tc>
        <w:tc>
          <w:tcPr>
            <w:tcW w:type="dxa" w:w="3024"/>
          </w:tcPr>
          <w:p>
            <w:pPr>
              <w:jc w:val="left"/>
            </w:pPr>
            <w:r/>
            <w:r>
              <w:rPr>
                <w:b w:val="0"/>
                <w:sz w:val="18"/>
              </w:rPr>
              <w:t>Ocurre un error en la base de datos</w:t>
            </w:r>
          </w:p>
        </w:tc>
        <w:tc>
          <w:tcPr>
            <w:tcW w:type="dxa" w:w="3456"/>
          </w:tcPr>
          <w:p>
            <w:pPr>
              <w:jc w:val="left"/>
            </w:pPr>
            <w:r/>
            <w:r>
              <w:rPr>
                <w:b w:val="0"/>
                <w:sz w:val="18"/>
              </w:rPr>
              <w:t>Lanza excepción Internal Server Error (500)</w:t>
            </w:r>
          </w:p>
        </w:tc>
        <w:tc>
          <w:tcPr>
            <w:tcW w:type="dxa" w:w="1296"/>
          </w:tcPr>
          <w:p>
            <w:pPr>
              <w:jc w:val="center"/>
            </w:pPr>
            <w:r/>
            <w:r>
              <w:rPr>
                <w:b w:val="0"/>
                <w:color w:val="1B7F2E"/>
                <w:sz w:val="18"/>
              </w:rPr>
              <w:t>Conforme</w:t>
            </w:r>
          </w:p>
        </w:tc>
      </w:tr>
      <w:tr>
        <w:tc>
          <w:tcPr>
            <w:tcW w:type="dxa" w:w="1008"/>
          </w:tcPr>
          <w:p>
            <w:pPr>
              <w:jc w:val="center"/>
            </w:pPr>
            <w:r/>
            <w:r>
              <w:rPr>
                <w:b/>
                <w:sz w:val="18"/>
              </w:rPr>
              <w:t>INC-08</w:t>
            </w:r>
          </w:p>
        </w:tc>
        <w:tc>
          <w:tcPr>
            <w:tcW w:type="dxa" w:w="3456"/>
          </w:tcPr>
          <w:p>
            <w:pPr>
              <w:jc w:val="left"/>
            </w:pPr>
            <w:r/>
            <w:r>
              <w:rPr>
                <w:b w:val="0"/>
                <w:sz w:val="18"/>
              </w:rPr>
              <w:t>Crear con flujo exitoso</w:t>
            </w:r>
          </w:p>
        </w:tc>
        <w:tc>
          <w:tcPr>
            <w:tcW w:type="dxa" w:w="3024"/>
          </w:tcPr>
          <w:p>
            <w:pPr>
              <w:jc w:val="left"/>
            </w:pPr>
            <w:r/>
            <w:r>
              <w:rPr>
                <w:b w:val="0"/>
                <w:sz w:val="18"/>
              </w:rPr>
              <w:t>Todos los datos son válidos</w:t>
            </w:r>
          </w:p>
        </w:tc>
        <w:tc>
          <w:tcPr>
            <w:tcW w:type="dxa" w:w="3456"/>
          </w:tcPr>
          <w:p>
            <w:pPr>
              <w:jc w:val="left"/>
            </w:pPr>
            <w:r/>
            <w:r>
              <w:rPr>
                <w:b w:val="0"/>
                <w:sz w:val="18"/>
              </w:rPr>
              <w:t>Devuelve la respuesta de operación exitosa</w:t>
            </w:r>
          </w:p>
        </w:tc>
        <w:tc>
          <w:tcPr>
            <w:tcW w:type="dxa" w:w="1296"/>
          </w:tcPr>
          <w:p>
            <w:pPr>
              <w:jc w:val="center"/>
            </w:pPr>
            <w:r/>
            <w:r>
              <w:rPr>
                <w:b w:val="0"/>
                <w:color w:val="1B7F2E"/>
                <w:sz w:val="18"/>
              </w:rPr>
              <w:t>Conforme</w:t>
            </w:r>
          </w:p>
        </w:tc>
      </w:tr>
      <w:tr>
        <w:tc>
          <w:tcPr>
            <w:tcW w:type="dxa" w:w="1008"/>
          </w:tcPr>
          <w:p>
            <w:pPr>
              <w:jc w:val="center"/>
            </w:pPr>
            <w:r/>
            <w:r>
              <w:rPr>
                <w:b/>
                <w:sz w:val="18"/>
              </w:rPr>
              <w:t>INC-09</w:t>
            </w:r>
          </w:p>
        </w:tc>
        <w:tc>
          <w:tcPr>
            <w:tcW w:type="dxa" w:w="3456"/>
          </w:tcPr>
          <w:p>
            <w:pPr>
              <w:jc w:val="left"/>
            </w:pPr>
            <w:r/>
            <w:r>
              <w:rPr>
                <w:b w:val="0"/>
                <w:sz w:val="18"/>
              </w:rPr>
              <w:t>Obtener detalle con ID existente</w:t>
            </w:r>
          </w:p>
        </w:tc>
        <w:tc>
          <w:tcPr>
            <w:tcW w:type="dxa" w:w="3024"/>
          </w:tcPr>
          <w:p>
            <w:pPr>
              <w:jc w:val="left"/>
            </w:pPr>
            <w:r/>
            <w:r>
              <w:rPr>
                <w:b w:val="0"/>
                <w:sz w:val="18"/>
              </w:rPr>
              <w:t>El ID de la incidencia existe</w:t>
            </w:r>
          </w:p>
        </w:tc>
        <w:tc>
          <w:tcPr>
            <w:tcW w:type="dxa" w:w="3456"/>
          </w:tcPr>
          <w:p>
            <w:pPr>
              <w:jc w:val="left"/>
            </w:pPr>
            <w:r/>
            <w:r>
              <w:rPr>
                <w:b w:val="0"/>
                <w:sz w:val="18"/>
              </w:rPr>
              <w:t>Devuelve la respuesta con el detalle</w:t>
            </w:r>
          </w:p>
        </w:tc>
        <w:tc>
          <w:tcPr>
            <w:tcW w:type="dxa" w:w="1296"/>
          </w:tcPr>
          <w:p>
            <w:pPr>
              <w:jc w:val="center"/>
            </w:pPr>
            <w:r/>
            <w:r>
              <w:rPr>
                <w:b w:val="0"/>
                <w:color w:val="1B7F2E"/>
                <w:sz w:val="18"/>
              </w:rPr>
              <w:t>Conforme</w:t>
            </w:r>
          </w:p>
        </w:tc>
      </w:tr>
      <w:tr>
        <w:tc>
          <w:tcPr>
            <w:tcW w:type="dxa" w:w="1008"/>
          </w:tcPr>
          <w:p>
            <w:pPr>
              <w:jc w:val="center"/>
            </w:pPr>
            <w:r/>
            <w:r>
              <w:rPr>
                <w:b/>
                <w:sz w:val="18"/>
              </w:rPr>
              <w:t>INC-10</w:t>
            </w:r>
          </w:p>
        </w:tc>
        <w:tc>
          <w:tcPr>
            <w:tcW w:type="dxa" w:w="3456"/>
          </w:tcPr>
          <w:p>
            <w:pPr>
              <w:jc w:val="left"/>
            </w:pPr>
            <w:r/>
            <w:r>
              <w:rPr>
                <w:b w:val="0"/>
                <w:sz w:val="18"/>
              </w:rPr>
              <w:t>Obtener detalle con ID inexistente</w:t>
            </w:r>
          </w:p>
        </w:tc>
        <w:tc>
          <w:tcPr>
            <w:tcW w:type="dxa" w:w="3024"/>
          </w:tcPr>
          <w:p>
            <w:pPr>
              <w:jc w:val="left"/>
            </w:pPr>
            <w:r/>
            <w:r>
              <w:rPr>
                <w:b w:val="0"/>
                <w:sz w:val="18"/>
              </w:rPr>
              <w:t>El ID no existe en la BD</w:t>
            </w:r>
          </w:p>
        </w:tc>
        <w:tc>
          <w:tcPr>
            <w:tcW w:type="dxa" w:w="3456"/>
          </w:tcPr>
          <w:p>
            <w:pPr>
              <w:jc w:val="left"/>
            </w:pPr>
            <w:r/>
            <w:r>
              <w:rPr>
                <w:b w:val="0"/>
                <w:sz w:val="18"/>
              </w:rPr>
              <w:t>Lanza excepción Not Found (404)</w:t>
            </w:r>
          </w:p>
        </w:tc>
        <w:tc>
          <w:tcPr>
            <w:tcW w:type="dxa" w:w="1296"/>
          </w:tcPr>
          <w:p>
            <w:pPr>
              <w:jc w:val="center"/>
            </w:pPr>
            <w:r/>
            <w:r>
              <w:rPr>
                <w:b w:val="0"/>
                <w:color w:val="1B7F2E"/>
                <w:sz w:val="18"/>
              </w:rPr>
              <w:t>Conforme</w:t>
            </w:r>
          </w:p>
        </w:tc>
      </w:tr>
    </w:tbl>
    <w:p/>
    <w:p>
      <w:pPr>
        <w:pStyle w:val="Heading2"/>
      </w:pPr>
      <w:r>
        <w:rPr>
          <w:color w:val="1F3A5F"/>
        </w:rPr>
        <w:t>7.7  Inicio / Dashboard</w:t>
      </w:r>
    </w:p>
    <w:p>
      <w:pPr>
        <w:spacing w:after="80"/>
        <w:jc w:val="left"/>
      </w:pPr>
      <w:r>
        <w:rPr>
          <w:b w:val="0"/>
          <w:i/>
          <w:sz w:val="18"/>
        </w:rPr>
        <w:t>Capa: Controlador / Servicio   |   Tipo de prueba: Integración de API + Unitaria</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008"/>
            <w:shd w:val="clear" w:fill="1F3A5F"/>
          </w:tcPr>
          <w:p>
            <w:pPr>
              <w:jc w:val="center"/>
            </w:pPr>
            <w:r/>
            <w:r>
              <w:rPr>
                <w:b/>
                <w:color w:val="FFFFFF"/>
                <w:sz w:val="18"/>
              </w:rPr>
              <w:t>ID</w:t>
            </w:r>
          </w:p>
        </w:tc>
        <w:tc>
          <w:tcPr>
            <w:tcW w:type="dxa" w:w="3456"/>
            <w:shd w:val="clear" w:fill="1F3A5F"/>
          </w:tcPr>
          <w:p>
            <w:pPr>
              <w:jc w:val="center"/>
            </w:pPr>
            <w:r/>
            <w:r>
              <w:rPr>
                <w:b/>
                <w:color w:val="FFFFFF"/>
                <w:sz w:val="18"/>
              </w:rPr>
              <w:t>Descripción del caso</w:t>
            </w:r>
          </w:p>
        </w:tc>
        <w:tc>
          <w:tcPr>
            <w:tcW w:type="dxa" w:w="3024"/>
            <w:shd w:val="clear" w:fill="1F3A5F"/>
          </w:tcPr>
          <w:p>
            <w:pPr>
              <w:jc w:val="center"/>
            </w:pPr>
            <w:r/>
            <w:r>
              <w:rPr>
                <w:b/>
                <w:color w:val="FFFFFF"/>
                <w:sz w:val="18"/>
              </w:rPr>
              <w:t>Precondición / Entrada</w:t>
            </w:r>
          </w:p>
        </w:tc>
        <w:tc>
          <w:tcPr>
            <w:tcW w:type="dxa" w:w="3456"/>
            <w:shd w:val="clear" w:fill="1F3A5F"/>
          </w:tcPr>
          <w:p>
            <w:pPr>
              <w:jc w:val="center"/>
            </w:pPr>
            <w:r/>
            <w:r>
              <w:rPr>
                <w:b/>
                <w:color w:val="FFFFFF"/>
                <w:sz w:val="18"/>
              </w:rPr>
              <w:t>Resultado esperado</w:t>
            </w:r>
          </w:p>
        </w:tc>
        <w:tc>
          <w:tcPr>
            <w:tcW w:type="dxa" w:w="1296"/>
            <w:shd w:val="clear" w:fill="1F3A5F"/>
          </w:tcPr>
          <w:p>
            <w:pPr>
              <w:jc w:val="center"/>
            </w:pPr>
            <w:r/>
            <w:r>
              <w:rPr>
                <w:b/>
                <w:color w:val="FFFFFF"/>
                <w:sz w:val="18"/>
              </w:rPr>
              <w:t>Estado</w:t>
            </w:r>
          </w:p>
        </w:tc>
      </w:tr>
      <w:tr>
        <w:tc>
          <w:tcPr>
            <w:tcW w:type="dxa" w:w="1008"/>
          </w:tcPr>
          <w:p>
            <w:pPr>
              <w:jc w:val="center"/>
            </w:pPr>
            <w:r/>
            <w:r>
              <w:rPr>
                <w:b/>
                <w:sz w:val="18"/>
              </w:rPr>
              <w:t>INI-01</w:t>
            </w:r>
          </w:p>
        </w:tc>
        <w:tc>
          <w:tcPr>
            <w:tcW w:type="dxa" w:w="3456"/>
          </w:tcPr>
          <w:p>
            <w:pPr>
              <w:jc w:val="left"/>
            </w:pPr>
            <w:r/>
            <w:r>
              <w:rPr>
                <w:b w:val="0"/>
                <w:sz w:val="18"/>
              </w:rPr>
              <w:t>Resumen del usuario autenticado</w:t>
            </w:r>
          </w:p>
        </w:tc>
        <w:tc>
          <w:tcPr>
            <w:tcW w:type="dxa" w:w="3024"/>
          </w:tcPr>
          <w:p>
            <w:pPr>
              <w:jc w:val="left"/>
            </w:pPr>
            <w:r/>
            <w:r>
              <w:rPr>
                <w:b w:val="0"/>
                <w:sz w:val="18"/>
              </w:rPr>
              <w:t>Usuario autenticado solicita su resumen</w:t>
            </w:r>
          </w:p>
        </w:tc>
        <w:tc>
          <w:tcPr>
            <w:tcW w:type="dxa" w:w="3456"/>
          </w:tcPr>
          <w:p>
            <w:pPr>
              <w:jc w:val="left"/>
            </w:pPr>
            <w:r/>
            <w:r>
              <w:rPr>
                <w:b w:val="0"/>
                <w:sz w:val="18"/>
              </w:rPr>
              <w:t>Responde HTTP 200 con el conteo de tickets</w:t>
            </w:r>
          </w:p>
        </w:tc>
        <w:tc>
          <w:tcPr>
            <w:tcW w:type="dxa" w:w="1296"/>
          </w:tcPr>
          <w:p>
            <w:pPr>
              <w:jc w:val="center"/>
            </w:pPr>
            <w:r/>
            <w:r>
              <w:rPr>
                <w:b w:val="0"/>
                <w:color w:val="1B7F2E"/>
                <w:sz w:val="18"/>
              </w:rPr>
              <w:t>Conforme</w:t>
            </w:r>
          </w:p>
        </w:tc>
      </w:tr>
      <w:tr>
        <w:tc>
          <w:tcPr>
            <w:tcW w:type="dxa" w:w="1008"/>
          </w:tcPr>
          <w:p>
            <w:pPr>
              <w:jc w:val="center"/>
            </w:pPr>
            <w:r/>
            <w:r>
              <w:rPr>
                <w:b/>
                <w:sz w:val="18"/>
              </w:rPr>
              <w:t>INI-02</w:t>
            </w:r>
          </w:p>
        </w:tc>
        <w:tc>
          <w:tcPr>
            <w:tcW w:type="dxa" w:w="3456"/>
          </w:tcPr>
          <w:p>
            <w:pPr>
              <w:jc w:val="left"/>
            </w:pPr>
            <w:r/>
            <w:r>
              <w:rPr>
                <w:b w:val="0"/>
                <w:sz w:val="18"/>
              </w:rPr>
              <w:t>Ticket activo del usuario</w:t>
            </w:r>
          </w:p>
        </w:tc>
        <w:tc>
          <w:tcPr>
            <w:tcW w:type="dxa" w:w="3024"/>
          </w:tcPr>
          <w:p>
            <w:pPr>
              <w:jc w:val="left"/>
            </w:pPr>
            <w:r/>
            <w:r>
              <w:rPr>
                <w:b w:val="0"/>
                <w:sz w:val="18"/>
              </w:rPr>
              <w:t>El usuario tiene un ticket asignado</w:t>
            </w:r>
          </w:p>
        </w:tc>
        <w:tc>
          <w:tcPr>
            <w:tcW w:type="dxa" w:w="3456"/>
          </w:tcPr>
          <w:p>
            <w:pPr>
              <w:jc w:val="left"/>
            </w:pPr>
            <w:r/>
            <w:r>
              <w:rPr>
                <w:b w:val="0"/>
                <w:sz w:val="18"/>
              </w:rPr>
              <w:t>Responde HTTP 200 con el detalle del ticket activo</w:t>
            </w:r>
          </w:p>
        </w:tc>
        <w:tc>
          <w:tcPr>
            <w:tcW w:type="dxa" w:w="1296"/>
          </w:tcPr>
          <w:p>
            <w:pPr>
              <w:jc w:val="center"/>
            </w:pPr>
            <w:r/>
            <w:r>
              <w:rPr>
                <w:b w:val="0"/>
                <w:color w:val="1B7F2E"/>
                <w:sz w:val="18"/>
              </w:rPr>
              <w:t>Conforme</w:t>
            </w:r>
          </w:p>
        </w:tc>
      </w:tr>
      <w:tr>
        <w:tc>
          <w:tcPr>
            <w:tcW w:type="dxa" w:w="1008"/>
          </w:tcPr>
          <w:p>
            <w:pPr>
              <w:jc w:val="center"/>
            </w:pPr>
            <w:r/>
            <w:r>
              <w:rPr>
                <w:b/>
                <w:sz w:val="18"/>
              </w:rPr>
              <w:t>INI-03</w:t>
            </w:r>
          </w:p>
        </w:tc>
        <w:tc>
          <w:tcPr>
            <w:tcW w:type="dxa" w:w="3456"/>
          </w:tcPr>
          <w:p>
            <w:pPr>
              <w:jc w:val="left"/>
            </w:pPr>
            <w:r/>
            <w:r>
              <w:rPr>
                <w:b w:val="0"/>
                <w:sz w:val="18"/>
              </w:rPr>
              <w:t>Últimas acciones de un ticket</w:t>
            </w:r>
          </w:p>
        </w:tc>
        <w:tc>
          <w:tcPr>
            <w:tcW w:type="dxa" w:w="3024"/>
          </w:tcPr>
          <w:p>
            <w:pPr>
              <w:jc w:val="left"/>
            </w:pPr>
            <w:r/>
            <w:r>
              <w:rPr>
                <w:b w:val="0"/>
                <w:sz w:val="18"/>
              </w:rPr>
              <w:t>Se consulta la actividad de un ticket por ID</w:t>
            </w:r>
          </w:p>
        </w:tc>
        <w:tc>
          <w:tcPr>
            <w:tcW w:type="dxa" w:w="3456"/>
          </w:tcPr>
          <w:p>
            <w:pPr>
              <w:jc w:val="left"/>
            </w:pPr>
            <w:r/>
            <w:r>
              <w:rPr>
                <w:b w:val="0"/>
                <w:sz w:val="18"/>
              </w:rPr>
              <w:t>Devuelve las últimas acciones sin requerir autenticación</w:t>
            </w:r>
          </w:p>
        </w:tc>
        <w:tc>
          <w:tcPr>
            <w:tcW w:type="dxa" w:w="1296"/>
          </w:tcPr>
          <w:p>
            <w:pPr>
              <w:jc w:val="center"/>
            </w:pPr>
            <w:r/>
            <w:r>
              <w:rPr>
                <w:b w:val="0"/>
                <w:color w:val="1B7F2E"/>
                <w:sz w:val="18"/>
              </w:rPr>
              <w:t>Conforme</w:t>
            </w:r>
          </w:p>
        </w:tc>
      </w:tr>
      <w:tr>
        <w:tc>
          <w:tcPr>
            <w:tcW w:type="dxa" w:w="1008"/>
          </w:tcPr>
          <w:p>
            <w:pPr>
              <w:jc w:val="center"/>
            </w:pPr>
            <w:r/>
            <w:r>
              <w:rPr>
                <w:b/>
                <w:sz w:val="18"/>
              </w:rPr>
              <w:t>INI-04</w:t>
            </w:r>
          </w:p>
        </w:tc>
        <w:tc>
          <w:tcPr>
            <w:tcW w:type="dxa" w:w="3456"/>
          </w:tcPr>
          <w:p>
            <w:pPr>
              <w:jc w:val="left"/>
            </w:pPr>
            <w:r/>
            <w:r>
              <w:rPr>
                <w:b w:val="0"/>
                <w:sz w:val="18"/>
              </w:rPr>
              <w:t>Calendario con parámetros explícitos</w:t>
            </w:r>
          </w:p>
        </w:tc>
        <w:tc>
          <w:tcPr>
            <w:tcW w:type="dxa" w:w="3024"/>
          </w:tcPr>
          <w:p>
            <w:pPr>
              <w:jc w:val="left"/>
            </w:pPr>
            <w:r/>
            <w:r>
              <w:rPr>
                <w:b w:val="0"/>
                <w:sz w:val="18"/>
              </w:rPr>
              <w:t>Se envían mes y año explícitos</w:t>
            </w:r>
          </w:p>
        </w:tc>
        <w:tc>
          <w:tcPr>
            <w:tcW w:type="dxa" w:w="3456"/>
          </w:tcPr>
          <w:p>
            <w:pPr>
              <w:jc w:val="left"/>
            </w:pPr>
            <w:r/>
            <w:r>
              <w:rPr>
                <w:b w:val="0"/>
                <w:sz w:val="18"/>
              </w:rPr>
              <w:t>Responde HTTP 200 con los días que tienen tickets</w:t>
            </w:r>
          </w:p>
        </w:tc>
        <w:tc>
          <w:tcPr>
            <w:tcW w:type="dxa" w:w="1296"/>
          </w:tcPr>
          <w:p>
            <w:pPr>
              <w:jc w:val="center"/>
            </w:pPr>
            <w:r/>
            <w:r>
              <w:rPr>
                <w:b w:val="0"/>
                <w:color w:val="1B7F2E"/>
                <w:sz w:val="18"/>
              </w:rPr>
              <w:t>Conforme</w:t>
            </w:r>
          </w:p>
        </w:tc>
      </w:tr>
      <w:tr>
        <w:tc>
          <w:tcPr>
            <w:tcW w:type="dxa" w:w="1008"/>
          </w:tcPr>
          <w:p>
            <w:pPr>
              <w:jc w:val="center"/>
            </w:pPr>
            <w:r/>
            <w:r>
              <w:rPr>
                <w:b/>
                <w:sz w:val="18"/>
              </w:rPr>
              <w:t>INI-05</w:t>
            </w:r>
          </w:p>
        </w:tc>
        <w:tc>
          <w:tcPr>
            <w:tcW w:type="dxa" w:w="3456"/>
          </w:tcPr>
          <w:p>
            <w:pPr>
              <w:jc w:val="left"/>
            </w:pPr>
            <w:r/>
            <w:r>
              <w:rPr>
                <w:b w:val="0"/>
                <w:sz w:val="18"/>
              </w:rPr>
              <w:t>Calendario sin parámetros</w:t>
            </w:r>
          </w:p>
        </w:tc>
        <w:tc>
          <w:tcPr>
            <w:tcW w:type="dxa" w:w="3024"/>
          </w:tcPr>
          <w:p>
            <w:pPr>
              <w:jc w:val="left"/>
            </w:pPr>
            <w:r/>
            <w:r>
              <w:rPr>
                <w:b w:val="0"/>
                <w:sz w:val="18"/>
              </w:rPr>
              <w:t>No se envían parámetros de fecha</w:t>
            </w:r>
          </w:p>
        </w:tc>
        <w:tc>
          <w:tcPr>
            <w:tcW w:type="dxa" w:w="3456"/>
          </w:tcPr>
          <w:p>
            <w:pPr>
              <w:jc w:val="left"/>
            </w:pPr>
            <w:r/>
            <w:r>
              <w:rPr>
                <w:b w:val="0"/>
                <w:sz w:val="18"/>
              </w:rPr>
              <w:t>Calcula la fecha actual y responde HTTP 200</w:t>
            </w:r>
          </w:p>
        </w:tc>
        <w:tc>
          <w:tcPr>
            <w:tcW w:type="dxa" w:w="1296"/>
          </w:tcPr>
          <w:p>
            <w:pPr>
              <w:jc w:val="center"/>
            </w:pPr>
            <w:r/>
            <w:r>
              <w:rPr>
                <w:b w:val="0"/>
                <w:color w:val="1B7F2E"/>
                <w:sz w:val="18"/>
              </w:rPr>
              <w:t>Conforme</w:t>
            </w:r>
          </w:p>
        </w:tc>
      </w:tr>
      <w:tr>
        <w:tc>
          <w:tcPr>
            <w:tcW w:type="dxa" w:w="1008"/>
          </w:tcPr>
          <w:p>
            <w:pPr>
              <w:jc w:val="center"/>
            </w:pPr>
            <w:r/>
            <w:r>
              <w:rPr>
                <w:b/>
                <w:sz w:val="18"/>
              </w:rPr>
              <w:t>INI-06</w:t>
            </w:r>
          </w:p>
        </w:tc>
        <w:tc>
          <w:tcPr>
            <w:tcW w:type="dxa" w:w="3456"/>
          </w:tcPr>
          <w:p>
            <w:pPr>
              <w:jc w:val="left"/>
            </w:pPr>
            <w:r/>
            <w:r>
              <w:rPr>
                <w:b w:val="0"/>
                <w:sz w:val="18"/>
              </w:rPr>
              <w:t>Resumen con tickets del usuario</w:t>
            </w:r>
          </w:p>
        </w:tc>
        <w:tc>
          <w:tcPr>
            <w:tcW w:type="dxa" w:w="3024"/>
          </w:tcPr>
          <w:p>
            <w:pPr>
              <w:jc w:val="left"/>
            </w:pPr>
            <w:r/>
            <w:r>
              <w:rPr>
                <w:b w:val="0"/>
                <w:sz w:val="18"/>
              </w:rPr>
              <w:t>El usuario tiene tickets registrados</w:t>
            </w:r>
          </w:p>
        </w:tc>
        <w:tc>
          <w:tcPr>
            <w:tcW w:type="dxa" w:w="3456"/>
          </w:tcPr>
          <w:p>
            <w:pPr>
              <w:jc w:val="left"/>
            </w:pPr>
            <w:r/>
            <w:r>
              <w:rPr>
                <w:b w:val="0"/>
                <w:sz w:val="18"/>
              </w:rPr>
              <w:t>Devuelve los datos obtenidos de la BD</w:t>
            </w:r>
          </w:p>
        </w:tc>
        <w:tc>
          <w:tcPr>
            <w:tcW w:type="dxa" w:w="1296"/>
          </w:tcPr>
          <w:p>
            <w:pPr>
              <w:jc w:val="center"/>
            </w:pPr>
            <w:r/>
            <w:r>
              <w:rPr>
                <w:b w:val="0"/>
                <w:color w:val="1B7F2E"/>
                <w:sz w:val="18"/>
              </w:rPr>
              <w:t>Conforme</w:t>
            </w:r>
          </w:p>
        </w:tc>
      </w:tr>
      <w:tr>
        <w:tc>
          <w:tcPr>
            <w:tcW w:type="dxa" w:w="1008"/>
          </w:tcPr>
          <w:p>
            <w:pPr>
              <w:jc w:val="center"/>
            </w:pPr>
            <w:r/>
            <w:r>
              <w:rPr>
                <w:b/>
                <w:sz w:val="18"/>
              </w:rPr>
              <w:t>INI-07</w:t>
            </w:r>
          </w:p>
        </w:tc>
        <w:tc>
          <w:tcPr>
            <w:tcW w:type="dxa" w:w="3456"/>
          </w:tcPr>
          <w:p>
            <w:pPr>
              <w:jc w:val="left"/>
            </w:pPr>
            <w:r/>
            <w:r>
              <w:rPr>
                <w:b w:val="0"/>
                <w:sz w:val="18"/>
              </w:rPr>
              <w:t>Resumen cuando la BD excepciona</w:t>
            </w:r>
          </w:p>
        </w:tc>
        <w:tc>
          <w:tcPr>
            <w:tcW w:type="dxa" w:w="3024"/>
          </w:tcPr>
          <w:p>
            <w:pPr>
              <w:jc w:val="left"/>
            </w:pPr>
            <w:r/>
            <w:r>
              <w:rPr>
                <w:b w:val="0"/>
                <w:sz w:val="18"/>
              </w:rPr>
              <w:t>Ocurre un error en la base de datos</w:t>
            </w:r>
          </w:p>
        </w:tc>
        <w:tc>
          <w:tcPr>
            <w:tcW w:type="dxa" w:w="3456"/>
          </w:tcPr>
          <w:p>
            <w:pPr>
              <w:jc w:val="left"/>
            </w:pPr>
            <w:r/>
            <w:r>
              <w:rPr>
                <w:b w:val="0"/>
                <w:sz w:val="18"/>
              </w:rPr>
              <w:t>Devuelve los contadores en cero</w:t>
            </w:r>
          </w:p>
        </w:tc>
        <w:tc>
          <w:tcPr>
            <w:tcW w:type="dxa" w:w="1296"/>
          </w:tcPr>
          <w:p>
            <w:pPr>
              <w:jc w:val="center"/>
            </w:pPr>
            <w:r/>
            <w:r>
              <w:rPr>
                <w:b w:val="0"/>
                <w:color w:val="1B7F2E"/>
                <w:sz w:val="18"/>
              </w:rPr>
              <w:t>Conforme</w:t>
            </w:r>
          </w:p>
        </w:tc>
      </w:tr>
      <w:tr>
        <w:tc>
          <w:tcPr>
            <w:tcW w:type="dxa" w:w="1008"/>
          </w:tcPr>
          <w:p>
            <w:pPr>
              <w:jc w:val="center"/>
            </w:pPr>
            <w:r/>
            <w:r>
              <w:rPr>
                <w:b/>
                <w:sz w:val="18"/>
              </w:rPr>
              <w:t>INI-08</w:t>
            </w:r>
          </w:p>
        </w:tc>
        <w:tc>
          <w:tcPr>
            <w:tcW w:type="dxa" w:w="3456"/>
          </w:tcPr>
          <w:p>
            <w:pPr>
              <w:jc w:val="left"/>
            </w:pPr>
            <w:r/>
            <w:r>
              <w:rPr>
                <w:b w:val="0"/>
                <w:sz w:val="18"/>
              </w:rPr>
              <w:t>Ticket activo: lista no vacía</w:t>
            </w:r>
          </w:p>
        </w:tc>
        <w:tc>
          <w:tcPr>
            <w:tcW w:type="dxa" w:w="3024"/>
          </w:tcPr>
          <w:p>
            <w:pPr>
              <w:jc w:val="left"/>
            </w:pPr>
            <w:r/>
            <w:r>
              <w:rPr>
                <w:b w:val="0"/>
                <w:sz w:val="18"/>
              </w:rPr>
              <w:t>Existe al menos un ticket asignado</w:t>
            </w:r>
          </w:p>
        </w:tc>
        <w:tc>
          <w:tcPr>
            <w:tcW w:type="dxa" w:w="3456"/>
          </w:tcPr>
          <w:p>
            <w:pPr>
              <w:jc w:val="left"/>
            </w:pPr>
            <w:r/>
            <w:r>
              <w:rPr>
                <w:b w:val="0"/>
                <w:sz w:val="18"/>
              </w:rPr>
              <w:t>Devuelve el primer ticket de la lista</w:t>
            </w:r>
          </w:p>
        </w:tc>
        <w:tc>
          <w:tcPr>
            <w:tcW w:type="dxa" w:w="1296"/>
          </w:tcPr>
          <w:p>
            <w:pPr>
              <w:jc w:val="center"/>
            </w:pPr>
            <w:r/>
            <w:r>
              <w:rPr>
                <w:b w:val="0"/>
                <w:color w:val="1B7F2E"/>
                <w:sz w:val="18"/>
              </w:rPr>
              <w:t>Conforme</w:t>
            </w:r>
          </w:p>
        </w:tc>
      </w:tr>
      <w:tr>
        <w:tc>
          <w:tcPr>
            <w:tcW w:type="dxa" w:w="1008"/>
          </w:tcPr>
          <w:p>
            <w:pPr>
              <w:jc w:val="center"/>
            </w:pPr>
            <w:r/>
            <w:r>
              <w:rPr>
                <w:b/>
                <w:sz w:val="18"/>
              </w:rPr>
              <w:t>INI-09</w:t>
            </w:r>
          </w:p>
        </w:tc>
        <w:tc>
          <w:tcPr>
            <w:tcW w:type="dxa" w:w="3456"/>
          </w:tcPr>
          <w:p>
            <w:pPr>
              <w:jc w:val="left"/>
            </w:pPr>
            <w:r/>
            <w:r>
              <w:rPr>
                <w:b w:val="0"/>
                <w:sz w:val="18"/>
              </w:rPr>
              <w:t>Ticket activo: lista vacía</w:t>
            </w:r>
          </w:p>
        </w:tc>
        <w:tc>
          <w:tcPr>
            <w:tcW w:type="dxa" w:w="3024"/>
          </w:tcPr>
          <w:p>
            <w:pPr>
              <w:jc w:val="left"/>
            </w:pPr>
            <w:r/>
            <w:r>
              <w:rPr>
                <w:b w:val="0"/>
                <w:sz w:val="18"/>
              </w:rPr>
              <w:t>No hay tickets asignados</w:t>
            </w:r>
          </w:p>
        </w:tc>
        <w:tc>
          <w:tcPr>
            <w:tcW w:type="dxa" w:w="3456"/>
          </w:tcPr>
          <w:p>
            <w:pPr>
              <w:jc w:val="left"/>
            </w:pPr>
            <w:r/>
            <w:r>
              <w:rPr>
                <w:b w:val="0"/>
                <w:sz w:val="18"/>
              </w:rPr>
              <w:t>Devuelve null (sin ticket activo)</w:t>
            </w:r>
          </w:p>
        </w:tc>
        <w:tc>
          <w:tcPr>
            <w:tcW w:type="dxa" w:w="1296"/>
          </w:tcPr>
          <w:p>
            <w:pPr>
              <w:jc w:val="center"/>
            </w:pPr>
            <w:r/>
            <w:r>
              <w:rPr>
                <w:b w:val="0"/>
                <w:color w:val="1B7F2E"/>
                <w:sz w:val="18"/>
              </w:rPr>
              <w:t>Conforme</w:t>
            </w:r>
          </w:p>
        </w:tc>
      </w:tr>
      <w:tr>
        <w:tc>
          <w:tcPr>
            <w:tcW w:type="dxa" w:w="1008"/>
          </w:tcPr>
          <w:p>
            <w:pPr>
              <w:jc w:val="center"/>
            </w:pPr>
            <w:r/>
            <w:r>
              <w:rPr>
                <w:b/>
                <w:sz w:val="18"/>
              </w:rPr>
              <w:t>INI-10</w:t>
            </w:r>
          </w:p>
        </w:tc>
        <w:tc>
          <w:tcPr>
            <w:tcW w:type="dxa" w:w="3456"/>
          </w:tcPr>
          <w:p>
            <w:pPr>
              <w:jc w:val="left"/>
            </w:pPr>
            <w:r/>
            <w:r>
              <w:rPr>
                <w:b w:val="0"/>
                <w:sz w:val="18"/>
              </w:rPr>
              <w:t>Obtener actividad con ID válido</w:t>
            </w:r>
          </w:p>
        </w:tc>
        <w:tc>
          <w:tcPr>
            <w:tcW w:type="dxa" w:w="3024"/>
          </w:tcPr>
          <w:p>
            <w:pPr>
              <w:jc w:val="left"/>
            </w:pPr>
            <w:r/>
            <w:r>
              <w:rPr>
                <w:b w:val="0"/>
                <w:sz w:val="18"/>
              </w:rPr>
              <w:t>El ID del ticket es válido</w:t>
            </w:r>
          </w:p>
        </w:tc>
        <w:tc>
          <w:tcPr>
            <w:tcW w:type="dxa" w:w="3456"/>
          </w:tcPr>
          <w:p>
            <w:pPr>
              <w:jc w:val="left"/>
            </w:pPr>
            <w:r/>
            <w:r>
              <w:rPr>
                <w:b w:val="0"/>
                <w:sz w:val="18"/>
              </w:rPr>
              <w:t>Devuelve la lista de acciones</w:t>
            </w:r>
          </w:p>
        </w:tc>
        <w:tc>
          <w:tcPr>
            <w:tcW w:type="dxa" w:w="1296"/>
          </w:tcPr>
          <w:p>
            <w:pPr>
              <w:jc w:val="center"/>
            </w:pPr>
            <w:r/>
            <w:r>
              <w:rPr>
                <w:b w:val="0"/>
                <w:color w:val="1B7F2E"/>
                <w:sz w:val="18"/>
              </w:rPr>
              <w:t>Conforme</w:t>
            </w:r>
          </w:p>
        </w:tc>
      </w:tr>
      <w:tr>
        <w:tc>
          <w:tcPr>
            <w:tcW w:type="dxa" w:w="1008"/>
          </w:tcPr>
          <w:p>
            <w:pPr>
              <w:jc w:val="center"/>
            </w:pPr>
            <w:r/>
            <w:r>
              <w:rPr>
                <w:b/>
                <w:sz w:val="18"/>
              </w:rPr>
              <w:t>INI-11</w:t>
            </w:r>
          </w:p>
        </w:tc>
        <w:tc>
          <w:tcPr>
            <w:tcW w:type="dxa" w:w="3456"/>
          </w:tcPr>
          <w:p>
            <w:pPr>
              <w:jc w:val="left"/>
            </w:pPr>
            <w:r/>
            <w:r>
              <w:rPr>
                <w:b w:val="0"/>
                <w:sz w:val="18"/>
              </w:rPr>
              <w:t>Calendario por mes y año</w:t>
            </w:r>
          </w:p>
        </w:tc>
        <w:tc>
          <w:tcPr>
            <w:tcW w:type="dxa" w:w="3024"/>
          </w:tcPr>
          <w:p>
            <w:pPr>
              <w:jc w:val="left"/>
            </w:pPr>
            <w:r/>
            <w:r>
              <w:rPr>
                <w:b w:val="0"/>
                <w:sz w:val="18"/>
              </w:rPr>
              <w:t>Se consulta un mes y año determinados</w:t>
            </w:r>
          </w:p>
        </w:tc>
        <w:tc>
          <w:tcPr>
            <w:tcW w:type="dxa" w:w="3456"/>
          </w:tcPr>
          <w:p>
            <w:pPr>
              <w:jc w:val="left"/>
            </w:pPr>
            <w:r/>
            <w:r>
              <w:rPr>
                <w:b w:val="0"/>
                <w:sz w:val="18"/>
              </w:rPr>
              <w:t>Devuelve los días que tienen tickets</w:t>
            </w:r>
          </w:p>
        </w:tc>
        <w:tc>
          <w:tcPr>
            <w:tcW w:type="dxa" w:w="1296"/>
          </w:tcPr>
          <w:p>
            <w:pPr>
              <w:jc w:val="center"/>
            </w:pPr>
            <w:r/>
            <w:r>
              <w:rPr>
                <w:b w:val="0"/>
                <w:color w:val="1B7F2E"/>
                <w:sz w:val="18"/>
              </w:rPr>
              <w:t>Conforme</w:t>
            </w:r>
          </w:p>
        </w:tc>
      </w:tr>
    </w:tbl>
    <w:p/>
    <w:p>
      <w:pPr>
        <w:pStyle w:val="Heading2"/>
      </w:pPr>
      <w:r>
        <w:rPr>
          <w:color w:val="1F3A5F"/>
        </w:rPr>
        <w:t>7.8  Módulo del técnico</w:t>
      </w:r>
    </w:p>
    <w:p>
      <w:pPr>
        <w:spacing w:after="80"/>
        <w:jc w:val="left"/>
      </w:pPr>
      <w:r>
        <w:rPr>
          <w:b w:val="0"/>
          <w:i/>
          <w:sz w:val="18"/>
        </w:rPr>
        <w:t>Capa: Controlador / Servicio   |   Tipo de prueba: Integración de API + Unitaria</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008"/>
            <w:shd w:val="clear" w:fill="1F3A5F"/>
          </w:tcPr>
          <w:p>
            <w:pPr>
              <w:jc w:val="center"/>
            </w:pPr>
            <w:r/>
            <w:r>
              <w:rPr>
                <w:b/>
                <w:color w:val="FFFFFF"/>
                <w:sz w:val="18"/>
              </w:rPr>
              <w:t>ID</w:t>
            </w:r>
          </w:p>
        </w:tc>
        <w:tc>
          <w:tcPr>
            <w:tcW w:type="dxa" w:w="3456"/>
            <w:shd w:val="clear" w:fill="1F3A5F"/>
          </w:tcPr>
          <w:p>
            <w:pPr>
              <w:jc w:val="center"/>
            </w:pPr>
            <w:r/>
            <w:r>
              <w:rPr>
                <w:b/>
                <w:color w:val="FFFFFF"/>
                <w:sz w:val="18"/>
              </w:rPr>
              <w:t>Descripción del caso</w:t>
            </w:r>
          </w:p>
        </w:tc>
        <w:tc>
          <w:tcPr>
            <w:tcW w:type="dxa" w:w="3024"/>
            <w:shd w:val="clear" w:fill="1F3A5F"/>
          </w:tcPr>
          <w:p>
            <w:pPr>
              <w:jc w:val="center"/>
            </w:pPr>
            <w:r/>
            <w:r>
              <w:rPr>
                <w:b/>
                <w:color w:val="FFFFFF"/>
                <w:sz w:val="18"/>
              </w:rPr>
              <w:t>Precondición / Entrada</w:t>
            </w:r>
          </w:p>
        </w:tc>
        <w:tc>
          <w:tcPr>
            <w:tcW w:type="dxa" w:w="3456"/>
            <w:shd w:val="clear" w:fill="1F3A5F"/>
          </w:tcPr>
          <w:p>
            <w:pPr>
              <w:jc w:val="center"/>
            </w:pPr>
            <w:r/>
            <w:r>
              <w:rPr>
                <w:b/>
                <w:color w:val="FFFFFF"/>
                <w:sz w:val="18"/>
              </w:rPr>
              <w:t>Resultado esperado</w:t>
            </w:r>
          </w:p>
        </w:tc>
        <w:tc>
          <w:tcPr>
            <w:tcW w:type="dxa" w:w="1296"/>
            <w:shd w:val="clear" w:fill="1F3A5F"/>
          </w:tcPr>
          <w:p>
            <w:pPr>
              <w:jc w:val="center"/>
            </w:pPr>
            <w:r/>
            <w:r>
              <w:rPr>
                <w:b/>
                <w:color w:val="FFFFFF"/>
                <w:sz w:val="18"/>
              </w:rPr>
              <w:t>Estado</w:t>
            </w:r>
          </w:p>
        </w:tc>
      </w:tr>
      <w:tr>
        <w:tc>
          <w:tcPr>
            <w:tcW w:type="dxa" w:w="1008"/>
          </w:tcPr>
          <w:p>
            <w:pPr>
              <w:jc w:val="center"/>
            </w:pPr>
            <w:r/>
            <w:r>
              <w:rPr>
                <w:b/>
                <w:sz w:val="18"/>
              </w:rPr>
              <w:t>TEC-01</w:t>
            </w:r>
          </w:p>
        </w:tc>
        <w:tc>
          <w:tcPr>
            <w:tcW w:type="dxa" w:w="3456"/>
          </w:tcPr>
          <w:p>
            <w:pPr>
              <w:jc w:val="left"/>
            </w:pPr>
            <w:r/>
            <w:r>
              <w:rPr>
                <w:b w:val="0"/>
                <w:sz w:val="18"/>
              </w:rPr>
              <w:t>Listar tickets (sin datos)</w:t>
            </w:r>
          </w:p>
        </w:tc>
        <w:tc>
          <w:tcPr>
            <w:tcW w:type="dxa" w:w="3024"/>
          </w:tcPr>
          <w:p>
            <w:pPr>
              <w:jc w:val="left"/>
            </w:pPr>
            <w:r/>
            <w:r>
              <w:rPr>
                <w:b w:val="0"/>
                <w:sz w:val="18"/>
              </w:rPr>
              <w:t>No hay tickets registrados</w:t>
            </w:r>
          </w:p>
        </w:tc>
        <w:tc>
          <w:tcPr>
            <w:tcW w:type="dxa" w:w="3456"/>
          </w:tcPr>
          <w:p>
            <w:pPr>
              <w:jc w:val="left"/>
            </w:pPr>
            <w:r/>
            <w:r>
              <w:rPr>
                <w:b w:val="0"/>
                <w:sz w:val="18"/>
              </w:rPr>
              <w:t>Responde HTTP 200 con una lista vacía</w:t>
            </w:r>
          </w:p>
        </w:tc>
        <w:tc>
          <w:tcPr>
            <w:tcW w:type="dxa" w:w="1296"/>
          </w:tcPr>
          <w:p>
            <w:pPr>
              <w:jc w:val="center"/>
            </w:pPr>
            <w:r/>
            <w:r>
              <w:rPr>
                <w:b w:val="0"/>
                <w:color w:val="1B7F2E"/>
                <w:sz w:val="18"/>
              </w:rPr>
              <w:t>Conforme</w:t>
            </w:r>
          </w:p>
        </w:tc>
      </w:tr>
      <w:tr>
        <w:tc>
          <w:tcPr>
            <w:tcW w:type="dxa" w:w="1008"/>
          </w:tcPr>
          <w:p>
            <w:pPr>
              <w:jc w:val="center"/>
            </w:pPr>
            <w:r/>
            <w:r>
              <w:rPr>
                <w:b/>
                <w:sz w:val="18"/>
              </w:rPr>
              <w:t>TEC-02</w:t>
            </w:r>
          </w:p>
        </w:tc>
        <w:tc>
          <w:tcPr>
            <w:tcW w:type="dxa" w:w="3456"/>
          </w:tcPr>
          <w:p>
            <w:pPr>
              <w:jc w:val="left"/>
            </w:pPr>
            <w:r/>
            <w:r>
              <w:rPr>
                <w:b w:val="0"/>
                <w:sz w:val="18"/>
              </w:rPr>
              <w:t>Aprobar ticket</w:t>
            </w:r>
          </w:p>
        </w:tc>
        <w:tc>
          <w:tcPr>
            <w:tcW w:type="dxa" w:w="3024"/>
          </w:tcPr>
          <w:p>
            <w:pPr>
              <w:jc w:val="left"/>
            </w:pPr>
            <w:r/>
            <w:r>
              <w:rPr>
                <w:b w:val="0"/>
                <w:sz w:val="18"/>
              </w:rPr>
              <w:t>Se aprueba un ticket existente</w:t>
            </w:r>
          </w:p>
        </w:tc>
        <w:tc>
          <w:tcPr>
            <w:tcW w:type="dxa" w:w="3456"/>
          </w:tcPr>
          <w:p>
            <w:pPr>
              <w:jc w:val="left"/>
            </w:pPr>
            <w:r/>
            <w:r>
              <w:rPr>
                <w:b w:val="0"/>
                <w:sz w:val="18"/>
              </w:rPr>
              <w:t>Responde HTTP 200 con mensaje de confirmación</w:t>
            </w:r>
          </w:p>
        </w:tc>
        <w:tc>
          <w:tcPr>
            <w:tcW w:type="dxa" w:w="1296"/>
          </w:tcPr>
          <w:p>
            <w:pPr>
              <w:jc w:val="center"/>
            </w:pPr>
            <w:r/>
            <w:r>
              <w:rPr>
                <w:b w:val="0"/>
                <w:color w:val="1B7F2E"/>
                <w:sz w:val="18"/>
              </w:rPr>
              <w:t>Conforme</w:t>
            </w:r>
          </w:p>
        </w:tc>
      </w:tr>
      <w:tr>
        <w:tc>
          <w:tcPr>
            <w:tcW w:type="dxa" w:w="1008"/>
          </w:tcPr>
          <w:p>
            <w:pPr>
              <w:jc w:val="center"/>
            </w:pPr>
            <w:r/>
            <w:r>
              <w:rPr>
                <w:b/>
                <w:sz w:val="18"/>
              </w:rPr>
              <w:t>TEC-03</w:t>
            </w:r>
          </w:p>
        </w:tc>
        <w:tc>
          <w:tcPr>
            <w:tcW w:type="dxa" w:w="3456"/>
          </w:tcPr>
          <w:p>
            <w:pPr>
              <w:jc w:val="left"/>
            </w:pPr>
            <w:r/>
            <w:r>
              <w:rPr>
                <w:b w:val="0"/>
                <w:sz w:val="18"/>
              </w:rPr>
              <w:t>Rechazar ticket</w:t>
            </w:r>
          </w:p>
        </w:tc>
        <w:tc>
          <w:tcPr>
            <w:tcW w:type="dxa" w:w="3024"/>
          </w:tcPr>
          <w:p>
            <w:pPr>
              <w:jc w:val="left"/>
            </w:pPr>
            <w:r/>
            <w:r>
              <w:rPr>
                <w:b w:val="0"/>
                <w:sz w:val="18"/>
              </w:rPr>
              <w:t>Se rechaza un ticket existente</w:t>
            </w:r>
          </w:p>
        </w:tc>
        <w:tc>
          <w:tcPr>
            <w:tcW w:type="dxa" w:w="3456"/>
          </w:tcPr>
          <w:p>
            <w:pPr>
              <w:jc w:val="left"/>
            </w:pPr>
            <w:r/>
            <w:r>
              <w:rPr>
                <w:b w:val="0"/>
                <w:sz w:val="18"/>
              </w:rPr>
              <w:t>Responde HTTP 200 con mensaje de confirmación</w:t>
            </w:r>
          </w:p>
        </w:tc>
        <w:tc>
          <w:tcPr>
            <w:tcW w:type="dxa" w:w="1296"/>
          </w:tcPr>
          <w:p>
            <w:pPr>
              <w:jc w:val="center"/>
            </w:pPr>
            <w:r/>
            <w:r>
              <w:rPr>
                <w:b w:val="0"/>
                <w:color w:val="1B7F2E"/>
                <w:sz w:val="18"/>
              </w:rPr>
              <w:t>Conforme</w:t>
            </w:r>
          </w:p>
        </w:tc>
      </w:tr>
      <w:tr>
        <w:tc>
          <w:tcPr>
            <w:tcW w:type="dxa" w:w="1008"/>
          </w:tcPr>
          <w:p>
            <w:pPr>
              <w:jc w:val="center"/>
            </w:pPr>
            <w:r/>
            <w:r>
              <w:rPr>
                <w:b/>
                <w:sz w:val="18"/>
              </w:rPr>
              <w:t>TEC-04</w:t>
            </w:r>
          </w:p>
        </w:tc>
        <w:tc>
          <w:tcPr>
            <w:tcW w:type="dxa" w:w="3456"/>
          </w:tcPr>
          <w:p>
            <w:pPr>
              <w:jc w:val="left"/>
            </w:pPr>
            <w:r/>
            <w:r>
              <w:rPr>
                <w:b w:val="0"/>
                <w:sz w:val="18"/>
              </w:rPr>
              <w:t>Listar incidencias (sin datos)</w:t>
            </w:r>
          </w:p>
        </w:tc>
        <w:tc>
          <w:tcPr>
            <w:tcW w:type="dxa" w:w="3024"/>
          </w:tcPr>
          <w:p>
            <w:pPr>
              <w:jc w:val="left"/>
            </w:pPr>
            <w:r/>
            <w:r>
              <w:rPr>
                <w:b w:val="0"/>
                <w:sz w:val="18"/>
              </w:rPr>
              <w:t>No hay incidencias registradas</w:t>
            </w:r>
          </w:p>
        </w:tc>
        <w:tc>
          <w:tcPr>
            <w:tcW w:type="dxa" w:w="3456"/>
          </w:tcPr>
          <w:p>
            <w:pPr>
              <w:jc w:val="left"/>
            </w:pPr>
            <w:r/>
            <w:r>
              <w:rPr>
                <w:b w:val="0"/>
                <w:sz w:val="18"/>
              </w:rPr>
              <w:t>Responde HTTP 200 con una lista vacía</w:t>
            </w:r>
          </w:p>
        </w:tc>
        <w:tc>
          <w:tcPr>
            <w:tcW w:type="dxa" w:w="1296"/>
          </w:tcPr>
          <w:p>
            <w:pPr>
              <w:jc w:val="center"/>
            </w:pPr>
            <w:r/>
            <w:r>
              <w:rPr>
                <w:b w:val="0"/>
                <w:color w:val="1B7F2E"/>
                <w:sz w:val="18"/>
              </w:rPr>
              <w:t>Conforme</w:t>
            </w:r>
          </w:p>
        </w:tc>
      </w:tr>
      <w:tr>
        <w:tc>
          <w:tcPr>
            <w:tcW w:type="dxa" w:w="1008"/>
          </w:tcPr>
          <w:p>
            <w:pPr>
              <w:jc w:val="center"/>
            </w:pPr>
            <w:r/>
            <w:r>
              <w:rPr>
                <w:b/>
                <w:sz w:val="18"/>
              </w:rPr>
              <w:t>TEC-05</w:t>
            </w:r>
          </w:p>
        </w:tc>
        <w:tc>
          <w:tcPr>
            <w:tcW w:type="dxa" w:w="3456"/>
          </w:tcPr>
          <w:p>
            <w:pPr>
              <w:jc w:val="left"/>
            </w:pPr>
            <w:r/>
            <w:r>
              <w:rPr>
                <w:b w:val="0"/>
                <w:sz w:val="18"/>
              </w:rPr>
              <w:t>Asignar incidencia</w:t>
            </w:r>
          </w:p>
        </w:tc>
        <w:tc>
          <w:tcPr>
            <w:tcW w:type="dxa" w:w="3024"/>
          </w:tcPr>
          <w:p>
            <w:pPr>
              <w:jc w:val="left"/>
            </w:pPr>
            <w:r/>
            <w:r>
              <w:rPr>
                <w:b w:val="0"/>
                <w:sz w:val="18"/>
              </w:rPr>
              <w:t>Se asigna una incidencia a un técnico</w:t>
            </w:r>
          </w:p>
        </w:tc>
        <w:tc>
          <w:tcPr>
            <w:tcW w:type="dxa" w:w="3456"/>
          </w:tcPr>
          <w:p>
            <w:pPr>
              <w:jc w:val="left"/>
            </w:pPr>
            <w:r/>
            <w:r>
              <w:rPr>
                <w:b w:val="0"/>
                <w:sz w:val="18"/>
              </w:rPr>
              <w:t>Responde HTTP 200 con mensaje de confirmación</w:t>
            </w:r>
          </w:p>
        </w:tc>
        <w:tc>
          <w:tcPr>
            <w:tcW w:type="dxa" w:w="1296"/>
          </w:tcPr>
          <w:p>
            <w:pPr>
              <w:jc w:val="center"/>
            </w:pPr>
            <w:r/>
            <w:r>
              <w:rPr>
                <w:b w:val="0"/>
                <w:color w:val="1B7F2E"/>
                <w:sz w:val="18"/>
              </w:rPr>
              <w:t>Conforme</w:t>
            </w:r>
          </w:p>
        </w:tc>
      </w:tr>
      <w:tr>
        <w:tc>
          <w:tcPr>
            <w:tcW w:type="dxa" w:w="1008"/>
          </w:tcPr>
          <w:p>
            <w:pPr>
              <w:jc w:val="center"/>
            </w:pPr>
            <w:r/>
            <w:r>
              <w:rPr>
                <w:b/>
                <w:sz w:val="18"/>
              </w:rPr>
              <w:t>TEC-06</w:t>
            </w:r>
          </w:p>
        </w:tc>
        <w:tc>
          <w:tcPr>
            <w:tcW w:type="dxa" w:w="3456"/>
          </w:tcPr>
          <w:p>
            <w:pPr>
              <w:jc w:val="left"/>
            </w:pPr>
            <w:r/>
            <w:r>
              <w:rPr>
                <w:b w:val="0"/>
                <w:sz w:val="18"/>
              </w:rPr>
              <w:t>Rechazar incidencia</w:t>
            </w:r>
          </w:p>
        </w:tc>
        <w:tc>
          <w:tcPr>
            <w:tcW w:type="dxa" w:w="3024"/>
          </w:tcPr>
          <w:p>
            <w:pPr>
              <w:jc w:val="left"/>
            </w:pPr>
            <w:r/>
            <w:r>
              <w:rPr>
                <w:b w:val="0"/>
                <w:sz w:val="18"/>
              </w:rPr>
              <w:t>Se rechaza una incidencia existente</w:t>
            </w:r>
          </w:p>
        </w:tc>
        <w:tc>
          <w:tcPr>
            <w:tcW w:type="dxa" w:w="3456"/>
          </w:tcPr>
          <w:p>
            <w:pPr>
              <w:jc w:val="left"/>
            </w:pPr>
            <w:r/>
            <w:r>
              <w:rPr>
                <w:b w:val="0"/>
                <w:sz w:val="18"/>
              </w:rPr>
              <w:t>Responde HTTP 200 con mensaje de confirmación</w:t>
            </w:r>
          </w:p>
        </w:tc>
        <w:tc>
          <w:tcPr>
            <w:tcW w:type="dxa" w:w="1296"/>
          </w:tcPr>
          <w:p>
            <w:pPr>
              <w:jc w:val="center"/>
            </w:pPr>
            <w:r/>
            <w:r>
              <w:rPr>
                <w:b w:val="0"/>
                <w:color w:val="1B7F2E"/>
                <w:sz w:val="18"/>
              </w:rPr>
              <w:t>Conforme</w:t>
            </w:r>
          </w:p>
        </w:tc>
      </w:tr>
      <w:tr>
        <w:tc>
          <w:tcPr>
            <w:tcW w:type="dxa" w:w="1008"/>
          </w:tcPr>
          <w:p>
            <w:pPr>
              <w:jc w:val="center"/>
            </w:pPr>
            <w:r/>
            <w:r>
              <w:rPr>
                <w:b/>
                <w:sz w:val="18"/>
              </w:rPr>
              <w:t>TEC-07</w:t>
            </w:r>
          </w:p>
        </w:tc>
        <w:tc>
          <w:tcPr>
            <w:tcW w:type="dxa" w:w="3456"/>
          </w:tcPr>
          <w:p>
            <w:pPr>
              <w:jc w:val="left"/>
            </w:pPr>
            <w:r/>
            <w:r>
              <w:rPr>
                <w:b w:val="0"/>
                <w:sz w:val="18"/>
              </w:rPr>
              <w:t>Aprobar ticket existente (servicio)</w:t>
            </w:r>
          </w:p>
        </w:tc>
        <w:tc>
          <w:tcPr>
            <w:tcW w:type="dxa" w:w="3024"/>
          </w:tcPr>
          <w:p>
            <w:pPr>
              <w:jc w:val="left"/>
            </w:pPr>
            <w:r/>
            <w:r>
              <w:rPr>
                <w:b w:val="0"/>
                <w:sz w:val="18"/>
              </w:rPr>
              <w:t>El ticket a aprobar existe</w:t>
            </w:r>
          </w:p>
        </w:tc>
        <w:tc>
          <w:tcPr>
            <w:tcW w:type="dxa" w:w="3456"/>
          </w:tcPr>
          <w:p>
            <w:pPr>
              <w:jc w:val="left"/>
            </w:pPr>
            <w:r/>
            <w:r>
              <w:rPr>
                <w:b w:val="0"/>
                <w:sz w:val="18"/>
              </w:rPr>
              <w:t>Devuelve un mensaje de operación exitosa</w:t>
            </w:r>
          </w:p>
        </w:tc>
        <w:tc>
          <w:tcPr>
            <w:tcW w:type="dxa" w:w="1296"/>
          </w:tcPr>
          <w:p>
            <w:pPr>
              <w:jc w:val="center"/>
            </w:pPr>
            <w:r/>
            <w:r>
              <w:rPr>
                <w:b w:val="0"/>
                <w:color w:val="1B7F2E"/>
                <w:sz w:val="18"/>
              </w:rPr>
              <w:t>Conforme</w:t>
            </w:r>
          </w:p>
        </w:tc>
      </w:tr>
      <w:tr>
        <w:tc>
          <w:tcPr>
            <w:tcW w:type="dxa" w:w="1008"/>
          </w:tcPr>
          <w:p>
            <w:pPr>
              <w:jc w:val="center"/>
            </w:pPr>
            <w:r/>
            <w:r>
              <w:rPr>
                <w:b/>
                <w:sz w:val="18"/>
              </w:rPr>
              <w:t>TEC-08</w:t>
            </w:r>
          </w:p>
        </w:tc>
        <w:tc>
          <w:tcPr>
            <w:tcW w:type="dxa" w:w="3456"/>
          </w:tcPr>
          <w:p>
            <w:pPr>
              <w:jc w:val="left"/>
            </w:pPr>
            <w:r/>
            <w:r>
              <w:rPr>
                <w:b w:val="0"/>
                <w:sz w:val="18"/>
              </w:rPr>
              <w:t>Aprobar ticket inexistente</w:t>
            </w:r>
          </w:p>
        </w:tc>
        <w:tc>
          <w:tcPr>
            <w:tcW w:type="dxa" w:w="3024"/>
          </w:tcPr>
          <w:p>
            <w:pPr>
              <w:jc w:val="left"/>
            </w:pPr>
            <w:r/>
            <w:r>
              <w:rPr>
                <w:b w:val="0"/>
                <w:sz w:val="18"/>
              </w:rPr>
              <w:t>El ticket a aprobar no existe</w:t>
            </w:r>
          </w:p>
        </w:tc>
        <w:tc>
          <w:tcPr>
            <w:tcW w:type="dxa" w:w="3456"/>
          </w:tcPr>
          <w:p>
            <w:pPr>
              <w:jc w:val="left"/>
            </w:pPr>
            <w:r/>
            <w:r>
              <w:rPr>
                <w:b w:val="0"/>
                <w:sz w:val="18"/>
              </w:rPr>
              <w:t>Lanza excepción Not Found (404)</w:t>
            </w:r>
          </w:p>
        </w:tc>
        <w:tc>
          <w:tcPr>
            <w:tcW w:type="dxa" w:w="1296"/>
          </w:tcPr>
          <w:p>
            <w:pPr>
              <w:jc w:val="center"/>
            </w:pPr>
            <w:r/>
            <w:r>
              <w:rPr>
                <w:b w:val="0"/>
                <w:color w:val="1B7F2E"/>
                <w:sz w:val="18"/>
              </w:rPr>
              <w:t>Conforme</w:t>
            </w:r>
          </w:p>
        </w:tc>
      </w:tr>
      <w:tr>
        <w:tc>
          <w:tcPr>
            <w:tcW w:type="dxa" w:w="1008"/>
          </w:tcPr>
          <w:p>
            <w:pPr>
              <w:jc w:val="center"/>
            </w:pPr>
            <w:r/>
            <w:r>
              <w:rPr>
                <w:b/>
                <w:sz w:val="18"/>
              </w:rPr>
              <w:t>TEC-09</w:t>
            </w:r>
          </w:p>
        </w:tc>
        <w:tc>
          <w:tcPr>
            <w:tcW w:type="dxa" w:w="3456"/>
          </w:tcPr>
          <w:p>
            <w:pPr>
              <w:jc w:val="left"/>
            </w:pPr>
            <w:r/>
            <w:r>
              <w:rPr>
                <w:b w:val="0"/>
                <w:sz w:val="18"/>
              </w:rPr>
              <w:t>Rechazar ticket existente (servicio)</w:t>
            </w:r>
          </w:p>
        </w:tc>
        <w:tc>
          <w:tcPr>
            <w:tcW w:type="dxa" w:w="3024"/>
          </w:tcPr>
          <w:p>
            <w:pPr>
              <w:jc w:val="left"/>
            </w:pPr>
            <w:r/>
            <w:r>
              <w:rPr>
                <w:b w:val="0"/>
                <w:sz w:val="18"/>
              </w:rPr>
              <w:t>El ticket a rechazar existe</w:t>
            </w:r>
          </w:p>
        </w:tc>
        <w:tc>
          <w:tcPr>
            <w:tcW w:type="dxa" w:w="3456"/>
          </w:tcPr>
          <w:p>
            <w:pPr>
              <w:jc w:val="left"/>
            </w:pPr>
            <w:r/>
            <w:r>
              <w:rPr>
                <w:b w:val="0"/>
                <w:sz w:val="18"/>
              </w:rPr>
              <w:t>Devuelve un mensaje de operación exitosa</w:t>
            </w:r>
          </w:p>
        </w:tc>
        <w:tc>
          <w:tcPr>
            <w:tcW w:type="dxa" w:w="1296"/>
          </w:tcPr>
          <w:p>
            <w:pPr>
              <w:jc w:val="center"/>
            </w:pPr>
            <w:r/>
            <w:r>
              <w:rPr>
                <w:b w:val="0"/>
                <w:color w:val="1B7F2E"/>
                <w:sz w:val="18"/>
              </w:rPr>
              <w:t>Conforme</w:t>
            </w:r>
          </w:p>
        </w:tc>
      </w:tr>
      <w:tr>
        <w:tc>
          <w:tcPr>
            <w:tcW w:type="dxa" w:w="1008"/>
          </w:tcPr>
          <w:p>
            <w:pPr>
              <w:jc w:val="center"/>
            </w:pPr>
            <w:r/>
            <w:r>
              <w:rPr>
                <w:b/>
                <w:sz w:val="18"/>
              </w:rPr>
              <w:t>TEC-10</w:t>
            </w:r>
          </w:p>
        </w:tc>
        <w:tc>
          <w:tcPr>
            <w:tcW w:type="dxa" w:w="3456"/>
          </w:tcPr>
          <w:p>
            <w:pPr>
              <w:jc w:val="left"/>
            </w:pPr>
            <w:r/>
            <w:r>
              <w:rPr>
                <w:b w:val="0"/>
                <w:sz w:val="18"/>
              </w:rPr>
              <w:t>Rechazar ticket inexistente</w:t>
            </w:r>
          </w:p>
        </w:tc>
        <w:tc>
          <w:tcPr>
            <w:tcW w:type="dxa" w:w="3024"/>
          </w:tcPr>
          <w:p>
            <w:pPr>
              <w:jc w:val="left"/>
            </w:pPr>
            <w:r/>
            <w:r>
              <w:rPr>
                <w:b w:val="0"/>
                <w:sz w:val="18"/>
              </w:rPr>
              <w:t>El ticket a rechazar no existe</w:t>
            </w:r>
          </w:p>
        </w:tc>
        <w:tc>
          <w:tcPr>
            <w:tcW w:type="dxa" w:w="3456"/>
          </w:tcPr>
          <w:p>
            <w:pPr>
              <w:jc w:val="left"/>
            </w:pPr>
            <w:r/>
            <w:r>
              <w:rPr>
                <w:b w:val="0"/>
                <w:sz w:val="18"/>
              </w:rPr>
              <w:t>Lanza excepción Not Found (404)</w:t>
            </w:r>
          </w:p>
        </w:tc>
        <w:tc>
          <w:tcPr>
            <w:tcW w:type="dxa" w:w="1296"/>
          </w:tcPr>
          <w:p>
            <w:pPr>
              <w:jc w:val="center"/>
            </w:pPr>
            <w:r/>
            <w:r>
              <w:rPr>
                <w:b w:val="0"/>
                <w:color w:val="1B7F2E"/>
                <w:sz w:val="18"/>
              </w:rPr>
              <w:t>Conforme</w:t>
            </w:r>
          </w:p>
        </w:tc>
      </w:tr>
      <w:tr>
        <w:tc>
          <w:tcPr>
            <w:tcW w:type="dxa" w:w="1008"/>
          </w:tcPr>
          <w:p>
            <w:pPr>
              <w:jc w:val="center"/>
            </w:pPr>
            <w:r/>
            <w:r>
              <w:rPr>
                <w:b/>
                <w:sz w:val="18"/>
              </w:rPr>
              <w:t>TEC-11</w:t>
            </w:r>
          </w:p>
        </w:tc>
        <w:tc>
          <w:tcPr>
            <w:tcW w:type="dxa" w:w="3456"/>
          </w:tcPr>
          <w:p>
            <w:pPr>
              <w:jc w:val="left"/>
            </w:pPr>
            <w:r/>
            <w:r>
              <w:rPr>
                <w:b w:val="0"/>
                <w:sz w:val="18"/>
              </w:rPr>
              <w:t>Asignar incidencia con derivación vacía</w:t>
            </w:r>
          </w:p>
        </w:tc>
        <w:tc>
          <w:tcPr>
            <w:tcW w:type="dxa" w:w="3024"/>
          </w:tcPr>
          <w:p>
            <w:pPr>
              <w:jc w:val="left"/>
            </w:pPr>
            <w:r/>
            <w:r>
              <w:rPr>
                <w:b w:val="0"/>
                <w:sz w:val="18"/>
              </w:rPr>
              <w:t>El campo de derivación está vacío</w:t>
            </w:r>
          </w:p>
        </w:tc>
        <w:tc>
          <w:tcPr>
            <w:tcW w:type="dxa" w:w="3456"/>
          </w:tcPr>
          <w:p>
            <w:pPr>
              <w:jc w:val="left"/>
            </w:pPr>
            <w:r/>
            <w:r>
              <w:rPr>
                <w:b w:val="0"/>
                <w:sz w:val="18"/>
              </w:rPr>
              <w:t>Lanza excepción Bad Request (400)</w:t>
            </w:r>
          </w:p>
        </w:tc>
        <w:tc>
          <w:tcPr>
            <w:tcW w:type="dxa" w:w="1296"/>
          </w:tcPr>
          <w:p>
            <w:pPr>
              <w:jc w:val="center"/>
            </w:pPr>
            <w:r/>
            <w:r>
              <w:rPr>
                <w:b w:val="0"/>
                <w:color w:val="1B7F2E"/>
                <w:sz w:val="18"/>
              </w:rPr>
              <w:t>Conforme</w:t>
            </w:r>
          </w:p>
        </w:tc>
      </w:tr>
      <w:tr>
        <w:tc>
          <w:tcPr>
            <w:tcW w:type="dxa" w:w="1008"/>
          </w:tcPr>
          <w:p>
            <w:pPr>
              <w:jc w:val="center"/>
            </w:pPr>
            <w:r/>
            <w:r>
              <w:rPr>
                <w:b/>
                <w:sz w:val="18"/>
              </w:rPr>
              <w:t>TEC-12</w:t>
            </w:r>
          </w:p>
        </w:tc>
        <w:tc>
          <w:tcPr>
            <w:tcW w:type="dxa" w:w="3456"/>
          </w:tcPr>
          <w:p>
            <w:pPr>
              <w:jc w:val="left"/>
            </w:pPr>
            <w:r/>
            <w:r>
              <w:rPr>
                <w:b w:val="0"/>
                <w:sz w:val="18"/>
              </w:rPr>
              <w:t>Asignar incidencia con datos correctos</w:t>
            </w:r>
          </w:p>
        </w:tc>
        <w:tc>
          <w:tcPr>
            <w:tcW w:type="dxa" w:w="3024"/>
          </w:tcPr>
          <w:p>
            <w:pPr>
              <w:jc w:val="left"/>
            </w:pPr>
            <w:r/>
            <w:r>
              <w:rPr>
                <w:b w:val="0"/>
                <w:sz w:val="18"/>
              </w:rPr>
              <w:t>Los datos de asignación son correctos</w:t>
            </w:r>
          </w:p>
        </w:tc>
        <w:tc>
          <w:tcPr>
            <w:tcW w:type="dxa" w:w="3456"/>
          </w:tcPr>
          <w:p>
            <w:pPr>
              <w:jc w:val="left"/>
            </w:pPr>
            <w:r/>
            <w:r>
              <w:rPr>
                <w:b w:val="0"/>
                <w:sz w:val="18"/>
              </w:rPr>
              <w:t>Devuelve un resultado exitoso</w:t>
            </w:r>
          </w:p>
        </w:tc>
        <w:tc>
          <w:tcPr>
            <w:tcW w:type="dxa" w:w="1296"/>
          </w:tcPr>
          <w:p>
            <w:pPr>
              <w:jc w:val="center"/>
            </w:pPr>
            <w:r/>
            <w:r>
              <w:rPr>
                <w:b w:val="0"/>
                <w:color w:val="1B7F2E"/>
                <w:sz w:val="18"/>
              </w:rPr>
              <w:t>Conforme</w:t>
            </w:r>
          </w:p>
        </w:tc>
      </w:tr>
      <w:tr>
        <w:tc>
          <w:tcPr>
            <w:tcW w:type="dxa" w:w="1008"/>
          </w:tcPr>
          <w:p>
            <w:pPr>
              <w:jc w:val="center"/>
            </w:pPr>
            <w:r/>
            <w:r>
              <w:rPr>
                <w:b/>
                <w:sz w:val="18"/>
              </w:rPr>
              <w:t>TEC-13</w:t>
            </w:r>
          </w:p>
        </w:tc>
        <w:tc>
          <w:tcPr>
            <w:tcW w:type="dxa" w:w="3456"/>
          </w:tcPr>
          <w:p>
            <w:pPr>
              <w:jc w:val="left"/>
            </w:pPr>
            <w:r/>
            <w:r>
              <w:rPr>
                <w:b w:val="0"/>
                <w:sz w:val="18"/>
              </w:rPr>
              <w:t>Rechazar incidencia existente (servicio)</w:t>
            </w:r>
          </w:p>
        </w:tc>
        <w:tc>
          <w:tcPr>
            <w:tcW w:type="dxa" w:w="3024"/>
          </w:tcPr>
          <w:p>
            <w:pPr>
              <w:jc w:val="left"/>
            </w:pPr>
            <w:r/>
            <w:r>
              <w:rPr>
                <w:b w:val="0"/>
                <w:sz w:val="18"/>
              </w:rPr>
              <w:t>La incidencia a rechazar existe</w:t>
            </w:r>
          </w:p>
        </w:tc>
        <w:tc>
          <w:tcPr>
            <w:tcW w:type="dxa" w:w="3456"/>
          </w:tcPr>
          <w:p>
            <w:pPr>
              <w:jc w:val="left"/>
            </w:pPr>
            <w:r/>
            <w:r>
              <w:rPr>
                <w:b w:val="0"/>
                <w:sz w:val="18"/>
              </w:rPr>
              <w:t>Devuelve un resultado exitoso</w:t>
            </w:r>
          </w:p>
        </w:tc>
        <w:tc>
          <w:tcPr>
            <w:tcW w:type="dxa" w:w="1296"/>
          </w:tcPr>
          <w:p>
            <w:pPr>
              <w:jc w:val="center"/>
            </w:pPr>
            <w:r/>
            <w:r>
              <w:rPr>
                <w:b w:val="0"/>
                <w:color w:val="1B7F2E"/>
                <w:sz w:val="18"/>
              </w:rPr>
              <w:t>Conforme</w:t>
            </w:r>
          </w:p>
        </w:tc>
      </w:tr>
      <w:tr>
        <w:tc>
          <w:tcPr>
            <w:tcW w:type="dxa" w:w="1008"/>
          </w:tcPr>
          <w:p>
            <w:pPr>
              <w:jc w:val="center"/>
            </w:pPr>
            <w:r/>
            <w:r>
              <w:rPr>
                <w:b/>
                <w:sz w:val="18"/>
              </w:rPr>
              <w:t>TEC-14</w:t>
            </w:r>
          </w:p>
        </w:tc>
        <w:tc>
          <w:tcPr>
            <w:tcW w:type="dxa" w:w="3456"/>
          </w:tcPr>
          <w:p>
            <w:pPr>
              <w:jc w:val="left"/>
            </w:pPr>
            <w:r/>
            <w:r>
              <w:rPr>
                <w:b w:val="0"/>
                <w:sz w:val="18"/>
              </w:rPr>
              <w:t>Rechazar incidencia inexistente</w:t>
            </w:r>
          </w:p>
        </w:tc>
        <w:tc>
          <w:tcPr>
            <w:tcW w:type="dxa" w:w="3024"/>
          </w:tcPr>
          <w:p>
            <w:pPr>
              <w:jc w:val="left"/>
            </w:pPr>
            <w:r/>
            <w:r>
              <w:rPr>
                <w:b w:val="0"/>
                <w:sz w:val="18"/>
              </w:rPr>
              <w:t>La incidencia a rechazar no existe</w:t>
            </w:r>
          </w:p>
        </w:tc>
        <w:tc>
          <w:tcPr>
            <w:tcW w:type="dxa" w:w="3456"/>
          </w:tcPr>
          <w:p>
            <w:pPr>
              <w:jc w:val="left"/>
            </w:pPr>
            <w:r/>
            <w:r>
              <w:rPr>
                <w:b w:val="0"/>
                <w:sz w:val="18"/>
              </w:rPr>
              <w:t>Lanza excepción Not Found (404)</w:t>
            </w:r>
          </w:p>
        </w:tc>
        <w:tc>
          <w:tcPr>
            <w:tcW w:type="dxa" w:w="1296"/>
          </w:tcPr>
          <w:p>
            <w:pPr>
              <w:jc w:val="center"/>
            </w:pPr>
            <w:r/>
            <w:r>
              <w:rPr>
                <w:b w:val="0"/>
                <w:color w:val="1B7F2E"/>
                <w:sz w:val="18"/>
              </w:rPr>
              <w:t>Conforme</w:t>
            </w:r>
          </w:p>
        </w:tc>
      </w:tr>
    </w:tbl>
    <w:p/>
    <w:p>
      <w:pPr>
        <w:pStyle w:val="Heading2"/>
      </w:pPr>
      <w:r>
        <w:rPr>
          <w:color w:val="1F3A5F"/>
        </w:rPr>
        <w:t>7.9  Tickets del usuario</w:t>
      </w:r>
    </w:p>
    <w:p>
      <w:pPr>
        <w:spacing w:after="80"/>
        <w:jc w:val="left"/>
      </w:pPr>
      <w:r>
        <w:rPr>
          <w:b w:val="0"/>
          <w:i/>
          <w:sz w:val="18"/>
        </w:rPr>
        <w:t>Capa: Controlador / Servicio   |   Tipo de prueba: Integración de API + Unitaria</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008"/>
            <w:shd w:val="clear" w:fill="1F3A5F"/>
          </w:tcPr>
          <w:p>
            <w:pPr>
              <w:jc w:val="center"/>
            </w:pPr>
            <w:r/>
            <w:r>
              <w:rPr>
                <w:b/>
                <w:color w:val="FFFFFF"/>
                <w:sz w:val="18"/>
              </w:rPr>
              <w:t>ID</w:t>
            </w:r>
          </w:p>
        </w:tc>
        <w:tc>
          <w:tcPr>
            <w:tcW w:type="dxa" w:w="3456"/>
            <w:shd w:val="clear" w:fill="1F3A5F"/>
          </w:tcPr>
          <w:p>
            <w:pPr>
              <w:jc w:val="center"/>
            </w:pPr>
            <w:r/>
            <w:r>
              <w:rPr>
                <w:b/>
                <w:color w:val="FFFFFF"/>
                <w:sz w:val="18"/>
              </w:rPr>
              <w:t>Descripción del caso</w:t>
            </w:r>
          </w:p>
        </w:tc>
        <w:tc>
          <w:tcPr>
            <w:tcW w:type="dxa" w:w="3024"/>
            <w:shd w:val="clear" w:fill="1F3A5F"/>
          </w:tcPr>
          <w:p>
            <w:pPr>
              <w:jc w:val="center"/>
            </w:pPr>
            <w:r/>
            <w:r>
              <w:rPr>
                <w:b/>
                <w:color w:val="FFFFFF"/>
                <w:sz w:val="18"/>
              </w:rPr>
              <w:t>Precondición / Entrada</w:t>
            </w:r>
          </w:p>
        </w:tc>
        <w:tc>
          <w:tcPr>
            <w:tcW w:type="dxa" w:w="3456"/>
            <w:shd w:val="clear" w:fill="1F3A5F"/>
          </w:tcPr>
          <w:p>
            <w:pPr>
              <w:jc w:val="center"/>
            </w:pPr>
            <w:r/>
            <w:r>
              <w:rPr>
                <w:b/>
                <w:color w:val="FFFFFF"/>
                <w:sz w:val="18"/>
              </w:rPr>
              <w:t>Resultado esperado</w:t>
            </w:r>
          </w:p>
        </w:tc>
        <w:tc>
          <w:tcPr>
            <w:tcW w:type="dxa" w:w="1296"/>
            <w:shd w:val="clear" w:fill="1F3A5F"/>
          </w:tcPr>
          <w:p>
            <w:pPr>
              <w:jc w:val="center"/>
            </w:pPr>
            <w:r/>
            <w:r>
              <w:rPr>
                <w:b/>
                <w:color w:val="FFFFFF"/>
                <w:sz w:val="18"/>
              </w:rPr>
              <w:t>Estado</w:t>
            </w:r>
          </w:p>
        </w:tc>
      </w:tr>
      <w:tr>
        <w:tc>
          <w:tcPr>
            <w:tcW w:type="dxa" w:w="1008"/>
          </w:tcPr>
          <w:p>
            <w:pPr>
              <w:jc w:val="center"/>
            </w:pPr>
            <w:r/>
            <w:r>
              <w:rPr>
                <w:b/>
                <w:sz w:val="18"/>
              </w:rPr>
              <w:t>TIC-01</w:t>
            </w:r>
          </w:p>
        </w:tc>
        <w:tc>
          <w:tcPr>
            <w:tcW w:type="dxa" w:w="3456"/>
          </w:tcPr>
          <w:p>
            <w:pPr>
              <w:jc w:val="left"/>
            </w:pPr>
            <w:r/>
            <w:r>
              <w:rPr>
                <w:b w:val="0"/>
                <w:sz w:val="18"/>
              </w:rPr>
              <w:t>Listar sin parámetro de pestaña</w:t>
            </w:r>
          </w:p>
        </w:tc>
        <w:tc>
          <w:tcPr>
            <w:tcW w:type="dxa" w:w="3024"/>
          </w:tcPr>
          <w:p>
            <w:pPr>
              <w:jc w:val="left"/>
            </w:pPr>
            <w:r/>
            <w:r>
              <w:rPr>
                <w:b w:val="0"/>
                <w:sz w:val="18"/>
              </w:rPr>
              <w:t>No se envía el parámetro de pestaña (tab)</w:t>
            </w:r>
          </w:p>
        </w:tc>
        <w:tc>
          <w:tcPr>
            <w:tcW w:type="dxa" w:w="3456"/>
          </w:tcPr>
          <w:p>
            <w:pPr>
              <w:jc w:val="left"/>
            </w:pPr>
            <w:r/>
            <w:r>
              <w:rPr>
                <w:b w:val="0"/>
                <w:sz w:val="18"/>
              </w:rPr>
              <w:t>Usa el valor por defecto y responde HTTP 200</w:t>
            </w:r>
          </w:p>
        </w:tc>
        <w:tc>
          <w:tcPr>
            <w:tcW w:type="dxa" w:w="1296"/>
          </w:tcPr>
          <w:p>
            <w:pPr>
              <w:jc w:val="center"/>
            </w:pPr>
            <w:r/>
            <w:r>
              <w:rPr>
                <w:b w:val="0"/>
                <w:color w:val="1B7F2E"/>
                <w:sz w:val="18"/>
              </w:rPr>
              <w:t>Conforme</w:t>
            </w:r>
          </w:p>
        </w:tc>
      </w:tr>
      <w:tr>
        <w:tc>
          <w:tcPr>
            <w:tcW w:type="dxa" w:w="1008"/>
          </w:tcPr>
          <w:p>
            <w:pPr>
              <w:jc w:val="center"/>
            </w:pPr>
            <w:r/>
            <w:r>
              <w:rPr>
                <w:b/>
                <w:sz w:val="18"/>
              </w:rPr>
              <w:t>TIC-02</w:t>
            </w:r>
          </w:p>
        </w:tc>
        <w:tc>
          <w:tcPr>
            <w:tcW w:type="dxa" w:w="3456"/>
          </w:tcPr>
          <w:p>
            <w:pPr>
              <w:jc w:val="left"/>
            </w:pPr>
            <w:r/>
            <w:r>
              <w:rPr>
                <w:b w:val="0"/>
                <w:sz w:val="18"/>
              </w:rPr>
              <w:t>Listar con pestaña específica</w:t>
            </w:r>
          </w:p>
        </w:tc>
        <w:tc>
          <w:tcPr>
            <w:tcW w:type="dxa" w:w="3024"/>
          </w:tcPr>
          <w:p>
            <w:pPr>
              <w:jc w:val="left"/>
            </w:pPr>
            <w:r/>
            <w:r>
              <w:rPr>
                <w:b w:val="0"/>
                <w:sz w:val="18"/>
              </w:rPr>
              <w:t>Se envía una pestaña (tab) concreta</w:t>
            </w:r>
          </w:p>
        </w:tc>
        <w:tc>
          <w:tcPr>
            <w:tcW w:type="dxa" w:w="3456"/>
          </w:tcPr>
          <w:p>
            <w:pPr>
              <w:jc w:val="left"/>
            </w:pPr>
            <w:r/>
            <w:r>
              <w:rPr>
                <w:b w:val="0"/>
                <w:sz w:val="18"/>
              </w:rPr>
              <w:t>Responde HTTP 200 con la lista filtrada</w:t>
            </w:r>
          </w:p>
        </w:tc>
        <w:tc>
          <w:tcPr>
            <w:tcW w:type="dxa" w:w="1296"/>
          </w:tcPr>
          <w:p>
            <w:pPr>
              <w:jc w:val="center"/>
            </w:pPr>
            <w:r/>
            <w:r>
              <w:rPr>
                <w:b w:val="0"/>
                <w:color w:val="1B7F2E"/>
                <w:sz w:val="18"/>
              </w:rPr>
              <w:t>Conforme</w:t>
            </w:r>
          </w:p>
        </w:tc>
      </w:tr>
      <w:tr>
        <w:tc>
          <w:tcPr>
            <w:tcW w:type="dxa" w:w="1008"/>
          </w:tcPr>
          <w:p>
            <w:pPr>
              <w:jc w:val="center"/>
            </w:pPr>
            <w:r/>
            <w:r>
              <w:rPr>
                <w:b/>
                <w:sz w:val="18"/>
              </w:rPr>
              <w:t>TIC-03</w:t>
            </w:r>
          </w:p>
        </w:tc>
        <w:tc>
          <w:tcPr>
            <w:tcW w:type="dxa" w:w="3456"/>
          </w:tcPr>
          <w:p>
            <w:pPr>
              <w:jc w:val="left"/>
            </w:pPr>
            <w:r/>
            <w:r>
              <w:rPr>
                <w:b w:val="0"/>
                <w:sz w:val="18"/>
              </w:rPr>
              <w:t>Ver detalle con número válido</w:t>
            </w:r>
          </w:p>
        </w:tc>
        <w:tc>
          <w:tcPr>
            <w:tcW w:type="dxa" w:w="3024"/>
          </w:tcPr>
          <w:p>
            <w:pPr>
              <w:jc w:val="left"/>
            </w:pPr>
            <w:r/>
            <w:r>
              <w:rPr>
                <w:b w:val="0"/>
                <w:sz w:val="18"/>
              </w:rPr>
              <w:t>Se consulta un ticket por número válido</w:t>
            </w:r>
          </w:p>
        </w:tc>
        <w:tc>
          <w:tcPr>
            <w:tcW w:type="dxa" w:w="3456"/>
          </w:tcPr>
          <w:p>
            <w:pPr>
              <w:jc w:val="left"/>
            </w:pPr>
            <w:r/>
            <w:r>
              <w:rPr>
                <w:b w:val="0"/>
                <w:sz w:val="18"/>
              </w:rPr>
              <w:t>Responde HTTP 200 con el detalle completo</w:t>
            </w:r>
          </w:p>
        </w:tc>
        <w:tc>
          <w:tcPr>
            <w:tcW w:type="dxa" w:w="1296"/>
          </w:tcPr>
          <w:p>
            <w:pPr>
              <w:jc w:val="center"/>
            </w:pPr>
            <w:r/>
            <w:r>
              <w:rPr>
                <w:b w:val="0"/>
                <w:color w:val="1B7F2E"/>
                <w:sz w:val="18"/>
              </w:rPr>
              <w:t>Conforme</w:t>
            </w:r>
          </w:p>
        </w:tc>
      </w:tr>
      <w:tr>
        <w:tc>
          <w:tcPr>
            <w:tcW w:type="dxa" w:w="1008"/>
          </w:tcPr>
          <w:p>
            <w:pPr>
              <w:jc w:val="center"/>
            </w:pPr>
            <w:r/>
            <w:r>
              <w:rPr>
                <w:b/>
                <w:sz w:val="18"/>
              </w:rPr>
              <w:t>TIC-04</w:t>
            </w:r>
          </w:p>
        </w:tc>
        <w:tc>
          <w:tcPr>
            <w:tcW w:type="dxa" w:w="3456"/>
          </w:tcPr>
          <w:p>
            <w:pPr>
              <w:jc w:val="left"/>
            </w:pPr>
            <w:r/>
            <w:r>
              <w:rPr>
                <w:b w:val="0"/>
                <w:sz w:val="18"/>
              </w:rPr>
              <w:t>Crear ticket con payload válido</w:t>
            </w:r>
          </w:p>
        </w:tc>
        <w:tc>
          <w:tcPr>
            <w:tcW w:type="dxa" w:w="3024"/>
          </w:tcPr>
          <w:p>
            <w:pPr>
              <w:jc w:val="left"/>
            </w:pPr>
            <w:r/>
            <w:r>
              <w:rPr>
                <w:b w:val="0"/>
                <w:sz w:val="18"/>
              </w:rPr>
              <w:t>Se envía un payload de creación válido</w:t>
            </w:r>
          </w:p>
        </w:tc>
        <w:tc>
          <w:tcPr>
            <w:tcW w:type="dxa" w:w="3456"/>
          </w:tcPr>
          <w:p>
            <w:pPr>
              <w:jc w:val="left"/>
            </w:pPr>
            <w:r/>
            <w:r>
              <w:rPr>
                <w:b w:val="0"/>
                <w:sz w:val="18"/>
              </w:rPr>
              <w:t>Crea el ticket y responde HTTP 201</w:t>
            </w:r>
          </w:p>
        </w:tc>
        <w:tc>
          <w:tcPr>
            <w:tcW w:type="dxa" w:w="1296"/>
          </w:tcPr>
          <w:p>
            <w:pPr>
              <w:jc w:val="center"/>
            </w:pPr>
            <w:r/>
            <w:r>
              <w:rPr>
                <w:b w:val="0"/>
                <w:color w:val="1B7F2E"/>
                <w:sz w:val="18"/>
              </w:rPr>
              <w:t>Conforme</w:t>
            </w:r>
          </w:p>
        </w:tc>
      </w:tr>
      <w:tr>
        <w:tc>
          <w:tcPr>
            <w:tcW w:type="dxa" w:w="1008"/>
          </w:tcPr>
          <w:p>
            <w:pPr>
              <w:jc w:val="center"/>
            </w:pPr>
            <w:r/>
            <w:r>
              <w:rPr>
                <w:b/>
                <w:sz w:val="18"/>
              </w:rPr>
              <w:t>TIC-05</w:t>
            </w:r>
          </w:p>
        </w:tc>
        <w:tc>
          <w:tcPr>
            <w:tcW w:type="dxa" w:w="3456"/>
          </w:tcPr>
          <w:p>
            <w:pPr>
              <w:jc w:val="left"/>
            </w:pPr>
            <w:r/>
            <w:r>
              <w:rPr>
                <w:b w:val="0"/>
                <w:sz w:val="18"/>
              </w:rPr>
              <w:t>Listar por pestaña válida (servicio)</w:t>
            </w:r>
          </w:p>
        </w:tc>
        <w:tc>
          <w:tcPr>
            <w:tcW w:type="dxa" w:w="3024"/>
          </w:tcPr>
          <w:p>
            <w:pPr>
              <w:jc w:val="left"/>
            </w:pPr>
            <w:r/>
            <w:r>
              <w:rPr>
                <w:b w:val="0"/>
                <w:sz w:val="18"/>
              </w:rPr>
              <w:t>La pestaña (tab) solicitada es válida</w:t>
            </w:r>
          </w:p>
        </w:tc>
        <w:tc>
          <w:tcPr>
            <w:tcW w:type="dxa" w:w="3456"/>
          </w:tcPr>
          <w:p>
            <w:pPr>
              <w:jc w:val="left"/>
            </w:pPr>
            <w:r/>
            <w:r>
              <w:rPr>
                <w:b w:val="0"/>
                <w:sz w:val="18"/>
              </w:rPr>
              <w:t>Devuelve los tickets correspondientes</w:t>
            </w:r>
          </w:p>
        </w:tc>
        <w:tc>
          <w:tcPr>
            <w:tcW w:type="dxa" w:w="1296"/>
          </w:tcPr>
          <w:p>
            <w:pPr>
              <w:jc w:val="center"/>
            </w:pPr>
            <w:r/>
            <w:r>
              <w:rPr>
                <w:b w:val="0"/>
                <w:color w:val="1B7F2E"/>
                <w:sz w:val="18"/>
              </w:rPr>
              <w:t>Conforme</w:t>
            </w:r>
          </w:p>
        </w:tc>
      </w:tr>
      <w:tr>
        <w:tc>
          <w:tcPr>
            <w:tcW w:type="dxa" w:w="1008"/>
          </w:tcPr>
          <w:p>
            <w:pPr>
              <w:jc w:val="center"/>
            </w:pPr>
            <w:r/>
            <w:r>
              <w:rPr>
                <w:b/>
                <w:sz w:val="18"/>
              </w:rPr>
              <w:t>TIC-06</w:t>
            </w:r>
          </w:p>
        </w:tc>
        <w:tc>
          <w:tcPr>
            <w:tcW w:type="dxa" w:w="3456"/>
          </w:tcPr>
          <w:p>
            <w:pPr>
              <w:jc w:val="left"/>
            </w:pPr>
            <w:r/>
            <w:r>
              <w:rPr>
                <w:b w:val="0"/>
                <w:sz w:val="18"/>
              </w:rPr>
              <w:t>Listar por pestaña no soportada</w:t>
            </w:r>
          </w:p>
        </w:tc>
        <w:tc>
          <w:tcPr>
            <w:tcW w:type="dxa" w:w="3024"/>
          </w:tcPr>
          <w:p>
            <w:pPr>
              <w:jc w:val="left"/>
            </w:pPr>
            <w:r/>
            <w:r>
              <w:rPr>
                <w:b w:val="0"/>
                <w:sz w:val="18"/>
              </w:rPr>
              <w:t>La pestaña (tab) no está soportada</w:t>
            </w:r>
          </w:p>
        </w:tc>
        <w:tc>
          <w:tcPr>
            <w:tcW w:type="dxa" w:w="3456"/>
          </w:tcPr>
          <w:p>
            <w:pPr>
              <w:jc w:val="left"/>
            </w:pPr>
            <w:r/>
            <w:r>
              <w:rPr>
                <w:b w:val="0"/>
                <w:sz w:val="18"/>
              </w:rPr>
              <w:t>Lanza excepción Bad Request (400)</w:t>
            </w:r>
          </w:p>
        </w:tc>
        <w:tc>
          <w:tcPr>
            <w:tcW w:type="dxa" w:w="1296"/>
          </w:tcPr>
          <w:p>
            <w:pPr>
              <w:jc w:val="center"/>
            </w:pPr>
            <w:r/>
            <w:r>
              <w:rPr>
                <w:b w:val="0"/>
                <w:color w:val="1B7F2E"/>
                <w:sz w:val="18"/>
              </w:rPr>
              <w:t>Conforme</w:t>
            </w:r>
          </w:p>
        </w:tc>
      </w:tr>
      <w:tr>
        <w:tc>
          <w:tcPr>
            <w:tcW w:type="dxa" w:w="1008"/>
          </w:tcPr>
          <w:p>
            <w:pPr>
              <w:jc w:val="center"/>
            </w:pPr>
            <w:r/>
            <w:r>
              <w:rPr>
                <w:b/>
                <w:sz w:val="18"/>
              </w:rPr>
              <w:t>TIC-07</w:t>
            </w:r>
          </w:p>
        </w:tc>
        <w:tc>
          <w:tcPr>
            <w:tcW w:type="dxa" w:w="3456"/>
          </w:tcPr>
          <w:p>
            <w:pPr>
              <w:jc w:val="left"/>
            </w:pPr>
            <w:r/>
            <w:r>
              <w:rPr>
                <w:b w:val="0"/>
                <w:sz w:val="18"/>
              </w:rPr>
              <w:t>Obtener detalle de ticket inexistente</w:t>
            </w:r>
          </w:p>
        </w:tc>
        <w:tc>
          <w:tcPr>
            <w:tcW w:type="dxa" w:w="3024"/>
          </w:tcPr>
          <w:p>
            <w:pPr>
              <w:jc w:val="left"/>
            </w:pPr>
            <w:r/>
            <w:r>
              <w:rPr>
                <w:b w:val="0"/>
                <w:sz w:val="18"/>
              </w:rPr>
              <w:t>El ticket no existe en la BD</w:t>
            </w:r>
          </w:p>
        </w:tc>
        <w:tc>
          <w:tcPr>
            <w:tcW w:type="dxa" w:w="3456"/>
          </w:tcPr>
          <w:p>
            <w:pPr>
              <w:jc w:val="left"/>
            </w:pPr>
            <w:r/>
            <w:r>
              <w:rPr>
                <w:b w:val="0"/>
                <w:sz w:val="18"/>
              </w:rPr>
              <w:t>Lanza excepción Not Found (404)</w:t>
            </w:r>
          </w:p>
        </w:tc>
        <w:tc>
          <w:tcPr>
            <w:tcW w:type="dxa" w:w="1296"/>
          </w:tcPr>
          <w:p>
            <w:pPr>
              <w:jc w:val="center"/>
            </w:pPr>
            <w:r/>
            <w:r>
              <w:rPr>
                <w:b w:val="0"/>
                <w:color w:val="1B7F2E"/>
                <w:sz w:val="18"/>
              </w:rPr>
              <w:t>Conforme</w:t>
            </w:r>
          </w:p>
        </w:tc>
      </w:tr>
      <w:tr>
        <w:tc>
          <w:tcPr>
            <w:tcW w:type="dxa" w:w="1008"/>
          </w:tcPr>
          <w:p>
            <w:pPr>
              <w:jc w:val="center"/>
            </w:pPr>
            <w:r/>
            <w:r>
              <w:rPr>
                <w:b/>
                <w:sz w:val="18"/>
              </w:rPr>
              <w:t>TIC-08</w:t>
            </w:r>
          </w:p>
        </w:tc>
        <w:tc>
          <w:tcPr>
            <w:tcW w:type="dxa" w:w="3456"/>
          </w:tcPr>
          <w:p>
            <w:pPr>
              <w:jc w:val="left"/>
            </w:pPr>
            <w:r/>
            <w:r>
              <w:rPr>
                <w:b w:val="0"/>
                <w:sz w:val="18"/>
              </w:rPr>
              <w:t>Obtener detalle: mapea campos y estadísticas</w:t>
            </w:r>
          </w:p>
        </w:tc>
        <w:tc>
          <w:tcPr>
            <w:tcW w:type="dxa" w:w="3024"/>
          </w:tcPr>
          <w:p>
            <w:pPr>
              <w:jc w:val="left"/>
            </w:pPr>
            <w:r/>
            <w:r>
              <w:rPr>
                <w:b w:val="0"/>
                <w:sz w:val="18"/>
              </w:rPr>
              <w:t>El ticket existe</w:t>
            </w:r>
          </w:p>
        </w:tc>
        <w:tc>
          <w:tcPr>
            <w:tcW w:type="dxa" w:w="3456"/>
          </w:tcPr>
          <w:p>
            <w:pPr>
              <w:jc w:val="left"/>
            </w:pPr>
            <w:r/>
            <w:r>
              <w:rPr>
                <w:b w:val="0"/>
                <w:sz w:val="18"/>
              </w:rPr>
              <w:t>Mapea correctamente los campos y las estadísticas</w:t>
            </w:r>
          </w:p>
        </w:tc>
        <w:tc>
          <w:tcPr>
            <w:tcW w:type="dxa" w:w="1296"/>
          </w:tcPr>
          <w:p>
            <w:pPr>
              <w:jc w:val="center"/>
            </w:pPr>
            <w:r/>
            <w:r>
              <w:rPr>
                <w:b w:val="0"/>
                <w:color w:val="1B7F2E"/>
                <w:sz w:val="18"/>
              </w:rPr>
              <w:t>Conforme</w:t>
            </w:r>
          </w:p>
        </w:tc>
      </w:tr>
      <w:tr>
        <w:tc>
          <w:tcPr>
            <w:tcW w:type="dxa" w:w="1008"/>
          </w:tcPr>
          <w:p>
            <w:pPr>
              <w:jc w:val="center"/>
            </w:pPr>
            <w:r/>
            <w:r>
              <w:rPr>
                <w:b/>
                <w:sz w:val="18"/>
              </w:rPr>
              <w:t>TIC-09</w:t>
            </w:r>
          </w:p>
        </w:tc>
        <w:tc>
          <w:tcPr>
            <w:tcW w:type="dxa" w:w="3456"/>
          </w:tcPr>
          <w:p>
            <w:pPr>
              <w:jc w:val="left"/>
            </w:pPr>
            <w:r/>
            <w:r>
              <w:rPr>
                <w:b w:val="0"/>
                <w:sz w:val="18"/>
              </w:rPr>
              <w:t>Crear: ejecuta procedimiento almacenado</w:t>
            </w:r>
          </w:p>
        </w:tc>
        <w:tc>
          <w:tcPr>
            <w:tcW w:type="dxa" w:w="3024"/>
          </w:tcPr>
          <w:p>
            <w:pPr>
              <w:jc w:val="left"/>
            </w:pPr>
            <w:r/>
            <w:r>
              <w:rPr>
                <w:b w:val="0"/>
                <w:sz w:val="18"/>
              </w:rPr>
              <w:t>Se solicita crear un ticket</w:t>
            </w:r>
          </w:p>
        </w:tc>
        <w:tc>
          <w:tcPr>
            <w:tcW w:type="dxa" w:w="3456"/>
          </w:tcPr>
          <w:p>
            <w:pPr>
              <w:jc w:val="left"/>
            </w:pPr>
            <w:r/>
            <w:r>
              <w:rPr>
                <w:b w:val="0"/>
                <w:sz w:val="18"/>
              </w:rPr>
              <w:t>Ejecuta el SP y devuelve el último ticket creado</w:t>
            </w:r>
          </w:p>
        </w:tc>
        <w:tc>
          <w:tcPr>
            <w:tcW w:type="dxa" w:w="1296"/>
          </w:tcPr>
          <w:p>
            <w:pPr>
              <w:jc w:val="center"/>
            </w:pPr>
            <w:r/>
            <w:r>
              <w:rPr>
                <w:b w:val="0"/>
                <w:color w:val="1B7F2E"/>
                <w:sz w:val="18"/>
              </w:rPr>
              <w:t>Conforme</w:t>
            </w:r>
          </w:p>
        </w:tc>
      </w:tr>
    </w:tbl>
    <w:p/>
    <w:p>
      <w:pPr>
        <w:pStyle w:val="Heading2"/>
      </w:pPr>
      <w:r>
        <w:rPr>
          <w:color w:val="1F3A5F"/>
        </w:rPr>
        <w:t>7.10  Gestión de usuarios</w:t>
      </w:r>
    </w:p>
    <w:p>
      <w:pPr>
        <w:spacing w:after="80"/>
        <w:jc w:val="left"/>
      </w:pPr>
      <w:r>
        <w:rPr>
          <w:b w:val="0"/>
          <w:i/>
          <w:sz w:val="18"/>
        </w:rPr>
        <w:t>Capa: Controlador / Servicio   |   Tipo de prueba: Integración de API + Unitaria</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008"/>
            <w:shd w:val="clear" w:fill="1F3A5F"/>
          </w:tcPr>
          <w:p>
            <w:pPr>
              <w:jc w:val="center"/>
            </w:pPr>
            <w:r/>
            <w:r>
              <w:rPr>
                <w:b/>
                <w:color w:val="FFFFFF"/>
                <w:sz w:val="18"/>
              </w:rPr>
              <w:t>ID</w:t>
            </w:r>
          </w:p>
        </w:tc>
        <w:tc>
          <w:tcPr>
            <w:tcW w:type="dxa" w:w="3456"/>
            <w:shd w:val="clear" w:fill="1F3A5F"/>
          </w:tcPr>
          <w:p>
            <w:pPr>
              <w:jc w:val="center"/>
            </w:pPr>
            <w:r/>
            <w:r>
              <w:rPr>
                <w:b/>
                <w:color w:val="FFFFFF"/>
                <w:sz w:val="18"/>
              </w:rPr>
              <w:t>Descripción del caso</w:t>
            </w:r>
          </w:p>
        </w:tc>
        <w:tc>
          <w:tcPr>
            <w:tcW w:type="dxa" w:w="3024"/>
            <w:shd w:val="clear" w:fill="1F3A5F"/>
          </w:tcPr>
          <w:p>
            <w:pPr>
              <w:jc w:val="center"/>
            </w:pPr>
            <w:r/>
            <w:r>
              <w:rPr>
                <w:b/>
                <w:color w:val="FFFFFF"/>
                <w:sz w:val="18"/>
              </w:rPr>
              <w:t>Precondición / Entrada</w:t>
            </w:r>
          </w:p>
        </w:tc>
        <w:tc>
          <w:tcPr>
            <w:tcW w:type="dxa" w:w="3456"/>
            <w:shd w:val="clear" w:fill="1F3A5F"/>
          </w:tcPr>
          <w:p>
            <w:pPr>
              <w:jc w:val="center"/>
            </w:pPr>
            <w:r/>
            <w:r>
              <w:rPr>
                <w:b/>
                <w:color w:val="FFFFFF"/>
                <w:sz w:val="18"/>
              </w:rPr>
              <w:t>Resultado esperado</w:t>
            </w:r>
          </w:p>
        </w:tc>
        <w:tc>
          <w:tcPr>
            <w:tcW w:type="dxa" w:w="1296"/>
            <w:shd w:val="clear" w:fill="1F3A5F"/>
          </w:tcPr>
          <w:p>
            <w:pPr>
              <w:jc w:val="center"/>
            </w:pPr>
            <w:r/>
            <w:r>
              <w:rPr>
                <w:b/>
                <w:color w:val="FFFFFF"/>
                <w:sz w:val="18"/>
              </w:rPr>
              <w:t>Estado</w:t>
            </w:r>
          </w:p>
        </w:tc>
      </w:tr>
      <w:tr>
        <w:tc>
          <w:tcPr>
            <w:tcW w:type="dxa" w:w="1008"/>
          </w:tcPr>
          <w:p>
            <w:pPr>
              <w:jc w:val="center"/>
            </w:pPr>
            <w:r/>
            <w:r>
              <w:rPr>
                <w:b/>
                <w:sz w:val="18"/>
              </w:rPr>
              <w:t>USU-01</w:t>
            </w:r>
          </w:p>
        </w:tc>
        <w:tc>
          <w:tcPr>
            <w:tcW w:type="dxa" w:w="3456"/>
          </w:tcPr>
          <w:p>
            <w:pPr>
              <w:jc w:val="left"/>
            </w:pPr>
            <w:r/>
            <w:r>
              <w:rPr>
                <w:b w:val="0"/>
                <w:sz w:val="18"/>
              </w:rPr>
              <w:t>Crear usuario con payload válido</w:t>
            </w:r>
          </w:p>
        </w:tc>
        <w:tc>
          <w:tcPr>
            <w:tcW w:type="dxa" w:w="3024"/>
          </w:tcPr>
          <w:p>
            <w:pPr>
              <w:jc w:val="left"/>
            </w:pPr>
            <w:r/>
            <w:r>
              <w:rPr>
                <w:b w:val="0"/>
                <w:sz w:val="18"/>
              </w:rPr>
              <w:t>Se envía un payload de usuario válido</w:t>
            </w:r>
          </w:p>
        </w:tc>
        <w:tc>
          <w:tcPr>
            <w:tcW w:type="dxa" w:w="3456"/>
          </w:tcPr>
          <w:p>
            <w:pPr>
              <w:jc w:val="left"/>
            </w:pPr>
            <w:r/>
            <w:r>
              <w:rPr>
                <w:b w:val="0"/>
                <w:sz w:val="18"/>
              </w:rPr>
              <w:t>Responde HTTP 201 con la respuesta de creación</w:t>
            </w:r>
          </w:p>
        </w:tc>
        <w:tc>
          <w:tcPr>
            <w:tcW w:type="dxa" w:w="1296"/>
          </w:tcPr>
          <w:p>
            <w:pPr>
              <w:jc w:val="center"/>
            </w:pPr>
            <w:r/>
            <w:r>
              <w:rPr>
                <w:b w:val="0"/>
                <w:color w:val="1B7F2E"/>
                <w:sz w:val="18"/>
              </w:rPr>
              <w:t>Conforme</w:t>
            </w:r>
          </w:p>
        </w:tc>
      </w:tr>
      <w:tr>
        <w:tc>
          <w:tcPr>
            <w:tcW w:type="dxa" w:w="1008"/>
          </w:tcPr>
          <w:p>
            <w:pPr>
              <w:jc w:val="center"/>
            </w:pPr>
            <w:r/>
            <w:r>
              <w:rPr>
                <w:b/>
                <w:sz w:val="18"/>
              </w:rPr>
              <w:t>USU-02</w:t>
            </w:r>
          </w:p>
        </w:tc>
        <w:tc>
          <w:tcPr>
            <w:tcW w:type="dxa" w:w="3456"/>
          </w:tcPr>
          <w:p>
            <w:pPr>
              <w:jc w:val="left"/>
            </w:pPr>
            <w:r/>
            <w:r>
              <w:rPr>
                <w:b w:val="0"/>
                <w:sz w:val="18"/>
              </w:rPr>
              <w:t>Listar usuarios activos</w:t>
            </w:r>
          </w:p>
        </w:tc>
        <w:tc>
          <w:tcPr>
            <w:tcW w:type="dxa" w:w="3024"/>
          </w:tcPr>
          <w:p>
            <w:pPr>
              <w:jc w:val="left"/>
            </w:pPr>
            <w:r/>
            <w:r>
              <w:rPr>
                <w:b w:val="0"/>
                <w:sz w:val="18"/>
              </w:rPr>
              <w:t>Se solicitan los usuarios activos</w:t>
            </w:r>
          </w:p>
        </w:tc>
        <w:tc>
          <w:tcPr>
            <w:tcW w:type="dxa" w:w="3456"/>
          </w:tcPr>
          <w:p>
            <w:pPr>
              <w:jc w:val="left"/>
            </w:pPr>
            <w:r/>
            <w:r>
              <w:rPr>
                <w:b w:val="0"/>
                <w:sz w:val="18"/>
              </w:rPr>
              <w:t>Responde HTTP 200 con la lista de usuarios</w:t>
            </w:r>
          </w:p>
        </w:tc>
        <w:tc>
          <w:tcPr>
            <w:tcW w:type="dxa" w:w="1296"/>
          </w:tcPr>
          <w:p>
            <w:pPr>
              <w:jc w:val="center"/>
            </w:pPr>
            <w:r/>
            <w:r>
              <w:rPr>
                <w:b w:val="0"/>
                <w:color w:val="1B7F2E"/>
                <w:sz w:val="18"/>
              </w:rPr>
              <w:t>Conforme</w:t>
            </w:r>
          </w:p>
        </w:tc>
      </w:tr>
      <w:tr>
        <w:tc>
          <w:tcPr>
            <w:tcW w:type="dxa" w:w="1008"/>
          </w:tcPr>
          <w:p>
            <w:pPr>
              <w:jc w:val="center"/>
            </w:pPr>
            <w:r/>
            <w:r>
              <w:rPr>
                <w:b/>
                <w:sz w:val="18"/>
              </w:rPr>
              <w:t>USU-03</w:t>
            </w:r>
          </w:p>
        </w:tc>
        <w:tc>
          <w:tcPr>
            <w:tcW w:type="dxa" w:w="3456"/>
          </w:tcPr>
          <w:p>
            <w:pPr>
              <w:jc w:val="left"/>
            </w:pPr>
            <w:r/>
            <w:r>
              <w:rPr>
                <w:b w:val="0"/>
                <w:sz w:val="18"/>
              </w:rPr>
              <w:t>Listar usuarios eliminados</w:t>
            </w:r>
          </w:p>
        </w:tc>
        <w:tc>
          <w:tcPr>
            <w:tcW w:type="dxa" w:w="3024"/>
          </w:tcPr>
          <w:p>
            <w:pPr>
              <w:jc w:val="left"/>
            </w:pPr>
            <w:r/>
            <w:r>
              <w:rPr>
                <w:b w:val="0"/>
                <w:sz w:val="18"/>
              </w:rPr>
              <w:t>Se solicitan los usuarios desactivados</w:t>
            </w:r>
          </w:p>
        </w:tc>
        <w:tc>
          <w:tcPr>
            <w:tcW w:type="dxa" w:w="3456"/>
          </w:tcPr>
          <w:p>
            <w:pPr>
              <w:jc w:val="left"/>
            </w:pPr>
            <w:r/>
            <w:r>
              <w:rPr>
                <w:b w:val="0"/>
                <w:sz w:val="18"/>
              </w:rPr>
              <w:t>Responde HTTP 200 con la lista de desactivados</w:t>
            </w:r>
          </w:p>
        </w:tc>
        <w:tc>
          <w:tcPr>
            <w:tcW w:type="dxa" w:w="1296"/>
          </w:tcPr>
          <w:p>
            <w:pPr>
              <w:jc w:val="center"/>
            </w:pPr>
            <w:r/>
            <w:r>
              <w:rPr>
                <w:b w:val="0"/>
                <w:color w:val="1B7F2E"/>
                <w:sz w:val="18"/>
              </w:rPr>
              <w:t>Conforme</w:t>
            </w:r>
          </w:p>
        </w:tc>
      </w:tr>
      <w:tr>
        <w:tc>
          <w:tcPr>
            <w:tcW w:type="dxa" w:w="1008"/>
          </w:tcPr>
          <w:p>
            <w:pPr>
              <w:jc w:val="center"/>
            </w:pPr>
            <w:r/>
            <w:r>
              <w:rPr>
                <w:b/>
                <w:sz w:val="18"/>
              </w:rPr>
              <w:t>USU-04</w:t>
            </w:r>
          </w:p>
        </w:tc>
        <w:tc>
          <w:tcPr>
            <w:tcW w:type="dxa" w:w="3456"/>
          </w:tcPr>
          <w:p>
            <w:pPr>
              <w:jc w:val="left"/>
            </w:pPr>
            <w:r/>
            <w:r>
              <w:rPr>
                <w:b w:val="0"/>
                <w:sz w:val="18"/>
              </w:rPr>
              <w:t>Crear usuario con rol inválido</w:t>
            </w:r>
          </w:p>
        </w:tc>
        <w:tc>
          <w:tcPr>
            <w:tcW w:type="dxa" w:w="3024"/>
          </w:tcPr>
          <w:p>
            <w:pPr>
              <w:jc w:val="left"/>
            </w:pPr>
            <w:r/>
            <w:r>
              <w:rPr>
                <w:b w:val="0"/>
                <w:sz w:val="18"/>
              </w:rPr>
              <w:t>El rol indicado no es válido</w:t>
            </w:r>
          </w:p>
        </w:tc>
        <w:tc>
          <w:tcPr>
            <w:tcW w:type="dxa" w:w="3456"/>
          </w:tcPr>
          <w:p>
            <w:pPr>
              <w:jc w:val="left"/>
            </w:pPr>
            <w:r/>
            <w:r>
              <w:rPr>
                <w:b w:val="0"/>
                <w:sz w:val="18"/>
              </w:rPr>
              <w:t>Lanza excepción Bad Request (400)</w:t>
            </w:r>
          </w:p>
        </w:tc>
        <w:tc>
          <w:tcPr>
            <w:tcW w:type="dxa" w:w="1296"/>
          </w:tcPr>
          <w:p>
            <w:pPr>
              <w:jc w:val="center"/>
            </w:pPr>
            <w:r/>
            <w:r>
              <w:rPr>
                <w:b w:val="0"/>
                <w:color w:val="1B7F2E"/>
                <w:sz w:val="18"/>
              </w:rPr>
              <w:t>Conforme</w:t>
            </w:r>
          </w:p>
        </w:tc>
      </w:tr>
      <w:tr>
        <w:tc>
          <w:tcPr>
            <w:tcW w:type="dxa" w:w="1008"/>
          </w:tcPr>
          <w:p>
            <w:pPr>
              <w:jc w:val="center"/>
            </w:pPr>
            <w:r/>
            <w:r>
              <w:rPr>
                <w:b/>
                <w:sz w:val="18"/>
              </w:rPr>
              <w:t>USU-05</w:t>
            </w:r>
          </w:p>
        </w:tc>
        <w:tc>
          <w:tcPr>
            <w:tcW w:type="dxa" w:w="3456"/>
          </w:tcPr>
          <w:p>
            <w:pPr>
              <w:jc w:val="left"/>
            </w:pPr>
            <w:r/>
            <w:r>
              <w:rPr>
                <w:b w:val="0"/>
                <w:sz w:val="18"/>
              </w:rPr>
              <w:t>Crear usuario con correo duplicado</w:t>
            </w:r>
          </w:p>
        </w:tc>
        <w:tc>
          <w:tcPr>
            <w:tcW w:type="dxa" w:w="3024"/>
          </w:tcPr>
          <w:p>
            <w:pPr>
              <w:jc w:val="left"/>
            </w:pPr>
            <w:r/>
            <w:r>
              <w:rPr>
                <w:b w:val="0"/>
                <w:sz w:val="18"/>
              </w:rPr>
              <w:t>El correo ya está registrado</w:t>
            </w:r>
          </w:p>
        </w:tc>
        <w:tc>
          <w:tcPr>
            <w:tcW w:type="dxa" w:w="3456"/>
          </w:tcPr>
          <w:p>
            <w:pPr>
              <w:jc w:val="left"/>
            </w:pPr>
            <w:r/>
            <w:r>
              <w:rPr>
                <w:b w:val="0"/>
                <w:sz w:val="18"/>
              </w:rPr>
              <w:t>Lanza excepción Conflict (409)</w:t>
            </w:r>
          </w:p>
        </w:tc>
        <w:tc>
          <w:tcPr>
            <w:tcW w:type="dxa" w:w="1296"/>
          </w:tcPr>
          <w:p>
            <w:pPr>
              <w:jc w:val="center"/>
            </w:pPr>
            <w:r/>
            <w:r>
              <w:rPr>
                <w:b w:val="0"/>
                <w:color w:val="1B7F2E"/>
                <w:sz w:val="18"/>
              </w:rPr>
              <w:t>Conforme</w:t>
            </w:r>
          </w:p>
        </w:tc>
      </w:tr>
      <w:tr>
        <w:tc>
          <w:tcPr>
            <w:tcW w:type="dxa" w:w="1008"/>
          </w:tcPr>
          <w:p>
            <w:pPr>
              <w:jc w:val="center"/>
            </w:pPr>
            <w:r/>
            <w:r>
              <w:rPr>
                <w:b/>
                <w:sz w:val="18"/>
              </w:rPr>
              <w:t>USU-06</w:t>
            </w:r>
          </w:p>
        </w:tc>
        <w:tc>
          <w:tcPr>
            <w:tcW w:type="dxa" w:w="3456"/>
          </w:tcPr>
          <w:p>
            <w:pPr>
              <w:jc w:val="left"/>
            </w:pPr>
            <w:r/>
            <w:r>
              <w:rPr>
                <w:b w:val="0"/>
                <w:sz w:val="18"/>
              </w:rPr>
              <w:t>Crear usuario con datos válidos</w:t>
            </w:r>
          </w:p>
        </w:tc>
        <w:tc>
          <w:tcPr>
            <w:tcW w:type="dxa" w:w="3024"/>
          </w:tcPr>
          <w:p>
            <w:pPr>
              <w:jc w:val="left"/>
            </w:pPr>
            <w:r/>
            <w:r>
              <w:rPr>
                <w:b w:val="0"/>
                <w:sz w:val="18"/>
              </w:rPr>
              <w:t>Todos los datos son válidos</w:t>
            </w:r>
          </w:p>
        </w:tc>
        <w:tc>
          <w:tcPr>
            <w:tcW w:type="dxa" w:w="3456"/>
          </w:tcPr>
          <w:p>
            <w:pPr>
              <w:jc w:val="left"/>
            </w:pPr>
            <w:r/>
            <w:r>
              <w:rPr>
                <w:b w:val="0"/>
                <w:sz w:val="18"/>
              </w:rPr>
              <w:t>Guarda el usuario correctamente</w:t>
            </w:r>
          </w:p>
        </w:tc>
        <w:tc>
          <w:tcPr>
            <w:tcW w:type="dxa" w:w="1296"/>
          </w:tcPr>
          <w:p>
            <w:pPr>
              <w:jc w:val="center"/>
            </w:pPr>
            <w:r/>
            <w:r>
              <w:rPr>
                <w:b w:val="0"/>
                <w:color w:val="1B7F2E"/>
                <w:sz w:val="18"/>
              </w:rPr>
              <w:t>Conforme</w:t>
            </w:r>
          </w:p>
        </w:tc>
      </w:tr>
      <w:tr>
        <w:tc>
          <w:tcPr>
            <w:tcW w:type="dxa" w:w="1008"/>
          </w:tcPr>
          <w:p>
            <w:pPr>
              <w:jc w:val="center"/>
            </w:pPr>
            <w:r/>
            <w:r>
              <w:rPr>
                <w:b/>
                <w:sz w:val="18"/>
              </w:rPr>
              <w:t>USU-07</w:t>
            </w:r>
          </w:p>
        </w:tc>
        <w:tc>
          <w:tcPr>
            <w:tcW w:type="dxa" w:w="3456"/>
          </w:tcPr>
          <w:p>
            <w:pPr>
              <w:jc w:val="left"/>
            </w:pPr>
            <w:r/>
            <w:r>
              <w:rPr>
                <w:b w:val="0"/>
                <w:sz w:val="18"/>
              </w:rPr>
              <w:t>Listar activos devuelve lista (servicio)</w:t>
            </w:r>
          </w:p>
        </w:tc>
        <w:tc>
          <w:tcPr>
            <w:tcW w:type="dxa" w:w="3024"/>
          </w:tcPr>
          <w:p>
            <w:pPr>
              <w:jc w:val="left"/>
            </w:pPr>
            <w:r/>
            <w:r>
              <w:rPr>
                <w:b w:val="0"/>
                <w:sz w:val="18"/>
              </w:rPr>
              <w:t>Existen usuarios activos</w:t>
            </w:r>
          </w:p>
        </w:tc>
        <w:tc>
          <w:tcPr>
            <w:tcW w:type="dxa" w:w="3456"/>
          </w:tcPr>
          <w:p>
            <w:pPr>
              <w:jc w:val="left"/>
            </w:pPr>
            <w:r/>
            <w:r>
              <w:rPr>
                <w:b w:val="0"/>
                <w:sz w:val="18"/>
              </w:rPr>
              <w:t>Devuelve la lista de usuarios</w:t>
            </w:r>
          </w:p>
        </w:tc>
        <w:tc>
          <w:tcPr>
            <w:tcW w:type="dxa" w:w="1296"/>
          </w:tcPr>
          <w:p>
            <w:pPr>
              <w:jc w:val="center"/>
            </w:pPr>
            <w:r/>
            <w:r>
              <w:rPr>
                <w:b w:val="0"/>
                <w:color w:val="1B7F2E"/>
                <w:sz w:val="18"/>
              </w:rPr>
              <w:t>Conforme</w:t>
            </w:r>
          </w:p>
        </w:tc>
      </w:tr>
    </w:tbl>
    <w:p/>
    <w:p>
      <w:pPr>
        <w:pStyle w:val="Heading2"/>
      </w:pPr>
      <w:r>
        <w:rPr>
          <w:color w:val="1F3A5F"/>
        </w:rPr>
        <w:t>7.11  Persistencia – Reset de contraseña</w:t>
      </w:r>
    </w:p>
    <w:p>
      <w:pPr>
        <w:spacing w:after="80"/>
        <w:jc w:val="left"/>
      </w:pPr>
      <w:r>
        <w:rPr>
          <w:b w:val="0"/>
          <w:i/>
          <w:sz w:val="18"/>
        </w:rPr>
        <w:t>Capa: Repositorio   |   Tipo de prueba: Prueba de repositorio</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008"/>
            <w:shd w:val="clear" w:fill="1F3A5F"/>
          </w:tcPr>
          <w:p>
            <w:pPr>
              <w:jc w:val="center"/>
            </w:pPr>
            <w:r/>
            <w:r>
              <w:rPr>
                <w:b/>
                <w:color w:val="FFFFFF"/>
                <w:sz w:val="18"/>
              </w:rPr>
              <w:t>ID</w:t>
            </w:r>
          </w:p>
        </w:tc>
        <w:tc>
          <w:tcPr>
            <w:tcW w:type="dxa" w:w="3456"/>
            <w:shd w:val="clear" w:fill="1F3A5F"/>
          </w:tcPr>
          <w:p>
            <w:pPr>
              <w:jc w:val="center"/>
            </w:pPr>
            <w:r/>
            <w:r>
              <w:rPr>
                <w:b/>
                <w:color w:val="FFFFFF"/>
                <w:sz w:val="18"/>
              </w:rPr>
              <w:t>Descripción del caso</w:t>
            </w:r>
          </w:p>
        </w:tc>
        <w:tc>
          <w:tcPr>
            <w:tcW w:type="dxa" w:w="3024"/>
            <w:shd w:val="clear" w:fill="1F3A5F"/>
          </w:tcPr>
          <w:p>
            <w:pPr>
              <w:jc w:val="center"/>
            </w:pPr>
            <w:r/>
            <w:r>
              <w:rPr>
                <w:b/>
                <w:color w:val="FFFFFF"/>
                <w:sz w:val="18"/>
              </w:rPr>
              <w:t>Precondición / Entrada</w:t>
            </w:r>
          </w:p>
        </w:tc>
        <w:tc>
          <w:tcPr>
            <w:tcW w:type="dxa" w:w="3456"/>
            <w:shd w:val="clear" w:fill="1F3A5F"/>
          </w:tcPr>
          <w:p>
            <w:pPr>
              <w:jc w:val="center"/>
            </w:pPr>
            <w:r/>
            <w:r>
              <w:rPr>
                <w:b/>
                <w:color w:val="FFFFFF"/>
                <w:sz w:val="18"/>
              </w:rPr>
              <w:t>Resultado esperado</w:t>
            </w:r>
          </w:p>
        </w:tc>
        <w:tc>
          <w:tcPr>
            <w:tcW w:type="dxa" w:w="1296"/>
            <w:shd w:val="clear" w:fill="1F3A5F"/>
          </w:tcPr>
          <w:p>
            <w:pPr>
              <w:jc w:val="center"/>
            </w:pPr>
            <w:r/>
            <w:r>
              <w:rPr>
                <w:b/>
                <w:color w:val="FFFFFF"/>
                <w:sz w:val="18"/>
              </w:rPr>
              <w:t>Estado</w:t>
            </w:r>
          </w:p>
        </w:tc>
      </w:tr>
      <w:tr>
        <w:tc>
          <w:tcPr>
            <w:tcW w:type="dxa" w:w="1008"/>
          </w:tcPr>
          <w:p>
            <w:pPr>
              <w:jc w:val="center"/>
            </w:pPr>
            <w:r/>
            <w:r>
              <w:rPr>
                <w:b/>
                <w:sz w:val="18"/>
              </w:rPr>
              <w:t>RPW-01</w:t>
            </w:r>
          </w:p>
        </w:tc>
        <w:tc>
          <w:tcPr>
            <w:tcW w:type="dxa" w:w="3456"/>
          </w:tcPr>
          <w:p>
            <w:pPr>
              <w:jc w:val="left"/>
            </w:pPr>
            <w:r/>
            <w:r>
              <w:rPr>
                <w:b w:val="0"/>
                <w:sz w:val="18"/>
              </w:rPr>
              <w:t>Buscar código vigente</w:t>
            </w:r>
          </w:p>
        </w:tc>
        <w:tc>
          <w:tcPr>
            <w:tcW w:type="dxa" w:w="3024"/>
          </w:tcPr>
          <w:p>
            <w:pPr>
              <w:jc w:val="left"/>
            </w:pPr>
            <w:r/>
            <w:r>
              <w:rPr>
                <w:b w:val="0"/>
                <w:sz w:val="18"/>
              </w:rPr>
              <w:t>Existen varios códigos para un correo</w:t>
            </w:r>
          </w:p>
        </w:tc>
        <w:tc>
          <w:tcPr>
            <w:tcW w:type="dxa" w:w="3456"/>
          </w:tcPr>
          <w:p>
            <w:pPr>
              <w:jc w:val="left"/>
            </w:pPr>
            <w:r/>
            <w:r>
              <w:rPr>
                <w:b w:val="0"/>
                <w:sz w:val="18"/>
              </w:rPr>
              <w:t>Devuelve el código más reciente y activo</w:t>
            </w:r>
          </w:p>
        </w:tc>
        <w:tc>
          <w:tcPr>
            <w:tcW w:type="dxa" w:w="1296"/>
          </w:tcPr>
          <w:p>
            <w:pPr>
              <w:jc w:val="center"/>
            </w:pPr>
            <w:r/>
            <w:r>
              <w:rPr>
                <w:b w:val="0"/>
                <w:color w:val="1B7F2E"/>
                <w:sz w:val="18"/>
              </w:rPr>
              <w:t>Conforme</w:t>
            </w:r>
          </w:p>
        </w:tc>
      </w:tr>
      <w:tr>
        <w:tc>
          <w:tcPr>
            <w:tcW w:type="dxa" w:w="1008"/>
          </w:tcPr>
          <w:p>
            <w:pPr>
              <w:jc w:val="center"/>
            </w:pPr>
            <w:r/>
            <w:r>
              <w:rPr>
                <w:b/>
                <w:sz w:val="18"/>
              </w:rPr>
              <w:t>RPW-02</w:t>
            </w:r>
          </w:p>
        </w:tc>
        <w:tc>
          <w:tcPr>
            <w:tcW w:type="dxa" w:w="3456"/>
          </w:tcPr>
          <w:p>
            <w:pPr>
              <w:jc w:val="left"/>
            </w:pPr>
            <w:r/>
            <w:r>
              <w:rPr>
                <w:b w:val="0"/>
                <w:sz w:val="18"/>
              </w:rPr>
              <w:t>Buscar código expirado o usado</w:t>
            </w:r>
          </w:p>
        </w:tc>
        <w:tc>
          <w:tcPr>
            <w:tcW w:type="dxa" w:w="3024"/>
          </w:tcPr>
          <w:p>
            <w:pPr>
              <w:jc w:val="left"/>
            </w:pPr>
            <w:r/>
            <w:r>
              <w:rPr>
                <w:b w:val="0"/>
                <w:sz w:val="18"/>
              </w:rPr>
              <w:t>El código está expirado o ya fue usado</w:t>
            </w:r>
          </w:p>
        </w:tc>
        <w:tc>
          <w:tcPr>
            <w:tcW w:type="dxa" w:w="3456"/>
          </w:tcPr>
          <w:p>
            <w:pPr>
              <w:jc w:val="left"/>
            </w:pPr>
            <w:r/>
            <w:r>
              <w:rPr>
                <w:b w:val="0"/>
                <w:sz w:val="18"/>
              </w:rPr>
              <w:t>Devuelve un resultado vacío</w:t>
            </w:r>
          </w:p>
        </w:tc>
        <w:tc>
          <w:tcPr>
            <w:tcW w:type="dxa" w:w="1296"/>
          </w:tcPr>
          <w:p>
            <w:pPr>
              <w:jc w:val="center"/>
            </w:pPr>
            <w:r/>
            <w:r>
              <w:rPr>
                <w:b w:val="0"/>
                <w:color w:val="1B7F2E"/>
                <w:sz w:val="18"/>
              </w:rPr>
              <w:t>Conforme</w:t>
            </w:r>
          </w:p>
        </w:tc>
      </w:tr>
      <w:tr>
        <w:tc>
          <w:tcPr>
            <w:tcW w:type="dxa" w:w="1008"/>
          </w:tcPr>
          <w:p>
            <w:pPr>
              <w:jc w:val="center"/>
            </w:pPr>
            <w:r/>
            <w:r>
              <w:rPr>
                <w:b/>
                <w:sz w:val="18"/>
              </w:rPr>
              <w:t>RPW-03</w:t>
            </w:r>
          </w:p>
        </w:tc>
        <w:tc>
          <w:tcPr>
            <w:tcW w:type="dxa" w:w="3456"/>
          </w:tcPr>
          <w:p>
            <w:pPr>
              <w:jc w:val="left"/>
            </w:pPr>
            <w:r/>
            <w:r>
              <w:rPr>
                <w:b w:val="0"/>
                <w:sz w:val="18"/>
              </w:rPr>
              <w:t>Invalidar códigos de un correo</w:t>
            </w:r>
          </w:p>
        </w:tc>
        <w:tc>
          <w:tcPr>
            <w:tcW w:type="dxa" w:w="3024"/>
          </w:tcPr>
          <w:p>
            <w:pPr>
              <w:jc w:val="left"/>
            </w:pPr>
            <w:r/>
            <w:r>
              <w:rPr>
                <w:b w:val="0"/>
                <w:sz w:val="18"/>
              </w:rPr>
              <w:t>Se invalidan los códigos de un correo</w:t>
            </w:r>
          </w:p>
        </w:tc>
        <w:tc>
          <w:tcPr>
            <w:tcW w:type="dxa" w:w="3456"/>
          </w:tcPr>
          <w:p>
            <w:pPr>
              <w:jc w:val="left"/>
            </w:pPr>
            <w:r/>
            <w:r>
              <w:rPr>
                <w:b w:val="0"/>
                <w:sz w:val="18"/>
              </w:rPr>
              <w:t>Marca como usados todos los códigos de ese correo</w:t>
            </w:r>
          </w:p>
        </w:tc>
        <w:tc>
          <w:tcPr>
            <w:tcW w:type="dxa" w:w="1296"/>
          </w:tcPr>
          <w:p>
            <w:pPr>
              <w:jc w:val="center"/>
            </w:pPr>
            <w:r/>
            <w:r>
              <w:rPr>
                <w:b w:val="0"/>
                <w:color w:val="1B7F2E"/>
                <w:sz w:val="18"/>
              </w:rPr>
              <w:t>Conforme</w:t>
            </w:r>
          </w:p>
        </w:tc>
      </w:tr>
    </w:tbl>
    <w:p/>
    <w:p>
      <w:pPr>
        <w:pStyle w:val="Heading2"/>
      </w:pPr>
      <w:r>
        <w:rPr>
          <w:color w:val="1F3A5F"/>
        </w:rPr>
        <w:t>7.12  Persistencia – Usuario</w:t>
      </w:r>
    </w:p>
    <w:p>
      <w:pPr>
        <w:spacing w:after="80"/>
        <w:jc w:val="left"/>
      </w:pPr>
      <w:r>
        <w:rPr>
          <w:b w:val="0"/>
          <w:i/>
          <w:sz w:val="18"/>
        </w:rPr>
        <w:t>Capa: Repositorio   |   Tipo de prueba: Prueba de repositorio</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008"/>
            <w:shd w:val="clear" w:fill="1F3A5F"/>
          </w:tcPr>
          <w:p>
            <w:pPr>
              <w:jc w:val="center"/>
            </w:pPr>
            <w:r/>
            <w:r>
              <w:rPr>
                <w:b/>
                <w:color w:val="FFFFFF"/>
                <w:sz w:val="18"/>
              </w:rPr>
              <w:t>ID</w:t>
            </w:r>
          </w:p>
        </w:tc>
        <w:tc>
          <w:tcPr>
            <w:tcW w:type="dxa" w:w="3456"/>
            <w:shd w:val="clear" w:fill="1F3A5F"/>
          </w:tcPr>
          <w:p>
            <w:pPr>
              <w:jc w:val="center"/>
            </w:pPr>
            <w:r/>
            <w:r>
              <w:rPr>
                <w:b/>
                <w:color w:val="FFFFFF"/>
                <w:sz w:val="18"/>
              </w:rPr>
              <w:t>Descripción del caso</w:t>
            </w:r>
          </w:p>
        </w:tc>
        <w:tc>
          <w:tcPr>
            <w:tcW w:type="dxa" w:w="3024"/>
            <w:shd w:val="clear" w:fill="1F3A5F"/>
          </w:tcPr>
          <w:p>
            <w:pPr>
              <w:jc w:val="center"/>
            </w:pPr>
            <w:r/>
            <w:r>
              <w:rPr>
                <w:b/>
                <w:color w:val="FFFFFF"/>
                <w:sz w:val="18"/>
              </w:rPr>
              <w:t>Precondición / Entrada</w:t>
            </w:r>
          </w:p>
        </w:tc>
        <w:tc>
          <w:tcPr>
            <w:tcW w:type="dxa" w:w="3456"/>
            <w:shd w:val="clear" w:fill="1F3A5F"/>
          </w:tcPr>
          <w:p>
            <w:pPr>
              <w:jc w:val="center"/>
            </w:pPr>
            <w:r/>
            <w:r>
              <w:rPr>
                <w:b/>
                <w:color w:val="FFFFFF"/>
                <w:sz w:val="18"/>
              </w:rPr>
              <w:t>Resultado esperado</w:t>
            </w:r>
          </w:p>
        </w:tc>
        <w:tc>
          <w:tcPr>
            <w:tcW w:type="dxa" w:w="1296"/>
            <w:shd w:val="clear" w:fill="1F3A5F"/>
          </w:tcPr>
          <w:p>
            <w:pPr>
              <w:jc w:val="center"/>
            </w:pPr>
            <w:r/>
            <w:r>
              <w:rPr>
                <w:b/>
                <w:color w:val="FFFFFF"/>
                <w:sz w:val="18"/>
              </w:rPr>
              <w:t>Estado</w:t>
            </w:r>
          </w:p>
        </w:tc>
      </w:tr>
      <w:tr>
        <w:tc>
          <w:tcPr>
            <w:tcW w:type="dxa" w:w="1008"/>
          </w:tcPr>
          <w:p>
            <w:pPr>
              <w:jc w:val="center"/>
            </w:pPr>
            <w:r/>
            <w:r>
              <w:rPr>
                <w:b/>
                <w:sz w:val="18"/>
              </w:rPr>
              <w:t>RUS-01</w:t>
            </w:r>
          </w:p>
        </w:tc>
        <w:tc>
          <w:tcPr>
            <w:tcW w:type="dxa" w:w="3456"/>
          </w:tcPr>
          <w:p>
            <w:pPr>
              <w:jc w:val="left"/>
            </w:pPr>
            <w:r/>
            <w:r>
              <w:rPr>
                <w:b w:val="0"/>
                <w:sz w:val="18"/>
              </w:rPr>
              <w:t>Buscar por correo existente</w:t>
            </w:r>
          </w:p>
        </w:tc>
        <w:tc>
          <w:tcPr>
            <w:tcW w:type="dxa" w:w="3024"/>
          </w:tcPr>
          <w:p>
            <w:pPr>
              <w:jc w:val="left"/>
            </w:pPr>
            <w:r/>
            <w:r>
              <w:rPr>
                <w:b w:val="0"/>
                <w:sz w:val="18"/>
              </w:rPr>
              <w:t>El correo existe en la BD</w:t>
            </w:r>
          </w:p>
        </w:tc>
        <w:tc>
          <w:tcPr>
            <w:tcW w:type="dxa" w:w="3456"/>
          </w:tcPr>
          <w:p>
            <w:pPr>
              <w:jc w:val="left"/>
            </w:pPr>
            <w:r/>
            <w:r>
              <w:rPr>
                <w:b w:val="0"/>
                <w:sz w:val="18"/>
              </w:rPr>
              <w:t>Devuelve el usuario correspondiente</w:t>
            </w:r>
          </w:p>
        </w:tc>
        <w:tc>
          <w:tcPr>
            <w:tcW w:type="dxa" w:w="1296"/>
          </w:tcPr>
          <w:p>
            <w:pPr>
              <w:jc w:val="center"/>
            </w:pPr>
            <w:r/>
            <w:r>
              <w:rPr>
                <w:b w:val="0"/>
                <w:color w:val="1B7F2E"/>
                <w:sz w:val="18"/>
              </w:rPr>
              <w:t>Conforme</w:t>
            </w:r>
          </w:p>
        </w:tc>
      </w:tr>
      <w:tr>
        <w:tc>
          <w:tcPr>
            <w:tcW w:type="dxa" w:w="1008"/>
          </w:tcPr>
          <w:p>
            <w:pPr>
              <w:jc w:val="center"/>
            </w:pPr>
            <w:r/>
            <w:r>
              <w:rPr>
                <w:b/>
                <w:sz w:val="18"/>
              </w:rPr>
              <w:t>RUS-02</w:t>
            </w:r>
          </w:p>
        </w:tc>
        <w:tc>
          <w:tcPr>
            <w:tcW w:type="dxa" w:w="3456"/>
          </w:tcPr>
          <w:p>
            <w:pPr>
              <w:jc w:val="left"/>
            </w:pPr>
            <w:r/>
            <w:r>
              <w:rPr>
                <w:b w:val="0"/>
                <w:sz w:val="18"/>
              </w:rPr>
              <w:t>Buscar por correo inexistente</w:t>
            </w:r>
          </w:p>
        </w:tc>
        <w:tc>
          <w:tcPr>
            <w:tcW w:type="dxa" w:w="3024"/>
          </w:tcPr>
          <w:p>
            <w:pPr>
              <w:jc w:val="left"/>
            </w:pPr>
            <w:r/>
            <w:r>
              <w:rPr>
                <w:b w:val="0"/>
                <w:sz w:val="18"/>
              </w:rPr>
              <w:t>El correo no existe en la BD</w:t>
            </w:r>
          </w:p>
        </w:tc>
        <w:tc>
          <w:tcPr>
            <w:tcW w:type="dxa" w:w="3456"/>
          </w:tcPr>
          <w:p>
            <w:pPr>
              <w:jc w:val="left"/>
            </w:pPr>
            <w:r/>
            <w:r>
              <w:rPr>
                <w:b w:val="0"/>
                <w:sz w:val="18"/>
              </w:rPr>
              <w:t>Devuelve un resultado vacío</w:t>
            </w:r>
          </w:p>
        </w:tc>
        <w:tc>
          <w:tcPr>
            <w:tcW w:type="dxa" w:w="1296"/>
          </w:tcPr>
          <w:p>
            <w:pPr>
              <w:jc w:val="center"/>
            </w:pPr>
            <w:r/>
            <w:r>
              <w:rPr>
                <w:b w:val="0"/>
                <w:color w:val="1B7F2E"/>
                <w:sz w:val="18"/>
              </w:rPr>
              <w:t>Conforme</w:t>
            </w:r>
          </w:p>
        </w:tc>
      </w:tr>
      <w:tr>
        <w:tc>
          <w:tcPr>
            <w:tcW w:type="dxa" w:w="1008"/>
          </w:tcPr>
          <w:p>
            <w:pPr>
              <w:jc w:val="center"/>
            </w:pPr>
            <w:r/>
            <w:r>
              <w:rPr>
                <w:b/>
                <w:sz w:val="18"/>
              </w:rPr>
              <w:t>RUS-03</w:t>
            </w:r>
          </w:p>
        </w:tc>
        <w:tc>
          <w:tcPr>
            <w:tcW w:type="dxa" w:w="3456"/>
          </w:tcPr>
          <w:p>
            <w:pPr>
              <w:jc w:val="left"/>
            </w:pPr>
            <w:r/>
            <w:r>
              <w:rPr>
                <w:b w:val="0"/>
                <w:sz w:val="18"/>
              </w:rPr>
              <w:t>Buscar por código existente</w:t>
            </w:r>
          </w:p>
        </w:tc>
        <w:tc>
          <w:tcPr>
            <w:tcW w:type="dxa" w:w="3024"/>
          </w:tcPr>
          <w:p>
            <w:pPr>
              <w:jc w:val="left"/>
            </w:pPr>
            <w:r/>
            <w:r>
              <w:rPr>
                <w:b w:val="0"/>
                <w:sz w:val="18"/>
              </w:rPr>
              <w:t>El código existe en la BD</w:t>
            </w:r>
          </w:p>
        </w:tc>
        <w:tc>
          <w:tcPr>
            <w:tcW w:type="dxa" w:w="3456"/>
          </w:tcPr>
          <w:p>
            <w:pPr>
              <w:jc w:val="left"/>
            </w:pPr>
            <w:r/>
            <w:r>
              <w:rPr>
                <w:b w:val="0"/>
                <w:sz w:val="18"/>
              </w:rPr>
              <w:t>Devuelve el usuario correspondiente</w:t>
            </w:r>
          </w:p>
        </w:tc>
        <w:tc>
          <w:tcPr>
            <w:tcW w:type="dxa" w:w="1296"/>
          </w:tcPr>
          <w:p>
            <w:pPr>
              <w:jc w:val="center"/>
            </w:pPr>
            <w:r/>
            <w:r>
              <w:rPr>
                <w:b w:val="0"/>
                <w:color w:val="1B7F2E"/>
                <w:sz w:val="18"/>
              </w:rPr>
              <w:t>Conforme</w:t>
            </w:r>
          </w:p>
        </w:tc>
      </w:tr>
      <w:tr>
        <w:tc>
          <w:tcPr>
            <w:tcW w:type="dxa" w:w="1008"/>
          </w:tcPr>
          <w:p>
            <w:pPr>
              <w:jc w:val="center"/>
            </w:pPr>
            <w:r/>
            <w:r>
              <w:rPr>
                <w:b/>
                <w:sz w:val="18"/>
              </w:rPr>
              <w:t>RUS-04</w:t>
            </w:r>
          </w:p>
        </w:tc>
        <w:tc>
          <w:tcPr>
            <w:tcW w:type="dxa" w:w="3456"/>
          </w:tcPr>
          <w:p>
            <w:pPr>
              <w:jc w:val="left"/>
            </w:pPr>
            <w:r/>
            <w:r>
              <w:rPr>
                <w:b w:val="0"/>
                <w:sz w:val="18"/>
              </w:rPr>
              <w:t>Buscar por código inexistente</w:t>
            </w:r>
          </w:p>
        </w:tc>
        <w:tc>
          <w:tcPr>
            <w:tcW w:type="dxa" w:w="3024"/>
          </w:tcPr>
          <w:p>
            <w:pPr>
              <w:jc w:val="left"/>
            </w:pPr>
            <w:r/>
            <w:r>
              <w:rPr>
                <w:b w:val="0"/>
                <w:sz w:val="18"/>
              </w:rPr>
              <w:t>El código no existe en la BD</w:t>
            </w:r>
          </w:p>
        </w:tc>
        <w:tc>
          <w:tcPr>
            <w:tcW w:type="dxa" w:w="3456"/>
          </w:tcPr>
          <w:p>
            <w:pPr>
              <w:jc w:val="left"/>
            </w:pPr>
            <w:r/>
            <w:r>
              <w:rPr>
                <w:b w:val="0"/>
                <w:sz w:val="18"/>
              </w:rPr>
              <w:t>Devuelve un resultado vacío</w:t>
            </w:r>
          </w:p>
        </w:tc>
        <w:tc>
          <w:tcPr>
            <w:tcW w:type="dxa" w:w="1296"/>
          </w:tcPr>
          <w:p>
            <w:pPr>
              <w:jc w:val="center"/>
            </w:pPr>
            <w:r/>
            <w:r>
              <w:rPr>
                <w:b w:val="0"/>
                <w:color w:val="1B7F2E"/>
                <w:sz w:val="18"/>
              </w:rPr>
              <w:t>Conforme</w:t>
            </w:r>
          </w:p>
        </w:tc>
      </w:tr>
    </w:tbl>
    <w:p/>
    <w:p>
      <w:pPr>
        <w:pStyle w:val="Heading2"/>
      </w:pPr>
      <w:r>
        <w:rPr>
          <w:color w:val="1F3A5F"/>
        </w:rPr>
        <w:t>7.13  Arranque de la aplicación</w:t>
      </w:r>
    </w:p>
    <w:p>
      <w:pPr>
        <w:spacing w:after="80"/>
        <w:jc w:val="left"/>
      </w:pPr>
      <w:r>
        <w:rPr>
          <w:b w:val="0"/>
          <w:i/>
          <w:sz w:val="18"/>
        </w:rPr>
        <w:t>Capa: Aplicación   |   Tipo de prueba: Prueba de arranque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008"/>
            <w:shd w:val="clear" w:fill="1F3A5F"/>
          </w:tcPr>
          <w:p>
            <w:pPr>
              <w:jc w:val="center"/>
            </w:pPr>
            <w:r/>
            <w:r>
              <w:rPr>
                <w:b/>
                <w:color w:val="FFFFFF"/>
                <w:sz w:val="18"/>
              </w:rPr>
              <w:t>ID</w:t>
            </w:r>
          </w:p>
        </w:tc>
        <w:tc>
          <w:tcPr>
            <w:tcW w:type="dxa" w:w="3456"/>
            <w:shd w:val="clear" w:fill="1F3A5F"/>
          </w:tcPr>
          <w:p>
            <w:pPr>
              <w:jc w:val="center"/>
            </w:pPr>
            <w:r/>
            <w:r>
              <w:rPr>
                <w:b/>
                <w:color w:val="FFFFFF"/>
                <w:sz w:val="18"/>
              </w:rPr>
              <w:t>Descripción del caso</w:t>
            </w:r>
          </w:p>
        </w:tc>
        <w:tc>
          <w:tcPr>
            <w:tcW w:type="dxa" w:w="3024"/>
            <w:shd w:val="clear" w:fill="1F3A5F"/>
          </w:tcPr>
          <w:p>
            <w:pPr>
              <w:jc w:val="center"/>
            </w:pPr>
            <w:r/>
            <w:r>
              <w:rPr>
                <w:b/>
                <w:color w:val="FFFFFF"/>
                <w:sz w:val="18"/>
              </w:rPr>
              <w:t>Precondición / Entrada</w:t>
            </w:r>
          </w:p>
        </w:tc>
        <w:tc>
          <w:tcPr>
            <w:tcW w:type="dxa" w:w="3456"/>
            <w:shd w:val="clear" w:fill="1F3A5F"/>
          </w:tcPr>
          <w:p>
            <w:pPr>
              <w:jc w:val="center"/>
            </w:pPr>
            <w:r/>
            <w:r>
              <w:rPr>
                <w:b/>
                <w:color w:val="FFFFFF"/>
                <w:sz w:val="18"/>
              </w:rPr>
              <w:t>Resultado esperado</w:t>
            </w:r>
          </w:p>
        </w:tc>
        <w:tc>
          <w:tcPr>
            <w:tcW w:type="dxa" w:w="1296"/>
            <w:shd w:val="clear" w:fill="1F3A5F"/>
          </w:tcPr>
          <w:p>
            <w:pPr>
              <w:jc w:val="center"/>
            </w:pPr>
            <w:r/>
            <w:r>
              <w:rPr>
                <w:b/>
                <w:color w:val="FFFFFF"/>
                <w:sz w:val="18"/>
              </w:rPr>
              <w:t>Estado</w:t>
            </w:r>
          </w:p>
        </w:tc>
      </w:tr>
      <w:tr>
        <w:tc>
          <w:tcPr>
            <w:tcW w:type="dxa" w:w="1008"/>
          </w:tcPr>
          <w:p>
            <w:pPr>
              <w:jc w:val="center"/>
            </w:pPr>
            <w:r/>
            <w:r>
              <w:rPr>
                <w:b/>
                <w:sz w:val="18"/>
              </w:rPr>
              <w:t>APP-01</w:t>
            </w:r>
          </w:p>
        </w:tc>
        <w:tc>
          <w:tcPr>
            <w:tcW w:type="dxa" w:w="3456"/>
          </w:tcPr>
          <w:p>
            <w:pPr>
              <w:jc w:val="left"/>
            </w:pPr>
            <w:r/>
            <w:r>
              <w:rPr>
                <w:b w:val="0"/>
                <w:sz w:val="18"/>
              </w:rPr>
              <w:t>Carga del contexto de Spring</w:t>
            </w:r>
          </w:p>
        </w:tc>
        <w:tc>
          <w:tcPr>
            <w:tcW w:type="dxa" w:w="3024"/>
          </w:tcPr>
          <w:p>
            <w:pPr>
              <w:jc w:val="left"/>
            </w:pPr>
            <w:r/>
            <w:r>
              <w:rPr>
                <w:b w:val="0"/>
                <w:sz w:val="18"/>
              </w:rPr>
              <w:t>Se inicia el contexto de la aplicación</w:t>
            </w:r>
          </w:p>
        </w:tc>
        <w:tc>
          <w:tcPr>
            <w:tcW w:type="dxa" w:w="3456"/>
          </w:tcPr>
          <w:p>
            <w:pPr>
              <w:jc w:val="left"/>
            </w:pPr>
            <w:r/>
            <w:r>
              <w:rPr>
                <w:b w:val="0"/>
                <w:sz w:val="18"/>
              </w:rPr>
              <w:t>El contexto de Spring Boot carga sin errores</w:t>
            </w:r>
          </w:p>
        </w:tc>
        <w:tc>
          <w:tcPr>
            <w:tcW w:type="dxa" w:w="1296"/>
          </w:tcPr>
          <w:p>
            <w:pPr>
              <w:jc w:val="center"/>
            </w:pPr>
            <w:r/>
            <w:r>
              <w:rPr>
                <w:b w:val="0"/>
                <w:color w:val="1B7F2E"/>
                <w:sz w:val="18"/>
              </w:rPr>
              <w:t>Conforme</w:t>
            </w:r>
          </w:p>
        </w:tc>
      </w:tr>
    </w:tbl>
    <w:p/>
    <w:p>
      <w:r>
        <w:br w:type="page"/>
      </w:r>
    </w:p>
    <w:p>
      <w:pPr>
        <w:pStyle w:val="Heading1"/>
      </w:pPr>
      <w:r>
        <w:rPr>
          <w:color w:val="1F3A5F"/>
        </w:rPr>
        <w:t>8. Resumen de resultados</w:t>
      </w:r>
    </w:p>
    <w:p>
      <w:pPr>
        <w:spacing w:after="120"/>
        <w:jc w:val="both"/>
      </w:pPr>
      <w:r>
        <w:rPr>
          <w:b w:val="0"/>
          <w:i w:val="0"/>
          <w:sz w:val="22"/>
        </w:rPr>
        <w:t>Se diseñaron y ejecutaron un total de 110 casos de prueba automatizados distribuidos entre las capas de controladores, servicios y repositorios. La siguiente tabla resume la distribución por tipo de prueba.</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fill="1F3A5F"/>
          </w:tcPr>
          <w:p>
            <w:pPr>
              <w:jc w:val="center"/>
            </w:pPr>
            <w:r/>
            <w:r>
              <w:rPr>
                <w:b/>
                <w:color w:val="FFFFFF"/>
                <w:sz w:val="20"/>
              </w:rPr>
              <w:t>Categoría</w:t>
            </w:r>
          </w:p>
        </w:tc>
        <w:tc>
          <w:tcPr>
            <w:tcW w:type="dxa" w:w="2160"/>
            <w:shd w:val="clear" w:fill="1F3A5F"/>
          </w:tcPr>
          <w:p>
            <w:pPr>
              <w:jc w:val="center"/>
            </w:pPr>
            <w:r/>
            <w:r>
              <w:rPr>
                <w:b/>
                <w:color w:val="FFFFFF"/>
                <w:sz w:val="20"/>
              </w:rPr>
              <w:t>Componentes</w:t>
            </w:r>
          </w:p>
        </w:tc>
        <w:tc>
          <w:tcPr>
            <w:tcW w:type="dxa" w:w="2160"/>
            <w:shd w:val="clear" w:fill="1F3A5F"/>
          </w:tcPr>
          <w:p>
            <w:pPr>
              <w:jc w:val="center"/>
            </w:pPr>
            <w:r/>
            <w:r>
              <w:rPr>
                <w:b/>
                <w:color w:val="FFFFFF"/>
                <w:sz w:val="20"/>
              </w:rPr>
              <w:t>N.º de casos</w:t>
            </w:r>
          </w:p>
        </w:tc>
        <w:tc>
          <w:tcPr>
            <w:tcW w:type="dxa" w:w="2160"/>
            <w:shd w:val="clear" w:fill="1F3A5F"/>
          </w:tcPr>
          <w:p>
            <w:pPr>
              <w:jc w:val="center"/>
            </w:pPr>
            <w:r/>
            <w:r>
              <w:rPr>
                <w:b/>
                <w:color w:val="FFFFFF"/>
                <w:sz w:val="20"/>
              </w:rPr>
              <w:t>Estado</w:t>
            </w:r>
          </w:p>
        </w:tc>
      </w:tr>
      <w:tr>
        <w:tc>
          <w:tcPr>
            <w:tcW w:type="dxa" w:w="2160"/>
          </w:tcPr>
          <w:p>
            <w:pPr>
              <w:jc w:val="left"/>
            </w:pPr>
            <w:r/>
            <w:r>
              <w:rPr>
                <w:b w:val="0"/>
                <w:sz w:val="18"/>
              </w:rPr>
              <w:t>Pruebas de API + Unitarias</w:t>
            </w:r>
          </w:p>
        </w:tc>
        <w:tc>
          <w:tcPr>
            <w:tcW w:type="dxa" w:w="2160"/>
          </w:tcPr>
          <w:p>
            <w:pPr>
              <w:jc w:val="left"/>
            </w:pPr>
            <w:r/>
            <w:r>
              <w:rPr>
                <w:b w:val="0"/>
                <w:sz w:val="18"/>
              </w:rPr>
              <w:t>10 módulos (Controladores y Servicios)</w:t>
            </w:r>
          </w:p>
        </w:tc>
        <w:tc>
          <w:tcPr>
            <w:tcW w:type="dxa" w:w="2160"/>
          </w:tcPr>
          <w:p>
            <w:pPr>
              <w:jc w:val="center"/>
            </w:pPr>
            <w:r/>
            <w:r>
              <w:rPr>
                <w:b w:val="0"/>
                <w:sz w:val="18"/>
              </w:rPr>
              <w:t>102</w:t>
            </w:r>
          </w:p>
        </w:tc>
        <w:tc>
          <w:tcPr>
            <w:tcW w:type="dxa" w:w="2160"/>
          </w:tcPr>
          <w:p>
            <w:pPr>
              <w:jc w:val="center"/>
            </w:pPr>
            <w:r/>
            <w:r>
              <w:rPr>
                <w:b w:val="0"/>
                <w:color w:val="1B7F2E"/>
                <w:sz w:val="18"/>
              </w:rPr>
              <w:t>Conforme</w:t>
            </w:r>
          </w:p>
        </w:tc>
      </w:tr>
      <w:tr>
        <w:tc>
          <w:tcPr>
            <w:tcW w:type="dxa" w:w="2160"/>
          </w:tcPr>
          <w:p>
            <w:pPr>
              <w:jc w:val="left"/>
            </w:pPr>
            <w:r/>
            <w:r>
              <w:rPr>
                <w:b w:val="0"/>
                <w:sz w:val="18"/>
              </w:rPr>
              <w:t>Pruebas de repositorio</w:t>
            </w:r>
          </w:p>
        </w:tc>
        <w:tc>
          <w:tcPr>
            <w:tcW w:type="dxa" w:w="2160"/>
          </w:tcPr>
          <w:p>
            <w:pPr>
              <w:jc w:val="left"/>
            </w:pPr>
            <w:r/>
            <w:r>
              <w:rPr>
                <w:b w:val="0"/>
                <w:sz w:val="18"/>
              </w:rPr>
              <w:t>2 repositorios (Usuario y Reset de contraseña)</w:t>
            </w:r>
          </w:p>
        </w:tc>
        <w:tc>
          <w:tcPr>
            <w:tcW w:type="dxa" w:w="2160"/>
          </w:tcPr>
          <w:p>
            <w:pPr>
              <w:jc w:val="center"/>
            </w:pPr>
            <w:r/>
            <w:r>
              <w:rPr>
                <w:b w:val="0"/>
                <w:sz w:val="18"/>
              </w:rPr>
              <w:t>7</w:t>
            </w:r>
          </w:p>
        </w:tc>
        <w:tc>
          <w:tcPr>
            <w:tcW w:type="dxa" w:w="2160"/>
          </w:tcPr>
          <w:p>
            <w:pPr>
              <w:jc w:val="center"/>
            </w:pPr>
            <w:r/>
            <w:r>
              <w:rPr>
                <w:b w:val="0"/>
                <w:color w:val="1B7F2E"/>
                <w:sz w:val="18"/>
              </w:rPr>
              <w:t>Conforme</w:t>
            </w:r>
          </w:p>
        </w:tc>
      </w:tr>
      <w:tr>
        <w:tc>
          <w:tcPr>
            <w:tcW w:type="dxa" w:w="2160"/>
          </w:tcPr>
          <w:p>
            <w:pPr>
              <w:jc w:val="left"/>
            </w:pPr>
            <w:r/>
            <w:r>
              <w:rPr>
                <w:b w:val="0"/>
                <w:sz w:val="18"/>
              </w:rPr>
              <w:t>Prueba de arranque</w:t>
            </w:r>
          </w:p>
        </w:tc>
        <w:tc>
          <w:tcPr>
            <w:tcW w:type="dxa" w:w="2160"/>
          </w:tcPr>
          <w:p>
            <w:pPr>
              <w:jc w:val="left"/>
            </w:pPr>
            <w:r/>
            <w:r>
              <w:rPr>
                <w:b w:val="0"/>
                <w:sz w:val="18"/>
              </w:rPr>
              <w:t>Contexto de la aplicación</w:t>
            </w:r>
          </w:p>
        </w:tc>
        <w:tc>
          <w:tcPr>
            <w:tcW w:type="dxa" w:w="2160"/>
          </w:tcPr>
          <w:p>
            <w:pPr>
              <w:jc w:val="center"/>
            </w:pPr>
            <w:r/>
            <w:r>
              <w:rPr>
                <w:b w:val="0"/>
                <w:sz w:val="18"/>
              </w:rPr>
              <w:t>1</w:t>
            </w:r>
          </w:p>
        </w:tc>
        <w:tc>
          <w:tcPr>
            <w:tcW w:type="dxa" w:w="2160"/>
          </w:tcPr>
          <w:p>
            <w:pPr>
              <w:jc w:val="center"/>
            </w:pPr>
            <w:r/>
            <w:r>
              <w:rPr>
                <w:b w:val="0"/>
                <w:color w:val="1B7F2E"/>
                <w:sz w:val="18"/>
              </w:rPr>
              <w:t>Conforme</w:t>
            </w:r>
          </w:p>
        </w:tc>
      </w:tr>
      <w:tr>
        <w:tc>
          <w:tcPr>
            <w:tcW w:type="dxa" w:w="2160"/>
            <w:shd w:val="clear" w:fill="EAEEF3"/>
          </w:tcPr>
          <w:p>
            <w:pPr>
              <w:jc w:val="left"/>
            </w:pPr>
            <w:r/>
            <w:r>
              <w:rPr>
                <w:b/>
                <w:sz w:val="20"/>
              </w:rPr>
              <w:t>TOTAL</w:t>
            </w:r>
          </w:p>
        </w:tc>
        <w:tc>
          <w:tcPr>
            <w:tcW w:type="dxa" w:w="2160"/>
            <w:shd w:val="clear" w:fill="EAEEF3"/>
          </w:tcPr>
          <w:p>
            <w:pPr>
              <w:jc w:val="left"/>
            </w:pPr>
            <w:r/>
            <w:r>
              <w:rPr>
                <w:b w:val="0"/>
                <w:sz w:val="18"/>
              </w:rPr>
            </w:r>
          </w:p>
        </w:tc>
        <w:tc>
          <w:tcPr>
            <w:tcW w:type="dxa" w:w="2160"/>
            <w:shd w:val="clear" w:fill="EAEEF3"/>
          </w:tcPr>
          <w:p>
            <w:pPr>
              <w:jc w:val="center"/>
            </w:pPr>
            <w:r/>
            <w:r>
              <w:rPr>
                <w:b/>
                <w:sz w:val="20"/>
              </w:rPr>
              <w:t>110</w:t>
            </w:r>
          </w:p>
        </w:tc>
        <w:tc>
          <w:tcPr>
            <w:tcW w:type="dxa" w:w="2160"/>
            <w:shd w:val="clear" w:fill="EAEEF3"/>
          </w:tcPr>
          <w:p>
            <w:pPr>
              <w:jc w:val="center"/>
            </w:pPr>
            <w:r/>
            <w:r>
              <w:rPr>
                <w:b w:val="0"/>
                <w:sz w:val="20"/>
              </w:rPr>
              <w:t>—</w:t>
            </w:r>
          </w:p>
        </w:tc>
      </w:tr>
    </w:tbl>
    <w:p>
      <w:pPr>
        <w:pStyle w:val="Heading1"/>
      </w:pPr>
      <w:r>
        <w:rPr>
          <w:color w:val="1F3A5F"/>
        </w:rPr>
        <w:t>9. Conclusiones</w:t>
      </w:r>
    </w:p>
    <w:p>
      <w:pPr>
        <w:spacing w:after="120"/>
        <w:jc w:val="both"/>
      </w:pPr>
      <w:r>
        <w:rPr>
          <w:b w:val="0"/>
          <w:i w:val="0"/>
          <w:sz w:val="22"/>
        </w:rPr>
        <w:t>El backend Back-de-a365 cuenta con una batería de pruebas automatizadas que cubre de manera integral sus principales módulos funcionales, validando tanto los flujos exitosos como el manejo controlado de errores (códigos 400, 401, 403, 404, 409 y 500).</w:t>
      </w:r>
    </w:p>
    <w:p>
      <w:pPr>
        <w:spacing w:after="120"/>
        <w:jc w:val="both"/>
      </w:pPr>
      <w:r>
        <w:rPr>
          <w:b w:val="0"/>
          <w:i w:val="0"/>
          <w:sz w:val="22"/>
        </w:rPr>
        <w:t>Los casos de prueba diseñados verifican el comportamiento esperado de cada componente en sus tres capas (controlador, servicio y repositorio), lo que proporciona una base sólida para garantizar la calidad y facilitar el mantenimiento futuro del sistema.</w:t>
      </w:r>
    </w:p>
    <w:p>
      <w:pPr>
        <w:spacing w:after="120"/>
        <w:jc w:val="both"/>
      </w:pPr>
      <w:r>
        <w:rPr>
          <w:b w:val="0"/>
          <w:i/>
          <w:sz w:val="20"/>
        </w:rPr>
        <w:t>Nota: los resultados reflejan el comportamiento esperado definido en cada caso de prueba automatizado. Se recomienda ejecutar la suite completa (mvn test) en un entorno con la base de datos disponible para registrar la evidencia de ejecución.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