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3.png" ContentType="image/png"/>
  <Override PartName="/word/media/image12.jpeg" ContentType="image/jpeg"/>
  <Override PartName="/word/media/image10.png" ContentType="image/png"/>
  <Override PartName="/word/media/image9.png" ContentType="image/png"/>
  <Override PartName="/word/media/image7.png" ContentType="image/png"/>
  <Override PartName="/word/media/image11.png" ContentType="image/png"/>
  <Override PartName="/word/media/image6.png" ContentType="image/png"/>
  <Override PartName="/word/media/image5.jpeg" ContentType="image/jpeg"/>
  <Override PartName="/word/media/image8.jpeg" ContentType="image/jpeg"/>
  <Override PartName="/word/media/image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png" ContentType="image/png"/>
  <Override PartName="/word/media/image20.png" ContentType="image/png"/>
  <Override PartName="/word/media/image18.png" ContentType="image/png"/>
  <Override PartName="/word/media/image16.png" ContentType="image/png"/>
  <Override PartName="/word/media/image15.png" ContentType="image/png"/>
  <Override PartName="/word/media/image14.jpeg" ContentType="image/jpeg"/>
  <Override PartName="/word/media/image2.png" ContentType="image/png"/>
  <Override PartName="/word/media/image3.png" ContentType="image/png"/>
  <Override PartName="/word/media/image17.jpeg" ContentType="image/jpe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sz w:val="30"/>
          <w:szCs w:val="30"/>
        </w:rPr>
      </w:pPr>
      <w:r>
        <w:rPr>
          <w:sz w:val="30"/>
          <w:szCs w:val="30"/>
        </w:rPr>
      </w:r>
    </w:p>
    <w:p>
      <w:pPr>
        <w:pStyle w:val="Normal"/>
        <w:spacing w:lineRule="auto" w:line="360"/>
        <w:jc w:val="center"/>
        <w:rPr>
          <w:b/>
          <w:b/>
          <w:sz w:val="32"/>
          <w:szCs w:val="32"/>
        </w:rPr>
      </w:pPr>
      <w:r>
        <w:rPr/>
        <w:drawing>
          <wp:inline distT="0" distB="0" distL="0" distR="0">
            <wp:extent cx="3403600" cy="1270000"/>
            <wp:effectExtent l="0" t="0" r="0" b="0"/>
            <wp:docPr id="1" name="Picture 3" descr="Vellore Institute of Technology Chennai - Noticeb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Vellore Institute of Technology Chennai - Noticebard"/>
                    <pic:cNvPicPr>
                      <a:picLocks noChangeAspect="1" noChangeArrowheads="1"/>
                    </pic:cNvPicPr>
                  </pic:nvPicPr>
                  <pic:blipFill>
                    <a:blip r:embed="rId2"/>
                    <a:srcRect l="-454" t="17719" r="454" b="14997"/>
                    <a:stretch>
                      <a:fillRect/>
                    </a:stretch>
                  </pic:blipFill>
                  <pic:spPr bwMode="auto">
                    <a:xfrm>
                      <a:off x="0" y="0"/>
                      <a:ext cx="3403600" cy="1270000"/>
                    </a:xfrm>
                    <a:prstGeom prst="rect">
                      <a:avLst/>
                    </a:prstGeom>
                  </pic:spPr>
                </pic:pic>
              </a:graphicData>
            </a:graphic>
          </wp:inline>
        </w:drawing>
      </w:r>
    </w:p>
    <w:p>
      <w:pPr>
        <w:pStyle w:val="Normal"/>
        <w:spacing w:lineRule="auto" w:line="360"/>
        <w:jc w:val="center"/>
        <w:rPr>
          <w:b/>
          <w:b/>
          <w:sz w:val="32"/>
          <w:szCs w:val="32"/>
        </w:rPr>
      </w:pPr>
      <w:r>
        <w:rPr>
          <w:b/>
          <w:sz w:val="32"/>
          <w:szCs w:val="32"/>
        </w:rPr>
        <w:t>School of Computer Science and Engineering</w:t>
      </w:r>
    </w:p>
    <w:p>
      <w:pPr>
        <w:pStyle w:val="Normal"/>
        <w:spacing w:lineRule="auto" w:line="360"/>
        <w:jc w:val="center"/>
        <w:rPr>
          <w:b/>
          <w:b/>
          <w:sz w:val="32"/>
          <w:szCs w:val="32"/>
        </w:rPr>
      </w:pPr>
      <w:r>
        <w:rPr>
          <w:b/>
          <w:sz w:val="32"/>
          <w:szCs w:val="32"/>
        </w:rPr>
        <w:t>J Component report</w:t>
      </w:r>
    </w:p>
    <w:p>
      <w:pPr>
        <w:pStyle w:val="Normal"/>
        <w:spacing w:lineRule="auto" w:line="360"/>
        <w:jc w:val="center"/>
        <w:rPr>
          <w:b/>
          <w:b/>
          <w:sz w:val="32"/>
          <w:szCs w:val="32"/>
        </w:rPr>
      </w:pPr>
      <w:r>
        <w:rPr>
          <w:b/>
          <w:sz w:val="32"/>
          <w:szCs w:val="32"/>
        </w:rPr>
      </w:r>
    </w:p>
    <w:p>
      <w:pPr>
        <w:pStyle w:val="Normal"/>
        <w:spacing w:lineRule="auto" w:line="360"/>
        <w:rPr>
          <w:b/>
          <w:b/>
          <w:sz w:val="32"/>
          <w:szCs w:val="32"/>
        </w:rPr>
      </w:pPr>
      <w:r>
        <w:rPr>
          <w:b/>
          <w:sz w:val="32"/>
          <w:szCs w:val="32"/>
        </w:rPr>
        <w:t xml:space="preserve">         </w:t>
      </w:r>
      <w:r>
        <w:rPr>
          <w:b/>
          <w:sz w:val="32"/>
          <w:szCs w:val="32"/>
        </w:rPr>
        <w:t>Programme          : B.Tech</w:t>
      </w:r>
    </w:p>
    <w:p>
      <w:pPr>
        <w:pStyle w:val="Normal"/>
        <w:spacing w:lineRule="auto" w:line="360"/>
        <w:rPr>
          <w:b/>
          <w:b/>
          <w:sz w:val="32"/>
          <w:szCs w:val="32"/>
        </w:rPr>
      </w:pPr>
      <w:r>
        <w:rPr>
          <w:rFonts w:ascii="Helvetica" w:hAnsi="Helvetica"/>
          <w:b/>
          <w:color w:val="948A54" w:themeColor="background2" w:themeShade="80"/>
          <w:sz w:val="36"/>
          <w:szCs w:val="40"/>
        </w:rPr>
        <w:t xml:space="preserve">       </w:t>
      </w:r>
      <w:r>
        <w:rPr>
          <w:b/>
          <w:sz w:val="32"/>
          <w:szCs w:val="32"/>
        </w:rPr>
        <w:t>Course Title          : Parallel and Distributed Computing</w:t>
      </w:r>
    </w:p>
    <w:p>
      <w:pPr>
        <w:pStyle w:val="Normal"/>
        <w:spacing w:lineRule="auto" w:line="360"/>
        <w:rPr>
          <w:b/>
          <w:b/>
          <w:sz w:val="32"/>
          <w:szCs w:val="32"/>
        </w:rPr>
      </w:pPr>
      <w:r>
        <w:rPr>
          <w:b/>
          <w:sz w:val="32"/>
          <w:szCs w:val="32"/>
        </w:rPr>
        <w:t xml:space="preserve">         </w:t>
      </w:r>
      <w:r>
        <w:rPr>
          <w:b/>
          <w:sz w:val="32"/>
          <w:szCs w:val="32"/>
        </w:rPr>
        <w:t>Course Code         : CSE4002</w:t>
      </w:r>
    </w:p>
    <w:p>
      <w:pPr>
        <w:pStyle w:val="Normal"/>
        <w:spacing w:lineRule="auto" w:line="360"/>
        <w:rPr>
          <w:rFonts w:ascii="Helvetica" w:hAnsi="Helvetica"/>
          <w:b/>
          <w:b/>
          <w:color w:val="948A54" w:themeColor="background2" w:themeShade="80"/>
          <w:sz w:val="36"/>
          <w:szCs w:val="40"/>
        </w:rPr>
      </w:pPr>
      <w:r>
        <w:rPr>
          <w:b/>
          <w:sz w:val="32"/>
          <w:szCs w:val="32"/>
        </w:rPr>
        <w:t xml:space="preserve">         </w:t>
      </w:r>
      <w:r>
        <w:rPr>
          <w:b/>
          <w:sz w:val="32"/>
          <w:szCs w:val="32"/>
        </w:rPr>
        <w:t>Slot                        : F2</w:t>
      </w:r>
    </w:p>
    <w:p>
      <w:pPr>
        <w:pStyle w:val="Normal"/>
        <w:spacing w:lineRule="auto" w:line="360"/>
        <w:jc w:val="center"/>
        <w:rPr/>
      </w:pPr>
      <w:r>
        <w:rPr/>
      </w:r>
    </w:p>
    <w:p>
      <w:pPr>
        <w:pStyle w:val="Normal"/>
        <w:spacing w:lineRule="auto" w:line="360"/>
        <w:jc w:val="center"/>
        <w:rPr>
          <w:b/>
          <w:b/>
          <w:sz w:val="36"/>
          <w:szCs w:val="36"/>
        </w:rPr>
      </w:pPr>
      <w:r>
        <w:rPr>
          <w:b/>
          <w:sz w:val="32"/>
          <w:szCs w:val="32"/>
        </w:rPr>
        <w:t xml:space="preserve">   </w:t>
      </w:r>
      <w:r>
        <w:rPr>
          <w:b/>
          <w:sz w:val="32"/>
          <w:szCs w:val="32"/>
        </w:rPr>
        <w:t>Title:  The Gravitational N-Body Simulation analysis using Sequential, OpenMP and CUDA</w:t>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28"/>
          <w:szCs w:val="28"/>
        </w:rPr>
        <w:t xml:space="preserve">      </w:t>
      </w:r>
      <w:r>
        <w:rPr>
          <w:b/>
          <w:sz w:val="32"/>
          <w:szCs w:val="32"/>
        </w:rPr>
        <w:t>Team Members</w:t>
      </w:r>
      <w:r>
        <w:rPr/>
        <w:t xml:space="preserve"> :</w:t>
        <w:tab/>
        <w:t xml:space="preserve"> </w:t>
      </w:r>
      <w:r>
        <w:rPr>
          <w:b/>
          <w:sz w:val="32"/>
          <w:szCs w:val="32"/>
        </w:rPr>
        <w:t>Abhishek N.N.(20BCE1025)</w:t>
      </w:r>
    </w:p>
    <w:p>
      <w:pPr>
        <w:pStyle w:val="Normal"/>
        <w:spacing w:lineRule="auto" w:line="360"/>
        <w:ind w:left="2160" w:firstLine="720"/>
        <w:jc w:val="center"/>
        <w:rPr>
          <w:b/>
          <w:b/>
          <w:sz w:val="32"/>
          <w:szCs w:val="32"/>
        </w:rPr>
      </w:pPr>
      <w:r>
        <w:rPr/>
        <w:t xml:space="preserve"> </w:t>
      </w:r>
      <w:r>
        <w:rPr>
          <w:b/>
          <w:sz w:val="32"/>
          <w:szCs w:val="32"/>
        </w:rPr>
        <w:t>Mayank Gupta</w:t>
        <w:tab/>
        <w:t>(20BCE1538)</w:t>
      </w:r>
    </w:p>
    <w:p>
      <w:pPr>
        <w:pStyle w:val="Normal"/>
        <w:spacing w:lineRule="auto" w:line="360"/>
        <w:jc w:val="right"/>
        <w:rPr>
          <w:rFonts w:ascii="Helvetica" w:hAnsi="Helvetica"/>
          <w:bCs/>
          <w:sz w:val="28"/>
          <w:szCs w:val="28"/>
        </w:rPr>
      </w:pPr>
      <w:r>
        <w:rPr>
          <w:rFonts w:ascii="Helvetica" w:hAnsi="Helvetica"/>
          <w:bCs/>
          <w:sz w:val="28"/>
          <w:szCs w:val="28"/>
        </w:rPr>
      </w:r>
    </w:p>
    <w:p>
      <w:pPr>
        <w:pStyle w:val="Normal"/>
        <w:rPr/>
      </w:pPr>
      <w:r>
        <w:rPr/>
        <w:t xml:space="preserve">   </w:t>
      </w:r>
    </w:p>
    <w:p>
      <w:pPr>
        <w:pStyle w:val="Normal"/>
        <w:rPr>
          <w:sz w:val="28"/>
          <w:szCs w:val="28"/>
        </w:rPr>
      </w:pPr>
      <w:r>
        <w:rPr>
          <w:b/>
          <w:sz w:val="28"/>
          <w:szCs w:val="28"/>
        </w:rPr>
        <w:t xml:space="preserve">         </w:t>
      </w:r>
      <w:r>
        <w:rPr>
          <w:b/>
          <w:sz w:val="28"/>
          <w:szCs w:val="28"/>
        </w:rPr>
        <w:t>Faculty:  Dr. Kumar R</w:t>
        <w:tab/>
        <w:tab/>
        <w:tab/>
      </w:r>
      <w:r>
        <w:rPr>
          <w:sz w:val="28"/>
          <w:szCs w:val="28"/>
        </w:rPr>
        <w:t xml:space="preserve">                           </w:t>
      </w:r>
      <w:r>
        <w:rPr>
          <w:b/>
          <w:sz w:val="28"/>
          <w:szCs w:val="28"/>
        </w:rPr>
        <w:t xml:space="preserve">    Sign:</w:t>
      </w:r>
      <w:r>
        <w:rPr>
          <w:sz w:val="28"/>
          <w:szCs w:val="28"/>
        </w:rPr>
        <w:t xml:space="preserve">         </w:t>
      </w:r>
      <w:r>
        <w:rPr>
          <w:b/>
          <w:sz w:val="28"/>
          <w:szCs w:val="28"/>
        </w:rPr>
        <w:t xml:space="preserve">                                                                             </w:t>
      </w:r>
    </w:p>
    <w:p>
      <w:pPr>
        <w:pStyle w:val="Normal"/>
        <w:rPr>
          <w:b/>
          <w:b/>
          <w:sz w:val="28"/>
          <w:szCs w:val="28"/>
        </w:rPr>
      </w:pPr>
      <w:r>
        <w:rPr>
          <w:b/>
          <w:sz w:val="28"/>
          <w:szCs w:val="28"/>
        </w:rPr>
        <w:t xml:space="preserve">                                                                                                       </w:t>
      </w:r>
      <w:r>
        <w:rPr>
          <w:b/>
          <w:sz w:val="28"/>
          <w:szCs w:val="28"/>
        </w:rPr>
        <w:t xml:space="preserve">Date: </w:t>
      </w:r>
    </w:p>
    <w:p>
      <w:pPr>
        <w:pStyle w:val="Normal"/>
        <w:jc w:val="center"/>
        <w:rPr>
          <w:b/>
          <w:b/>
          <w:sz w:val="32"/>
          <w:szCs w:val="32"/>
        </w:rPr>
      </w:pPr>
      <w:r>
        <w:rPr>
          <w:b/>
          <w:sz w:val="32"/>
          <w:szCs w:val="32"/>
        </w:rPr>
      </w:r>
    </w:p>
    <w:p>
      <w:pPr>
        <w:pStyle w:val="Normal"/>
        <w:jc w:val="center"/>
        <w:rPr>
          <w:color w:val="CE181E"/>
        </w:rPr>
      </w:pPr>
      <w:r>
        <w:rPr>
          <w:b/>
          <w:color w:val="CE181E"/>
          <w:sz w:val="32"/>
          <w:szCs w:val="32"/>
        </w:rPr>
        <w:t>DECEMBER  2022</w:t>
      </w:r>
      <w:r>
        <w:br w:type="page"/>
      </w:r>
    </w:p>
    <w:p>
      <w:pPr>
        <w:pStyle w:val="Heading7"/>
        <w:jc w:val="center"/>
        <w:rPr/>
      </w:pPr>
      <w:r>
        <w:rPr>
          <w:b/>
          <w:bCs/>
          <w:sz w:val="64"/>
          <w:szCs w:val="64"/>
        </w:rPr>
        <w:tab/>
      </w:r>
      <w:r>
        <w:rPr/>
        <w:drawing>
          <wp:inline distT="0" distB="0" distL="0" distR="0">
            <wp:extent cx="3190875" cy="1083310"/>
            <wp:effectExtent l="0" t="0" r="0" b="0"/>
            <wp:docPr id="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
                    <pic:cNvPicPr>
                      <a:picLocks noChangeAspect="1" noChangeArrowheads="1"/>
                    </pic:cNvPicPr>
                  </pic:nvPicPr>
                  <pic:blipFill>
                    <a:blip r:embed="rId3"/>
                    <a:stretch>
                      <a:fillRect/>
                    </a:stretch>
                  </pic:blipFill>
                  <pic:spPr bwMode="auto">
                    <a:xfrm>
                      <a:off x="0" y="0"/>
                      <a:ext cx="3190875" cy="1083310"/>
                    </a:xfrm>
                    <a:prstGeom prst="rect">
                      <a:avLst/>
                    </a:prstGeom>
                  </pic:spPr>
                </pic:pic>
              </a:graphicData>
            </a:graphic>
          </wp:inline>
        </w:drawing>
      </w:r>
    </w:p>
    <w:p>
      <w:pPr>
        <w:pStyle w:val="Normal"/>
        <w:rPr>
          <w:lang w:eastAsia="ko-KR"/>
        </w:rPr>
      </w:pPr>
      <w:r>
        <w:rPr>
          <w:lang w:eastAsia="ko-KR"/>
        </w:rPr>
      </w:r>
    </w:p>
    <w:p>
      <w:pPr>
        <w:pStyle w:val="Normal"/>
        <w:jc w:val="center"/>
        <w:rPr>
          <w:b/>
          <w:b/>
          <w:sz w:val="36"/>
          <w:lang w:eastAsia="ko-KR"/>
        </w:rPr>
      </w:pPr>
      <w:r>
        <w:rPr>
          <w:b/>
          <w:sz w:val="36"/>
          <w:lang w:eastAsia="ko-KR"/>
        </w:rPr>
        <w:t>School of Computer Science and Engineering</w:t>
      </w:r>
    </w:p>
    <w:p>
      <w:pPr>
        <w:pStyle w:val="Normal"/>
        <w:jc w:val="center"/>
        <w:rPr>
          <w:sz w:val="40"/>
          <w:szCs w:val="40"/>
        </w:rPr>
      </w:pPr>
      <w:r>
        <w:rPr>
          <w:sz w:val="40"/>
          <w:szCs w:val="40"/>
        </w:rPr>
      </w:r>
    </w:p>
    <w:p>
      <w:pPr>
        <w:pStyle w:val="Normal"/>
        <w:jc w:val="center"/>
        <w:rPr>
          <w:b/>
          <w:b/>
          <w:sz w:val="32"/>
          <w:szCs w:val="32"/>
        </w:rPr>
      </w:pPr>
      <w:r>
        <w:rPr>
          <w:b/>
          <w:sz w:val="32"/>
          <w:szCs w:val="32"/>
        </w:rPr>
        <w:t>DECLARATION</w:t>
      </w:r>
    </w:p>
    <w:p>
      <w:pPr>
        <w:pStyle w:val="Normal"/>
        <w:jc w:val="center"/>
        <w:rPr>
          <w:b/>
          <w:b/>
          <w:sz w:val="32"/>
          <w:szCs w:val="32"/>
        </w:rPr>
      </w:pPr>
      <w:r>
        <w:rPr>
          <w:b/>
          <w:sz w:val="32"/>
          <w:szCs w:val="32"/>
        </w:rPr>
      </w:r>
    </w:p>
    <w:p>
      <w:pPr>
        <w:pStyle w:val="Normal"/>
        <w:spacing w:lineRule="auto" w:line="360"/>
        <w:ind w:firstLine="720"/>
        <w:jc w:val="both"/>
        <w:rPr/>
      </w:pPr>
      <w:r>
        <w:rPr/>
        <w:t xml:space="preserve">We hereby declare that the project report entitled </w:t>
      </w:r>
      <w:r>
        <w:rPr>
          <w:b/>
        </w:rPr>
        <w:t>“</w:t>
      </w:r>
      <w:r>
        <w:rPr>
          <w:b/>
          <w:color w:val="CE181E"/>
        </w:rPr>
        <w:t>The Gravitational N-Body Simulation</w:t>
      </w:r>
      <w:r>
        <w:rPr/>
        <w:t xml:space="preserve"> </w:t>
      </w:r>
      <w:r>
        <w:rPr>
          <w:b/>
          <w:color w:val="CE181E"/>
        </w:rPr>
        <w:t>analysis using Sequential, OpenMP and CUDA</w:t>
      </w:r>
      <w:r>
        <w:rPr>
          <w:b/>
        </w:rPr>
        <w:t>”</w:t>
      </w:r>
      <w:r>
        <w:rPr>
          <w:b/>
          <w:color w:val="CE181E"/>
        </w:rPr>
        <w:t xml:space="preserve"> </w:t>
      </w:r>
      <w:r>
        <w:rPr/>
        <w:t xml:space="preserve">undertaken by me under the supervision of </w:t>
      </w:r>
      <w:r>
        <w:rPr>
          <w:b/>
          <w:color w:val="CE181E"/>
        </w:rPr>
        <w:t>Dr. Kumar R</w:t>
      </w:r>
      <w:r>
        <w:rPr/>
        <w:t xml:space="preserve">, School of Computer Science and Engineering, Vellore Institute of Technology, Chennai 600127 in partial fulfilment of the requirements for the award of the degree of </w:t>
      </w:r>
      <w:r>
        <w:rPr>
          <w:b/>
        </w:rPr>
        <w:t xml:space="preserve">Bachelor of Technology – Computer Science and Engineering </w:t>
      </w:r>
      <w:r>
        <w:rPr/>
        <w:t>is a record of bonafide work carried out by us</w:t>
      </w:r>
      <w:r>
        <w:rPr>
          <w:b/>
        </w:rPr>
        <w:t>.</w:t>
      </w:r>
      <w:r>
        <w:rPr/>
        <w:t xml:space="preserve"> We further declare that the work reported in this report has not been submitted and will not be submitted, either in part or in full, for the award of any other degree or diploma of this institute or of any other institute or university.</w:t>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rPr>
          <w:sz w:val="28"/>
        </w:rPr>
      </w:pPr>
      <w:r>
        <w:rPr>
          <w:sz w:val="28"/>
        </w:rPr>
      </w:r>
    </w:p>
    <w:p>
      <w:pPr>
        <w:pStyle w:val="Normal"/>
        <w:rPr>
          <w:sz w:val="28"/>
        </w:rPr>
      </w:pPr>
      <w:r>
        <w:rPr/>
        <w:t>Signature</w:t>
      </w:r>
    </w:p>
    <w:p>
      <w:pPr>
        <w:pStyle w:val="Normal"/>
        <w:spacing w:lineRule="auto" w:line="360"/>
        <w:rPr>
          <w:b/>
          <w:b/>
          <w:sz w:val="28"/>
          <w:szCs w:val="28"/>
        </w:rPr>
      </w:pPr>
      <w:r>
        <w:rPr>
          <w:b/>
          <w:sz w:val="28"/>
          <w:szCs w:val="28"/>
        </w:rPr>
      </w:r>
    </w:p>
    <w:p>
      <w:pPr>
        <w:pStyle w:val="Normal"/>
        <w:tabs>
          <w:tab w:val="clear" w:pos="720"/>
          <w:tab w:val="left" w:pos="2210" w:leader="none"/>
        </w:tabs>
        <w:spacing w:lineRule="auto" w:line="360"/>
        <w:rPr>
          <w:b/>
          <w:b/>
          <w:sz w:val="28"/>
          <w:szCs w:val="28"/>
        </w:rPr>
      </w:pPr>
      <w:r>
        <w:rPr>
          <w:b/>
          <w:sz w:val="28"/>
          <w:szCs w:val="28"/>
        </w:rPr>
        <w:tab/>
      </w:r>
    </w:p>
    <w:p>
      <w:pPr>
        <w:pStyle w:val="Normal"/>
        <w:spacing w:lineRule="auto" w:line="360"/>
        <w:rPr>
          <w:b/>
          <w:b/>
          <w:color w:val="CE181E"/>
          <w:sz w:val="28"/>
          <w:szCs w:val="28"/>
        </w:rPr>
      </w:pPr>
      <w:r>
        <w:rPr>
          <w:b/>
          <w:color w:val="CE181E"/>
          <w:sz w:val="28"/>
          <w:szCs w:val="28"/>
        </w:rPr>
        <w:t>Mayank Gupta</w:t>
        <w:tab/>
        <w:t>Abhishek N.N.</w:t>
      </w:r>
    </w:p>
    <w:p>
      <w:pPr>
        <w:pStyle w:val="Normal"/>
        <w:spacing w:lineRule="auto" w:line="360"/>
        <w:rPr>
          <w:b/>
          <w:b/>
          <w:color w:val="CE181E"/>
          <w:sz w:val="28"/>
          <w:szCs w:val="28"/>
        </w:rPr>
      </w:pPr>
      <w:r>
        <w:rPr>
          <w:b/>
          <w:sz w:val="28"/>
          <w:szCs w:val="28"/>
        </w:rPr>
        <w:t>(</w:t>
      </w:r>
      <w:r>
        <w:rPr>
          <w:b/>
          <w:color w:val="CE181E"/>
          <w:sz w:val="28"/>
          <w:szCs w:val="28"/>
        </w:rPr>
        <w:t>20BCE1538</w:t>
      </w:r>
      <w:r>
        <w:rPr>
          <w:b/>
          <w:sz w:val="28"/>
          <w:szCs w:val="28"/>
        </w:rPr>
        <w:t>)</w:t>
        <w:tab/>
        <w:t>(</w:t>
      </w:r>
      <w:r>
        <w:rPr>
          <w:b/>
          <w:color w:val="CE181E"/>
          <w:sz w:val="28"/>
          <w:szCs w:val="28"/>
        </w:rPr>
        <w:t>20BCE1</w:t>
      </w:r>
      <w:r>
        <w:rPr>
          <w:b/>
          <w:color w:val="CE181E"/>
          <w:sz w:val="28"/>
          <w:szCs w:val="28"/>
          <w:lang w:val="en-US"/>
        </w:rPr>
        <w:t>025</w:t>
      </w:r>
      <w:r>
        <w:rPr>
          <w:b/>
          <w:sz w:val="28"/>
          <w:szCs w:val="28"/>
        </w:rPr>
        <w:t>)</w:t>
      </w:r>
    </w:p>
    <w:p>
      <w:pPr>
        <w:pStyle w:val="Normal"/>
        <w:spacing w:lineRule="auto" w:line="360"/>
        <w:rPr>
          <w:b/>
          <w:b/>
          <w:sz w:val="28"/>
          <w:szCs w:val="28"/>
        </w:rPr>
      </w:pPr>
      <w:r>
        <w:rPr>
          <w:b/>
          <w:sz w:val="28"/>
          <w:szCs w:val="28"/>
        </w:rPr>
      </w:r>
    </w:p>
    <w:p>
      <w:pPr>
        <w:pStyle w:val="Normal"/>
        <w:spacing w:lineRule="auto" w:line="276" w:before="0" w:after="200"/>
        <w:rPr>
          <w:b/>
          <w:b/>
          <w:sz w:val="28"/>
        </w:rPr>
      </w:pPr>
      <w:r>
        <w:rPr>
          <w:b/>
          <w:sz w:val="28"/>
        </w:rPr>
      </w:r>
      <w:r>
        <w:br w:type="page"/>
      </w:r>
    </w:p>
    <w:p>
      <w:pPr>
        <w:pStyle w:val="Normal"/>
        <w:rPr>
          <w:b/>
          <w:b/>
          <w:sz w:val="28"/>
        </w:rPr>
      </w:pPr>
      <w:r>
        <w:rPr>
          <w:b/>
          <w:sz w:val="28"/>
        </w:rPr>
      </w:r>
    </w:p>
    <w:p>
      <w:pPr>
        <w:pStyle w:val="Normal"/>
        <w:jc w:val="center"/>
        <w:rPr>
          <w:b/>
          <w:b/>
          <w:sz w:val="36"/>
          <w:lang w:eastAsia="ko-KR"/>
        </w:rPr>
      </w:pPr>
      <w:r>
        <w:rPr/>
        <w:drawing>
          <wp:inline distT="0" distB="0" distL="0" distR="0">
            <wp:extent cx="3190875" cy="1083310"/>
            <wp:effectExtent l="0" t="0" r="0" b="0"/>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4"/>
                    <a:stretch>
                      <a:fillRect/>
                    </a:stretch>
                  </pic:blipFill>
                  <pic:spPr bwMode="auto">
                    <a:xfrm>
                      <a:off x="0" y="0"/>
                      <a:ext cx="3190875" cy="1083310"/>
                    </a:xfrm>
                    <a:prstGeom prst="rect">
                      <a:avLst/>
                    </a:prstGeom>
                  </pic:spPr>
                </pic:pic>
              </a:graphicData>
            </a:graphic>
          </wp:inline>
        </w:drawing>
      </w:r>
    </w:p>
    <w:p>
      <w:pPr>
        <w:pStyle w:val="Normal"/>
        <w:jc w:val="center"/>
        <w:rPr>
          <w:b/>
          <w:b/>
          <w:sz w:val="36"/>
          <w:lang w:eastAsia="ko-KR"/>
        </w:rPr>
      </w:pPr>
      <w:r>
        <w:rPr>
          <w:b/>
          <w:sz w:val="36"/>
          <w:lang w:eastAsia="ko-KR"/>
        </w:rPr>
      </w:r>
    </w:p>
    <w:p>
      <w:pPr>
        <w:pStyle w:val="Normal"/>
        <w:jc w:val="center"/>
        <w:rPr>
          <w:b/>
          <w:b/>
          <w:sz w:val="36"/>
          <w:lang w:eastAsia="ko-KR"/>
        </w:rPr>
      </w:pPr>
      <w:r>
        <w:rPr>
          <w:b/>
          <w:sz w:val="36"/>
          <w:lang w:eastAsia="ko-KR"/>
        </w:rPr>
        <w:t>School of Computer Science and Engineering</w:t>
      </w:r>
    </w:p>
    <w:p>
      <w:pPr>
        <w:pStyle w:val="Normal"/>
        <w:jc w:val="center"/>
        <w:rPr>
          <w:sz w:val="40"/>
          <w:szCs w:val="40"/>
        </w:rPr>
      </w:pPr>
      <w:r>
        <w:rPr>
          <w:sz w:val="40"/>
          <w:szCs w:val="40"/>
        </w:rPr>
      </w:r>
    </w:p>
    <w:p>
      <w:pPr>
        <w:pStyle w:val="Normal"/>
        <w:jc w:val="center"/>
        <w:rPr>
          <w:b/>
          <w:b/>
          <w:sz w:val="32"/>
          <w:szCs w:val="32"/>
        </w:rPr>
      </w:pPr>
      <w:r>
        <w:rPr>
          <w:b/>
          <w:sz w:val="32"/>
          <w:szCs w:val="32"/>
        </w:rPr>
      </w:r>
    </w:p>
    <w:p>
      <w:pPr>
        <w:pStyle w:val="Normal"/>
        <w:jc w:val="center"/>
        <w:rPr>
          <w:b/>
          <w:b/>
          <w:sz w:val="32"/>
          <w:szCs w:val="32"/>
        </w:rPr>
      </w:pPr>
      <w:r>
        <w:rPr>
          <w:b/>
          <w:sz w:val="32"/>
          <w:szCs w:val="32"/>
        </w:rPr>
        <w:t>CERTIFICATE</w:t>
      </w:r>
    </w:p>
    <w:p>
      <w:pPr>
        <w:pStyle w:val="Normal"/>
        <w:rPr/>
      </w:pPr>
      <w:r>
        <w:rPr/>
      </w:r>
    </w:p>
    <w:p>
      <w:pPr>
        <w:pStyle w:val="Normal"/>
        <w:rPr/>
      </w:pPr>
      <w:r>
        <w:rPr/>
      </w:r>
    </w:p>
    <w:p>
      <w:pPr>
        <w:pStyle w:val="Normal"/>
        <w:rPr/>
      </w:pPr>
      <w:r>
        <w:rPr/>
      </w:r>
    </w:p>
    <w:p>
      <w:pPr>
        <w:pStyle w:val="Normal"/>
        <w:rPr/>
      </w:pPr>
      <w:r>
        <w:rPr/>
      </w:r>
    </w:p>
    <w:p>
      <w:pPr>
        <w:pStyle w:val="Normal"/>
        <w:spacing w:lineRule="auto" w:line="360"/>
        <w:jc w:val="both"/>
        <w:rPr/>
      </w:pPr>
      <w:r>
        <w:rPr/>
        <w:t>This project report for the course “</w:t>
      </w:r>
      <w:r>
        <w:rPr>
          <w:b/>
          <w:color w:val="CE181E"/>
        </w:rPr>
        <w:t>The Gravitational N-Body Simulation</w:t>
      </w:r>
      <w:r>
        <w:rPr/>
        <w:t xml:space="preserve"> </w:t>
      </w:r>
      <w:r>
        <w:rPr>
          <w:b/>
          <w:color w:val="CE181E"/>
        </w:rPr>
        <w:t>analysis using Sequential, OpenMP and CUDA</w:t>
      </w:r>
      <w:r>
        <w:rPr/>
        <w:t xml:space="preserve">” is prepared and submitted by </w:t>
      </w:r>
      <w:r>
        <w:rPr>
          <w:b/>
          <w:color w:val="CE181E"/>
        </w:rPr>
        <w:t>Abhishek N.N.</w:t>
      </w:r>
      <w:r>
        <w:rPr>
          <w:b/>
        </w:rPr>
        <w:t xml:space="preserve"> (Register No: </w:t>
      </w:r>
      <w:r>
        <w:rPr>
          <w:b/>
          <w:color w:val="CE181E"/>
        </w:rPr>
        <w:t>20BCE1025</w:t>
      </w:r>
      <w:r>
        <w:rPr>
          <w:b/>
        </w:rPr>
        <w:t>)</w:t>
      </w:r>
      <w:r>
        <w:rPr>
          <w:b/>
          <w:color w:val="CE181E"/>
        </w:rPr>
        <w:t xml:space="preserve"> Mayank Gupta</w:t>
      </w:r>
      <w:r>
        <w:rPr>
          <w:b/>
        </w:rPr>
        <w:t xml:space="preserve"> (Register No: </w:t>
      </w:r>
      <w:r>
        <w:rPr>
          <w:b/>
          <w:color w:val="CE181E"/>
        </w:rPr>
        <w:t>20BCE1538</w:t>
      </w:r>
      <w:r>
        <w:rPr>
          <w:b/>
        </w:rPr>
        <w:t xml:space="preserve">). </w:t>
      </w:r>
      <w:r>
        <w:rPr/>
        <w:t>It</w:t>
      </w:r>
      <w:r>
        <w:rPr>
          <w:b/>
        </w:rPr>
        <w:t xml:space="preserve"> </w:t>
      </w:r>
      <w:r>
        <w:rPr/>
        <w:t xml:space="preserve">has been found satisfactory in terms of scope, quality and presentation as partial fulfilment of the requirements for the award of the degree of </w:t>
      </w:r>
      <w:r>
        <w:rPr>
          <w:b/>
        </w:rPr>
        <w:t xml:space="preserve">Bachelor of Technology – Computer Science and Engineering </w:t>
      </w:r>
      <w:r>
        <w:rPr/>
        <w:t xml:space="preserve">in Vellore Institute of Technology, Chennai, India. </w:t>
      </w:r>
    </w:p>
    <w:p>
      <w:pPr>
        <w:pStyle w:val="Normal"/>
        <w:rPr/>
      </w:pPr>
      <w:r>
        <w:rPr/>
      </w:r>
    </w:p>
    <w:p>
      <w:pPr>
        <w:pStyle w:val="Normal"/>
        <w:rPr/>
      </w:pPr>
      <w:r>
        <w:rPr/>
      </w:r>
    </w:p>
    <w:p>
      <w:pPr>
        <w:pStyle w:val="Normal"/>
        <w:rPr/>
      </w:pPr>
      <w:r>
        <w:rPr/>
      </w:r>
    </w:p>
    <w:p>
      <w:pPr>
        <w:pStyle w:val="Normal"/>
        <w:rPr/>
      </w:pPr>
      <w:r>
        <w:rPr/>
      </w:r>
    </w:p>
    <w:p>
      <w:pPr>
        <w:pStyle w:val="Normal"/>
        <w:rPr/>
      </w:pPr>
      <w:r>
        <w:rPr/>
        <w:tab/>
        <w:tab/>
        <w:tab/>
        <w:tab/>
      </w:r>
    </w:p>
    <w:p>
      <w:pPr>
        <w:pStyle w:val="Normal"/>
        <w:rPr/>
      </w:pPr>
      <w:r>
        <w:rPr/>
      </w:r>
    </w:p>
    <w:p>
      <w:pPr>
        <w:pStyle w:val="Normal"/>
        <w:jc w:val="center"/>
        <w:rPr/>
      </w:pPr>
      <w:r>
        <w:rPr/>
      </w:r>
    </w:p>
    <w:p>
      <w:pPr>
        <w:pStyle w:val="Normal"/>
        <w:jc w:val="center"/>
        <w:rPr/>
      </w:pPr>
      <w:r>
        <w:rPr/>
      </w:r>
    </w:p>
    <w:p>
      <w:pPr>
        <w:pStyle w:val="Normal"/>
        <w:ind w:left="2880" w:hanging="2880"/>
        <w:rPr/>
      </w:pPr>
      <w:r>
        <w:rPr>
          <w:b/>
        </w:rPr>
        <w:t>Examined by</w:t>
      </w:r>
      <w:r>
        <w:rPr/>
        <w:t>:</w:t>
        <w:tab/>
        <w:tab/>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b/>
          <w:bCs/>
        </w:rPr>
        <w:t>Examiner</w:t>
        <w:tab/>
        <w:t>I</w:t>
        <w:tab/>
        <w:tab/>
        <w:tab/>
        <w:tab/>
        <w:tab/>
        <w:tab/>
        <w:t>Examiner</w:t>
        <w:tab/>
        <w:t>II</w:t>
      </w:r>
      <w:r>
        <w:br w:type="page"/>
      </w:r>
    </w:p>
    <w:p>
      <w:pPr>
        <w:pStyle w:val="Normal"/>
        <w:jc w:val="center"/>
        <w:rPr>
          <w:b/>
          <w:b/>
          <w:sz w:val="32"/>
          <w:szCs w:val="32"/>
        </w:rPr>
      </w:pPr>
      <w:r>
        <w:rPr>
          <w:b/>
          <w:sz w:val="32"/>
          <w:szCs w:val="32"/>
        </w:rPr>
        <w:t>ACKNOWLEDGEMENT</w:t>
      </w:r>
    </w:p>
    <w:p>
      <w:pPr>
        <w:pStyle w:val="Normal"/>
        <w:jc w:val="center"/>
        <w:rPr>
          <w:b/>
          <w:b/>
          <w:sz w:val="40"/>
        </w:rPr>
      </w:pPr>
      <w:r>
        <w:rPr>
          <w:b/>
          <w:sz w:val="40"/>
        </w:rPr>
      </w:r>
    </w:p>
    <w:p>
      <w:pPr>
        <w:pStyle w:val="TextBody"/>
        <w:spacing w:lineRule="auto" w:line="360"/>
        <w:ind w:left="101" w:right="120" w:hanging="0"/>
        <w:jc w:val="both"/>
        <w:rPr/>
      </w:pPr>
      <w:r>
        <w:rPr/>
        <w:t>This</w:t>
      </w:r>
      <w:r>
        <w:rPr>
          <w:spacing w:val="49"/>
        </w:rPr>
        <w:t xml:space="preserve"> </w:t>
      </w:r>
      <w:r>
        <w:rPr/>
        <w:t>is</w:t>
      </w:r>
      <w:r>
        <w:rPr>
          <w:spacing w:val="50"/>
        </w:rPr>
        <w:t xml:space="preserve"> </w:t>
      </w:r>
      <w:r>
        <w:rPr/>
        <w:t>an</w:t>
      </w:r>
      <w:r>
        <w:rPr>
          <w:spacing w:val="49"/>
        </w:rPr>
        <w:t xml:space="preserve"> </w:t>
      </w:r>
      <w:r>
        <w:rPr/>
        <w:t>acknowledgement</w:t>
      </w:r>
      <w:r>
        <w:rPr>
          <w:spacing w:val="50"/>
        </w:rPr>
        <w:t xml:space="preserve"> </w:t>
      </w:r>
      <w:r>
        <w:rPr/>
        <w:t>to</w:t>
      </w:r>
      <w:r>
        <w:rPr>
          <w:spacing w:val="51"/>
        </w:rPr>
        <w:t xml:space="preserve"> </w:t>
      </w:r>
      <w:r>
        <w:rPr/>
        <w:t>VIT</w:t>
      </w:r>
      <w:r>
        <w:rPr>
          <w:spacing w:val="51"/>
        </w:rPr>
        <w:t xml:space="preserve"> </w:t>
      </w:r>
      <w:r>
        <w:rPr/>
        <w:t>Chennai</w:t>
      </w:r>
      <w:r>
        <w:rPr>
          <w:spacing w:val="48"/>
        </w:rPr>
        <w:t xml:space="preserve"> </w:t>
      </w:r>
      <w:r>
        <w:rPr/>
        <w:t>as</w:t>
      </w:r>
      <w:r>
        <w:rPr>
          <w:spacing w:val="50"/>
        </w:rPr>
        <w:t xml:space="preserve"> </w:t>
      </w:r>
      <w:r>
        <w:rPr/>
        <w:t>a</w:t>
      </w:r>
      <w:r>
        <w:rPr>
          <w:spacing w:val="50"/>
        </w:rPr>
        <w:t xml:space="preserve"> </w:t>
      </w:r>
      <w:r>
        <w:rPr/>
        <w:t>whole</w:t>
      </w:r>
      <w:r>
        <w:rPr>
          <w:spacing w:val="50"/>
        </w:rPr>
        <w:t xml:space="preserve"> </w:t>
      </w:r>
      <w:r>
        <w:rPr/>
        <w:t>to</w:t>
      </w:r>
      <w:r>
        <w:rPr>
          <w:spacing w:val="49"/>
        </w:rPr>
        <w:t xml:space="preserve"> </w:t>
      </w:r>
      <w:r>
        <w:rPr/>
        <w:t>motivate</w:t>
      </w:r>
      <w:r>
        <w:rPr>
          <w:spacing w:val="50"/>
        </w:rPr>
        <w:t xml:space="preserve"> </w:t>
      </w:r>
      <w:r>
        <w:rPr/>
        <w:t>and</w:t>
      </w:r>
      <w:r>
        <w:rPr>
          <w:spacing w:val="49"/>
        </w:rPr>
        <w:t xml:space="preserve"> </w:t>
      </w:r>
      <w:r>
        <w:rPr/>
        <w:t>encourage</w:t>
      </w:r>
      <w:r>
        <w:rPr>
          <w:spacing w:val="51"/>
        </w:rPr>
        <w:t xml:space="preserve"> </w:t>
      </w:r>
      <w:r>
        <w:rPr/>
        <w:t>me</w:t>
      </w:r>
      <w:r>
        <w:rPr>
          <w:spacing w:val="50"/>
        </w:rPr>
        <w:t xml:space="preserve"> </w:t>
      </w:r>
      <w:r>
        <w:rPr/>
        <w:t xml:space="preserve">to </w:t>
      </w:r>
      <w:r>
        <w:rPr>
          <w:spacing w:val="-57"/>
        </w:rPr>
        <w:t xml:space="preserve">   </w:t>
      </w:r>
      <w:r>
        <w:rPr/>
        <w:t>develop a curious mind that never stops learning. This lab has only been possible with the</w:t>
      </w:r>
      <w:r>
        <w:rPr>
          <w:spacing w:val="1"/>
        </w:rPr>
        <w:t xml:space="preserve"> </w:t>
      </w:r>
      <w:r>
        <w:rPr/>
        <w:t>inordinate and meticulous efforts VIT has put in while shaping my journey of becoming more</w:t>
      </w:r>
      <w:r>
        <w:rPr>
          <w:spacing w:val="1"/>
        </w:rPr>
        <w:t xml:space="preserve"> </w:t>
      </w:r>
      <w:r>
        <w:rPr/>
        <w:t>diligent and</w:t>
      </w:r>
      <w:r>
        <w:rPr>
          <w:spacing w:val="1"/>
        </w:rPr>
        <w:t xml:space="preserve"> </w:t>
      </w:r>
      <w:r>
        <w:rPr/>
        <w:t>capable</w:t>
      </w:r>
      <w:r>
        <w:rPr>
          <w:spacing w:val="1"/>
        </w:rPr>
        <w:t xml:space="preserve"> </w:t>
      </w:r>
      <w:r>
        <w:rPr/>
        <w:t>than</w:t>
      </w:r>
      <w:r>
        <w:rPr>
          <w:spacing w:val="1"/>
        </w:rPr>
        <w:t xml:space="preserve"> </w:t>
      </w:r>
      <w:r>
        <w:rPr/>
        <w:t>I already was.</w:t>
      </w:r>
    </w:p>
    <w:p>
      <w:pPr>
        <w:pStyle w:val="TextBody"/>
        <w:rPr>
          <w:sz w:val="36"/>
        </w:rPr>
      </w:pPr>
      <w:r>
        <w:rPr>
          <w:sz w:val="36"/>
        </w:rPr>
      </w:r>
    </w:p>
    <w:p>
      <w:pPr>
        <w:pStyle w:val="TextBody"/>
        <w:spacing w:lineRule="auto" w:line="360"/>
        <w:ind w:left="101" w:right="122" w:hanging="0"/>
        <w:jc w:val="both"/>
        <w:rPr/>
      </w:pPr>
      <w:r>
        <w:rPr/>
        <w:t>We extend my gratitude to the professor Dr. Kumar R., Associate Professor B.Tech Computer Science and</w:t>
      </w:r>
      <w:r>
        <w:rPr>
          <w:spacing w:val="1"/>
        </w:rPr>
        <w:t xml:space="preserve"> </w:t>
      </w:r>
      <w:r>
        <w:rPr/>
        <w:t>Engineering , SCOPE, VIT Chennai who took our CSE3505 course. We truly appreciate him and his time he spent helping and pushing us to be good learner. He definitively love to teach. We thank him for taking the course and guiding us. We thank our teammates</w:t>
      </w:r>
      <w:r>
        <w:rPr>
          <w:spacing w:val="1"/>
        </w:rPr>
        <w:t xml:space="preserve"> </w:t>
      </w:r>
      <w:r>
        <w:rPr/>
        <w:t>who worked with us and helped us grow</w:t>
      </w:r>
      <w:r>
        <w:rPr>
          <w:spacing w:val="1"/>
        </w:rPr>
        <w:t xml:space="preserve"> </w:t>
      </w:r>
      <w:r>
        <w:rPr/>
        <w:t>during this course. We also extend our</w:t>
      </w:r>
      <w:r>
        <w:rPr>
          <w:spacing w:val="1"/>
        </w:rPr>
        <w:t xml:space="preserve"> </w:t>
      </w:r>
      <w:r>
        <w:rPr/>
        <w:t>gratitude to</w:t>
      </w:r>
      <w:r>
        <w:rPr>
          <w:spacing w:val="1"/>
        </w:rPr>
        <w:t xml:space="preserve"> </w:t>
      </w:r>
      <w:r>
        <w:rPr/>
        <w:t>our</w:t>
      </w:r>
      <w:r>
        <w:rPr>
          <w:spacing w:val="-1"/>
        </w:rPr>
        <w:t xml:space="preserve"> </w:t>
      </w:r>
      <w:r>
        <w:rPr/>
        <w:t>parents who</w:t>
      </w:r>
      <w:r>
        <w:rPr>
          <w:spacing w:val="-1"/>
        </w:rPr>
        <w:t xml:space="preserve"> </w:t>
      </w:r>
      <w:r>
        <w:rPr/>
        <w:t>constantly</w:t>
      </w:r>
      <w:r>
        <w:rPr>
          <w:spacing w:val="1"/>
        </w:rPr>
        <w:t xml:space="preserve"> </w:t>
      </w:r>
      <w:r>
        <w:rPr/>
        <w:t>supported us</w:t>
      </w:r>
      <w:r>
        <w:rPr>
          <w:spacing w:val="-1"/>
        </w:rPr>
        <w:t xml:space="preserve"> </w:t>
      </w:r>
      <w:r>
        <w:rPr/>
        <w:t>throughout the</w:t>
      </w:r>
      <w:r>
        <w:rPr>
          <w:spacing w:val="-1"/>
        </w:rPr>
        <w:t xml:space="preserve"> </w:t>
      </w:r>
      <w:r>
        <w:rPr/>
        <w:t>journey.</w:t>
      </w:r>
    </w:p>
    <w:p>
      <w:pPr>
        <w:pStyle w:val="Normal"/>
        <w:spacing w:lineRule="auto" w:line="276" w:before="0" w:after="200"/>
        <w:rPr>
          <w:b/>
          <w:b/>
          <w:sz w:val="32"/>
          <w:szCs w:val="32"/>
        </w:rPr>
      </w:pPr>
      <w:r>
        <w:rPr>
          <w:b/>
          <w:sz w:val="32"/>
          <w:szCs w:val="32"/>
        </w:rPr>
      </w:r>
      <w:r>
        <w:br w:type="page"/>
      </w:r>
    </w:p>
    <w:p>
      <w:pPr>
        <w:pStyle w:val="Normal"/>
        <w:jc w:val="center"/>
        <w:rPr>
          <w:b/>
          <w:b/>
          <w:sz w:val="32"/>
          <w:szCs w:val="32"/>
        </w:rPr>
      </w:pPr>
      <w:r>
        <w:rPr>
          <w:b/>
          <w:sz w:val="32"/>
          <w:szCs w:val="32"/>
        </w:rPr>
        <w:t>CONTENTS</w:t>
      </w:r>
    </w:p>
    <w:p>
      <w:pPr>
        <w:pStyle w:val="Normal"/>
        <w:jc w:val="center"/>
        <w:rPr>
          <w:b/>
          <w:b/>
          <w:sz w:val="28"/>
          <w:szCs w:val="28"/>
        </w:rPr>
      </w:pPr>
      <w:r>
        <w:rPr>
          <w:b/>
          <w:sz w:val="28"/>
          <w:szCs w:val="28"/>
        </w:rPr>
      </w:r>
    </w:p>
    <w:tbl>
      <w:tblPr>
        <w:tblW w:w="8519"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212"/>
        <w:gridCol w:w="5810"/>
        <w:gridCol w:w="1497"/>
      </w:tblGrid>
      <w:tr>
        <w:trPr>
          <w:trHeight w:val="90" w:hRule="atLeast"/>
        </w:trPr>
        <w:tc>
          <w:tcPr>
            <w:tcW w:w="1212" w:type="dxa"/>
            <w:tcBorders/>
            <w:shd w:color="auto" w:fill="auto" w:val="clear"/>
          </w:tcPr>
          <w:p>
            <w:pPr>
              <w:pStyle w:val="Normal"/>
              <w:widowControl w:val="false"/>
              <w:rPr>
                <w:b/>
                <w:b/>
                <w:sz w:val="28"/>
                <w:szCs w:val="28"/>
              </w:rPr>
            </w:pPr>
            <w:r>
              <w:rPr>
                <w:b/>
                <w:sz w:val="28"/>
                <w:szCs w:val="28"/>
              </w:rPr>
              <w:t>Chapter</w:t>
            </w:r>
          </w:p>
        </w:tc>
        <w:tc>
          <w:tcPr>
            <w:tcW w:w="5810" w:type="dxa"/>
            <w:tcBorders/>
            <w:shd w:color="auto" w:fill="auto" w:val="clear"/>
          </w:tcPr>
          <w:p>
            <w:pPr>
              <w:pStyle w:val="Normal"/>
              <w:widowControl w:val="false"/>
              <w:rPr>
                <w:b/>
                <w:b/>
                <w:sz w:val="28"/>
                <w:szCs w:val="28"/>
              </w:rPr>
            </w:pPr>
            <w:r>
              <w:rPr>
                <w:b/>
                <w:sz w:val="28"/>
                <w:szCs w:val="28"/>
              </w:rPr>
              <w:t>Title</w:t>
            </w:r>
          </w:p>
        </w:tc>
        <w:tc>
          <w:tcPr>
            <w:tcW w:w="1497" w:type="dxa"/>
            <w:tcBorders/>
            <w:shd w:color="auto" w:fill="auto" w:val="clear"/>
          </w:tcPr>
          <w:p>
            <w:pPr>
              <w:pStyle w:val="Normal"/>
              <w:widowControl w:val="false"/>
              <w:jc w:val="right"/>
              <w:rPr>
                <w:b/>
                <w:b/>
                <w:sz w:val="28"/>
                <w:szCs w:val="28"/>
              </w:rPr>
            </w:pPr>
            <w:r>
              <w:rPr>
                <w:b/>
                <w:sz w:val="28"/>
                <w:szCs w:val="28"/>
              </w:rPr>
              <w:t>Page</w:t>
            </w:r>
          </w:p>
        </w:tc>
      </w:tr>
      <w:tr>
        <w:trPr>
          <w:trHeight w:val="90" w:hRule="atLeast"/>
        </w:trPr>
        <w:tc>
          <w:tcPr>
            <w:tcW w:w="1212" w:type="dxa"/>
            <w:tcBorders/>
            <w:shd w:color="auto" w:fill="auto" w:val="clear"/>
          </w:tcPr>
          <w:p>
            <w:pPr>
              <w:pStyle w:val="Normal"/>
              <w:widowControl w:val="false"/>
              <w:rPr>
                <w:b/>
                <w:b/>
                <w:sz w:val="40"/>
              </w:rPr>
            </w:pPr>
            <w:r>
              <w:rPr>
                <w:b/>
                <w:sz w:val="40"/>
              </w:rPr>
            </w:r>
          </w:p>
        </w:tc>
        <w:tc>
          <w:tcPr>
            <w:tcW w:w="5810" w:type="dxa"/>
            <w:tcBorders/>
            <w:shd w:color="auto" w:fill="auto" w:val="clear"/>
          </w:tcPr>
          <w:p>
            <w:pPr>
              <w:pStyle w:val="Normal"/>
              <w:widowControl w:val="false"/>
              <w:rPr>
                <w:b/>
                <w:b/>
                <w:sz w:val="40"/>
              </w:rPr>
            </w:pPr>
            <w:r>
              <w:rPr>
                <w:b/>
                <w:sz w:val="40"/>
              </w:rPr>
            </w:r>
          </w:p>
        </w:tc>
        <w:tc>
          <w:tcPr>
            <w:tcW w:w="1497" w:type="dxa"/>
            <w:tcBorders/>
            <w:shd w:color="auto" w:fill="auto" w:val="clear"/>
          </w:tcPr>
          <w:p>
            <w:pPr>
              <w:pStyle w:val="Normal"/>
              <w:widowControl w:val="false"/>
              <w:jc w:val="right"/>
              <w:rPr>
                <w:b/>
                <w:b/>
                <w:sz w:val="40"/>
              </w:rPr>
            </w:pPr>
            <w:r>
              <w:rPr>
                <w:b/>
                <w:sz w:val="40"/>
              </w:rPr>
            </w:r>
          </w:p>
        </w:tc>
      </w:tr>
      <w:tr>
        <w:trPr>
          <w:trHeight w:val="90" w:hRule="atLeast"/>
        </w:trPr>
        <w:tc>
          <w:tcPr>
            <w:tcW w:w="1212" w:type="dxa"/>
            <w:tcBorders/>
            <w:shd w:color="auto" w:fill="auto" w:val="clear"/>
          </w:tcPr>
          <w:p>
            <w:pPr>
              <w:pStyle w:val="Normal"/>
              <w:widowControl w:val="false"/>
              <w:rPr/>
            </w:pPr>
            <w:r>
              <w:rPr/>
            </w:r>
          </w:p>
        </w:tc>
        <w:tc>
          <w:tcPr>
            <w:tcW w:w="5810" w:type="dxa"/>
            <w:tcBorders/>
            <w:shd w:color="auto" w:fill="auto" w:val="clear"/>
          </w:tcPr>
          <w:p>
            <w:pPr>
              <w:pStyle w:val="Normal"/>
              <w:widowControl w:val="false"/>
              <w:rPr/>
            </w:pPr>
            <w:r>
              <w:rPr/>
              <w:t>Title Page</w:t>
            </w:r>
          </w:p>
        </w:tc>
        <w:tc>
          <w:tcPr>
            <w:tcW w:w="1497" w:type="dxa"/>
            <w:tcBorders/>
            <w:shd w:color="auto" w:fill="auto" w:val="clear"/>
          </w:tcPr>
          <w:p>
            <w:pPr>
              <w:pStyle w:val="Normal"/>
              <w:widowControl w:val="false"/>
              <w:jc w:val="right"/>
              <w:rPr/>
            </w:pPr>
            <w:r>
              <w:rPr/>
              <w:t>i</w:t>
            </w:r>
          </w:p>
        </w:tc>
      </w:tr>
      <w:tr>
        <w:trPr>
          <w:trHeight w:val="90" w:hRule="atLeast"/>
        </w:trPr>
        <w:tc>
          <w:tcPr>
            <w:tcW w:w="1212" w:type="dxa"/>
            <w:tcBorders/>
            <w:shd w:color="auto" w:fill="auto" w:val="clear"/>
          </w:tcPr>
          <w:p>
            <w:pPr>
              <w:pStyle w:val="Normal"/>
              <w:widowControl w:val="false"/>
              <w:rPr/>
            </w:pPr>
            <w:r>
              <w:rPr/>
            </w:r>
          </w:p>
        </w:tc>
        <w:tc>
          <w:tcPr>
            <w:tcW w:w="5810" w:type="dxa"/>
            <w:tcBorders/>
            <w:shd w:color="auto" w:fill="auto" w:val="clear"/>
          </w:tcPr>
          <w:p>
            <w:pPr>
              <w:pStyle w:val="Normal"/>
              <w:widowControl w:val="false"/>
              <w:rPr/>
            </w:pPr>
            <w:r>
              <w:rPr/>
              <w:t>Declaration</w:t>
            </w:r>
          </w:p>
        </w:tc>
        <w:tc>
          <w:tcPr>
            <w:tcW w:w="1497" w:type="dxa"/>
            <w:tcBorders/>
            <w:shd w:color="auto" w:fill="auto" w:val="clear"/>
          </w:tcPr>
          <w:p>
            <w:pPr>
              <w:pStyle w:val="Normal"/>
              <w:widowControl w:val="false"/>
              <w:jc w:val="right"/>
              <w:rPr/>
            </w:pPr>
            <w:r>
              <w:rPr/>
              <w:t>ii</w:t>
            </w:r>
          </w:p>
        </w:tc>
      </w:tr>
      <w:tr>
        <w:trPr>
          <w:trHeight w:val="90" w:hRule="atLeast"/>
        </w:trPr>
        <w:tc>
          <w:tcPr>
            <w:tcW w:w="1212" w:type="dxa"/>
            <w:tcBorders/>
            <w:shd w:color="auto" w:fill="auto" w:val="clear"/>
          </w:tcPr>
          <w:p>
            <w:pPr>
              <w:pStyle w:val="Normal"/>
              <w:widowControl w:val="false"/>
              <w:rPr/>
            </w:pPr>
            <w:r>
              <w:rPr/>
            </w:r>
          </w:p>
        </w:tc>
        <w:tc>
          <w:tcPr>
            <w:tcW w:w="5810" w:type="dxa"/>
            <w:tcBorders/>
            <w:shd w:color="auto" w:fill="auto" w:val="clear"/>
          </w:tcPr>
          <w:p>
            <w:pPr>
              <w:pStyle w:val="Normal"/>
              <w:widowControl w:val="false"/>
              <w:rPr/>
            </w:pPr>
            <w:r>
              <w:rPr/>
              <w:t>Certificate</w:t>
            </w:r>
          </w:p>
        </w:tc>
        <w:tc>
          <w:tcPr>
            <w:tcW w:w="1497" w:type="dxa"/>
            <w:tcBorders/>
            <w:shd w:color="auto" w:fill="auto" w:val="clear"/>
          </w:tcPr>
          <w:p>
            <w:pPr>
              <w:pStyle w:val="Normal"/>
              <w:widowControl w:val="false"/>
              <w:jc w:val="right"/>
              <w:rPr/>
            </w:pPr>
            <w:r>
              <w:rPr/>
              <w:t>iii</w:t>
            </w:r>
          </w:p>
        </w:tc>
      </w:tr>
      <w:tr>
        <w:trPr>
          <w:trHeight w:val="90" w:hRule="atLeast"/>
        </w:trPr>
        <w:tc>
          <w:tcPr>
            <w:tcW w:w="1212" w:type="dxa"/>
            <w:tcBorders/>
            <w:shd w:color="auto" w:fill="auto" w:val="clear"/>
          </w:tcPr>
          <w:p>
            <w:pPr>
              <w:pStyle w:val="Normal"/>
              <w:widowControl w:val="false"/>
              <w:rPr/>
            </w:pPr>
            <w:r>
              <w:rPr/>
            </w:r>
          </w:p>
        </w:tc>
        <w:tc>
          <w:tcPr>
            <w:tcW w:w="5810" w:type="dxa"/>
            <w:tcBorders/>
            <w:shd w:color="auto" w:fill="auto" w:val="clear"/>
          </w:tcPr>
          <w:p>
            <w:pPr>
              <w:pStyle w:val="Normal"/>
              <w:widowControl w:val="false"/>
              <w:rPr/>
            </w:pPr>
            <w:r>
              <w:rPr/>
              <w:t>Acknowledgement</w:t>
            </w:r>
          </w:p>
        </w:tc>
        <w:tc>
          <w:tcPr>
            <w:tcW w:w="1497" w:type="dxa"/>
            <w:tcBorders/>
            <w:shd w:color="auto" w:fill="auto" w:val="clear"/>
          </w:tcPr>
          <w:p>
            <w:pPr>
              <w:pStyle w:val="Normal"/>
              <w:widowControl w:val="false"/>
              <w:jc w:val="right"/>
              <w:rPr/>
            </w:pPr>
            <w:r>
              <w:rPr/>
              <w:t>iv</w:t>
            </w:r>
          </w:p>
        </w:tc>
      </w:tr>
      <w:tr>
        <w:trPr>
          <w:trHeight w:val="90" w:hRule="atLeast"/>
        </w:trPr>
        <w:tc>
          <w:tcPr>
            <w:tcW w:w="1212" w:type="dxa"/>
            <w:tcBorders/>
            <w:shd w:color="auto" w:fill="auto" w:val="clear"/>
          </w:tcPr>
          <w:p>
            <w:pPr>
              <w:pStyle w:val="Normal"/>
              <w:widowControl w:val="false"/>
              <w:rPr/>
            </w:pPr>
            <w:r>
              <w:rPr/>
            </w:r>
          </w:p>
        </w:tc>
        <w:tc>
          <w:tcPr>
            <w:tcW w:w="5810" w:type="dxa"/>
            <w:tcBorders/>
            <w:shd w:color="auto" w:fill="auto" w:val="clear"/>
          </w:tcPr>
          <w:p>
            <w:pPr>
              <w:pStyle w:val="Normal"/>
              <w:widowControl w:val="false"/>
              <w:rPr/>
            </w:pPr>
            <w:r>
              <w:rPr/>
              <w:t>Table of contents</w:t>
            </w:r>
          </w:p>
        </w:tc>
        <w:tc>
          <w:tcPr>
            <w:tcW w:w="1497" w:type="dxa"/>
            <w:tcBorders/>
            <w:shd w:color="auto" w:fill="auto" w:val="clear"/>
          </w:tcPr>
          <w:p>
            <w:pPr>
              <w:pStyle w:val="Normal"/>
              <w:widowControl w:val="false"/>
              <w:jc w:val="right"/>
              <w:rPr/>
            </w:pPr>
            <w:r>
              <w:rPr/>
              <w:t>v</w:t>
            </w:r>
          </w:p>
        </w:tc>
      </w:tr>
      <w:tr>
        <w:trPr>
          <w:trHeight w:val="90" w:hRule="atLeast"/>
        </w:trPr>
        <w:tc>
          <w:tcPr>
            <w:tcW w:w="1212" w:type="dxa"/>
            <w:tcBorders/>
            <w:shd w:color="auto" w:fill="auto" w:val="clear"/>
          </w:tcPr>
          <w:p>
            <w:pPr>
              <w:pStyle w:val="Normal"/>
              <w:widowControl w:val="false"/>
              <w:rPr/>
            </w:pPr>
            <w:r>
              <w:rPr/>
            </w:r>
          </w:p>
        </w:tc>
        <w:tc>
          <w:tcPr>
            <w:tcW w:w="5810" w:type="dxa"/>
            <w:tcBorders/>
            <w:shd w:color="auto" w:fill="auto" w:val="clear"/>
          </w:tcPr>
          <w:p>
            <w:pPr>
              <w:pStyle w:val="Normal"/>
              <w:widowControl w:val="false"/>
              <w:rPr>
                <w:color w:val="CE181E"/>
              </w:rPr>
            </w:pPr>
            <w:r>
              <w:rPr>
                <w:color w:val="CE181E"/>
              </w:rPr>
            </w:r>
          </w:p>
        </w:tc>
        <w:tc>
          <w:tcPr>
            <w:tcW w:w="1497" w:type="dxa"/>
            <w:tcBorders/>
            <w:shd w:color="auto" w:fill="auto" w:val="clear"/>
          </w:tcPr>
          <w:p>
            <w:pPr>
              <w:pStyle w:val="Normal"/>
              <w:widowControl w:val="false"/>
              <w:jc w:val="right"/>
              <w:rPr/>
            </w:pPr>
            <w:r>
              <w:rPr/>
            </w:r>
          </w:p>
        </w:tc>
      </w:tr>
      <w:tr>
        <w:trPr>
          <w:trHeight w:val="90" w:hRule="atLeast"/>
        </w:trPr>
        <w:tc>
          <w:tcPr>
            <w:tcW w:w="1212" w:type="dxa"/>
            <w:tcBorders/>
            <w:shd w:color="auto" w:fill="auto" w:val="clear"/>
          </w:tcPr>
          <w:p>
            <w:pPr>
              <w:pStyle w:val="Normal"/>
              <w:widowControl w:val="false"/>
              <w:rPr/>
            </w:pPr>
            <w:r>
              <w:rPr/>
            </w:r>
          </w:p>
        </w:tc>
        <w:tc>
          <w:tcPr>
            <w:tcW w:w="5810" w:type="dxa"/>
            <w:tcBorders/>
            <w:shd w:color="auto" w:fill="auto" w:val="clear"/>
          </w:tcPr>
          <w:p>
            <w:pPr>
              <w:pStyle w:val="Normal"/>
              <w:widowControl w:val="false"/>
              <w:rPr/>
            </w:pPr>
            <w:r>
              <w:rPr/>
              <w:t>Introduction</w:t>
            </w:r>
          </w:p>
          <w:p>
            <w:pPr>
              <w:pStyle w:val="ListParagraph"/>
              <w:widowControl w:val="false"/>
              <w:numPr>
                <w:ilvl w:val="0"/>
                <w:numId w:val="4"/>
              </w:numPr>
              <w:rPr/>
            </w:pPr>
            <w:r>
              <w:rPr/>
              <w:t>Objective and goal of the project</w:t>
            </w:r>
          </w:p>
          <w:p>
            <w:pPr>
              <w:pStyle w:val="ListParagraph"/>
              <w:widowControl w:val="false"/>
              <w:numPr>
                <w:ilvl w:val="0"/>
                <w:numId w:val="4"/>
              </w:numPr>
              <w:rPr/>
            </w:pPr>
            <w:r>
              <w:rPr/>
              <w:t>Problem Statement</w:t>
            </w:r>
          </w:p>
          <w:p>
            <w:pPr>
              <w:pStyle w:val="ListParagraph"/>
              <w:widowControl w:val="false"/>
              <w:numPr>
                <w:ilvl w:val="0"/>
                <w:numId w:val="4"/>
              </w:numPr>
              <w:rPr/>
            </w:pPr>
            <w:r>
              <w:rPr/>
              <w:t>Motivation</w:t>
            </w:r>
          </w:p>
          <w:p>
            <w:pPr>
              <w:pStyle w:val="ListParagraph"/>
              <w:widowControl w:val="false"/>
              <w:numPr>
                <w:ilvl w:val="0"/>
                <w:numId w:val="4"/>
              </w:numPr>
              <w:rPr/>
            </w:pPr>
            <w:r>
              <w:rPr/>
              <w:t>Challenges</w:t>
            </w:r>
          </w:p>
          <w:p>
            <w:pPr>
              <w:pStyle w:val="Normal"/>
              <w:widowControl w:val="false"/>
              <w:rPr/>
            </w:pPr>
            <w:r>
              <w:rPr/>
            </w:r>
          </w:p>
          <w:p>
            <w:pPr>
              <w:pStyle w:val="Normal"/>
              <w:widowControl w:val="false"/>
              <w:rPr/>
            </w:pPr>
            <w:r>
              <w:rPr/>
              <w:t>Literature Survey</w:t>
            </w:r>
          </w:p>
          <w:p>
            <w:pPr>
              <w:pStyle w:val="Normal"/>
              <w:widowControl w:val="false"/>
              <w:rPr/>
            </w:pPr>
            <w:r>
              <w:rPr/>
            </w:r>
          </w:p>
          <w:p>
            <w:pPr>
              <w:pStyle w:val="Normal"/>
              <w:widowControl w:val="false"/>
              <w:rPr/>
            </w:pPr>
            <w:r>
              <w:rPr/>
              <w:t>Requirements</w:t>
            </w:r>
          </w:p>
          <w:p>
            <w:pPr>
              <w:pStyle w:val="Normal"/>
              <w:widowControl w:val="false"/>
              <w:rPr/>
            </w:pPr>
            <w:r>
              <w:rPr/>
            </w:r>
          </w:p>
        </w:tc>
        <w:tc>
          <w:tcPr>
            <w:tcW w:w="1497" w:type="dxa"/>
            <w:tcBorders/>
            <w:shd w:color="auto" w:fill="auto" w:val="clear"/>
          </w:tcPr>
          <w:p>
            <w:pPr>
              <w:pStyle w:val="Normal"/>
              <w:widowControl w:val="false"/>
              <w:jc w:val="right"/>
              <w:rPr/>
            </w:pPr>
            <w:r>
              <w:rPr/>
            </w:r>
          </w:p>
        </w:tc>
      </w:tr>
      <w:tr>
        <w:trPr>
          <w:trHeight w:val="90" w:hRule="atLeast"/>
        </w:trPr>
        <w:tc>
          <w:tcPr>
            <w:tcW w:w="1212" w:type="dxa"/>
            <w:tcBorders/>
            <w:shd w:color="auto" w:fill="auto" w:val="clear"/>
          </w:tcPr>
          <w:p>
            <w:pPr>
              <w:pStyle w:val="Normal"/>
              <w:widowControl w:val="false"/>
              <w:rPr>
                <w:color w:val="FF0000"/>
              </w:rPr>
            </w:pPr>
            <w:r>
              <w:rPr>
                <w:color w:val="FF0000"/>
              </w:rPr>
            </w:r>
          </w:p>
        </w:tc>
        <w:tc>
          <w:tcPr>
            <w:tcW w:w="5810" w:type="dxa"/>
            <w:tcBorders/>
            <w:shd w:color="auto" w:fill="auto" w:val="clear"/>
          </w:tcPr>
          <w:p>
            <w:pPr>
              <w:pStyle w:val="Normal"/>
              <w:widowControl w:val="false"/>
              <w:rPr/>
            </w:pPr>
            <w:r>
              <w:rPr/>
            </w:r>
          </w:p>
        </w:tc>
        <w:tc>
          <w:tcPr>
            <w:tcW w:w="1497" w:type="dxa"/>
            <w:tcBorders/>
            <w:shd w:color="auto" w:fill="auto" w:val="clear"/>
          </w:tcPr>
          <w:p>
            <w:pPr>
              <w:pStyle w:val="Normal"/>
              <w:widowControl w:val="false"/>
              <w:jc w:val="right"/>
              <w:rPr>
                <w:color w:val="FF0000"/>
              </w:rPr>
            </w:pPr>
            <w:r>
              <w:rPr>
                <w:color w:val="FF0000"/>
              </w:rPr>
            </w:r>
          </w:p>
        </w:tc>
      </w:tr>
      <w:tr>
        <w:trPr>
          <w:trHeight w:val="90" w:hRule="atLeast"/>
        </w:trPr>
        <w:tc>
          <w:tcPr>
            <w:tcW w:w="1212" w:type="dxa"/>
            <w:tcBorders/>
            <w:shd w:color="auto" w:fill="auto" w:val="clear"/>
          </w:tcPr>
          <w:p>
            <w:pPr>
              <w:pStyle w:val="Normal"/>
              <w:widowControl w:val="false"/>
              <w:rPr>
                <w:color w:val="FF0000"/>
              </w:rPr>
            </w:pPr>
            <w:r>
              <w:rPr>
                <w:color w:val="FF0000"/>
              </w:rPr>
            </w:r>
          </w:p>
        </w:tc>
        <w:tc>
          <w:tcPr>
            <w:tcW w:w="5810" w:type="dxa"/>
            <w:tcBorders/>
            <w:shd w:color="auto" w:fill="auto" w:val="clear"/>
          </w:tcPr>
          <w:p>
            <w:pPr>
              <w:pStyle w:val="Normal"/>
              <w:widowControl w:val="false"/>
              <w:rPr/>
            </w:pPr>
            <w:r>
              <w:rPr/>
              <w:t>Methodology Used</w:t>
            </w:r>
          </w:p>
          <w:p>
            <w:pPr>
              <w:pStyle w:val="ListParagraph"/>
              <w:widowControl w:val="false"/>
              <w:numPr>
                <w:ilvl w:val="0"/>
                <w:numId w:val="5"/>
              </w:numPr>
              <w:rPr/>
            </w:pPr>
            <w:r>
              <w:rPr/>
              <w:t>All Pair Algorithm (N^2)</w:t>
            </w:r>
          </w:p>
          <w:p>
            <w:pPr>
              <w:pStyle w:val="ListParagraph"/>
              <w:widowControl w:val="false"/>
              <w:numPr>
                <w:ilvl w:val="0"/>
                <w:numId w:val="5"/>
              </w:numPr>
              <w:rPr/>
            </w:pPr>
            <w:r>
              <w:rPr/>
              <w:t>Barnes Hutt Algorithm (Nlog(N))</w:t>
            </w:r>
          </w:p>
          <w:p>
            <w:pPr>
              <w:pStyle w:val="ListParagraph"/>
              <w:widowControl w:val="false"/>
              <w:ind w:left="960" w:hanging="0"/>
              <w:rPr/>
            </w:pPr>
            <w:r>
              <w:rPr/>
            </w:r>
          </w:p>
          <w:p>
            <w:pPr>
              <w:pStyle w:val="Normal"/>
              <w:widowControl w:val="false"/>
              <w:rPr/>
            </w:pPr>
            <w:r>
              <w:rPr/>
              <w:t>Performance Analysis</w:t>
            </w:r>
          </w:p>
          <w:p>
            <w:pPr>
              <w:pStyle w:val="ListParagraph"/>
              <w:widowControl w:val="false"/>
              <w:ind w:left="1080" w:hanging="0"/>
              <w:rPr/>
            </w:pPr>
            <w:r>
              <w:rPr/>
            </w:r>
          </w:p>
        </w:tc>
        <w:tc>
          <w:tcPr>
            <w:tcW w:w="1497" w:type="dxa"/>
            <w:tcBorders/>
            <w:shd w:color="auto" w:fill="auto" w:val="clear"/>
          </w:tcPr>
          <w:p>
            <w:pPr>
              <w:pStyle w:val="Normal"/>
              <w:widowControl w:val="false"/>
              <w:jc w:val="right"/>
              <w:rPr>
                <w:color w:val="FF0000"/>
              </w:rPr>
            </w:pPr>
            <w:r>
              <w:rPr/>
              <w:t>02</w:t>
            </w:r>
          </w:p>
        </w:tc>
      </w:tr>
      <w:tr>
        <w:trPr>
          <w:trHeight w:val="90" w:hRule="atLeast"/>
        </w:trPr>
        <w:tc>
          <w:tcPr>
            <w:tcW w:w="1212" w:type="dxa"/>
            <w:tcBorders/>
            <w:shd w:color="auto" w:fill="auto" w:val="clear"/>
          </w:tcPr>
          <w:p>
            <w:pPr>
              <w:pStyle w:val="Normal"/>
              <w:widowControl w:val="false"/>
              <w:rPr>
                <w:color w:val="FF0000"/>
              </w:rPr>
            </w:pPr>
            <w:r>
              <w:rPr>
                <w:color w:val="FF0000"/>
              </w:rPr>
            </w:r>
          </w:p>
        </w:tc>
        <w:tc>
          <w:tcPr>
            <w:tcW w:w="5810" w:type="dxa"/>
            <w:tcBorders/>
            <w:shd w:color="auto" w:fill="auto" w:val="clear"/>
          </w:tcPr>
          <w:p>
            <w:pPr>
              <w:pStyle w:val="Normal"/>
              <w:widowControl w:val="false"/>
              <w:rPr/>
            </w:pPr>
            <w:r>
              <w:rPr/>
              <w:t>Conclusion</w:t>
            </w:r>
          </w:p>
          <w:p>
            <w:pPr>
              <w:pStyle w:val="Normal"/>
              <w:widowControl w:val="false"/>
              <w:rPr>
                <w:color w:val="FF0000"/>
              </w:rPr>
            </w:pPr>
            <w:r>
              <w:rPr>
                <w:color w:val="FF0000"/>
              </w:rPr>
            </w:r>
          </w:p>
        </w:tc>
        <w:tc>
          <w:tcPr>
            <w:tcW w:w="1497" w:type="dxa"/>
            <w:tcBorders/>
            <w:shd w:color="auto" w:fill="auto" w:val="clear"/>
          </w:tcPr>
          <w:p>
            <w:pPr>
              <w:pStyle w:val="Normal"/>
              <w:widowControl w:val="false"/>
              <w:jc w:val="right"/>
              <w:rPr>
                <w:color w:val="FF0000"/>
              </w:rPr>
            </w:pPr>
            <w:r>
              <w:rPr/>
              <w:t>04</w:t>
            </w:r>
          </w:p>
        </w:tc>
      </w:tr>
      <w:tr>
        <w:trPr>
          <w:trHeight w:val="90" w:hRule="atLeast"/>
        </w:trPr>
        <w:tc>
          <w:tcPr>
            <w:tcW w:w="1212" w:type="dxa"/>
            <w:tcBorders/>
            <w:shd w:color="auto" w:fill="auto" w:val="clear"/>
          </w:tcPr>
          <w:p>
            <w:pPr>
              <w:pStyle w:val="Normal"/>
              <w:widowControl w:val="false"/>
              <w:rPr/>
            </w:pPr>
            <w:r>
              <w:rPr/>
            </w:r>
          </w:p>
        </w:tc>
        <w:tc>
          <w:tcPr>
            <w:tcW w:w="5810" w:type="dxa"/>
            <w:tcBorders/>
            <w:shd w:color="auto" w:fill="auto" w:val="clear"/>
          </w:tcPr>
          <w:p>
            <w:pPr>
              <w:pStyle w:val="Normal"/>
              <w:widowControl w:val="false"/>
              <w:rPr/>
            </w:pPr>
            <w:r>
              <w:rPr/>
              <w:t>References</w:t>
            </w:r>
          </w:p>
          <w:p>
            <w:pPr>
              <w:pStyle w:val="Normal"/>
              <w:widowControl w:val="false"/>
              <w:rPr/>
            </w:pPr>
            <w:r>
              <w:rPr/>
            </w:r>
          </w:p>
        </w:tc>
        <w:tc>
          <w:tcPr>
            <w:tcW w:w="1497" w:type="dxa"/>
            <w:tcBorders/>
            <w:shd w:color="auto" w:fill="auto" w:val="clear"/>
          </w:tcPr>
          <w:p>
            <w:pPr>
              <w:pStyle w:val="Normal"/>
              <w:widowControl w:val="false"/>
              <w:jc w:val="right"/>
              <w:rPr>
                <w:color w:val="CE181E"/>
              </w:rPr>
            </w:pPr>
            <w:r>
              <w:rPr/>
              <w:t>09</w:t>
            </w:r>
          </w:p>
        </w:tc>
      </w:tr>
      <w:tr>
        <w:trPr>
          <w:trHeight w:val="90" w:hRule="atLeast"/>
        </w:trPr>
        <w:tc>
          <w:tcPr>
            <w:tcW w:w="1212" w:type="dxa"/>
            <w:tcBorders/>
            <w:shd w:color="auto" w:fill="auto" w:val="clear"/>
          </w:tcPr>
          <w:p>
            <w:pPr>
              <w:pStyle w:val="Normal"/>
              <w:widowControl w:val="false"/>
              <w:rPr/>
            </w:pPr>
            <w:r>
              <w:rPr/>
            </w:r>
          </w:p>
        </w:tc>
        <w:tc>
          <w:tcPr>
            <w:tcW w:w="5810" w:type="dxa"/>
            <w:tcBorders/>
            <w:shd w:color="auto" w:fill="auto" w:val="clear"/>
          </w:tcPr>
          <w:p>
            <w:pPr>
              <w:pStyle w:val="Normal"/>
              <w:widowControl w:val="false"/>
              <w:rPr>
                <w:color w:val="CE181E"/>
              </w:rPr>
            </w:pPr>
            <w:r>
              <w:rPr>
                <w:color w:val="CE181E"/>
              </w:rPr>
            </w:r>
          </w:p>
          <w:p>
            <w:pPr>
              <w:pStyle w:val="Normal"/>
              <w:widowControl w:val="false"/>
              <w:rPr>
                <w:color w:val="CE181E"/>
              </w:rPr>
            </w:pPr>
            <w:r>
              <w:rPr>
                <w:color w:val="CE181E"/>
              </w:rPr>
              <w:t>……</w:t>
            </w:r>
          </w:p>
        </w:tc>
        <w:tc>
          <w:tcPr>
            <w:tcW w:w="1497" w:type="dxa"/>
            <w:tcBorders>
              <w:bottom w:val="single" w:sz="4" w:space="0" w:color="000000"/>
            </w:tcBorders>
            <w:shd w:color="auto" w:fill="auto" w:val="clear"/>
          </w:tcPr>
          <w:p>
            <w:pPr>
              <w:pStyle w:val="Normal"/>
              <w:widowControl w:val="false"/>
              <w:jc w:val="right"/>
              <w:rPr>
                <w:color w:val="CE181E"/>
              </w:rPr>
            </w:pPr>
            <w:r>
              <w:rPr/>
              <w:t>10</w:t>
            </w:r>
          </w:p>
        </w:tc>
      </w:tr>
      <w:tr>
        <w:trPr>
          <w:trHeight w:val="90" w:hRule="atLeast"/>
        </w:trPr>
        <w:tc>
          <w:tcPr>
            <w:tcW w:w="1212" w:type="dxa"/>
            <w:tcBorders/>
            <w:shd w:color="auto" w:fill="auto" w:val="clear"/>
          </w:tcPr>
          <w:p>
            <w:pPr>
              <w:pStyle w:val="Normal"/>
              <w:widowControl w:val="false"/>
              <w:rPr/>
            </w:pPr>
            <w:r>
              <w:rPr/>
            </w:r>
          </w:p>
        </w:tc>
        <w:tc>
          <w:tcPr>
            <w:tcW w:w="5810" w:type="dxa"/>
            <w:tcBorders/>
            <w:shd w:color="auto" w:fill="auto" w:val="clear"/>
          </w:tcPr>
          <w:p>
            <w:pPr>
              <w:pStyle w:val="Normal"/>
              <w:widowControl w:val="false"/>
              <w:rPr>
                <w:color w:val="FF0000"/>
              </w:rPr>
            </w:pPr>
            <w:r>
              <w:rPr>
                <w:color w:val="FF0000"/>
              </w:rPr>
            </w:r>
          </w:p>
        </w:tc>
        <w:tc>
          <w:tcPr>
            <w:tcW w:w="1497" w:type="dxa"/>
            <w:tcBorders>
              <w:top w:val="single" w:sz="4" w:space="0" w:color="000000"/>
            </w:tcBorders>
            <w:shd w:color="auto" w:fill="auto" w:val="clear"/>
          </w:tcPr>
          <w:p>
            <w:pPr>
              <w:pStyle w:val="Normal"/>
              <w:widowControl w:val="false"/>
              <w:jc w:val="center"/>
              <w:rPr>
                <w:color w:val="CE181E"/>
              </w:rPr>
            </w:pPr>
            <w:r>
              <w:rPr>
                <w:color w:val="CE181E"/>
              </w:rPr>
            </w:r>
          </w:p>
        </w:tc>
      </w:tr>
    </w:tbl>
    <w:p>
      <w:pPr>
        <w:pStyle w:val="Normal"/>
        <w:jc w:val="both"/>
        <w:rPr/>
      </w:pPr>
      <w:r>
        <w:rPr/>
      </w:r>
    </w:p>
    <w:p>
      <w:pPr>
        <w:pStyle w:val="Normal"/>
        <w:jc w:val="center"/>
        <w:rPr/>
      </w:pPr>
      <w:r>
        <w:rPr/>
      </w:r>
    </w:p>
    <w:p>
      <w:pPr>
        <w:pStyle w:val="Normal"/>
        <w:jc w:val="center"/>
        <w:rPr/>
      </w:pPr>
      <w:r>
        <w:rPr/>
      </w:r>
    </w:p>
    <w:p>
      <w:pPr>
        <w:pStyle w:val="Normal"/>
        <w:tabs>
          <w:tab w:val="clear" w:pos="720"/>
          <w:tab w:val="left" w:pos="0" w:leader="none"/>
        </w:tabs>
        <w:ind w:left="360" w:hanging="0"/>
        <w:jc w:val="center"/>
        <w:rPr>
          <w:b/>
          <w:b/>
          <w:sz w:val="32"/>
          <w:szCs w:val="32"/>
        </w:rPr>
      </w:pPr>
      <w:r>
        <w:rPr>
          <w:b/>
          <w:sz w:val="32"/>
          <w:szCs w:val="32"/>
        </w:rPr>
      </w:r>
    </w:p>
    <w:p>
      <w:pPr>
        <w:pStyle w:val="Normal"/>
        <w:tabs>
          <w:tab w:val="clear" w:pos="720"/>
          <w:tab w:val="left" w:pos="0" w:leader="none"/>
        </w:tabs>
        <w:ind w:left="360" w:hanging="0"/>
        <w:jc w:val="center"/>
        <w:rPr>
          <w:b/>
          <w:b/>
          <w:sz w:val="32"/>
          <w:szCs w:val="32"/>
        </w:rPr>
      </w:pPr>
      <w:r>
        <w:rPr>
          <w:b/>
          <w:sz w:val="32"/>
          <w:szCs w:val="32"/>
        </w:rPr>
      </w:r>
    </w:p>
    <w:p>
      <w:pPr>
        <w:pStyle w:val="Normal"/>
        <w:tabs>
          <w:tab w:val="clear" w:pos="720"/>
          <w:tab w:val="left" w:pos="0" w:leader="none"/>
        </w:tabs>
        <w:ind w:left="360" w:hanging="0"/>
        <w:jc w:val="center"/>
        <w:rPr>
          <w:b/>
          <w:b/>
          <w:sz w:val="32"/>
          <w:szCs w:val="32"/>
        </w:rPr>
      </w:pPr>
      <w:r>
        <w:rPr>
          <w:b/>
          <w:sz w:val="32"/>
          <w:szCs w:val="32"/>
        </w:rPr>
      </w:r>
    </w:p>
    <w:p>
      <w:pPr>
        <w:pStyle w:val="Normal"/>
        <w:tabs>
          <w:tab w:val="clear" w:pos="720"/>
          <w:tab w:val="left" w:pos="0" w:leader="none"/>
        </w:tabs>
        <w:ind w:left="360" w:hanging="0"/>
        <w:jc w:val="center"/>
        <w:rPr>
          <w:b/>
          <w:b/>
          <w:sz w:val="32"/>
          <w:szCs w:val="32"/>
        </w:rPr>
      </w:pPr>
      <w:r>
        <w:rPr>
          <w:b/>
          <w:sz w:val="32"/>
          <w:szCs w:val="32"/>
        </w:rPr>
      </w:r>
    </w:p>
    <w:p>
      <w:pPr>
        <w:pStyle w:val="Normal"/>
        <w:rPr/>
      </w:pPr>
      <w:r>
        <w:rPr/>
      </w:r>
    </w:p>
    <w:p>
      <w:pPr>
        <w:pStyle w:val="Normal"/>
        <w:rPr/>
      </w:pPr>
      <w:r>
        <w:rPr/>
      </w:r>
    </w:p>
    <w:p>
      <w:pPr>
        <w:pStyle w:val="Normal"/>
        <w:tabs>
          <w:tab w:val="clear" w:pos="720"/>
          <w:tab w:val="left" w:pos="0" w:leader="none"/>
        </w:tabs>
        <w:jc w:val="both"/>
        <w:rPr>
          <w:b/>
          <w:b/>
          <w:sz w:val="32"/>
          <w:szCs w:val="32"/>
        </w:rPr>
      </w:pPr>
      <w:r>
        <w:rPr>
          <w:b/>
          <w:sz w:val="32"/>
          <w:szCs w:val="32"/>
          <w:lang w:val="en-US"/>
        </w:rPr>
        <w:tab/>
        <w:tab/>
        <w:tab/>
        <w:tab/>
        <w:tab/>
      </w:r>
      <w:r>
        <w:rPr>
          <w:b/>
          <w:sz w:val="32"/>
          <w:szCs w:val="32"/>
        </w:rPr>
        <w:t>Introduction</w:t>
      </w:r>
    </w:p>
    <w:p>
      <w:pPr>
        <w:pStyle w:val="Normal"/>
        <w:tabs>
          <w:tab w:val="clear" w:pos="720"/>
          <w:tab w:val="left" w:pos="0" w:leader="none"/>
        </w:tabs>
        <w:ind w:left="360" w:hanging="0"/>
        <w:jc w:val="center"/>
        <w:rPr>
          <w:b/>
          <w:b/>
          <w:sz w:val="32"/>
          <w:szCs w:val="32"/>
        </w:rPr>
      </w:pPr>
      <w:r>
        <w:rPr>
          <w:b/>
          <w:sz w:val="32"/>
          <w:szCs w:val="32"/>
        </w:rPr>
        <w:t xml:space="preserve"> </w:t>
      </w:r>
    </w:p>
    <w:p>
      <w:pPr>
        <w:pStyle w:val="Normal"/>
        <w:spacing w:lineRule="auto" w:line="276"/>
        <w:jc w:val="both"/>
        <w:rPr/>
      </w:pPr>
      <w:r>
        <w:rPr/>
      </w:r>
    </w:p>
    <w:p>
      <w:pPr>
        <w:pStyle w:val="Normal"/>
        <w:spacing w:lineRule="auto" w:line="276"/>
        <w:jc w:val="both"/>
        <w:rPr/>
      </w:pPr>
      <w:r>
        <w:rPr/>
        <w:t xml:space="preserve">Computational methods to track the motions of particles which interact with one another, and possibly subject to an external field as well, have been the subject of extensive research for many years. So-called “N-body” methods have been applied to problems in astrophysics, s3emiconductor device simulation, molecular dynamics, plasma physics, and fluid mechanics. In this paper we consider the example of gravitational N-body simulation. </w:t>
      </w:r>
    </w:p>
    <w:p>
      <w:pPr>
        <w:pStyle w:val="Normal"/>
        <w:spacing w:lineRule="auto" w:line="276"/>
        <w:jc w:val="both"/>
        <w:rPr/>
      </w:pPr>
      <w:r>
        <w:rPr/>
        <w:t xml:space="preserve"> </w:t>
      </w:r>
    </w:p>
    <w:p>
      <w:pPr>
        <w:pStyle w:val="Normal"/>
        <w:spacing w:lineRule="auto" w:line="276"/>
        <w:jc w:val="both"/>
        <w:rPr/>
      </w:pPr>
      <w:r>
        <w:rPr/>
        <w:t xml:space="preserve"> </w:t>
      </w:r>
      <w:r>
        <w:rPr/>
        <w:t xml:space="preserve">An N-body simulation numerically approximates the evolution of a system of bodies in which each body continuously interacts with every other body. A familiar example is an astrophysical simulation in which each body represents a galaxy or an individual star, and the bodies attract each other through the gravitational force, as in Figure 31-1. N-body simulation arises in many other computational science problems as well. For example, protein folding is studied using N-body simulation to calculate electrostatic and van der Waals forces. Turbulent fluid flow simulation and global illumination computation in computer graphics are other examples of problems that use N-body simulation. </w:t>
      </w:r>
    </w:p>
    <w:p>
      <w:pPr>
        <w:pStyle w:val="Normal"/>
        <w:spacing w:lineRule="auto" w:line="276"/>
        <w:jc w:val="both"/>
        <w:rPr/>
      </w:pPr>
      <w:r>
        <w:rPr/>
      </w:r>
    </w:p>
    <w:p>
      <w:pPr>
        <w:pStyle w:val="Normal"/>
        <w:spacing w:lineRule="auto" w:line="276"/>
        <w:jc w:val="both"/>
        <w:rPr/>
      </w:pPr>
      <w:r>
        <w:rPr/>
        <w:t xml:space="preserve"> </w:t>
      </w:r>
      <w:r>
        <w:rPr/>
        <w:t xml:space="preserve">The all-pairs approach to N-body simulation is a brute-force technique that evaluates all pair-wise interactions among the N bodies. It is a relatively simple method, but one that is not generally used on its own in the simulation of large systems because of its O(N^2) computational complexity. Instead, the all-pairs approach is typically used as a kernel to determine the forces in close-range interactions. The all-pairs method is com- bined with a faster method based on a far-field approximation of longer-range forces, which is valid only between parts of the system that are well separated. Fast N-body algorithms of this form include the Barnes-Hut method (BH) (Barnes and Hut 1986), the fast multipole method (FMM) (Greengard 1987), and the particle-mesh methods (Hockney and Eastwood 1981, Darden et al. 1993).  </w:t>
      </w:r>
    </w:p>
    <w:p>
      <w:pPr>
        <w:pStyle w:val="Normal"/>
        <w:spacing w:lineRule="auto" w:line="276"/>
        <w:jc w:val="both"/>
        <w:rPr/>
      </w:pPr>
      <w:r>
        <w:rPr/>
      </w:r>
    </w:p>
    <w:p>
      <w:pPr>
        <w:pStyle w:val="Normal"/>
        <w:spacing w:lineRule="auto" w:line="276"/>
        <w:jc w:val="both"/>
        <w:rPr>
          <w:lang w:val="en-US"/>
        </w:rPr>
      </w:pPr>
      <w:r>
        <w:rPr/>
        <w:t xml:space="preserve"> </w:t>
      </w:r>
      <w:r>
        <w:rPr/>
        <w:t>The all-pairs component of the algorithms just mentioned requires substantial time to compute and is therefore an interesting target for acceleration. Improving the performance of the all-pairs component will also improve the performance of the far-field component as well, because the balance between far-field and near-field (all-pairs) can be shifted to assign more work to a faster all-pairs component. Accelerating one component will offload work from the other components, so the entire application benefits from accelerating one kernel.</w:t>
      </w:r>
    </w:p>
    <w:p>
      <w:pPr>
        <w:pStyle w:val="Normal"/>
        <w:rPr/>
      </w:pPr>
      <w:r>
        <w:rPr/>
      </w:r>
    </w:p>
    <w:p>
      <w:pPr>
        <w:pStyle w:val="Normal"/>
        <w:rPr/>
      </w:pPr>
      <w:r>
        <w:rPr/>
      </w:r>
      <w:r>
        <w:br w:type="page"/>
      </w:r>
    </w:p>
    <w:p>
      <w:pPr>
        <w:pStyle w:val="Normal"/>
        <w:tabs>
          <w:tab w:val="clear" w:pos="720"/>
          <w:tab w:val="left" w:pos="0" w:leader="none"/>
        </w:tabs>
        <w:ind w:left="360" w:hanging="0"/>
        <w:jc w:val="center"/>
        <w:rPr>
          <w:b/>
          <w:b/>
          <w:sz w:val="32"/>
          <w:szCs w:val="32"/>
          <w:lang w:val="en-US"/>
        </w:rPr>
      </w:pPr>
      <w:r>
        <w:rPr>
          <w:b/>
          <w:sz w:val="32"/>
          <w:szCs w:val="32"/>
          <w:lang w:val="en-US"/>
        </w:rPr>
        <w:t>All-Pairs N-Body Simulation</w:t>
      </w:r>
    </w:p>
    <w:p>
      <w:pPr>
        <w:pStyle w:val="Normal"/>
        <w:tabs>
          <w:tab w:val="clear" w:pos="720"/>
          <w:tab w:val="left" w:pos="0" w:leader="none"/>
        </w:tabs>
        <w:ind w:left="360" w:hanging="0"/>
        <w:jc w:val="center"/>
        <w:rPr>
          <w:b/>
          <w:b/>
          <w:sz w:val="32"/>
          <w:szCs w:val="32"/>
          <w:lang w:val="en-US"/>
        </w:rPr>
      </w:pPr>
      <w:r>
        <w:rPr>
          <w:b/>
          <w:sz w:val="32"/>
          <w:szCs w:val="32"/>
          <w:lang w:val="en-US"/>
        </w:rPr>
      </w:r>
    </w:p>
    <w:p>
      <w:pPr>
        <w:pStyle w:val="Normal"/>
        <w:tabs>
          <w:tab w:val="clear" w:pos="720"/>
          <w:tab w:val="left" w:pos="0" w:leader="none"/>
        </w:tabs>
        <w:jc w:val="both"/>
        <w:rPr>
          <w:lang w:val="en-US"/>
        </w:rPr>
      </w:pPr>
      <w:r>
        <w:rPr>
          <w:lang w:val="en-US"/>
        </w:rPr>
        <w:t>We use the gravitational potential to illustrate the basic form of computation in an all-pairs N-body simulation. In the following computation, we use bold font to signify vectors (typically in 3D).  Gravitational attraction to body j is given by the following:</w:t>
      </w:r>
    </w:p>
    <w:p>
      <w:pPr>
        <w:pStyle w:val="Normal"/>
        <w:tabs>
          <w:tab w:val="clear" w:pos="720"/>
          <w:tab w:val="left" w:pos="0" w:leader="none"/>
        </w:tabs>
        <w:rPr>
          <w:b/>
          <w:b/>
          <w:sz w:val="32"/>
          <w:szCs w:val="32"/>
          <w:lang w:val="en-US"/>
        </w:rPr>
      </w:pPr>
      <w:r>
        <w:rPr>
          <w:b/>
          <w:sz w:val="32"/>
          <w:szCs w:val="32"/>
          <w:lang w:val="en-US"/>
        </w:rPr>
      </w:r>
    </w:p>
    <w:p>
      <w:pPr>
        <w:pStyle w:val="Normal"/>
        <w:ind w:left="3600" w:hanging="0"/>
        <w:rPr>
          <w:lang w:val="en-US"/>
        </w:rPr>
      </w:pPr>
      <w:r>
        <w:rPr/>
        <w:drawing>
          <wp:inline distT="0" distB="0" distL="0" distR="0">
            <wp:extent cx="1136650" cy="450850"/>
            <wp:effectExtent l="0" t="0" r="0" b="0"/>
            <wp:docPr id="4"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9" descr=""/>
                    <pic:cNvPicPr>
                      <a:picLocks noChangeAspect="1" noChangeArrowheads="1"/>
                    </pic:cNvPicPr>
                  </pic:nvPicPr>
                  <pic:blipFill>
                    <a:blip r:embed="rId5"/>
                    <a:stretch>
                      <a:fillRect/>
                    </a:stretch>
                  </pic:blipFill>
                  <pic:spPr bwMode="auto">
                    <a:xfrm>
                      <a:off x="0" y="0"/>
                      <a:ext cx="1136650" cy="450850"/>
                    </a:xfrm>
                    <a:prstGeom prst="rect">
                      <a:avLst/>
                    </a:prstGeom>
                  </pic:spPr>
                </pic:pic>
              </a:graphicData>
            </a:graphic>
          </wp:inline>
        </w:drawing>
      </w:r>
    </w:p>
    <w:p>
      <w:pPr>
        <w:pStyle w:val="Normal"/>
        <w:ind w:left="3600" w:hanging="0"/>
        <w:rPr>
          <w:lang w:val="en-US"/>
        </w:rPr>
      </w:pPr>
      <w:r>
        <w:rPr>
          <w:lang w:val="en-US"/>
        </w:rPr>
      </w:r>
    </w:p>
    <w:p>
      <w:pPr>
        <w:pStyle w:val="Normal"/>
        <w:tabs>
          <w:tab w:val="clear" w:pos="720"/>
          <w:tab w:val="left" w:pos="0" w:leader="none"/>
        </w:tabs>
        <w:jc w:val="both"/>
        <w:rPr>
          <w:lang w:val="en-US"/>
        </w:rPr>
      </w:pPr>
      <w:r>
        <w:rPr>
          <w:lang w:val="en-US"/>
        </w:rPr>
        <w:t>from body i to body j; and G is the gravitational constant. The left factor, the magni- tude of the force, is proportional to the product of the masses and diminishes with the square of the distance between bodies i and j. The right factor is the direction of the force, a unit vector from body i in the direction of body j (because gravitation is an attractive force)</w:t>
      </w:r>
    </w:p>
    <w:p>
      <w:pPr>
        <w:pStyle w:val="Normal"/>
        <w:tabs>
          <w:tab w:val="clear" w:pos="720"/>
          <w:tab w:val="left" w:pos="0" w:leader="none"/>
        </w:tabs>
        <w:ind w:left="360" w:hanging="0"/>
        <w:jc w:val="both"/>
        <w:rPr>
          <w:b/>
          <w:b/>
          <w:sz w:val="32"/>
          <w:szCs w:val="32"/>
          <w:lang w:val="en-US"/>
        </w:rPr>
      </w:pPr>
      <w:r>
        <w:rPr>
          <w:b/>
          <w:sz w:val="32"/>
          <w:szCs w:val="32"/>
          <w:lang w:val="en-US"/>
        </w:rPr>
      </w:r>
    </w:p>
    <w:p>
      <w:pPr>
        <w:pStyle w:val="Normal"/>
        <w:tabs>
          <w:tab w:val="clear" w:pos="720"/>
          <w:tab w:val="left" w:pos="0" w:leader="none"/>
        </w:tabs>
        <w:ind w:left="360" w:hanging="0"/>
        <w:jc w:val="both"/>
        <w:rPr>
          <w:b/>
          <w:b/>
          <w:sz w:val="32"/>
          <w:szCs w:val="32"/>
          <w:lang w:val="en-US"/>
        </w:rPr>
      </w:pPr>
      <w:r>
        <w:rPr>
          <w:b/>
          <w:sz w:val="32"/>
          <w:szCs w:val="32"/>
          <w:lang w:val="en-US"/>
        </w:rPr>
      </w:r>
    </w:p>
    <w:p>
      <w:pPr>
        <w:pStyle w:val="Normal"/>
        <w:tabs>
          <w:tab w:val="clear" w:pos="720"/>
          <w:tab w:val="left" w:pos="0" w:leader="none"/>
        </w:tabs>
        <w:ind w:left="360" w:hanging="0"/>
        <w:jc w:val="center"/>
        <w:rPr>
          <w:b/>
          <w:b/>
          <w:sz w:val="32"/>
          <w:szCs w:val="32"/>
          <w:lang w:val="en-US"/>
        </w:rPr>
      </w:pPr>
      <w:r>
        <w:rPr>
          <w:b/>
          <w:sz w:val="32"/>
          <w:szCs w:val="32"/>
          <w:lang w:val="en-US"/>
        </w:rPr>
        <w:t>Literature Survey</w:t>
      </w:r>
    </w:p>
    <w:p>
      <w:pPr>
        <w:pStyle w:val="Normal"/>
        <w:tabs>
          <w:tab w:val="clear" w:pos="720"/>
          <w:tab w:val="left" w:pos="0" w:leader="none"/>
        </w:tabs>
        <w:ind w:left="360" w:hanging="0"/>
        <w:jc w:val="center"/>
        <w:rPr>
          <w:b/>
          <w:b/>
          <w:sz w:val="32"/>
          <w:szCs w:val="32"/>
          <w:lang w:val="en-US"/>
        </w:rPr>
      </w:pPr>
      <w:r>
        <w:rPr>
          <w:b/>
          <w:sz w:val="32"/>
          <w:szCs w:val="32"/>
          <w:lang w:val="en-US"/>
        </w:rPr>
        <w:drawing>
          <wp:anchor behindDoc="1" distT="0" distB="0" distL="114300" distR="114300" simplePos="0" locked="0" layoutInCell="0" allowOverlap="1" relativeHeight="11">
            <wp:simplePos x="0" y="0"/>
            <wp:positionH relativeFrom="column">
              <wp:posOffset>3846195</wp:posOffset>
            </wp:positionH>
            <wp:positionV relativeFrom="paragraph">
              <wp:posOffset>138430</wp:posOffset>
            </wp:positionV>
            <wp:extent cx="2722880" cy="3430270"/>
            <wp:effectExtent l="0" t="0" r="0" b="0"/>
            <wp:wrapSquare wrapText="bothSides"/>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6"/>
                    <a:stretch>
                      <a:fillRect/>
                    </a:stretch>
                  </pic:blipFill>
                  <pic:spPr bwMode="auto">
                    <a:xfrm>
                      <a:off x="0" y="0"/>
                      <a:ext cx="2722880" cy="3430270"/>
                    </a:xfrm>
                    <a:prstGeom prst="rect">
                      <a:avLst/>
                    </a:prstGeom>
                  </pic:spPr>
                </pic:pic>
              </a:graphicData>
            </a:graphic>
          </wp:anchor>
        </w:drawing>
      </w:r>
    </w:p>
    <w:p>
      <w:pPr>
        <w:pStyle w:val="Normal"/>
        <w:tabs>
          <w:tab w:val="clear" w:pos="720"/>
          <w:tab w:val="left" w:pos="0" w:leader="none"/>
        </w:tabs>
        <w:jc w:val="both"/>
        <w:rPr>
          <w:lang w:val="en-US"/>
        </w:rPr>
      </w:pPr>
      <w:r>
        <w:rPr>
          <w:lang w:val="en-US"/>
        </w:rPr>
        <w:t>They created a simulation of a dynamical system of particles interacting with each other gravitationally. Each particle feels the gravitational attraction of all the other particles according to Newton’s law of universal gravitation (the famous ‘inverse square-law’). The softening parameter in the code is a small number added to avoid numerical issues when 2 particles are close to each other, in which case the acceleration from the ‘inverse square-law’ goes to infinity. The evolution is performed in the code using a For-loop and our function for the acceleration from earlier: The only thing left to carry out a simulation is to specify the initial positions and velocities of the particles at time t=0. They initialize a random Gaussian distribution of positions and velocities for N=100 particles, but feel free to construct your own. Their code computes these quantities and keeps track of the total energy to make sure it is being approximately conserved by the numerical method. Running the code allows you to visualize the simulation in real time and will yield the figure: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Heading1"/>
        <w:tabs>
          <w:tab w:val="clear" w:pos="720"/>
          <w:tab w:val="left" w:pos="216" w:leader="none"/>
        </w:tabs>
        <w:spacing w:before="160" w:after="80"/>
        <w:jc w:val="center"/>
        <w:rPr>
          <w:rFonts w:ascii="Times New Roman" w:hAnsi="Times New Roman" w:eastAsia="Times New Roman" w:cs="Times New Roman"/>
          <w:bCs w:val="false"/>
          <w:color w:val="auto"/>
          <w:sz w:val="32"/>
          <w:szCs w:val="32"/>
        </w:rPr>
      </w:pPr>
      <w:r>
        <w:rPr>
          <w:rFonts w:eastAsia="Times New Roman" w:cs="Times New Roman" w:ascii="Times New Roman" w:hAnsi="Times New Roman"/>
          <w:bCs w:val="false"/>
          <w:color w:val="auto"/>
          <w:sz w:val="32"/>
          <w:szCs w:val="32"/>
        </w:rPr>
        <w:t>Methodology used</w:t>
      </w:r>
    </w:p>
    <w:p>
      <w:pPr>
        <w:pStyle w:val="Normal"/>
        <w:tabs>
          <w:tab w:val="clear" w:pos="720"/>
          <w:tab w:val="left" w:pos="216" w:leader="none"/>
        </w:tabs>
        <w:spacing w:before="160" w:after="80"/>
        <w:jc w:val="center"/>
        <w:rPr>
          <w:sz w:val="44"/>
          <w:szCs w:val="32"/>
        </w:rPr>
      </w:pPr>
      <w:r>
        <w:rPr>
          <w:sz w:val="44"/>
          <w:szCs w:val="32"/>
        </w:rPr>
      </w:r>
    </w:p>
    <w:p>
      <w:pPr>
        <w:pStyle w:val="Normal"/>
        <w:jc w:val="both"/>
        <w:rPr>
          <w:szCs w:val="16"/>
          <w:lang w:val="en-US"/>
        </w:rPr>
      </w:pPr>
      <w:r>
        <w:rPr>
          <w:szCs w:val="16"/>
          <w:lang w:val="en-US"/>
        </w:rPr>
        <w:t>Grouping close bodies and treating them as one body is key to accelerating the brute force n-body algorithm. We can approximate the gravitational effects of the group by using its centre of mass if it is far enough away.</w:t>
      </w:r>
    </w:p>
    <w:p>
      <w:pPr>
        <w:pStyle w:val="Normal"/>
        <w:jc w:val="both"/>
        <w:rPr>
          <w:szCs w:val="16"/>
          <w:lang w:val="en-US"/>
        </w:rPr>
      </w:pPr>
      <w:r>
        <w:rPr>
          <w:szCs w:val="16"/>
          <w:lang w:val="en-US"/>
        </w:rPr>
      </w:r>
    </w:p>
    <w:p>
      <w:pPr>
        <w:pStyle w:val="Normal"/>
        <w:jc w:val="both"/>
        <w:rPr>
          <w:szCs w:val="16"/>
          <w:lang w:val="en-US"/>
        </w:rPr>
      </w:pPr>
      <w:r>
        <w:rPr>
          <w:szCs w:val="16"/>
          <w:lang w:val="en-US"/>
        </w:rPr>
        <w:t>The average placement of a body inside a group of bodies, weighted by mass, is the group's centre of mass. Formally, the total mass and centre of mass of two bodies with locations (x1, y1) and (x2, y2) and masses (m1, m2) are given by:</w:t>
      </w:r>
    </w:p>
    <w:p>
      <w:pPr>
        <w:pStyle w:val="Normal"/>
        <w:jc w:val="both"/>
        <w:rPr>
          <w:szCs w:val="16"/>
          <w:lang w:val="en-US"/>
        </w:rPr>
      </w:pPr>
      <w:r>
        <w:rPr>
          <w:szCs w:val="16"/>
          <w:lang w:val="en-US"/>
        </w:rPr>
      </w:r>
    </w:p>
    <w:p>
      <w:pPr>
        <w:pStyle w:val="ListParagraph"/>
        <w:numPr>
          <w:ilvl w:val="0"/>
          <w:numId w:val="8"/>
        </w:numPr>
        <w:jc w:val="both"/>
        <w:rPr>
          <w:sz w:val="16"/>
          <w:szCs w:val="16"/>
          <w:lang w:val="en-US"/>
        </w:rPr>
      </w:pPr>
      <w:r>
        <w:rPr/>
        <w:t>m = m1 + m2</w:t>
      </w:r>
    </w:p>
    <w:p>
      <w:pPr>
        <w:pStyle w:val="ListParagraph"/>
        <w:numPr>
          <w:ilvl w:val="0"/>
          <w:numId w:val="8"/>
        </w:numPr>
        <w:jc w:val="both"/>
        <w:rPr>
          <w:sz w:val="16"/>
          <w:szCs w:val="16"/>
          <w:lang w:val="en-US"/>
        </w:rPr>
      </w:pPr>
      <w:r>
        <w:rPr/>
        <w:t>x = (x1*m1 + x2*m2) / m</w:t>
      </w:r>
    </w:p>
    <w:p>
      <w:pPr>
        <w:pStyle w:val="ListParagraph"/>
        <w:numPr>
          <w:ilvl w:val="0"/>
          <w:numId w:val="8"/>
        </w:numPr>
        <w:jc w:val="both"/>
        <w:rPr>
          <w:sz w:val="16"/>
          <w:szCs w:val="16"/>
          <w:lang w:val="en-US"/>
        </w:rPr>
      </w:pPr>
      <w:r>
        <w:rPr/>
        <w:t>y = (y1*m1 + y2*m2) / m</w:t>
      </w:r>
    </w:p>
    <w:p>
      <w:pPr>
        <w:pStyle w:val="ListParagraph"/>
        <w:numPr>
          <w:ilvl w:val="0"/>
          <w:numId w:val="8"/>
        </w:numPr>
        <w:jc w:val="both"/>
        <w:rPr>
          <w:sz w:val="16"/>
          <w:szCs w:val="16"/>
          <w:lang w:val="en-US"/>
        </w:rPr>
      </w:pPr>
      <w:r>
        <w:rPr>
          <w:sz w:val="16"/>
          <w:szCs w:val="16"/>
          <w:lang w:val="en-US"/>
        </w:rPr>
      </w:r>
    </w:p>
    <w:p>
      <w:pPr>
        <w:pStyle w:val="Normal"/>
        <w:jc w:val="both"/>
        <w:rPr>
          <w:szCs w:val="16"/>
          <w:lang w:val="en-US"/>
        </w:rPr>
      </w:pPr>
      <w:r>
        <w:rPr>
          <w:szCs w:val="16"/>
          <w:lang w:val="en-US"/>
        </w:rPr>
        <w:t>A creative method for assembling bodies that are close enough together is the Barnes-Hut algorithm. By keeping them in a quad-tree, it separates the set of bodies into groups in a recursive manner. Similar to a binary tree, a quad-tree differs in that each node has four offspring (some of which may be empty). A section of the two-dimensional space is represented by each node.</w:t>
      </w:r>
    </w:p>
    <w:p>
      <w:pPr>
        <w:pStyle w:val="Normal"/>
        <w:jc w:val="both"/>
        <w:rPr>
          <w:szCs w:val="16"/>
          <w:lang w:val="en-US"/>
        </w:rPr>
      </w:pPr>
      <w:r>
        <w:rPr>
          <w:szCs w:val="16"/>
          <w:lang w:val="en-US"/>
        </w:rPr>
      </w:r>
    </w:p>
    <w:p>
      <w:pPr>
        <w:pStyle w:val="Normal"/>
        <w:jc w:val="both"/>
        <w:rPr>
          <w:sz w:val="16"/>
          <w:szCs w:val="16"/>
          <w:lang w:val="en-US"/>
        </w:rPr>
      </w:pPr>
      <w:r>
        <w:rPr>
          <w:szCs w:val="16"/>
          <w:lang w:val="en-US"/>
        </w:rPr>
        <w:t>The four offspring of the top-most node, which stands for the entire space, correspond to the four spatial quadrants. The space is recursively divided into quadrants as depicted in the diagram until each subdivision has 0 or 1 body (some regions do not have bodies in all of their quadrants). A few internal nodes therefore have less than four non-empty children</w:t>
      </w:r>
      <w:r>
        <w:rPr>
          <w:sz w:val="16"/>
          <w:szCs w:val="16"/>
          <w:lang w:val="en-US"/>
        </w:rPr>
        <w:t>.</w:t>
      </w:r>
    </w:p>
    <w:p>
      <w:pPr>
        <w:pStyle w:val="Normal"/>
        <w:rPr>
          <w:sz w:val="16"/>
          <w:szCs w:val="16"/>
          <w:lang w:val="en-US"/>
        </w:rPr>
      </w:pPr>
      <w:r>
        <w:rPr>
          <w:sz w:val="16"/>
          <w:szCs w:val="16"/>
          <w:lang w:val="en-US"/>
        </w:rPr>
      </w:r>
    </w:p>
    <w:p>
      <w:pPr>
        <w:pStyle w:val="Normal"/>
        <w:rPr>
          <w:sz w:val="16"/>
          <w:szCs w:val="16"/>
          <w:lang w:val="en-US"/>
        </w:rPr>
      </w:pPr>
      <w:r>
        <w:rPr>
          <w:sz w:val="16"/>
          <w:szCs w:val="16"/>
          <w:lang w:val="en-US"/>
        </w:rPr>
      </w:r>
    </w:p>
    <w:p>
      <w:pPr>
        <w:pStyle w:val="Normal"/>
        <w:rPr>
          <w:rFonts w:ascii="Cambria" w:hAnsi="Cambria" w:eastAsia="" w:cs="宋体" w:asciiTheme="majorHAnsi" w:cstheme="majorBidi" w:eastAsiaTheme="majorEastAsia" w:hAnsiTheme="majorHAnsi"/>
          <w:b/>
          <w:b/>
          <w:bCs/>
          <w:sz w:val="26"/>
          <w:szCs w:val="26"/>
        </w:rPr>
      </w:pPr>
      <w:r>
        <w:rPr>
          <w:rFonts w:eastAsia="" w:cs="宋体" w:cstheme="majorBidi" w:eastAsiaTheme="majorEastAsia" w:ascii="Cambria" w:hAnsi="Cambria"/>
          <w:b/>
          <w:bCs/>
          <w:sz w:val="26"/>
          <w:szCs w:val="26"/>
        </w:rPr>
        <w:drawing>
          <wp:anchor behindDoc="0" distT="0" distB="0" distL="114300" distR="114300" simplePos="0" locked="0" layoutInCell="0" allowOverlap="1" relativeHeight="17">
            <wp:simplePos x="0" y="0"/>
            <wp:positionH relativeFrom="column">
              <wp:posOffset>-361950</wp:posOffset>
            </wp:positionH>
            <wp:positionV relativeFrom="paragraph">
              <wp:posOffset>302895</wp:posOffset>
            </wp:positionV>
            <wp:extent cx="6493510" cy="3267710"/>
            <wp:effectExtent l="0" t="0" r="0" b="0"/>
            <wp:wrapTight wrapText="bothSides">
              <wp:wrapPolygon edited="0">
                <wp:start x="-16" y="0"/>
                <wp:lineTo x="-16" y="21516"/>
                <wp:lineTo x="21531" y="21516"/>
                <wp:lineTo x="21531" y="0"/>
                <wp:lineTo x="-16" y="0"/>
              </wp:wrapPolygon>
            </wp:wrapTight>
            <wp:docPr id="6" name="Picture 16" descr="C:\Users\mayan\AppData\Local\Packages\5319275A.WhatsAppDesktop_cv1g1gvanyjgm\TempState\7AE26CBE9586DEA7D1F0FA372AA86811\WhatsApp Image 2022-11-19 at 11.5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descr="C:\Users\mayan\AppData\Local\Packages\5319275A.WhatsAppDesktop_cv1g1gvanyjgm\TempState\7AE26CBE9586DEA7D1F0FA372AA86811\WhatsApp Image 2022-11-19 at 11.56.38.jpg"/>
                    <pic:cNvPicPr>
                      <a:picLocks noChangeAspect="1" noChangeArrowheads="1"/>
                    </pic:cNvPicPr>
                  </pic:nvPicPr>
                  <pic:blipFill>
                    <a:blip r:embed="rId7"/>
                    <a:stretch>
                      <a:fillRect/>
                    </a:stretch>
                  </pic:blipFill>
                  <pic:spPr bwMode="auto">
                    <a:xfrm>
                      <a:off x="0" y="0"/>
                      <a:ext cx="6493510" cy="3267710"/>
                    </a:xfrm>
                    <a:prstGeom prst="rect">
                      <a:avLst/>
                    </a:prstGeom>
                  </pic:spPr>
                </pic:pic>
              </a:graphicData>
            </a:graphic>
          </wp:anchor>
        </w:drawing>
      </w:r>
      <w:r>
        <w:br w:type="page"/>
      </w:r>
    </w:p>
    <w:p>
      <w:pPr>
        <w:pStyle w:val="Normal"/>
        <w:ind w:left="2160" w:firstLine="720"/>
        <w:rPr>
          <w:b/>
          <w:b/>
          <w:sz w:val="32"/>
          <w:szCs w:val="32"/>
          <w:lang w:val="en-US"/>
        </w:rPr>
      </w:pPr>
      <w:r>
        <w:rPr>
          <w:b/>
          <w:sz w:val="32"/>
          <w:szCs w:val="32"/>
          <w:lang w:val="en-US"/>
        </w:rPr>
        <w:t xml:space="preserve">BRANES HUTT </w:t>
      </w:r>
    </w:p>
    <w:p>
      <w:pPr>
        <w:pStyle w:val="Normal"/>
        <w:ind w:left="2160" w:firstLine="720"/>
        <w:rPr>
          <w:b/>
          <w:b/>
          <w:sz w:val="32"/>
          <w:szCs w:val="32"/>
        </w:rPr>
      </w:pPr>
      <w:r>
        <w:rPr>
          <w:b/>
          <w:sz w:val="32"/>
          <w:szCs w:val="32"/>
        </w:rPr>
      </w:r>
    </w:p>
    <w:p>
      <w:pPr>
        <w:pStyle w:val="Normal"/>
        <w:rPr>
          <w:b/>
          <w:b/>
        </w:rPr>
      </w:pPr>
      <w:r>
        <w:rPr>
          <w:b/>
        </w:rPr>
        <w:t>ALGORITHM TO CONSTRUCT THE TREE</w:t>
      </w:r>
    </w:p>
    <w:p>
      <w:pPr>
        <w:pStyle w:val="Normal"/>
        <w:numPr>
          <w:ilvl w:val="0"/>
          <w:numId w:val="9"/>
        </w:numPr>
        <w:spacing w:before="240" w:after="0"/>
        <w:ind w:left="480" w:hanging="360"/>
        <w:rPr>
          <w:lang w:val="en-US"/>
        </w:rPr>
      </w:pPr>
      <w:r>
        <w:rPr>
          <w:lang w:val="en-US"/>
        </w:rPr>
        <w:t xml:space="preserve">If node </w:t>
      </w:r>
      <w:r>
        <w:rPr>
          <w:i/>
          <w:iCs/>
          <w:lang w:val="en-US"/>
        </w:rPr>
        <w:t>x</w:t>
      </w:r>
      <w:r>
        <w:rPr>
          <w:lang w:val="en-US"/>
        </w:rPr>
        <w:t xml:space="preserve"> does not contain a body, put the new body </w:t>
      </w:r>
      <w:r>
        <w:rPr>
          <w:i/>
          <w:iCs/>
          <w:lang w:val="en-US"/>
        </w:rPr>
        <w:t>b</w:t>
      </w:r>
      <w:r>
        <w:rPr>
          <w:lang w:val="en-US"/>
        </w:rPr>
        <w:t xml:space="preserve"> here.</w:t>
      </w:r>
    </w:p>
    <w:p>
      <w:pPr>
        <w:pStyle w:val="Normal"/>
        <w:numPr>
          <w:ilvl w:val="0"/>
          <w:numId w:val="9"/>
        </w:numPr>
        <w:spacing w:before="240" w:after="0"/>
        <w:ind w:left="480" w:hanging="360"/>
        <w:rPr>
          <w:lang w:val="en-US"/>
        </w:rPr>
      </w:pPr>
      <w:r>
        <w:rPr>
          <w:lang w:val="en-US"/>
        </w:rPr>
        <w:t xml:space="preserve">If node </w:t>
      </w:r>
      <w:r>
        <w:rPr>
          <w:i/>
          <w:iCs/>
          <w:lang w:val="en-US"/>
        </w:rPr>
        <w:t>x</w:t>
      </w:r>
      <w:r>
        <w:rPr>
          <w:lang w:val="en-US"/>
        </w:rPr>
        <w:t xml:space="preserve"> is an internal node, update the center-of-mass and total mass of </w:t>
      </w:r>
      <w:r>
        <w:rPr>
          <w:i/>
          <w:iCs/>
          <w:lang w:val="en-US"/>
        </w:rPr>
        <w:t>x</w:t>
      </w:r>
      <w:r>
        <w:rPr>
          <w:lang w:val="en-US"/>
        </w:rPr>
        <w:t xml:space="preserve">. Recursively insert the body </w:t>
      </w:r>
      <w:r>
        <w:rPr>
          <w:i/>
          <w:iCs/>
          <w:lang w:val="en-US"/>
        </w:rPr>
        <w:t>b</w:t>
      </w:r>
      <w:r>
        <w:rPr>
          <w:lang w:val="en-US"/>
        </w:rPr>
        <w:t xml:space="preserve"> in the appropriate quadrant.</w:t>
      </w:r>
    </w:p>
    <w:p>
      <w:pPr>
        <w:pStyle w:val="Normal"/>
        <w:numPr>
          <w:ilvl w:val="0"/>
          <w:numId w:val="9"/>
        </w:numPr>
        <w:spacing w:before="240" w:afterAutospacing="1"/>
        <w:ind w:left="480" w:hanging="360"/>
        <w:rPr>
          <w:lang w:val="en-US"/>
        </w:rPr>
      </w:pPr>
      <w:r>
        <w:rPr>
          <w:lang w:val="en-US"/>
        </w:rPr>
        <w:t xml:space="preserve">If node </w:t>
      </w:r>
      <w:r>
        <w:rPr>
          <w:i/>
          <w:iCs/>
          <w:lang w:val="en-US"/>
        </w:rPr>
        <w:t>x</w:t>
      </w:r>
      <w:r>
        <w:rPr>
          <w:lang w:val="en-US"/>
        </w:rPr>
        <w:t xml:space="preserve"> is an external node, say containing a body named </w:t>
      </w:r>
      <w:r>
        <w:rPr>
          <w:i/>
          <w:iCs/>
          <w:lang w:val="en-US"/>
        </w:rPr>
        <w:t>c</w:t>
      </w:r>
      <w:r>
        <w:rPr>
          <w:lang w:val="en-US"/>
        </w:rPr>
        <w:t xml:space="preserve">, then there are two bodies </w:t>
      </w:r>
      <w:r>
        <w:rPr>
          <w:i/>
          <w:iCs/>
          <w:lang w:val="en-US"/>
        </w:rPr>
        <w:t>b</w:t>
      </w:r>
      <w:r>
        <w:rPr>
          <w:lang w:val="en-US"/>
        </w:rPr>
        <w:t xml:space="preserve"> and </w:t>
      </w:r>
      <w:r>
        <w:rPr>
          <w:i/>
          <w:iCs/>
          <w:lang w:val="en-US"/>
        </w:rPr>
        <w:t>c</w:t>
      </w:r>
      <w:r>
        <w:rPr>
          <w:lang w:val="en-US"/>
        </w:rPr>
        <w:t xml:space="preserve"> in the same region. Subdivide the region further by creating four children. Then, recursively insert both </w:t>
      </w:r>
      <w:r>
        <w:rPr>
          <w:i/>
          <w:iCs/>
          <w:lang w:val="en-US"/>
        </w:rPr>
        <w:t>b</w:t>
      </w:r>
      <w:r>
        <w:rPr>
          <w:lang w:val="en-US"/>
        </w:rPr>
        <w:t xml:space="preserve"> and </w:t>
      </w:r>
      <w:r>
        <w:rPr>
          <w:i/>
          <w:iCs/>
          <w:lang w:val="en-US"/>
        </w:rPr>
        <w:t>c</w:t>
      </w:r>
      <w:r>
        <w:rPr>
          <w:lang w:val="en-US"/>
        </w:rPr>
        <w:t xml:space="preserve"> into the appropriate quadrant(s). Since </w:t>
      </w:r>
      <w:r>
        <w:rPr>
          <w:i/>
          <w:iCs/>
          <w:lang w:val="en-US"/>
        </w:rPr>
        <w:t>b</w:t>
      </w:r>
      <w:r>
        <w:rPr>
          <w:lang w:val="en-US"/>
        </w:rPr>
        <w:t xml:space="preserve"> and </w:t>
      </w:r>
      <w:r>
        <w:rPr>
          <w:i/>
          <w:iCs/>
          <w:lang w:val="en-US"/>
        </w:rPr>
        <w:t>c</w:t>
      </w:r>
      <w:r>
        <w:rPr>
          <w:lang w:val="en-US"/>
        </w:rPr>
        <w:t xml:space="preserve"> may still end up in the same quadrant, there may be several subdivisions during a single insertion. Finally, update the center-of-mass and total mass of </w:t>
      </w:r>
      <w:r>
        <w:rPr>
          <w:i/>
          <w:iCs/>
          <w:lang w:val="en-US"/>
        </w:rPr>
        <w:t>x</w:t>
      </w:r>
      <w:r>
        <w:rPr>
          <w:lang w:val="en-US"/>
        </w:rPr>
        <w:t>.</w:t>
      </w:r>
    </w:p>
    <w:p>
      <w:pPr>
        <w:pStyle w:val="Normal"/>
        <w:rPr/>
      </w:pPr>
      <w:r>
        <w:rPr/>
      </w:r>
    </w:p>
    <w:p>
      <w:pPr>
        <w:pStyle w:val="Normal"/>
        <w:rPr>
          <w:b/>
          <w:b/>
        </w:rPr>
      </w:pPr>
      <w:r>
        <w:rPr>
          <w:b/>
        </w:rPr>
        <w:t>ALGORITHM TO CALCULATE FORCE ON TO THE BODY</w:t>
      </w:r>
    </w:p>
    <w:p>
      <w:pPr>
        <w:pStyle w:val="Normal"/>
        <w:numPr>
          <w:ilvl w:val="0"/>
          <w:numId w:val="10"/>
        </w:numPr>
        <w:spacing w:before="240" w:after="0"/>
        <w:rPr>
          <w:lang w:val="en-US"/>
        </w:rPr>
      </w:pPr>
      <w:r>
        <w:rPr>
          <w:lang w:val="en-US"/>
        </w:rPr>
        <w:t xml:space="preserve">If the current node is an external node (and it is not body </w:t>
      </w:r>
      <w:r>
        <w:rPr>
          <w:i/>
          <w:iCs/>
          <w:lang w:val="en-US"/>
        </w:rPr>
        <w:t>b</w:t>
      </w:r>
      <w:r>
        <w:rPr>
          <w:lang w:val="en-US"/>
        </w:rPr>
        <w:t xml:space="preserve">), calculate the force exerted by the current node on </w:t>
      </w:r>
      <w:r>
        <w:rPr>
          <w:i/>
          <w:iCs/>
          <w:lang w:val="en-US"/>
        </w:rPr>
        <w:t>b</w:t>
      </w:r>
      <w:r>
        <w:rPr>
          <w:lang w:val="en-US"/>
        </w:rPr>
        <w:t xml:space="preserve">, and add this amount to </w:t>
      </w:r>
      <w:r>
        <w:rPr>
          <w:i/>
          <w:iCs/>
          <w:lang w:val="en-US"/>
        </w:rPr>
        <w:t>b</w:t>
      </w:r>
      <w:r>
        <w:rPr>
          <w:lang w:val="en-US"/>
        </w:rPr>
        <w:t>’s net force.</w:t>
      </w:r>
    </w:p>
    <w:p>
      <w:pPr>
        <w:pStyle w:val="Normal"/>
        <w:numPr>
          <w:ilvl w:val="0"/>
          <w:numId w:val="10"/>
        </w:numPr>
        <w:spacing w:before="240" w:after="0"/>
        <w:rPr>
          <w:lang w:val="en-US"/>
        </w:rPr>
      </w:pPr>
      <w:r>
        <w:rPr>
          <w:lang w:val="en-US"/>
        </w:rPr>
        <w:t xml:space="preserve">Otherwise, calculate the ratio s/d. If s/d &lt; θ, treat this internal node as a single body, and calculate the force it exerts on body </w:t>
      </w:r>
      <w:r>
        <w:rPr>
          <w:i/>
          <w:iCs/>
          <w:lang w:val="en-US"/>
        </w:rPr>
        <w:t>b</w:t>
      </w:r>
      <w:r>
        <w:rPr>
          <w:lang w:val="en-US"/>
        </w:rPr>
        <w:t xml:space="preserve">, and add this amount to </w:t>
      </w:r>
      <w:r>
        <w:rPr>
          <w:i/>
          <w:iCs/>
          <w:lang w:val="en-US"/>
        </w:rPr>
        <w:t>b</w:t>
      </w:r>
      <w:r>
        <w:rPr>
          <w:lang w:val="en-US"/>
        </w:rPr>
        <w:t>’s net force.</w:t>
      </w:r>
    </w:p>
    <w:p>
      <w:pPr>
        <w:pStyle w:val="Normal"/>
        <w:numPr>
          <w:ilvl w:val="0"/>
          <w:numId w:val="10"/>
        </w:numPr>
        <w:spacing w:before="240" w:afterAutospacing="1"/>
        <w:rPr>
          <w:lang w:val="en-US"/>
        </w:rPr>
      </w:pPr>
      <w:r>
        <w:rPr>
          <w:lang w:val="en-US"/>
        </w:rPr>
        <w:t>Otherwise, run the procedure recursively on each of the current node’s children.</w:t>
      </w:r>
    </w:p>
    <w:p>
      <w:pPr>
        <w:pStyle w:val="Normal"/>
        <w:spacing w:before="240" w:afterAutospacing="1"/>
        <w:ind w:left="360" w:hanging="0"/>
        <w:rPr>
          <w:lang w:val="en-US"/>
        </w:rPr>
      </w:pPr>
      <w:r>
        <w:rPr>
          <w:lang w:val="en-US"/>
        </w:rPr>
      </w:r>
    </w:p>
    <w:p>
      <w:pPr>
        <w:pStyle w:val="ListParagraph"/>
        <w:spacing w:before="240" w:after="0"/>
        <w:contextualSpacing/>
        <w:rPr/>
      </w:pPr>
      <w:r>
        <w:drawing>
          <wp:anchor behindDoc="0" distT="0" distB="0" distL="114300" distR="114300" simplePos="0" locked="0" layoutInCell="0" allowOverlap="1" relativeHeight="18">
            <wp:simplePos x="0" y="0"/>
            <wp:positionH relativeFrom="column">
              <wp:posOffset>-358140</wp:posOffset>
            </wp:positionH>
            <wp:positionV relativeFrom="paragraph">
              <wp:posOffset>563245</wp:posOffset>
            </wp:positionV>
            <wp:extent cx="2592705" cy="2535555"/>
            <wp:effectExtent l="0" t="0" r="0" b="0"/>
            <wp:wrapTight wrapText="bothSides">
              <wp:wrapPolygon edited="0">
                <wp:start x="-4" y="0"/>
                <wp:lineTo x="-4" y="21417"/>
                <wp:lineTo x="21422" y="21417"/>
                <wp:lineTo x="21422" y="0"/>
                <wp:lineTo x="-4" y="0"/>
              </wp:wrapPolygon>
            </wp:wrapTigh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tretch>
                      <a:fillRect/>
                    </a:stretch>
                  </pic:blipFill>
                  <pic:spPr bwMode="auto">
                    <a:xfrm>
                      <a:off x="0" y="0"/>
                      <a:ext cx="2592705" cy="2535555"/>
                    </a:xfrm>
                    <a:prstGeom prst="rect">
                      <a:avLst/>
                    </a:prstGeom>
                  </pic:spPr>
                </pic:pic>
              </a:graphicData>
            </a:graphic>
          </wp:anchor>
        </w:drawing>
        <w:drawing>
          <wp:anchor behindDoc="0" distT="0" distB="0" distL="114300" distR="114300" simplePos="0" locked="0" layoutInCell="0" allowOverlap="1" relativeHeight="19">
            <wp:simplePos x="0" y="0"/>
            <wp:positionH relativeFrom="column">
              <wp:posOffset>2303145</wp:posOffset>
            </wp:positionH>
            <wp:positionV relativeFrom="paragraph">
              <wp:posOffset>564515</wp:posOffset>
            </wp:positionV>
            <wp:extent cx="3715385" cy="2470785"/>
            <wp:effectExtent l="0" t="0" r="0" b="0"/>
            <wp:wrapTight wrapText="bothSides">
              <wp:wrapPolygon edited="0">
                <wp:start x="-4" y="0"/>
                <wp:lineTo x="-4" y="21481"/>
                <wp:lineTo x="21482" y="21481"/>
                <wp:lineTo x="21482" y="0"/>
                <wp:lineTo x="-4" y="0"/>
              </wp:wrapPolygon>
            </wp:wrapTigh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tretch>
                      <a:fillRect/>
                    </a:stretch>
                  </pic:blipFill>
                  <pic:spPr bwMode="auto">
                    <a:xfrm>
                      <a:off x="0" y="0"/>
                      <a:ext cx="3715385" cy="2470785"/>
                    </a:xfrm>
                    <a:prstGeom prst="rect">
                      <a:avLst/>
                    </a:prstGeom>
                  </pic:spPr>
                </pic:pic>
              </a:graphicData>
            </a:graphic>
          </wp:anchor>
        </w:drawing>
      </w:r>
      <w:r>
        <w:rPr>
          <w:lang w:val="en-US"/>
        </w:rPr>
        <w:t xml:space="preserve"> </w:t>
      </w:r>
      <w:r>
        <w:br w:type="page"/>
      </w:r>
    </w:p>
    <w:p>
      <w:pPr>
        <w:pStyle w:val="Heading2"/>
        <w:numPr>
          <w:ilvl w:val="0"/>
          <w:numId w:val="6"/>
        </w:numPr>
        <w:spacing w:before="40" w:after="0"/>
        <w:jc w:val="both"/>
        <w:rPr>
          <w:color w:val="auto"/>
        </w:rPr>
      </w:pPr>
      <w:r>
        <w:rPr>
          <w:color w:val="auto"/>
        </w:rPr>
        <w:t>CPU Serial</w:t>
      </w:r>
    </w:p>
    <w:p>
      <w:pPr>
        <w:pStyle w:val="Normal"/>
        <w:rPr/>
      </w:pPr>
      <w:r>
        <w:rPr/>
      </w:r>
    </w:p>
    <w:p>
      <w:pPr>
        <w:pStyle w:val="Normal"/>
        <w:jc w:val="both"/>
        <w:rPr>
          <w:sz w:val="17"/>
          <w:szCs w:val="17"/>
        </w:rPr>
      </w:pPr>
      <w:r>
        <w:rPr>
          <w:sz w:val="23"/>
          <w:szCs w:val="23"/>
        </w:rPr>
        <w:t>The gravitational N-Body problem relies on two of Newton’s Laws– Newton’s Law of Gravitation, as in (1); two bodies, B</w:t>
      </w:r>
      <w:r>
        <w:rPr>
          <w:sz w:val="17"/>
          <w:szCs w:val="17"/>
        </w:rPr>
        <w:t xml:space="preserve">i </w:t>
      </w:r>
      <w:r>
        <w:rPr>
          <w:sz w:val="23"/>
          <w:szCs w:val="23"/>
        </w:rPr>
        <w:t xml:space="preserve">and B </w:t>
      </w:r>
      <w:r>
        <w:rPr>
          <w:sz w:val="17"/>
          <w:szCs w:val="17"/>
        </w:rPr>
        <w:t>j</w:t>
      </w:r>
      <w:r>
        <w:rPr>
          <w:sz w:val="23"/>
          <w:szCs w:val="23"/>
        </w:rPr>
        <w:t xml:space="preserve"> of mass m</w:t>
      </w:r>
      <w:r>
        <w:rPr>
          <w:sz w:val="17"/>
          <w:szCs w:val="17"/>
        </w:rPr>
        <w:t xml:space="preserve">i </w:t>
      </w:r>
      <w:r>
        <w:rPr>
          <w:sz w:val="23"/>
          <w:szCs w:val="23"/>
        </w:rPr>
        <w:t xml:space="preserve">and m </w:t>
      </w:r>
      <w:r>
        <w:rPr>
          <w:sz w:val="17"/>
          <w:szCs w:val="17"/>
        </w:rPr>
        <w:t>j</w:t>
      </w:r>
      <w:r>
        <w:rPr>
          <w:sz w:val="23"/>
          <w:szCs w:val="23"/>
        </w:rPr>
        <w:t xml:space="preserve"> re attracted to each other by a force F</w:t>
      </w:r>
      <w:r>
        <w:rPr>
          <w:sz w:val="17"/>
          <w:szCs w:val="17"/>
        </w:rPr>
        <w:t>i j, w</w:t>
      </w:r>
      <w:r>
        <w:rPr>
          <w:sz w:val="23"/>
          <w:szCs w:val="23"/>
        </w:rPr>
        <w:t>hich is inversely proportional to the square of the distance between them, r</w:t>
      </w:r>
      <w:r>
        <w:rPr>
          <w:sz w:val="17"/>
          <w:szCs w:val="17"/>
        </w:rPr>
        <w:t>i j,</w:t>
      </w:r>
    </w:p>
    <w:p>
      <w:pPr>
        <w:pStyle w:val="Normal"/>
        <w:jc w:val="both"/>
        <w:rPr/>
      </w:pPr>
      <w:r>
        <w:rPr/>
      </w:r>
    </w:p>
    <w:p>
      <w:pPr>
        <w:pStyle w:val="Normal"/>
        <w:rPr/>
      </w:pPr>
      <w:r>
        <w:rPr/>
        <w:drawing>
          <wp:anchor behindDoc="0" distT="0" distB="0" distL="114300" distR="114300" simplePos="0" locked="0" layoutInCell="0" allowOverlap="1" relativeHeight="16">
            <wp:simplePos x="0" y="0"/>
            <wp:positionH relativeFrom="column">
              <wp:posOffset>3577590</wp:posOffset>
            </wp:positionH>
            <wp:positionV relativeFrom="paragraph">
              <wp:posOffset>176530</wp:posOffset>
            </wp:positionV>
            <wp:extent cx="2663190" cy="2013585"/>
            <wp:effectExtent l="0" t="0" r="0" b="0"/>
            <wp:wrapTight wrapText="bothSides">
              <wp:wrapPolygon edited="0">
                <wp:start x="-79" y="0"/>
                <wp:lineTo x="-79" y="21310"/>
                <wp:lineTo x="21439" y="21310"/>
                <wp:lineTo x="21439" y="0"/>
                <wp:lineTo x="-79" y="0"/>
              </wp:wrapPolygon>
            </wp:wrapTight>
            <wp:docPr id="9" name="Picture 29" descr="C:\Users\mayan\AppData\Local\Packages\5319275A.WhatsAppDesktop_cv1g1gvanyjgm\TempState\299DC35E747EB77177D9CEA10A802DA2\WhatsApp Image 2022-11-19 at 13.4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9" descr="C:\Users\mayan\AppData\Local\Packages\5319275A.WhatsAppDesktop_cv1g1gvanyjgm\TempState\299DC35E747EB77177D9CEA10A802DA2\WhatsApp Image 2022-11-19 at 13.46.29.jpg"/>
                    <pic:cNvPicPr>
                      <a:picLocks noChangeAspect="1" noChangeArrowheads="1"/>
                    </pic:cNvPicPr>
                  </pic:nvPicPr>
                  <pic:blipFill>
                    <a:blip r:embed="rId10"/>
                    <a:stretch>
                      <a:fillRect/>
                    </a:stretch>
                  </pic:blipFill>
                  <pic:spPr bwMode="auto">
                    <a:xfrm>
                      <a:off x="0" y="0"/>
                      <a:ext cx="2663190" cy="2013585"/>
                    </a:xfrm>
                    <a:prstGeom prst="rect">
                      <a:avLst/>
                    </a:prstGeom>
                  </pic:spPr>
                </pic:pic>
              </a:graphicData>
            </a:graphic>
          </wp:anchor>
        </w:drawing>
      </w:r>
    </w:p>
    <w:p>
      <w:pPr>
        <w:pStyle w:val="Normal"/>
        <w:rPr/>
      </w:pPr>
      <w:r>
        <w:drawing>
          <wp:anchor behindDoc="0" distT="0" distB="0" distL="114300" distR="114300" simplePos="0" locked="0" layoutInCell="0" allowOverlap="1" relativeHeight="15">
            <wp:simplePos x="0" y="0"/>
            <wp:positionH relativeFrom="column">
              <wp:posOffset>3466465</wp:posOffset>
            </wp:positionH>
            <wp:positionV relativeFrom="paragraph">
              <wp:posOffset>4065270</wp:posOffset>
            </wp:positionV>
            <wp:extent cx="3194685" cy="2074545"/>
            <wp:effectExtent l="0" t="0" r="0" b="0"/>
            <wp:wrapTight wrapText="bothSides">
              <wp:wrapPolygon edited="0">
                <wp:start x="-3" y="0"/>
                <wp:lineTo x="-3" y="21419"/>
                <wp:lineTo x="21506" y="21419"/>
                <wp:lineTo x="21506" y="0"/>
                <wp:lineTo x="-3" y="0"/>
              </wp:wrapPolygon>
            </wp:wrapTight>
            <wp:docPr id="10"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7" descr=""/>
                    <pic:cNvPicPr>
                      <a:picLocks noChangeAspect="1" noChangeArrowheads="1"/>
                    </pic:cNvPicPr>
                  </pic:nvPicPr>
                  <pic:blipFill>
                    <a:blip r:embed="rId11"/>
                    <a:stretch>
                      <a:fillRect/>
                    </a:stretch>
                  </pic:blipFill>
                  <pic:spPr bwMode="auto">
                    <a:xfrm>
                      <a:off x="0" y="0"/>
                      <a:ext cx="3194685" cy="2074545"/>
                    </a:xfrm>
                    <a:prstGeom prst="rect">
                      <a:avLst/>
                    </a:prstGeom>
                  </pic:spPr>
                </pic:pic>
              </a:graphicData>
            </a:graphic>
          </wp:anchor>
        </w:drawing>
        <w:drawing>
          <wp:anchor behindDoc="0" distT="0" distB="0" distL="114300" distR="114300" simplePos="0" locked="0" layoutInCell="0" allowOverlap="1" relativeHeight="20">
            <wp:simplePos x="0" y="0"/>
            <wp:positionH relativeFrom="column">
              <wp:posOffset>4062730</wp:posOffset>
            </wp:positionH>
            <wp:positionV relativeFrom="paragraph">
              <wp:posOffset>2559050</wp:posOffset>
            </wp:positionV>
            <wp:extent cx="1562100" cy="1187450"/>
            <wp:effectExtent l="0" t="0" r="0" b="0"/>
            <wp:wrapTight wrapText="bothSides">
              <wp:wrapPolygon edited="0">
                <wp:start x="-7" y="0"/>
                <wp:lineTo x="-7" y="21130"/>
                <wp:lineTo x="21334" y="21130"/>
                <wp:lineTo x="21334" y="0"/>
                <wp:lineTo x="-7" y="0"/>
              </wp:wrapPolygon>
            </wp:wrapTight>
            <wp:docPr id="1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
                    <pic:cNvPicPr>
                      <a:picLocks noChangeAspect="1" noChangeArrowheads="1"/>
                    </pic:cNvPicPr>
                  </pic:nvPicPr>
                  <pic:blipFill>
                    <a:blip r:embed="rId12"/>
                    <a:stretch>
                      <a:fillRect/>
                    </a:stretch>
                  </pic:blipFill>
                  <pic:spPr bwMode="auto">
                    <a:xfrm>
                      <a:off x="0" y="0"/>
                      <a:ext cx="1562100" cy="1187450"/>
                    </a:xfrm>
                    <a:prstGeom prst="rect">
                      <a:avLst/>
                    </a:prstGeom>
                  </pic:spPr>
                </pic:pic>
              </a:graphicData>
            </a:graphic>
          </wp:anchor>
        </w:drawing>
      </w:r>
      <w:r>
        <w:rPr/>
        <w:t xml:space="preserve"> </w:t>
      </w:r>
      <w:r>
        <w:rPr/>
        <w:drawing>
          <wp:inline distT="0" distB="0" distL="0" distR="0">
            <wp:extent cx="2519045" cy="6763385"/>
            <wp:effectExtent l="0" t="0" r="0" b="0"/>
            <wp:docPr id="12"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4" descr=""/>
                    <pic:cNvPicPr>
                      <a:picLocks noChangeAspect="1" noChangeArrowheads="1"/>
                    </pic:cNvPicPr>
                  </pic:nvPicPr>
                  <pic:blipFill>
                    <a:blip r:embed="rId13"/>
                    <a:stretch>
                      <a:fillRect/>
                    </a:stretch>
                  </pic:blipFill>
                  <pic:spPr bwMode="auto">
                    <a:xfrm>
                      <a:off x="0" y="0"/>
                      <a:ext cx="2519045" cy="6763385"/>
                    </a:xfrm>
                    <a:prstGeom prst="rect">
                      <a:avLst/>
                    </a:prstGeom>
                  </pic:spPr>
                </pic:pic>
              </a:graphicData>
            </a:graphic>
          </wp:inline>
        </w:drawing>
      </w:r>
      <w:r>
        <w:rPr/>
        <w:tab/>
        <w:tab/>
        <w:tab/>
        <w:tab/>
        <w:tab/>
      </w:r>
    </w:p>
    <w:p>
      <w:pPr>
        <w:pStyle w:val="Normal"/>
        <w:rPr/>
      </w:pPr>
      <w:r>
        <w:rPr>
          <w:color w:val="000000"/>
          <w:w w:val="100"/>
          <w:sz w:val="0"/>
          <w:szCs w:val="0"/>
          <w:u w:val="none" w:color="000000"/>
          <w:shd w:fill="000000" w:val="clear"/>
          <w:lang w:val="en-US" w:eastAsia="x-none" w:bidi="x-none"/>
        </w:rPr>
        <w:t xml:space="preserve"> </w:t>
      </w:r>
    </w:p>
    <w:p>
      <w:pPr>
        <w:pStyle w:val="Heading2"/>
        <w:numPr>
          <w:ilvl w:val="0"/>
          <w:numId w:val="6"/>
        </w:numPr>
        <w:spacing w:before="40" w:after="0"/>
        <w:jc w:val="both"/>
        <w:rPr>
          <w:lang w:val="en-US"/>
        </w:rPr>
      </w:pPr>
      <w:r>
        <w:rPr>
          <w:color w:val="auto"/>
        </w:rPr>
        <w:t>CPU OMP Barnes-Hut  Nlog (N)</w:t>
      </w:r>
      <w:r>
        <w:rPr>
          <w:lang w:val="en-US"/>
        </w:rPr>
        <w:t xml:space="preserve"> </w:t>
      </w:r>
    </w:p>
    <w:p>
      <w:pPr>
        <w:pStyle w:val="Normal"/>
        <w:jc w:val="both"/>
        <w:rPr/>
      </w:pPr>
      <w:r>
        <w:rPr/>
      </w:r>
    </w:p>
    <w:p>
      <w:pPr>
        <w:pStyle w:val="Normal"/>
        <w:spacing w:lineRule="auto" w:line="276"/>
        <w:jc w:val="both"/>
        <w:rPr/>
      </w:pPr>
      <w:r>
        <w:rPr/>
        <w:t>In computing the center of mass of the nodes, even though the presence of data level dependencies restricts parallelizing, some level of parallelism can still be in- troduced as the computation done for each quad is independent of the other. So, all these computations can occur in parallel; this speeds up the process significantly. So, in the Algorithm described below only the center of mass computation has been parallelized leaving the force computation as it is. The graphs plotted have been shown in the sections that follow:</w:t>
      </w:r>
    </w:p>
    <w:p>
      <w:pPr>
        <w:pStyle w:val="Normal"/>
        <w:rPr>
          <w:lang w:val="en-US"/>
        </w:rPr>
      </w:pPr>
      <w:r>
        <w:rPr>
          <w:lang w:val="en-US"/>
        </w:rPr>
      </w:r>
    </w:p>
    <w:p>
      <w:pPr>
        <w:pStyle w:val="Normal"/>
        <w:rPr>
          <w:lang w:val="en-US"/>
        </w:rPr>
      </w:pPr>
      <w:r>
        <w:rPr>
          <w:lang w:val="en-US"/>
        </w:rPr>
      </w:r>
    </w:p>
    <w:p>
      <w:pPr>
        <w:pStyle w:val="Normal"/>
        <w:rPr>
          <w:lang w:val="en-US"/>
        </w:rPr>
      </w:pPr>
      <w:r>
        <w:rPr/>
        <w:drawing>
          <wp:anchor behindDoc="0" distT="0" distB="0" distL="114300" distR="114300" simplePos="0" locked="0" layoutInCell="0" allowOverlap="1" relativeHeight="14">
            <wp:simplePos x="0" y="0"/>
            <wp:positionH relativeFrom="column">
              <wp:posOffset>3282950</wp:posOffset>
            </wp:positionH>
            <wp:positionV relativeFrom="paragraph">
              <wp:posOffset>247650</wp:posOffset>
            </wp:positionV>
            <wp:extent cx="2464435" cy="2405380"/>
            <wp:effectExtent l="0" t="0" r="0" b="0"/>
            <wp:wrapTight wrapText="bothSides">
              <wp:wrapPolygon edited="0">
                <wp:start x="-91" y="0"/>
                <wp:lineTo x="-91" y="21229"/>
                <wp:lineTo x="21324" y="21229"/>
                <wp:lineTo x="21324" y="0"/>
                <wp:lineTo x="-91" y="0"/>
              </wp:wrapPolygon>
            </wp:wrapTight>
            <wp:docPr id="13" name="Picture 18" descr="C:\Users\mayan\AppData\Local\Packages\5319275A.WhatsAppDesktop_cv1g1gvanyjgm\TempState\28498620653E59A7E22C2B50748E2766\WhatsApp Image 2022-11-19 at 11.5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8" descr="C:\Users\mayan\AppData\Local\Packages\5319275A.WhatsAppDesktop_cv1g1gvanyjgm\TempState\28498620653E59A7E22C2B50748E2766\WhatsApp Image 2022-11-19 at 11.53.00.jpg"/>
                    <pic:cNvPicPr>
                      <a:picLocks noChangeAspect="1" noChangeArrowheads="1"/>
                    </pic:cNvPicPr>
                  </pic:nvPicPr>
                  <pic:blipFill>
                    <a:blip r:embed="rId14"/>
                    <a:stretch>
                      <a:fillRect/>
                    </a:stretch>
                  </pic:blipFill>
                  <pic:spPr bwMode="auto">
                    <a:xfrm>
                      <a:off x="0" y="0"/>
                      <a:ext cx="2464435" cy="2405380"/>
                    </a:xfrm>
                    <a:prstGeom prst="rect">
                      <a:avLst/>
                    </a:prstGeom>
                  </pic:spPr>
                </pic:pic>
              </a:graphicData>
            </a:graphic>
          </wp:anchor>
        </w:drawing>
        <w:drawing>
          <wp:inline distT="0" distB="0" distL="0" distR="0">
            <wp:extent cx="2830830" cy="2924810"/>
            <wp:effectExtent l="0" t="0" r="0" b="0"/>
            <wp:docPr id="14"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5" descr=""/>
                    <pic:cNvPicPr>
                      <a:picLocks noChangeAspect="1" noChangeArrowheads="1"/>
                    </pic:cNvPicPr>
                  </pic:nvPicPr>
                  <pic:blipFill>
                    <a:blip r:embed="rId15"/>
                    <a:stretch>
                      <a:fillRect/>
                    </a:stretch>
                  </pic:blipFill>
                  <pic:spPr bwMode="auto">
                    <a:xfrm>
                      <a:off x="0" y="0"/>
                      <a:ext cx="2830830" cy="2924810"/>
                    </a:xfrm>
                    <a:prstGeom prst="rect">
                      <a:avLst/>
                    </a:prstGeom>
                  </pic:spPr>
                </pic:pic>
              </a:graphicData>
            </a:graphic>
          </wp:inline>
        </w:drawing>
      </w:r>
    </w:p>
    <w:p>
      <w:pPr>
        <w:pStyle w:val="Normal"/>
        <w:rPr/>
      </w:pPr>
      <w:r>
        <w:rPr/>
      </w:r>
    </w:p>
    <w:p>
      <w:pPr>
        <w:pStyle w:val="Heading2"/>
        <w:spacing w:before="40" w:after="0"/>
        <w:jc w:val="both"/>
        <w:rPr>
          <w:color w:val="auto"/>
        </w:rPr>
      </w:pPr>
      <w:r>
        <w:rPr>
          <w:color w:val="auto"/>
        </w:rPr>
      </w:r>
    </w:p>
    <w:p>
      <w:pPr>
        <w:pStyle w:val="Heading2"/>
        <w:numPr>
          <w:ilvl w:val="0"/>
          <w:numId w:val="6"/>
        </w:numPr>
        <w:spacing w:before="40" w:after="0"/>
        <w:jc w:val="both"/>
        <w:rPr>
          <w:color w:val="auto"/>
        </w:rPr>
      </w:pPr>
      <w:r>
        <w:rPr>
          <w:color w:val="auto"/>
        </w:rPr>
        <w:t xml:space="preserve"> </w:t>
      </w:r>
      <w:r>
        <w:rPr>
          <w:color w:val="auto"/>
        </w:rPr>
        <w:t>GPU CUDA All-Pairs  N^2</w:t>
      </w:r>
    </w:p>
    <w:p>
      <w:pPr>
        <w:pStyle w:val="Normal"/>
        <w:rPr/>
      </w:pPr>
      <w:r>
        <w:rPr/>
      </w:r>
    </w:p>
    <w:p>
      <w:pPr>
        <w:pStyle w:val="Normal"/>
        <w:spacing w:lineRule="auto" w:line="276"/>
        <w:jc w:val="both"/>
        <w:rPr/>
      </w:pPr>
      <w:r>
        <w:rPr/>
        <w:t xml:space="preserve">We may think of the all-pairs algorithm as calculating each entry fij in an N×N grid of all pair-wise forces.1 Then the total force Fi(or acceleration a i) on body i is obtained from the sum of all entries in row i. Each entry can be computed independently, so there is O(N^2) available parallelism. However, this approach requires O(N^2) memory and would be substantially limited by memory bandwidth. </w:t>
      </w:r>
    </w:p>
    <w:p>
      <w:pPr>
        <w:pStyle w:val="Normal"/>
        <w:spacing w:lineRule="auto" w:line="276"/>
        <w:jc w:val="both"/>
        <w:rPr/>
      </w:pPr>
      <w:r>
        <w:rPr/>
      </w:r>
    </w:p>
    <w:p>
      <w:pPr>
        <w:pStyle w:val="Normal"/>
        <w:spacing w:lineRule="auto" w:line="276"/>
        <w:jc w:val="both"/>
        <w:rPr/>
      </w:pPr>
      <w:r>
        <w:rPr/>
        <w:t xml:space="preserve">Instead, we serialize some of the computations to achieve the data reuse needed to reach peak performance of the arithmetic units and to reduce the memory bandwidth required.  Consequently, we introduce the notion of a computational tile, a square region of the grid of pair-wise forces consisting of p rows and p columns. Only 2p body descriptions are required to evaluate all p2 interactions in the tile (p of which can be reused later). </w:t>
      </w:r>
    </w:p>
    <w:p>
      <w:pPr>
        <w:pStyle w:val="Normal"/>
        <w:spacing w:lineRule="auto" w:line="276"/>
        <w:jc w:val="both"/>
        <w:rPr/>
      </w:pPr>
      <w:r>
        <w:rPr/>
      </w:r>
    </w:p>
    <w:p>
      <w:pPr>
        <w:pStyle w:val="Normal"/>
        <w:spacing w:lineRule="auto" w:line="276"/>
        <w:jc w:val="both"/>
        <w:rPr/>
      </w:pPr>
      <w:r>
        <w:rPr/>
        <w:t>These body descriptions can be stored in shared memory or in registers. The total effect of the interactions in the tile on the p bodies is captured as an update to p acceleration vectors. To achieve optimal reuse of data, we arrange the computation of a tile so that the inter- actions in each row are evaluated in sequential order, updating the acceleration vector, while the separate rows are evaluated in parallel. In Figure 31-2, the diagram on the left shows the evaluation strategy, and the diagram on the right shows the inputs and out- puts for a tile computation. In the remainder of this section, we follow a bottom-up presentation of the full compu- tation, packing the available parallelism and utilizing the appropriate local memory at each level.</w:t>
      </w:r>
    </w:p>
    <w:p>
      <w:pPr>
        <w:pStyle w:val="Normal"/>
        <w:spacing w:lineRule="auto" w:line="276"/>
        <w:jc w:val="both"/>
        <w:rPr/>
      </w:pPr>
      <w:r>
        <w:rPr/>
      </w:r>
    </w:p>
    <w:p>
      <w:pPr>
        <w:pStyle w:val="Normal"/>
        <w:spacing w:lineRule="auto" w:line="276"/>
        <w:jc w:val="both"/>
        <w:rPr>
          <w:lang w:val="en-US"/>
        </w:rPr>
      </w:pPr>
      <w:r>
        <w:rPr/>
        <w:drawing>
          <wp:anchor behindDoc="0" distT="0" distB="0" distL="114300" distR="114300" simplePos="0" locked="0" layoutInCell="0" allowOverlap="1" relativeHeight="12">
            <wp:simplePos x="0" y="0"/>
            <wp:positionH relativeFrom="column">
              <wp:posOffset>3848100</wp:posOffset>
            </wp:positionH>
            <wp:positionV relativeFrom="paragraph">
              <wp:posOffset>162560</wp:posOffset>
            </wp:positionV>
            <wp:extent cx="2711450" cy="2642235"/>
            <wp:effectExtent l="0" t="0" r="0" b="0"/>
            <wp:wrapTight wrapText="bothSides">
              <wp:wrapPolygon edited="0">
                <wp:start x="-91" y="0"/>
                <wp:lineTo x="-91" y="21321"/>
                <wp:lineTo x="21324" y="21321"/>
                <wp:lineTo x="21324" y="0"/>
                <wp:lineTo x="-91" y="0"/>
              </wp:wrapPolygon>
            </wp:wrapTight>
            <wp:docPr id="15" name="Picture 12" descr="C:\Users\mayan\AppData\Local\Packages\5319275A.WhatsAppDesktop_cv1g1gvanyjgm\TempState\D627F44819E0CDB235A1BA10DC32DF2E\WhatsApp Image 2022-11-19 at 11.5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C:\Users\mayan\AppData\Local\Packages\5319275A.WhatsAppDesktop_cv1g1gvanyjgm\TempState\D627F44819E0CDB235A1BA10DC32DF2E\WhatsApp Image 2022-11-19 at 11.54.10.jpg"/>
                    <pic:cNvPicPr>
                      <a:picLocks noChangeAspect="1" noChangeArrowheads="1"/>
                    </pic:cNvPicPr>
                  </pic:nvPicPr>
                  <pic:blipFill>
                    <a:blip r:embed="rId16"/>
                    <a:stretch>
                      <a:fillRect/>
                    </a:stretch>
                  </pic:blipFill>
                  <pic:spPr bwMode="auto">
                    <a:xfrm>
                      <a:off x="0" y="0"/>
                      <a:ext cx="2711450" cy="2642235"/>
                    </a:xfrm>
                    <a:prstGeom prst="rect">
                      <a:avLst/>
                    </a:prstGeom>
                  </pic:spPr>
                </pic:pic>
              </a:graphicData>
            </a:graphic>
          </wp:anchor>
        </w:drawing>
        <w:drawing>
          <wp:inline distT="0" distB="0" distL="0" distR="0">
            <wp:extent cx="3968750" cy="3035300"/>
            <wp:effectExtent l="0" t="0" r="0" b="0"/>
            <wp:docPr id="16"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3" descr=""/>
                    <pic:cNvPicPr>
                      <a:picLocks noChangeAspect="1" noChangeArrowheads="1"/>
                    </pic:cNvPicPr>
                  </pic:nvPicPr>
                  <pic:blipFill>
                    <a:blip r:embed="rId17"/>
                    <a:stretch>
                      <a:fillRect/>
                    </a:stretch>
                  </pic:blipFill>
                  <pic:spPr bwMode="auto">
                    <a:xfrm>
                      <a:off x="0" y="0"/>
                      <a:ext cx="3968750" cy="3035300"/>
                    </a:xfrm>
                    <a:prstGeom prst="rect">
                      <a:avLst/>
                    </a:prstGeom>
                  </pic:spPr>
                </pic:pic>
              </a:graphicData>
            </a:graphic>
          </wp:inline>
        </w:drawing>
      </w:r>
    </w:p>
    <w:p>
      <w:pPr>
        <w:pStyle w:val="Normal"/>
        <w:rPr>
          <w:lang w:val="en-US"/>
        </w:rPr>
      </w:pPr>
      <w:r>
        <w:rPr>
          <w:lang w:val="en-US"/>
        </w:rPr>
      </w:r>
    </w:p>
    <w:p>
      <w:pPr>
        <w:pStyle w:val="Normal"/>
        <w:jc w:val="center"/>
        <w:rPr>
          <w:lang w:val="en-US"/>
        </w:rPr>
      </w:pPr>
      <w:r>
        <w:rPr>
          <w:lang w:val="en-US"/>
        </w:rPr>
      </w:r>
    </w:p>
    <w:p>
      <w:pPr>
        <w:pStyle w:val="Normal"/>
        <w:jc w:val="center"/>
        <w:rPr>
          <w:lang w:val="en-US"/>
        </w:rPr>
      </w:pPr>
      <w:r>
        <w:rPr>
          <w:lang w:val="en-US"/>
        </w:rPr>
      </w:r>
    </w:p>
    <w:p>
      <w:pPr>
        <w:pStyle w:val="Normal"/>
        <w:jc w:val="center"/>
        <w:rPr>
          <w:lang w:val="en-US"/>
        </w:rPr>
      </w:pPr>
      <w:r>
        <w:rPr/>
        <w:drawing>
          <wp:inline distT="0" distB="0" distL="0" distR="0">
            <wp:extent cx="5740400" cy="1536700"/>
            <wp:effectExtent l="0" t="0" r="0" b="0"/>
            <wp:docPr id="17"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 descr=""/>
                    <pic:cNvPicPr>
                      <a:picLocks noChangeAspect="1" noChangeArrowheads="1"/>
                    </pic:cNvPicPr>
                  </pic:nvPicPr>
                  <pic:blipFill>
                    <a:blip r:embed="rId18"/>
                    <a:stretch>
                      <a:fillRect/>
                    </a:stretch>
                  </pic:blipFill>
                  <pic:spPr bwMode="auto">
                    <a:xfrm>
                      <a:off x="0" y="0"/>
                      <a:ext cx="5740400" cy="1536700"/>
                    </a:xfrm>
                    <a:prstGeom prst="rect">
                      <a:avLst/>
                    </a:prstGeom>
                  </pic:spPr>
                </pic:pic>
              </a:graphicData>
            </a:graphic>
          </wp:inline>
        </w:drawing>
      </w:r>
    </w:p>
    <w:p>
      <w:pPr>
        <w:pStyle w:val="Normal"/>
        <w:jc w:val="center"/>
        <w:rPr>
          <w:lang w:val="en-US"/>
        </w:rPr>
      </w:pPr>
      <w:r>
        <w:rPr>
          <w:lang w:val="en-US"/>
        </w:rPr>
      </w:r>
    </w:p>
    <w:p>
      <w:pPr>
        <w:pStyle w:val="Normal"/>
        <w:rPr>
          <w:lang w:val="en-US"/>
        </w:rPr>
      </w:pPr>
      <w:r>
        <w:rPr>
          <w:lang w:val="en-US"/>
        </w:rPr>
      </w:r>
    </w:p>
    <w:p>
      <w:pPr>
        <w:pStyle w:val="Normal"/>
        <w:jc w:val="center"/>
        <w:rPr>
          <w:lang w:val="en-US"/>
        </w:rPr>
      </w:pPr>
      <w:r>
        <w:rPr>
          <w:lang w:val="en-US"/>
        </w:rPr>
        <w:t>Figure 2 - A schematic figure of computational diagram</w:t>
      </w:r>
    </w:p>
    <w:p>
      <w:pPr>
        <w:pStyle w:val="Normal"/>
        <w:rPr>
          <w:lang w:val="en-US"/>
        </w:rPr>
      </w:pPr>
      <w:r>
        <w:rPr>
          <w:lang w:val="en-US"/>
        </w:rPr>
      </w:r>
    </w:p>
    <w:p>
      <w:pPr>
        <w:pStyle w:val="Normal"/>
        <w:rPr>
          <w:lang w:val="en-US"/>
        </w:rPr>
      </w:pPr>
      <w:r>
        <w:rPr>
          <w:lang w:val="en-US"/>
        </w:rPr>
      </w:r>
    </w:p>
    <w:p>
      <w:pPr>
        <w:pStyle w:val="Heading2"/>
        <w:numPr>
          <w:ilvl w:val="0"/>
          <w:numId w:val="6"/>
        </w:numPr>
        <w:spacing w:before="40" w:after="0"/>
        <w:jc w:val="both"/>
        <w:rPr>
          <w:color w:val="auto"/>
        </w:rPr>
      </w:pPr>
      <w:r>
        <w:rPr>
          <w:color w:val="auto"/>
        </w:rPr>
        <w:t>GPU CUDA  Barnes-Hut  Nlog(N)</w:t>
      </w:r>
    </w:p>
    <w:p>
      <w:pPr>
        <w:pStyle w:val="Normal"/>
        <w:rPr/>
      </w:pPr>
      <w:r>
        <w:rPr/>
      </w:r>
    </w:p>
    <w:p>
      <w:pPr>
        <w:pStyle w:val="Normal"/>
        <w:jc w:val="both"/>
        <w:rPr/>
      </w:pPr>
      <w:r>
        <w:rPr/>
        <w:t>In computing the center of mass of the nodes, with the CUDA programming using google colab, as the computation done for each quad is independent of the other it took 17 minute 17 seconds. So, all these computations can occur in parallel; this speeds up the process significantly. So, in the graph described below only the center of mass computation has been parallelized leaving the force computation as it is. The graphs plotted have been shown in the sections that follow:</w:t>
      </w:r>
    </w:p>
    <w:p>
      <w:pPr>
        <w:pStyle w:val="Normal"/>
        <w:jc w:val="both"/>
        <w:rPr>
          <w:szCs w:val="18"/>
        </w:rPr>
      </w:pPr>
      <w:r>
        <w:rPr>
          <w:szCs w:val="18"/>
        </w:rPr>
      </w:r>
    </w:p>
    <w:p>
      <w:pPr>
        <w:pStyle w:val="Normal"/>
        <w:jc w:val="both"/>
        <w:rPr>
          <w:sz w:val="36"/>
        </w:rPr>
      </w:pPr>
      <w:r>
        <w:rPr>
          <w:szCs w:val="18"/>
        </w:rPr>
        <w:t>The force calculation is performed for each body. It recursively finds nodes in the tree which are considered to be far enough away to perform an interaction with. The calculation to decide whether a node is far enough away is called the opening condition. It is important because it decides how many bodies can be grouped together as a pseudo-body;</w:t>
      </w:r>
    </w:p>
    <w:p>
      <w:pPr>
        <w:pStyle w:val="Normal"/>
        <w:tabs>
          <w:tab w:val="clear" w:pos="720"/>
          <w:tab w:val="left" w:pos="4043" w:leader="none"/>
        </w:tabs>
        <w:rPr>
          <w:sz w:val="36"/>
        </w:rPr>
      </w:pPr>
      <w:r>
        <w:rPr>
          <w:sz w:val="36"/>
        </w:rPr>
        <w:tab/>
      </w:r>
    </w:p>
    <w:p>
      <w:pPr>
        <w:pStyle w:val="TextBody"/>
        <w:rPr>
          <w:sz w:val="16"/>
          <w:szCs w:val="16"/>
        </w:rPr>
      </w:pPr>
      <w:r>
        <w:rPr>
          <w:sz w:val="16"/>
          <w:szCs w:val="16"/>
        </w:rPr>
        <w:drawing>
          <wp:anchor behindDoc="0" distT="0" distB="0" distL="114300" distR="114300" simplePos="0" locked="0" layoutInCell="0" allowOverlap="1" relativeHeight="13">
            <wp:simplePos x="0" y="0"/>
            <wp:positionH relativeFrom="column">
              <wp:posOffset>3605530</wp:posOffset>
            </wp:positionH>
            <wp:positionV relativeFrom="paragraph">
              <wp:posOffset>1278890</wp:posOffset>
            </wp:positionV>
            <wp:extent cx="2254250" cy="2200275"/>
            <wp:effectExtent l="0" t="0" r="0" b="0"/>
            <wp:wrapTight wrapText="bothSides">
              <wp:wrapPolygon edited="0">
                <wp:start x="-91" y="0"/>
                <wp:lineTo x="-91" y="21321"/>
                <wp:lineTo x="21324" y="21321"/>
                <wp:lineTo x="21324" y="0"/>
                <wp:lineTo x="-91" y="0"/>
              </wp:wrapPolygon>
            </wp:wrapTight>
            <wp:docPr id="18" name="Picture 17" descr="C:\Users\mayan\AppData\Local\Packages\5319275A.WhatsAppDesktop_cv1g1gvanyjgm\TempState\FB647CA6672B0930E9D00DC384D8B16F\WhatsApp Image 2022-11-19 at 11.5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C:\Users\mayan\AppData\Local\Packages\5319275A.WhatsAppDesktop_cv1g1gvanyjgm\TempState\FB647CA6672B0930E9D00DC384D8B16F\WhatsApp Image 2022-11-19 at 11.54.35.jpg"/>
                    <pic:cNvPicPr>
                      <a:picLocks noChangeAspect="1" noChangeArrowheads="1"/>
                    </pic:cNvPicPr>
                  </pic:nvPicPr>
                  <pic:blipFill>
                    <a:blip r:embed="rId19"/>
                    <a:stretch>
                      <a:fillRect/>
                    </a:stretch>
                  </pic:blipFill>
                  <pic:spPr bwMode="auto">
                    <a:xfrm>
                      <a:off x="0" y="0"/>
                      <a:ext cx="2254250" cy="2200275"/>
                    </a:xfrm>
                    <a:prstGeom prst="rect">
                      <a:avLst/>
                    </a:prstGeom>
                  </pic:spPr>
                </pic:pic>
              </a:graphicData>
            </a:graphic>
          </wp:anchor>
        </w:drawing>
        <w:drawing>
          <wp:anchor behindDoc="0" distT="0" distB="0" distL="114300" distR="114300" simplePos="0" locked="0" layoutInCell="0" allowOverlap="1" relativeHeight="21">
            <wp:simplePos x="0" y="0"/>
            <wp:positionH relativeFrom="column">
              <wp:posOffset>-561340</wp:posOffset>
            </wp:positionH>
            <wp:positionV relativeFrom="paragraph">
              <wp:posOffset>458470</wp:posOffset>
            </wp:positionV>
            <wp:extent cx="3232150" cy="4279900"/>
            <wp:effectExtent l="0" t="0" r="0" b="0"/>
            <wp:wrapTight wrapText="bothSides">
              <wp:wrapPolygon edited="0">
                <wp:start x="-3" y="0"/>
                <wp:lineTo x="-3" y="21533"/>
                <wp:lineTo x="21512" y="21533"/>
                <wp:lineTo x="21512" y="0"/>
                <wp:lineTo x="-3" y="0"/>
              </wp:wrapPolygon>
            </wp:wrapTight>
            <wp:docPr id="1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descr=""/>
                    <pic:cNvPicPr>
                      <a:picLocks noChangeAspect="1" noChangeArrowheads="1"/>
                    </pic:cNvPicPr>
                  </pic:nvPicPr>
                  <pic:blipFill>
                    <a:blip r:embed="rId20"/>
                    <a:stretch>
                      <a:fillRect/>
                    </a:stretch>
                  </pic:blipFill>
                  <pic:spPr bwMode="auto">
                    <a:xfrm>
                      <a:off x="0" y="0"/>
                      <a:ext cx="3232150" cy="4279900"/>
                    </a:xfrm>
                    <a:prstGeom prst="rect">
                      <a:avLst/>
                    </a:prstGeom>
                  </pic:spPr>
                </pic:pic>
              </a:graphicData>
            </a:graphic>
          </wp:anchor>
        </w:drawing>
      </w:r>
      <w:bookmarkStart w:id="0" w:name="_GoBack"/>
      <w:bookmarkStart w:id="1" w:name="_GoBack"/>
      <w:bookmarkEnd w:id="1"/>
      <w:r>
        <w:br w:type="page"/>
      </w:r>
    </w:p>
    <w:p>
      <w:pPr>
        <w:pStyle w:val="Heading1"/>
        <w:tabs>
          <w:tab w:val="clear" w:pos="720"/>
          <w:tab w:val="left" w:pos="216" w:leader="none"/>
        </w:tabs>
        <w:spacing w:before="160" w:after="80"/>
        <w:jc w:val="center"/>
        <w:rPr>
          <w:rFonts w:ascii="Times New Roman" w:hAnsi="Times New Roman" w:eastAsia="Times New Roman" w:cs="Times New Roman"/>
          <w:bCs w:val="false"/>
          <w:color w:val="auto"/>
          <w:sz w:val="32"/>
          <w:szCs w:val="32"/>
        </w:rPr>
      </w:pPr>
      <w:r>
        <w:rPr>
          <w:rFonts w:eastAsia="Times New Roman" w:cs="Times New Roman" w:ascii="Times New Roman" w:hAnsi="Times New Roman"/>
          <w:bCs w:val="false"/>
          <w:color w:val="auto"/>
          <w:sz w:val="32"/>
          <w:szCs w:val="32"/>
        </w:rPr>
        <w:t>WORK DONE AND RESULT ANALYSIS</w:t>
      </w:r>
    </w:p>
    <w:p>
      <w:pPr>
        <w:pStyle w:val="Normal"/>
        <w:rPr/>
      </w:pPr>
      <w:r>
        <w:rPr/>
      </w:r>
    </w:p>
    <w:p>
      <w:pPr>
        <w:pStyle w:val="Tablehead"/>
        <w:numPr>
          <w:ilvl w:val="0"/>
          <w:numId w:val="0"/>
        </w:numPr>
        <w:spacing w:lineRule="auto" w:line="276"/>
        <w:ind w:left="0" w:hanging="0"/>
        <w:jc w:val="both"/>
        <w:rPr>
          <w:rFonts w:eastAsia="Times New Roman"/>
          <w:caps w:val="false"/>
          <w:smallCaps w:val="false"/>
          <w:sz w:val="24"/>
          <w:szCs w:val="18"/>
          <w:lang w:val="en-GB"/>
        </w:rPr>
      </w:pPr>
      <w:r>
        <w:rPr>
          <w:rFonts w:eastAsia="Times New Roman"/>
          <w:caps w:val="false"/>
          <w:smallCaps w:val="false"/>
          <w:sz w:val="24"/>
          <w:szCs w:val="18"/>
          <w:lang w:val="en-GB"/>
        </w:rPr>
        <w:t xml:space="preserve">The sequential All-Pairs algorithm is implemented in C++. The parallelization of the algorithm is performed using OpenMP and CUDA. OpenMP is a usage of multi- threading [11]; an expert string forks a predetermined number of slave strings and the framework separates an errand among them. The strings then run simultaneously, with the runtime environment assigning strings to dis- tinctive processors. The segment of code that is intended to keep running in parallel is stamped likewise, with a preprocessor order that will bring about the strings to shape before the segment is executed. Each string has an id appended to it which can be acquired utilizing a method omp_get_thread_num(). After the execution of the parallelized code, the strings join over into the master string, which proceeds with forward to the end of the system. </w:t>
      </w:r>
    </w:p>
    <w:p>
      <w:pPr>
        <w:pStyle w:val="Tablehead"/>
        <w:numPr>
          <w:ilvl w:val="0"/>
          <w:numId w:val="0"/>
        </w:numPr>
        <w:spacing w:lineRule="auto" w:line="276"/>
        <w:ind w:left="0" w:hanging="0"/>
        <w:jc w:val="both"/>
        <w:rPr/>
      </w:pPr>
      <w:r>
        <w:rPr>
          <w:rFonts w:eastAsia="Times New Roman"/>
          <w:caps w:val="false"/>
          <w:smallCaps w:val="false"/>
          <w:sz w:val="24"/>
          <w:szCs w:val="18"/>
          <w:lang w:val="en-GB"/>
        </w:rPr>
        <w:t>CUDA is an extension of the C that allows the program- mer to take advantage of the massive parallel computing power of an Nvidia graphics card in order to do general purpose computation [12]. In order to run efficiently on a GPU, you need to have many hundreds of threads. Generally, the more threads you have, the better.If you can break the problem down into at least a thousand threads, then CUDA probably is the best solution. When something extremely computationally intense is needed, the problem can simply call the CUDA kernel function written by the user. GPUs use massive parallel interfaces in order to connect with it’s memory; is approximately 10 times faster than a typical CPU to memory interface</w:t>
      </w:r>
      <w:r>
        <w:rPr>
          <w:sz w:val="22"/>
        </w:rPr>
        <w:tab/>
      </w:r>
      <w:r>
        <w:rPr/>
        <w:tab/>
      </w:r>
    </w:p>
    <w:p>
      <w:pPr>
        <w:pStyle w:val="Tablehead"/>
        <w:numPr>
          <w:ilvl w:val="0"/>
          <w:numId w:val="0"/>
        </w:numPr>
        <w:spacing w:lineRule="auto" w:line="276"/>
        <w:ind w:left="0" w:hanging="0"/>
        <w:jc w:val="both"/>
        <w:rPr/>
      </w:pPr>
      <w:r>
        <w:drawing>
          <wp:anchor behindDoc="0" distT="0" distB="0" distL="114300" distR="114300" simplePos="0" locked="0" layoutInCell="0" allowOverlap="1" relativeHeight="22">
            <wp:simplePos x="0" y="0"/>
            <wp:positionH relativeFrom="column">
              <wp:posOffset>420370</wp:posOffset>
            </wp:positionH>
            <wp:positionV relativeFrom="paragraph">
              <wp:posOffset>245745</wp:posOffset>
            </wp:positionV>
            <wp:extent cx="2059940" cy="1743710"/>
            <wp:effectExtent l="0" t="0" r="0" b="0"/>
            <wp:wrapTight wrapText="bothSides">
              <wp:wrapPolygon edited="0">
                <wp:start x="-2" y="0"/>
                <wp:lineTo x="-2" y="21471"/>
                <wp:lineTo x="21366" y="21471"/>
                <wp:lineTo x="21366" y="0"/>
                <wp:lineTo x="-2" y="0"/>
              </wp:wrapPolygon>
            </wp:wrapTight>
            <wp:docPr id="2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descr=""/>
                    <pic:cNvPicPr>
                      <a:picLocks noChangeAspect="1" noChangeArrowheads="1"/>
                    </pic:cNvPicPr>
                  </pic:nvPicPr>
                  <pic:blipFill>
                    <a:blip r:embed="rId21"/>
                    <a:srcRect l="26377" t="24773" r="26282" b="23509"/>
                    <a:stretch>
                      <a:fillRect/>
                    </a:stretch>
                  </pic:blipFill>
                  <pic:spPr bwMode="auto">
                    <a:xfrm>
                      <a:off x="0" y="0"/>
                      <a:ext cx="2059940" cy="1743710"/>
                    </a:xfrm>
                    <a:prstGeom prst="rect">
                      <a:avLst/>
                    </a:prstGeom>
                  </pic:spPr>
                </pic:pic>
              </a:graphicData>
            </a:graphic>
          </wp:anchor>
        </w:drawing>
        <w:drawing>
          <wp:anchor behindDoc="0" distT="0" distB="0" distL="114300" distR="114300" simplePos="0" locked="0" layoutInCell="0" allowOverlap="1" relativeHeight="23">
            <wp:simplePos x="0" y="0"/>
            <wp:positionH relativeFrom="column">
              <wp:posOffset>3206750</wp:posOffset>
            </wp:positionH>
            <wp:positionV relativeFrom="paragraph">
              <wp:posOffset>245745</wp:posOffset>
            </wp:positionV>
            <wp:extent cx="2062480" cy="1775460"/>
            <wp:effectExtent l="0" t="0" r="0" b="0"/>
            <wp:wrapTight wrapText="bothSides">
              <wp:wrapPolygon edited="0">
                <wp:start x="-4" y="0"/>
                <wp:lineTo x="-4" y="21317"/>
                <wp:lineTo x="21343" y="21317"/>
                <wp:lineTo x="21343" y="0"/>
                <wp:lineTo x="-4" y="0"/>
              </wp:wrapPolygon>
            </wp:wrapTight>
            <wp:docPr id="21"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descr=""/>
                    <pic:cNvPicPr>
                      <a:picLocks noChangeAspect="1" noChangeArrowheads="1"/>
                    </pic:cNvPicPr>
                  </pic:nvPicPr>
                  <pic:blipFill>
                    <a:blip r:embed="rId22"/>
                    <a:stretch>
                      <a:fillRect/>
                    </a:stretch>
                  </pic:blipFill>
                  <pic:spPr bwMode="auto">
                    <a:xfrm>
                      <a:off x="0" y="0"/>
                      <a:ext cx="2062480" cy="1775460"/>
                    </a:xfrm>
                    <a:prstGeom prst="rect">
                      <a:avLst/>
                    </a:prstGeom>
                  </pic:spPr>
                </pic:pic>
              </a:graphicData>
            </a:graphic>
          </wp:anchor>
        </w:drawing>
        <w:drawing>
          <wp:anchor behindDoc="0" distT="0" distB="0" distL="114300" distR="114300" simplePos="0" locked="0" layoutInCell="0" allowOverlap="1" relativeHeight="24">
            <wp:simplePos x="0" y="0"/>
            <wp:positionH relativeFrom="column">
              <wp:posOffset>483235</wp:posOffset>
            </wp:positionH>
            <wp:positionV relativeFrom="paragraph">
              <wp:posOffset>2414270</wp:posOffset>
            </wp:positionV>
            <wp:extent cx="2062480" cy="1838960"/>
            <wp:effectExtent l="0" t="0" r="0" b="0"/>
            <wp:wrapTight wrapText="bothSides">
              <wp:wrapPolygon edited="0">
                <wp:start x="-6" y="0"/>
                <wp:lineTo x="-6" y="21476"/>
                <wp:lineTo x="21344" y="21476"/>
                <wp:lineTo x="21344" y="0"/>
                <wp:lineTo x="-6" y="0"/>
              </wp:wrapPolygon>
            </wp:wrapTight>
            <wp:docPr id="22"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
                    <pic:cNvPicPr>
                      <a:picLocks noChangeAspect="1" noChangeArrowheads="1"/>
                    </pic:cNvPicPr>
                  </pic:nvPicPr>
                  <pic:blipFill>
                    <a:blip r:embed="rId23"/>
                    <a:stretch>
                      <a:fillRect/>
                    </a:stretch>
                  </pic:blipFill>
                  <pic:spPr bwMode="auto">
                    <a:xfrm>
                      <a:off x="0" y="0"/>
                      <a:ext cx="2062480" cy="1838960"/>
                    </a:xfrm>
                    <a:prstGeom prst="rect">
                      <a:avLst/>
                    </a:prstGeom>
                  </pic:spPr>
                </pic:pic>
              </a:graphicData>
            </a:graphic>
          </wp:anchor>
        </w:drawing>
        <w:drawing>
          <wp:anchor behindDoc="0" distT="0" distB="0" distL="114300" distR="114300" simplePos="0" locked="0" layoutInCell="0" allowOverlap="1" relativeHeight="25">
            <wp:simplePos x="0" y="0"/>
            <wp:positionH relativeFrom="column">
              <wp:posOffset>3225165</wp:posOffset>
            </wp:positionH>
            <wp:positionV relativeFrom="paragraph">
              <wp:posOffset>2456815</wp:posOffset>
            </wp:positionV>
            <wp:extent cx="2058035" cy="1798320"/>
            <wp:effectExtent l="0" t="0" r="0" b="0"/>
            <wp:wrapTight wrapText="bothSides">
              <wp:wrapPolygon edited="0">
                <wp:start x="-8" y="0"/>
                <wp:lineTo x="-8" y="21272"/>
                <wp:lineTo x="21388" y="21272"/>
                <wp:lineTo x="21388" y="0"/>
                <wp:lineTo x="-8" y="0"/>
              </wp:wrapPolygon>
            </wp:wrapTight>
            <wp:docPr id="2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
                    <pic:cNvPicPr>
                      <a:picLocks noChangeAspect="1" noChangeArrowheads="1"/>
                    </pic:cNvPicPr>
                  </pic:nvPicPr>
                  <pic:blipFill>
                    <a:blip r:embed="rId24"/>
                    <a:stretch>
                      <a:fillRect/>
                    </a:stretch>
                  </pic:blipFill>
                  <pic:spPr bwMode="auto">
                    <a:xfrm>
                      <a:off x="0" y="0"/>
                      <a:ext cx="2058035" cy="1798320"/>
                    </a:xfrm>
                    <a:prstGeom prst="rect">
                      <a:avLst/>
                    </a:prstGeom>
                  </pic:spPr>
                </pic:pic>
              </a:graphicData>
            </a:graphic>
          </wp:anchor>
        </w:drawing>
      </w:r>
      <w:r>
        <w:rPr/>
        <w:t xml:space="preserve">  </w:t>
      </w:r>
    </w:p>
    <w:p>
      <w:pPr>
        <w:pStyle w:val="Tablehead"/>
        <w:numPr>
          <w:ilvl w:val="0"/>
          <w:numId w:val="0"/>
        </w:numPr>
        <w:spacing w:lineRule="auto" w:line="276"/>
        <w:ind w:left="0" w:hanging="0"/>
        <w:jc w:val="both"/>
        <w:rPr/>
      </w:pPr>
      <w:r>
        <w:rPr/>
      </w:r>
    </w:p>
    <w:p>
      <w:pPr>
        <w:pStyle w:val="Tablehead"/>
        <w:numPr>
          <w:ilvl w:val="0"/>
          <w:numId w:val="0"/>
        </w:numPr>
        <w:spacing w:lineRule="auto" w:line="276"/>
        <w:ind w:left="0" w:hanging="0"/>
        <w:jc w:val="both"/>
        <w:rPr/>
      </w:pPr>
      <w:r>
        <w:rPr/>
      </w:r>
    </w:p>
    <w:p>
      <w:pPr>
        <w:pStyle w:val="Tablehead"/>
        <w:numPr>
          <w:ilvl w:val="0"/>
          <w:numId w:val="0"/>
        </w:numPr>
        <w:spacing w:lineRule="auto" w:line="276"/>
        <w:ind w:left="0" w:hanging="0"/>
        <w:jc w:val="both"/>
        <w:rPr/>
      </w:pPr>
      <w:r>
        <w:rPr/>
      </w:r>
    </w:p>
    <w:p>
      <w:pPr>
        <w:pStyle w:val="Tablehead"/>
        <w:numPr>
          <w:ilvl w:val="0"/>
          <w:numId w:val="0"/>
        </w:numPr>
        <w:spacing w:lineRule="auto" w:line="276"/>
        <w:ind w:left="0" w:hanging="0"/>
        <w:jc w:val="both"/>
        <w:rPr/>
      </w:pPr>
      <w:r>
        <w:rPr/>
      </w:r>
    </w:p>
    <w:p>
      <w:pPr>
        <w:pStyle w:val="Tablehead"/>
        <w:numPr>
          <w:ilvl w:val="0"/>
          <w:numId w:val="0"/>
        </w:numPr>
        <w:spacing w:lineRule="auto" w:line="276"/>
        <w:ind w:left="0" w:hanging="0"/>
        <w:jc w:val="both"/>
        <w:rPr/>
      </w:pPr>
      <w:r>
        <w:rPr/>
      </w:r>
    </w:p>
    <w:p>
      <w:pPr>
        <w:pStyle w:val="Tablehead"/>
        <w:numPr>
          <w:ilvl w:val="0"/>
          <w:numId w:val="0"/>
        </w:numPr>
        <w:spacing w:lineRule="auto" w:line="276"/>
        <w:ind w:left="0" w:hanging="0"/>
        <w:jc w:val="both"/>
        <w:rPr/>
      </w:pPr>
      <w:r>
        <w:rPr/>
      </w:r>
    </w:p>
    <w:p>
      <w:pPr>
        <w:pStyle w:val="Tablehead"/>
        <w:numPr>
          <w:ilvl w:val="0"/>
          <w:numId w:val="0"/>
        </w:numPr>
        <w:spacing w:lineRule="auto" w:line="276"/>
        <w:ind w:left="0" w:hanging="0"/>
        <w:jc w:val="both"/>
        <w:rPr/>
      </w:pPr>
      <w:r>
        <w:rPr/>
      </w:r>
    </w:p>
    <w:p>
      <w:pPr>
        <w:pStyle w:val="Tablehead"/>
        <w:numPr>
          <w:ilvl w:val="0"/>
          <w:numId w:val="0"/>
        </w:numPr>
        <w:spacing w:lineRule="auto" w:line="276"/>
        <w:ind w:left="0" w:hanging="0"/>
        <w:jc w:val="both"/>
        <w:rPr/>
      </w:pPr>
      <w:r>
        <w:rPr/>
      </w:r>
    </w:p>
    <w:p>
      <w:pPr>
        <w:pStyle w:val="Tablehead"/>
        <w:numPr>
          <w:ilvl w:val="0"/>
          <w:numId w:val="0"/>
        </w:numPr>
        <w:spacing w:lineRule="auto" w:line="276"/>
        <w:ind w:left="0" w:hanging="0"/>
        <w:jc w:val="both"/>
        <w:rPr/>
      </w:pPr>
      <w:r>
        <w:rPr/>
      </w:r>
    </w:p>
    <w:p>
      <w:pPr>
        <w:pStyle w:val="Tablehead"/>
        <w:numPr>
          <w:ilvl w:val="0"/>
          <w:numId w:val="0"/>
        </w:numPr>
        <w:spacing w:lineRule="auto" w:line="276"/>
        <w:ind w:left="0" w:hanging="0"/>
        <w:jc w:val="both"/>
        <w:rPr/>
      </w:pPr>
      <w:r>
        <w:rPr/>
      </w:r>
    </w:p>
    <w:p>
      <w:pPr>
        <w:pStyle w:val="Tablehead"/>
        <w:numPr>
          <w:ilvl w:val="0"/>
          <w:numId w:val="0"/>
        </w:numPr>
        <w:spacing w:lineRule="auto" w:line="276"/>
        <w:ind w:left="0" w:hanging="0"/>
        <w:jc w:val="both"/>
        <w:rPr/>
      </w:pPr>
      <w:r>
        <w:rPr/>
      </w:r>
    </w:p>
    <w:p>
      <w:pPr>
        <w:pStyle w:val="Tablehead"/>
        <w:numPr>
          <w:ilvl w:val="0"/>
          <w:numId w:val="0"/>
        </w:numPr>
        <w:spacing w:lineRule="auto" w:line="276"/>
        <w:ind w:left="0" w:hanging="0"/>
        <w:jc w:val="both"/>
        <w:rPr/>
      </w:pPr>
      <w:r>
        <w:rPr/>
      </w:r>
    </w:p>
    <w:p>
      <w:pPr>
        <w:pStyle w:val="Tablehead"/>
        <w:numPr>
          <w:ilvl w:val="0"/>
          <w:numId w:val="0"/>
        </w:numPr>
        <w:spacing w:lineRule="auto" w:line="276"/>
        <w:ind w:left="0" w:hanging="0"/>
        <w:jc w:val="both"/>
        <w:rPr>
          <w:sz w:val="20"/>
          <w:szCs w:val="20"/>
        </w:rPr>
      </w:pPr>
      <w:r>
        <w:rPr/>
        <w:t xml:space="preserve"> </w:t>
      </w:r>
    </w:p>
    <w:tbl>
      <w:tblPr>
        <w:tblW w:w="8749"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497"/>
        <w:gridCol w:w="2424"/>
        <w:gridCol w:w="932"/>
        <w:gridCol w:w="1035"/>
        <w:gridCol w:w="931"/>
        <w:gridCol w:w="1035"/>
        <w:gridCol w:w="932"/>
        <w:gridCol w:w="962"/>
      </w:tblGrid>
      <w:tr>
        <w:trPr>
          <w:tblHeader w:val="true"/>
          <w:trHeight w:val="240" w:hRule="atLeast"/>
          <w:cantSplit w:val="true"/>
        </w:trPr>
        <w:tc>
          <w:tcPr>
            <w:tcW w:w="497" w:type="dxa"/>
            <w:vMerge w:val="restart"/>
            <w:tcBorders>
              <w:top w:val="single" w:sz="2" w:space="0" w:color="000000"/>
              <w:left w:val="single" w:sz="2" w:space="0" w:color="000000"/>
              <w:bottom w:val="single" w:sz="2" w:space="0" w:color="000000"/>
              <w:right w:val="single" w:sz="2" w:space="0" w:color="000000"/>
            </w:tcBorders>
            <w:vAlign w:val="center"/>
          </w:tcPr>
          <w:p>
            <w:pPr>
              <w:pStyle w:val="Tablecolhead"/>
              <w:widowControl w:val="false"/>
              <w:rPr>
                <w:sz w:val="22"/>
              </w:rPr>
            </w:pPr>
            <w:r>
              <w:rPr>
                <w:sz w:val="22"/>
              </w:rPr>
              <w:t>SN</w:t>
            </w:r>
          </w:p>
        </w:tc>
        <w:tc>
          <w:tcPr>
            <w:tcW w:w="8251" w:type="dxa"/>
            <w:gridSpan w:val="7"/>
            <w:tcBorders>
              <w:top w:val="single" w:sz="2" w:space="0" w:color="000000"/>
              <w:left w:val="single" w:sz="2" w:space="0" w:color="000000"/>
              <w:bottom w:val="single" w:sz="2" w:space="0" w:color="000000"/>
              <w:right w:val="single" w:sz="2" w:space="0" w:color="000000"/>
            </w:tcBorders>
            <w:vAlign w:val="center"/>
          </w:tcPr>
          <w:p>
            <w:pPr>
              <w:pStyle w:val="Tablecolhead"/>
              <w:widowControl w:val="false"/>
              <w:rPr>
                <w:sz w:val="24"/>
              </w:rPr>
            </w:pPr>
            <w:r>
              <w:rPr>
                <w:sz w:val="24"/>
              </w:rPr>
              <w:t>Performance Evaluation</w:t>
            </w:r>
          </w:p>
        </w:tc>
      </w:tr>
      <w:tr>
        <w:trPr>
          <w:tblHeader w:val="true"/>
          <w:trHeight w:val="229" w:hRule="atLeast"/>
          <w:cantSplit w:val="true"/>
        </w:trPr>
        <w:tc>
          <w:tcPr>
            <w:tcW w:w="497" w:type="dxa"/>
            <w:vMerge w:val="continue"/>
            <w:tcBorders>
              <w:top w:val="single" w:sz="2" w:space="0" w:color="000000"/>
              <w:left w:val="single" w:sz="2" w:space="0" w:color="000000"/>
              <w:bottom w:val="single" w:sz="2" w:space="0" w:color="000000"/>
              <w:right w:val="single" w:sz="2" w:space="0" w:color="000000"/>
            </w:tcBorders>
            <w:vAlign w:val="center"/>
          </w:tcPr>
          <w:p>
            <w:pPr>
              <w:pStyle w:val="Tablecolhead"/>
              <w:widowControl w:val="false"/>
              <w:rPr>
                <w:sz w:val="22"/>
              </w:rPr>
            </w:pPr>
            <w:r>
              <w:rPr>
                <w:sz w:val="22"/>
              </w:rPr>
            </w:r>
          </w:p>
        </w:tc>
        <w:tc>
          <w:tcPr>
            <w:tcW w:w="2424" w:type="dxa"/>
            <w:tcBorders>
              <w:top w:val="single" w:sz="2" w:space="0" w:color="000000"/>
              <w:left w:val="single" w:sz="2" w:space="0" w:color="000000"/>
              <w:bottom w:val="single" w:sz="2" w:space="0" w:color="000000"/>
              <w:right w:val="single" w:sz="2" w:space="0" w:color="000000"/>
            </w:tcBorders>
            <w:vAlign w:val="center"/>
          </w:tcPr>
          <w:p>
            <w:pPr>
              <w:pStyle w:val="Tablecolhead"/>
              <w:widowControl w:val="false"/>
              <w:rPr>
                <w:sz w:val="22"/>
              </w:rPr>
            </w:pPr>
            <w:r>
              <w:rPr>
                <w:sz w:val="22"/>
              </w:rPr>
            </w:r>
          </w:p>
        </w:tc>
        <w:tc>
          <w:tcPr>
            <w:tcW w:w="1967" w:type="dxa"/>
            <w:gridSpan w:val="2"/>
            <w:tcBorders>
              <w:top w:val="single" w:sz="2" w:space="0" w:color="000000"/>
              <w:left w:val="single" w:sz="2" w:space="0" w:color="000000"/>
              <w:bottom w:val="single" w:sz="2" w:space="0" w:color="000000"/>
              <w:right w:val="single" w:sz="2" w:space="0" w:color="000000"/>
            </w:tcBorders>
            <w:vAlign w:val="center"/>
          </w:tcPr>
          <w:p>
            <w:pPr>
              <w:pStyle w:val="Tablecolhead"/>
              <w:widowControl w:val="false"/>
              <w:rPr>
                <w:sz w:val="22"/>
              </w:rPr>
            </w:pPr>
            <w:r>
              <w:rPr>
                <w:sz w:val="24"/>
              </w:rPr>
              <w:t>Serial</w:t>
            </w:r>
          </w:p>
        </w:tc>
        <w:tc>
          <w:tcPr>
            <w:tcW w:w="1966" w:type="dxa"/>
            <w:gridSpan w:val="2"/>
            <w:tcBorders>
              <w:top w:val="single" w:sz="2" w:space="0" w:color="000000"/>
              <w:left w:val="single" w:sz="2" w:space="0" w:color="000000"/>
              <w:bottom w:val="single" w:sz="2" w:space="0" w:color="000000"/>
              <w:right w:val="single" w:sz="2" w:space="0" w:color="000000"/>
            </w:tcBorders>
            <w:vAlign w:val="center"/>
          </w:tcPr>
          <w:p>
            <w:pPr>
              <w:pStyle w:val="Tablecolhead"/>
              <w:widowControl w:val="false"/>
              <w:rPr>
                <w:sz w:val="22"/>
              </w:rPr>
            </w:pPr>
            <w:r>
              <w:rPr>
                <w:sz w:val="24"/>
              </w:rPr>
              <w:t>OpenMP</w:t>
            </w:r>
          </w:p>
        </w:tc>
        <w:tc>
          <w:tcPr>
            <w:tcW w:w="1894" w:type="dxa"/>
            <w:gridSpan w:val="2"/>
            <w:tcBorders>
              <w:top w:val="single" w:sz="2" w:space="0" w:color="000000"/>
              <w:left w:val="single" w:sz="2" w:space="0" w:color="000000"/>
              <w:bottom w:val="single" w:sz="2" w:space="0" w:color="000000"/>
              <w:right w:val="single" w:sz="2" w:space="0" w:color="000000"/>
            </w:tcBorders>
            <w:vAlign w:val="center"/>
          </w:tcPr>
          <w:p>
            <w:pPr>
              <w:pStyle w:val="Tablecolhead"/>
              <w:widowControl w:val="false"/>
              <w:rPr>
                <w:sz w:val="22"/>
              </w:rPr>
            </w:pPr>
            <w:r>
              <w:rPr>
                <w:sz w:val="24"/>
              </w:rPr>
              <w:t>CUDA</w:t>
            </w:r>
          </w:p>
        </w:tc>
      </w:tr>
      <w:tr>
        <w:trPr>
          <w:tblHeader w:val="true"/>
          <w:trHeight w:val="240" w:hRule="atLeast"/>
          <w:cantSplit w:val="true"/>
        </w:trPr>
        <w:tc>
          <w:tcPr>
            <w:tcW w:w="497" w:type="dxa"/>
            <w:vMerge w:val="continue"/>
            <w:tcBorders>
              <w:top w:val="single" w:sz="2" w:space="0" w:color="000000"/>
              <w:left w:val="single" w:sz="2" w:space="0" w:color="000000"/>
              <w:bottom w:val="single" w:sz="2" w:space="0" w:color="000000"/>
              <w:right w:val="single" w:sz="2" w:space="0" w:color="000000"/>
            </w:tcBorders>
          </w:tcPr>
          <w:p>
            <w:pPr>
              <w:pStyle w:val="Normal"/>
              <w:widowControl w:val="false"/>
              <w:rPr>
                <w:sz w:val="22"/>
                <w:szCs w:val="16"/>
              </w:rPr>
            </w:pPr>
            <w:r>
              <w:rPr>
                <w:sz w:val="22"/>
                <w:szCs w:val="16"/>
              </w:rPr>
            </w:r>
          </w:p>
        </w:tc>
        <w:tc>
          <w:tcPr>
            <w:tcW w:w="2424" w:type="dxa"/>
            <w:tcBorders>
              <w:top w:val="single" w:sz="2" w:space="0" w:color="000000"/>
              <w:left w:val="single" w:sz="2" w:space="0" w:color="000000"/>
              <w:bottom w:val="single" w:sz="2" w:space="0" w:color="000000"/>
              <w:right w:val="single" w:sz="2" w:space="0" w:color="000000"/>
            </w:tcBorders>
            <w:vAlign w:val="center"/>
          </w:tcPr>
          <w:p>
            <w:pPr>
              <w:pStyle w:val="Tablecolsubhead"/>
              <w:widowControl w:val="false"/>
              <w:rPr>
                <w:sz w:val="22"/>
              </w:rPr>
            </w:pPr>
            <w:r>
              <w:rPr>
                <w:sz w:val="22"/>
              </w:rPr>
              <w:t>Time used in algorithms</w:t>
            </w:r>
          </w:p>
        </w:tc>
        <w:tc>
          <w:tcPr>
            <w:tcW w:w="932" w:type="dxa"/>
            <w:tcBorders>
              <w:top w:val="single" w:sz="2" w:space="0" w:color="000000"/>
              <w:left w:val="single" w:sz="2" w:space="0" w:color="000000"/>
              <w:bottom w:val="single" w:sz="2" w:space="0" w:color="000000"/>
              <w:right w:val="single" w:sz="2" w:space="0" w:color="000000"/>
            </w:tcBorders>
            <w:vAlign w:val="center"/>
          </w:tcPr>
          <w:p>
            <w:pPr>
              <w:pStyle w:val="Tablecolsubhead"/>
              <w:widowControl w:val="false"/>
              <w:rPr>
                <w:sz w:val="22"/>
              </w:rPr>
            </w:pPr>
            <w:r>
              <w:rPr>
                <w:sz w:val="22"/>
              </w:rPr>
              <w:t>N^2</w:t>
            </w:r>
          </w:p>
          <w:p>
            <w:pPr>
              <w:pStyle w:val="Tablecolsubhead"/>
              <w:widowControl w:val="false"/>
              <w:rPr>
                <w:sz w:val="22"/>
              </w:rPr>
            </w:pPr>
            <w:r>
              <w:rPr>
                <w:sz w:val="22"/>
              </w:rPr>
              <w:t>All Pair</w:t>
            </w:r>
          </w:p>
        </w:tc>
        <w:tc>
          <w:tcPr>
            <w:tcW w:w="1035" w:type="dxa"/>
            <w:tcBorders>
              <w:top w:val="single" w:sz="2" w:space="0" w:color="000000"/>
              <w:left w:val="single" w:sz="2" w:space="0" w:color="000000"/>
              <w:bottom w:val="single" w:sz="2" w:space="0" w:color="000000"/>
              <w:right w:val="single" w:sz="2" w:space="0" w:color="000000"/>
            </w:tcBorders>
            <w:vAlign w:val="center"/>
          </w:tcPr>
          <w:p>
            <w:pPr>
              <w:pStyle w:val="Tablecolsubhead"/>
              <w:widowControl w:val="false"/>
              <w:rPr>
                <w:sz w:val="22"/>
              </w:rPr>
            </w:pPr>
            <w:r>
              <w:rPr>
                <w:sz w:val="22"/>
              </w:rPr>
              <w:t>NLog(N)</w:t>
            </w:r>
          </w:p>
          <w:p>
            <w:pPr>
              <w:pStyle w:val="Tablecolsubhead"/>
              <w:widowControl w:val="false"/>
              <w:rPr>
                <w:sz w:val="22"/>
              </w:rPr>
            </w:pPr>
            <w:r>
              <w:rPr>
                <w:sz w:val="22"/>
              </w:rPr>
              <w:t>Barnes</w:t>
            </w:r>
          </w:p>
        </w:tc>
        <w:tc>
          <w:tcPr>
            <w:tcW w:w="931" w:type="dxa"/>
            <w:tcBorders>
              <w:top w:val="single" w:sz="2" w:space="0" w:color="000000"/>
              <w:left w:val="single" w:sz="2" w:space="0" w:color="000000"/>
              <w:bottom w:val="single" w:sz="2" w:space="0" w:color="000000"/>
              <w:right w:val="single" w:sz="2" w:space="0" w:color="000000"/>
            </w:tcBorders>
            <w:vAlign w:val="center"/>
          </w:tcPr>
          <w:p>
            <w:pPr>
              <w:pStyle w:val="Tablecolsubhead"/>
              <w:widowControl w:val="false"/>
              <w:rPr>
                <w:sz w:val="22"/>
              </w:rPr>
            </w:pPr>
            <w:r>
              <w:rPr>
                <w:sz w:val="22"/>
              </w:rPr>
              <w:t>N^2</w:t>
            </w:r>
          </w:p>
          <w:p>
            <w:pPr>
              <w:pStyle w:val="Tablecolsubhead"/>
              <w:widowControl w:val="false"/>
              <w:rPr>
                <w:sz w:val="22"/>
              </w:rPr>
            </w:pPr>
            <w:r>
              <w:rPr>
                <w:sz w:val="22"/>
              </w:rPr>
              <w:t>All Pair</w:t>
            </w:r>
          </w:p>
        </w:tc>
        <w:tc>
          <w:tcPr>
            <w:tcW w:w="1035" w:type="dxa"/>
            <w:tcBorders>
              <w:top w:val="single" w:sz="2" w:space="0" w:color="000000"/>
              <w:left w:val="single" w:sz="2" w:space="0" w:color="000000"/>
              <w:bottom w:val="single" w:sz="2" w:space="0" w:color="000000"/>
              <w:right w:val="single" w:sz="2" w:space="0" w:color="000000"/>
            </w:tcBorders>
            <w:vAlign w:val="center"/>
          </w:tcPr>
          <w:p>
            <w:pPr>
              <w:pStyle w:val="Tablecolsubhead"/>
              <w:widowControl w:val="false"/>
              <w:jc w:val="left"/>
              <w:rPr>
                <w:sz w:val="22"/>
              </w:rPr>
            </w:pPr>
            <w:r>
              <w:rPr>
                <w:sz w:val="22"/>
              </w:rPr>
              <w:t>NLog(N)</w:t>
            </w:r>
          </w:p>
          <w:p>
            <w:pPr>
              <w:pStyle w:val="Tablecolsubhead"/>
              <w:widowControl w:val="false"/>
              <w:jc w:val="left"/>
              <w:rPr>
                <w:sz w:val="22"/>
              </w:rPr>
            </w:pPr>
            <w:r>
              <w:rPr>
                <w:sz w:val="22"/>
              </w:rPr>
              <w:t>Barnesz</w:t>
            </w:r>
          </w:p>
        </w:tc>
        <w:tc>
          <w:tcPr>
            <w:tcW w:w="932" w:type="dxa"/>
            <w:tcBorders>
              <w:top w:val="single" w:sz="2" w:space="0" w:color="000000"/>
              <w:left w:val="single" w:sz="2" w:space="0" w:color="000000"/>
              <w:bottom w:val="single" w:sz="2" w:space="0" w:color="000000"/>
              <w:right w:val="single" w:sz="2" w:space="0" w:color="000000"/>
            </w:tcBorders>
            <w:vAlign w:val="center"/>
          </w:tcPr>
          <w:p>
            <w:pPr>
              <w:pStyle w:val="Tablecolsubhead"/>
              <w:widowControl w:val="false"/>
              <w:rPr>
                <w:sz w:val="22"/>
              </w:rPr>
            </w:pPr>
            <w:r>
              <w:rPr>
                <w:sz w:val="22"/>
              </w:rPr>
              <w:t>N^2</w:t>
            </w:r>
          </w:p>
          <w:p>
            <w:pPr>
              <w:pStyle w:val="Tablecolsubhead"/>
              <w:widowControl w:val="false"/>
              <w:rPr>
                <w:sz w:val="22"/>
              </w:rPr>
            </w:pPr>
            <w:r>
              <w:rPr>
                <w:sz w:val="22"/>
              </w:rPr>
              <w:t>All Pair</w:t>
            </w:r>
          </w:p>
        </w:tc>
        <w:tc>
          <w:tcPr>
            <w:tcW w:w="962" w:type="dxa"/>
            <w:tcBorders>
              <w:top w:val="single" w:sz="2" w:space="0" w:color="000000"/>
              <w:left w:val="single" w:sz="2" w:space="0" w:color="000000"/>
              <w:bottom w:val="single" w:sz="2" w:space="0" w:color="000000"/>
              <w:right w:val="single" w:sz="2" w:space="0" w:color="000000"/>
            </w:tcBorders>
            <w:vAlign w:val="center"/>
          </w:tcPr>
          <w:p>
            <w:pPr>
              <w:pStyle w:val="Tablecolsubhead"/>
              <w:widowControl w:val="false"/>
              <w:rPr>
                <w:sz w:val="22"/>
              </w:rPr>
            </w:pPr>
            <w:r>
              <w:rPr>
                <w:sz w:val="22"/>
              </w:rPr>
              <w:t>Nlog(N)</w:t>
            </w:r>
          </w:p>
          <w:p>
            <w:pPr>
              <w:pStyle w:val="Tablecolsubhead"/>
              <w:widowControl w:val="false"/>
              <w:rPr>
                <w:sz w:val="22"/>
              </w:rPr>
            </w:pPr>
            <w:r>
              <w:rPr>
                <w:sz w:val="22"/>
              </w:rPr>
              <w:t>Barnes</w:t>
            </w:r>
          </w:p>
        </w:tc>
      </w:tr>
      <w:tr>
        <w:trPr>
          <w:trHeight w:val="320" w:hRule="atLeast"/>
        </w:trPr>
        <w:tc>
          <w:tcPr>
            <w:tcW w:w="497" w:type="dxa"/>
            <w:tcBorders>
              <w:top w:val="single" w:sz="2" w:space="0" w:color="000000"/>
              <w:left w:val="single" w:sz="2" w:space="0" w:color="000000"/>
              <w:bottom w:val="single" w:sz="2" w:space="0" w:color="000000"/>
              <w:right w:val="single" w:sz="2" w:space="0" w:color="000000"/>
            </w:tcBorders>
            <w:vAlign w:val="center"/>
          </w:tcPr>
          <w:p>
            <w:pPr>
              <w:pStyle w:val="Tablecopy"/>
              <w:widowControl w:val="false"/>
              <w:rPr>
                <w:sz w:val="22"/>
              </w:rPr>
            </w:pPr>
            <w:r>
              <w:rPr>
                <w:sz w:val="22"/>
              </w:rPr>
            </w:r>
          </w:p>
          <w:p>
            <w:pPr>
              <w:pStyle w:val="Tablecopy"/>
              <w:widowControl w:val="false"/>
              <w:rPr>
                <w:sz w:val="22"/>
              </w:rPr>
            </w:pPr>
            <w:r>
              <w:rPr>
                <w:sz w:val="22"/>
              </w:rPr>
              <w:t>1</w:t>
            </w:r>
          </w:p>
          <w:p>
            <w:pPr>
              <w:pStyle w:val="Tablecopy"/>
              <w:widowControl w:val="false"/>
              <w:rPr>
                <w:sz w:val="22"/>
              </w:rPr>
            </w:pPr>
            <w:r>
              <w:rPr>
                <w:sz w:val="22"/>
              </w:rPr>
            </w:r>
          </w:p>
        </w:tc>
        <w:tc>
          <w:tcPr>
            <w:tcW w:w="2424" w:type="dxa"/>
            <w:tcBorders>
              <w:top w:val="single" w:sz="2" w:space="0" w:color="000000"/>
              <w:left w:val="single" w:sz="2" w:space="0" w:color="000000"/>
              <w:bottom w:val="single" w:sz="2" w:space="0" w:color="000000"/>
              <w:right w:val="single" w:sz="2" w:space="0" w:color="000000"/>
            </w:tcBorders>
            <w:vAlign w:val="center"/>
          </w:tcPr>
          <w:p>
            <w:pPr>
              <w:pStyle w:val="Tablecopy"/>
              <w:widowControl w:val="false"/>
              <w:rPr>
                <w:sz w:val="22"/>
              </w:rPr>
            </w:pPr>
            <w:r>
              <w:rPr>
                <w:sz w:val="22"/>
              </w:rPr>
              <w:t>Total Time</w:t>
            </w:r>
          </w:p>
        </w:tc>
        <w:tc>
          <w:tcPr>
            <w:tcW w:w="932" w:type="dxa"/>
            <w:tcBorders>
              <w:top w:val="single" w:sz="2" w:space="0" w:color="000000"/>
              <w:left w:val="single" w:sz="2" w:space="0" w:color="000000"/>
              <w:bottom w:val="single" w:sz="2" w:space="0" w:color="000000"/>
              <w:right w:val="single" w:sz="2" w:space="0" w:color="000000"/>
            </w:tcBorders>
            <w:vAlign w:val="center"/>
          </w:tcPr>
          <w:p>
            <w:pPr>
              <w:pStyle w:val="Normal"/>
              <w:widowControl w:val="false"/>
              <w:rPr>
                <w:sz w:val="22"/>
                <w:szCs w:val="16"/>
              </w:rPr>
            </w:pPr>
            <w:r>
              <w:rPr>
                <w:sz w:val="22"/>
                <w:szCs w:val="16"/>
              </w:rPr>
              <w:t>441.80</w:t>
            </w:r>
          </w:p>
        </w:tc>
        <w:tc>
          <w:tcPr>
            <w:tcW w:w="1035" w:type="dxa"/>
            <w:tcBorders>
              <w:top w:val="single" w:sz="2" w:space="0" w:color="000000"/>
              <w:left w:val="single" w:sz="2" w:space="0" w:color="000000"/>
              <w:bottom w:val="single" w:sz="2" w:space="0" w:color="000000"/>
              <w:right w:val="single" w:sz="2" w:space="0" w:color="000000"/>
            </w:tcBorders>
            <w:vAlign w:val="center"/>
          </w:tcPr>
          <w:p>
            <w:pPr>
              <w:pStyle w:val="Normal"/>
              <w:widowControl w:val="false"/>
              <w:rPr>
                <w:sz w:val="22"/>
                <w:szCs w:val="16"/>
              </w:rPr>
            </w:pPr>
            <w:r>
              <w:rPr>
                <w:sz w:val="22"/>
                <w:szCs w:val="16"/>
              </w:rPr>
              <w:t>208.04</w:t>
            </w:r>
          </w:p>
        </w:tc>
        <w:tc>
          <w:tcPr>
            <w:tcW w:w="931" w:type="dxa"/>
            <w:tcBorders>
              <w:top w:val="single" w:sz="2" w:space="0" w:color="000000"/>
              <w:left w:val="single" w:sz="2" w:space="0" w:color="000000"/>
              <w:bottom w:val="single" w:sz="2" w:space="0" w:color="000000"/>
              <w:right w:val="single" w:sz="2" w:space="0" w:color="000000"/>
            </w:tcBorders>
            <w:vAlign w:val="center"/>
          </w:tcPr>
          <w:p>
            <w:pPr>
              <w:pStyle w:val="Normal"/>
              <w:widowControl w:val="false"/>
              <w:rPr>
                <w:sz w:val="22"/>
                <w:szCs w:val="16"/>
              </w:rPr>
            </w:pPr>
            <w:r>
              <w:rPr>
                <w:sz w:val="22"/>
                <w:szCs w:val="16"/>
              </w:rPr>
              <w:t>301.08</w:t>
            </w:r>
          </w:p>
        </w:tc>
        <w:tc>
          <w:tcPr>
            <w:tcW w:w="1035" w:type="dxa"/>
            <w:tcBorders>
              <w:top w:val="single" w:sz="2" w:space="0" w:color="000000"/>
              <w:left w:val="single" w:sz="2" w:space="0" w:color="000000"/>
              <w:bottom w:val="single" w:sz="2" w:space="0" w:color="000000"/>
              <w:right w:val="single" w:sz="2" w:space="0" w:color="000000"/>
            </w:tcBorders>
            <w:vAlign w:val="center"/>
          </w:tcPr>
          <w:p>
            <w:pPr>
              <w:pStyle w:val="Normal"/>
              <w:widowControl w:val="false"/>
              <w:rPr>
                <w:sz w:val="22"/>
                <w:szCs w:val="16"/>
              </w:rPr>
            </w:pPr>
            <w:r>
              <w:rPr>
                <w:sz w:val="22"/>
                <w:szCs w:val="16"/>
              </w:rPr>
              <w:t>184.50</w:t>
            </w:r>
          </w:p>
        </w:tc>
        <w:tc>
          <w:tcPr>
            <w:tcW w:w="932" w:type="dxa"/>
            <w:tcBorders>
              <w:top w:val="single" w:sz="2" w:space="0" w:color="000000"/>
              <w:left w:val="single" w:sz="2" w:space="0" w:color="000000"/>
              <w:bottom w:val="single" w:sz="2" w:space="0" w:color="000000"/>
              <w:right w:val="single" w:sz="2" w:space="0" w:color="000000"/>
            </w:tcBorders>
            <w:vAlign w:val="center"/>
          </w:tcPr>
          <w:p>
            <w:pPr>
              <w:pStyle w:val="Normal"/>
              <w:widowControl w:val="false"/>
              <w:rPr>
                <w:sz w:val="22"/>
                <w:szCs w:val="16"/>
              </w:rPr>
            </w:pPr>
            <w:r>
              <w:rPr>
                <w:sz w:val="22"/>
                <w:szCs w:val="16"/>
              </w:rPr>
              <w:t>101.41</w:t>
            </w:r>
          </w:p>
        </w:tc>
        <w:tc>
          <w:tcPr>
            <w:tcW w:w="962" w:type="dxa"/>
            <w:tcBorders>
              <w:top w:val="single" w:sz="2" w:space="0" w:color="000000"/>
              <w:left w:val="single" w:sz="2" w:space="0" w:color="000000"/>
              <w:bottom w:val="single" w:sz="2" w:space="0" w:color="000000"/>
              <w:right w:val="single" w:sz="2" w:space="0" w:color="000000"/>
            </w:tcBorders>
            <w:vAlign w:val="center"/>
          </w:tcPr>
          <w:p>
            <w:pPr>
              <w:pStyle w:val="Normal"/>
              <w:widowControl w:val="false"/>
              <w:rPr>
                <w:sz w:val="22"/>
                <w:szCs w:val="16"/>
              </w:rPr>
            </w:pPr>
            <w:r>
              <w:rPr>
                <w:sz w:val="22"/>
                <w:szCs w:val="16"/>
              </w:rPr>
              <w:t>17.17</w:t>
            </w:r>
          </w:p>
        </w:tc>
      </w:tr>
    </w:tbl>
    <w:p>
      <w:pPr>
        <w:pStyle w:val="Heading5"/>
        <w:rPr>
          <w:lang w:val="en-US"/>
        </w:rPr>
      </w:pPr>
      <w:r>
        <w:rPr>
          <w:lang w:val="en-US"/>
        </w:rPr>
        <w:tab/>
        <w:tab/>
        <w:tab/>
      </w:r>
      <w:r>
        <w:rPr>
          <w:rFonts w:eastAsia="SimSun" w:cs="Times New Roman" w:ascii="Times New Roman" w:hAnsi="Times New Roman"/>
          <w:smallCaps/>
          <w:color w:val="auto"/>
          <w:szCs w:val="16"/>
          <w:lang w:val="en-US"/>
        </w:rPr>
        <w:t>table 8 -  comparative performance of Algorithm</w:t>
      </w:r>
      <w:r>
        <w:rPr>
          <w:sz w:val="40"/>
        </w:rPr>
        <w:t xml:space="preserve"> </w:t>
        <w:tab/>
      </w:r>
      <w:r>
        <w:rPr/>
        <w:t xml:space="preserve">  </w:t>
      </w:r>
      <w:r>
        <w:rPr>
          <w:lang w:val="en-US"/>
        </w:rPr>
        <w:tab/>
      </w:r>
      <w:r>
        <w:rPr>
          <w:sz w:val="16"/>
          <w:szCs w:val="16"/>
        </w:rPr>
        <w:tab/>
      </w:r>
    </w:p>
    <w:p>
      <w:pPr>
        <w:pStyle w:val="Normal"/>
        <w:tabs>
          <w:tab w:val="clear" w:pos="720"/>
          <w:tab w:val="left" w:pos="180" w:leader="none"/>
          <w:tab w:val="center" w:pos="4513" w:leader="none"/>
        </w:tabs>
        <w:jc w:val="center"/>
        <w:rPr>
          <w:sz w:val="16"/>
          <w:szCs w:val="16"/>
        </w:rPr>
      </w:pPr>
      <w:r>
        <w:rPr>
          <w:sz w:val="16"/>
          <w:szCs w:val="16"/>
        </w:rPr>
      </w:r>
    </w:p>
    <w:p>
      <w:pPr>
        <w:pStyle w:val="Normal"/>
        <w:tabs>
          <w:tab w:val="clear" w:pos="720"/>
          <w:tab w:val="left" w:pos="180" w:leader="none"/>
          <w:tab w:val="center" w:pos="4513" w:leader="none"/>
        </w:tabs>
        <w:jc w:val="center"/>
        <w:rPr>
          <w:sz w:val="16"/>
          <w:szCs w:val="16"/>
        </w:rPr>
      </w:pPr>
      <w:r>
        <w:rPr>
          <w:sz w:val="16"/>
          <w:szCs w:val="16"/>
        </w:rPr>
      </w:r>
    </w:p>
    <w:p>
      <w:pPr>
        <w:pStyle w:val="Normal"/>
        <w:tabs>
          <w:tab w:val="clear" w:pos="720"/>
          <w:tab w:val="left" w:pos="180" w:leader="none"/>
          <w:tab w:val="center" w:pos="4513" w:leader="none"/>
        </w:tabs>
        <w:jc w:val="center"/>
        <w:rPr>
          <w:sz w:val="16"/>
          <w:szCs w:val="16"/>
        </w:rPr>
      </w:pPr>
      <w:r>
        <w:rPr>
          <w:sz w:val="16"/>
          <w:szCs w:val="16"/>
        </w:rPr>
      </w:r>
    </w:p>
    <w:p>
      <w:pPr>
        <w:pStyle w:val="Normal"/>
        <w:tabs>
          <w:tab w:val="clear" w:pos="720"/>
          <w:tab w:val="left" w:pos="180" w:leader="none"/>
          <w:tab w:val="center" w:pos="4513" w:leader="none"/>
        </w:tabs>
        <w:jc w:val="center"/>
        <w:rPr>
          <w:sz w:val="16"/>
          <w:szCs w:val="16"/>
        </w:rPr>
      </w:pPr>
      <w:r>
        <w:rPr/>
        <w:drawing>
          <wp:anchor behindDoc="0" distT="0" distB="0" distL="0" distR="0" simplePos="0" locked="0" layoutInCell="0" allowOverlap="1" relativeHeight="10">
            <wp:simplePos x="0" y="0"/>
            <wp:positionH relativeFrom="column">
              <wp:posOffset>525780</wp:posOffset>
            </wp:positionH>
            <wp:positionV relativeFrom="paragraph">
              <wp:posOffset>635</wp:posOffset>
            </wp:positionV>
            <wp:extent cx="5232400" cy="3295650"/>
            <wp:effectExtent l="0" t="0" r="0" b="0"/>
            <wp:wrapSquare wrapText="largest"/>
            <wp:docPr id="24"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8" descr=""/>
                    <pic:cNvPicPr>
                      <a:picLocks noChangeAspect="1" noChangeArrowheads="1"/>
                    </pic:cNvPicPr>
                  </pic:nvPicPr>
                  <pic:blipFill>
                    <a:blip r:embed="rId25"/>
                    <a:stretch>
                      <a:fillRect/>
                    </a:stretch>
                  </pic:blipFill>
                  <pic:spPr bwMode="auto">
                    <a:xfrm>
                      <a:off x="0" y="0"/>
                      <a:ext cx="5232400" cy="3295650"/>
                    </a:xfrm>
                    <a:prstGeom prst="rect">
                      <a:avLst/>
                    </a:prstGeom>
                  </pic:spPr>
                </pic:pic>
              </a:graphicData>
            </a:graphic>
          </wp:anchor>
        </w:drawing>
      </w:r>
    </w:p>
    <w:p>
      <w:pPr>
        <w:pStyle w:val="Heading5"/>
        <w:ind w:left="720" w:firstLine="720"/>
        <w:rPr/>
      </w:pPr>
      <w:r>
        <w:rPr>
          <w:rFonts w:eastAsia="SimSun" w:cs="Times New Roman" w:ascii="Times New Roman" w:hAnsi="Times New Roman"/>
          <w:smallCaps/>
          <w:color w:val="auto"/>
          <w:szCs w:val="16"/>
          <w:lang w:val="en-US"/>
        </w:rPr>
        <w:tab/>
        <w:t>figure 7 -  comparative execution time of Algorithm</w:t>
      </w:r>
      <w:r>
        <w:rPr>
          <w:sz w:val="40"/>
        </w:rPr>
        <w:t xml:space="preserve"> </w:t>
        <w:tab/>
      </w:r>
      <w:r>
        <w:rPr/>
        <w:t xml:space="preserve">  </w:t>
      </w:r>
    </w:p>
    <w:p>
      <w:pPr>
        <w:pStyle w:val="Normal"/>
        <w:ind w:left="720" w:firstLine="720"/>
        <w:rPr/>
      </w:pPr>
      <w:r>
        <w:rPr/>
      </w:r>
    </w:p>
    <w:p>
      <w:pPr>
        <w:pStyle w:val="Normal"/>
        <w:rPr>
          <w:b/>
          <w:b/>
          <w:bCs/>
        </w:rPr>
      </w:pPr>
      <w:r>
        <w:rPr>
          <w:b/>
          <w:bCs/>
          <w:lang w:val="en-US"/>
        </w:rPr>
        <w:t>Google Colab used</w:t>
      </w:r>
      <w:r>
        <w:rPr>
          <w:b/>
          <w:bCs/>
          <w:lang w:val="en-US"/>
        </w:rPr>
        <w:t xml:space="preserve"> CPU </w:t>
      </w:r>
      <w:r>
        <w:rPr>
          <w:b/>
          <w:bCs/>
          <w:lang w:val="en-US"/>
        </w:rPr>
        <w:t xml:space="preserve">and GPU </w:t>
      </w:r>
      <w:r>
        <w:rPr>
          <w:b/>
          <w:bCs/>
          <w:lang w:val="en-US"/>
        </w:rPr>
        <w:t xml:space="preserve">Specification – </w:t>
      </w:r>
    </w:p>
    <w:p>
      <w:pPr>
        <w:pStyle w:val="Normal"/>
        <w:rPr>
          <w:lang w:val="en-US"/>
        </w:rPr>
      </w:pPr>
      <w:r>
        <w:rPr>
          <w:lang w:val="en-US"/>
        </w:rPr>
      </w:r>
    </w:p>
    <w:tbl>
      <w:tblPr>
        <w:tblW w:w="5000" w:type="pct"/>
        <w:jc w:val="left"/>
        <w:tblInd w:w="55" w:type="dxa"/>
        <w:tblLayout w:type="fixed"/>
        <w:tblCellMar>
          <w:top w:w="55" w:type="dxa"/>
          <w:left w:w="55" w:type="dxa"/>
          <w:bottom w:w="55" w:type="dxa"/>
          <w:right w:w="55" w:type="dxa"/>
        </w:tblCellMar>
      </w:tblPr>
      <w:tblGrid>
        <w:gridCol w:w="2479"/>
        <w:gridCol w:w="1816"/>
        <w:gridCol w:w="1421"/>
        <w:gridCol w:w="1310"/>
        <w:gridCol w:w="996"/>
        <w:gridCol w:w="1338"/>
      </w:tblGrid>
      <w:tr>
        <w:trPr/>
        <w:tc>
          <w:tcPr>
            <w:tcW w:w="2479" w:type="dxa"/>
            <w:tcBorders>
              <w:top w:val="single" w:sz="4" w:space="0" w:color="000000"/>
              <w:left w:val="single" w:sz="4" w:space="0" w:color="000000"/>
              <w:bottom w:val="single" w:sz="4" w:space="0" w:color="000000"/>
            </w:tcBorders>
          </w:tcPr>
          <w:p>
            <w:pPr>
              <w:pStyle w:val="TableContents"/>
              <w:jc w:val="left"/>
              <w:rPr>
                <w:b/>
                <w:b/>
                <w:bCs/>
              </w:rPr>
            </w:pPr>
            <w:r>
              <w:rPr>
                <w:b/>
                <w:bCs/>
              </w:rPr>
              <w:t>CPU Model</w:t>
            </w:r>
          </w:p>
        </w:tc>
        <w:tc>
          <w:tcPr>
            <w:tcW w:w="1816" w:type="dxa"/>
            <w:tcBorders>
              <w:top w:val="single" w:sz="4" w:space="0" w:color="000000"/>
              <w:left w:val="single" w:sz="4" w:space="0" w:color="000000"/>
              <w:bottom w:val="single" w:sz="4" w:space="0" w:color="000000"/>
            </w:tcBorders>
          </w:tcPr>
          <w:p>
            <w:pPr>
              <w:pStyle w:val="TableContents"/>
              <w:jc w:val="left"/>
              <w:rPr>
                <w:b/>
                <w:b/>
                <w:bCs/>
              </w:rPr>
            </w:pPr>
            <w:r>
              <w:rPr>
                <w:b/>
                <w:bCs/>
              </w:rPr>
              <w:t>Frequency</w:t>
            </w:r>
          </w:p>
        </w:tc>
        <w:tc>
          <w:tcPr>
            <w:tcW w:w="1421" w:type="dxa"/>
            <w:tcBorders>
              <w:top w:val="single" w:sz="4" w:space="0" w:color="000000"/>
              <w:left w:val="single" w:sz="4" w:space="0" w:color="000000"/>
              <w:bottom w:val="single" w:sz="4" w:space="0" w:color="000000"/>
            </w:tcBorders>
          </w:tcPr>
          <w:p>
            <w:pPr>
              <w:pStyle w:val="TableContents"/>
              <w:jc w:val="left"/>
              <w:rPr>
                <w:b/>
                <w:b/>
                <w:bCs/>
              </w:rPr>
            </w:pPr>
            <w:r>
              <w:rPr>
                <w:b/>
                <w:bCs/>
              </w:rPr>
              <w:t>No. Cores</w:t>
            </w:r>
          </w:p>
        </w:tc>
        <w:tc>
          <w:tcPr>
            <w:tcW w:w="1310" w:type="dxa"/>
            <w:tcBorders>
              <w:top w:val="single" w:sz="4" w:space="0" w:color="000000"/>
              <w:left w:val="single" w:sz="4" w:space="0" w:color="000000"/>
              <w:bottom w:val="single" w:sz="4" w:space="0" w:color="000000"/>
            </w:tcBorders>
          </w:tcPr>
          <w:p>
            <w:pPr>
              <w:pStyle w:val="TableContents"/>
              <w:jc w:val="left"/>
              <w:rPr>
                <w:b/>
                <w:b/>
                <w:bCs/>
              </w:rPr>
            </w:pPr>
            <w:r>
              <w:rPr>
                <w:b/>
                <w:bCs/>
              </w:rPr>
              <w:t>Family</w:t>
            </w:r>
          </w:p>
        </w:tc>
        <w:tc>
          <w:tcPr>
            <w:tcW w:w="996" w:type="dxa"/>
            <w:tcBorders>
              <w:top w:val="single" w:sz="4" w:space="0" w:color="000000"/>
              <w:left w:val="single" w:sz="4" w:space="0" w:color="000000"/>
              <w:bottom w:val="single" w:sz="4" w:space="0" w:color="000000"/>
            </w:tcBorders>
          </w:tcPr>
          <w:p>
            <w:pPr>
              <w:pStyle w:val="TableContents"/>
              <w:jc w:val="left"/>
              <w:rPr>
                <w:b/>
                <w:b/>
                <w:bCs/>
              </w:rPr>
            </w:pPr>
            <w:r>
              <w:rPr>
                <w:b/>
                <w:bCs/>
              </w:rPr>
              <w:t>Ram</w:t>
            </w:r>
          </w:p>
        </w:tc>
        <w:tc>
          <w:tcPr>
            <w:tcW w:w="1338" w:type="dxa"/>
            <w:tcBorders>
              <w:top w:val="single" w:sz="4" w:space="0" w:color="000000"/>
              <w:left w:val="single" w:sz="4" w:space="0" w:color="000000"/>
              <w:bottom w:val="single" w:sz="4" w:space="0" w:color="000000"/>
              <w:right w:val="single" w:sz="4" w:space="0" w:color="000000"/>
            </w:tcBorders>
          </w:tcPr>
          <w:p>
            <w:pPr>
              <w:pStyle w:val="TableContents"/>
              <w:jc w:val="left"/>
              <w:rPr>
                <w:b/>
                <w:b/>
                <w:bCs/>
              </w:rPr>
            </w:pPr>
            <w:r>
              <w:rPr>
                <w:b/>
                <w:bCs/>
              </w:rPr>
              <w:t>Disk Space</w:t>
            </w:r>
          </w:p>
        </w:tc>
      </w:tr>
      <w:tr>
        <w:trPr/>
        <w:tc>
          <w:tcPr>
            <w:tcW w:w="2479" w:type="dxa"/>
            <w:tcBorders>
              <w:left w:val="single" w:sz="4" w:space="0" w:color="000000"/>
              <w:bottom w:val="single" w:sz="4" w:space="0" w:color="000000"/>
            </w:tcBorders>
          </w:tcPr>
          <w:p>
            <w:pPr>
              <w:pStyle w:val="TableContents"/>
              <w:jc w:val="left"/>
              <w:rPr/>
            </w:pPr>
            <w:r>
              <w:rPr/>
              <w:t>Intel(R) Xeon(R)</w:t>
            </w:r>
          </w:p>
        </w:tc>
        <w:tc>
          <w:tcPr>
            <w:tcW w:w="1816" w:type="dxa"/>
            <w:tcBorders>
              <w:left w:val="single" w:sz="4" w:space="0" w:color="000000"/>
              <w:bottom w:val="single" w:sz="4" w:space="0" w:color="000000"/>
            </w:tcBorders>
          </w:tcPr>
          <w:p>
            <w:pPr>
              <w:pStyle w:val="TableContents"/>
              <w:jc w:val="left"/>
              <w:rPr/>
            </w:pPr>
            <w:r>
              <w:rPr/>
              <w:t>2.30GHz</w:t>
            </w:r>
          </w:p>
        </w:tc>
        <w:tc>
          <w:tcPr>
            <w:tcW w:w="1421" w:type="dxa"/>
            <w:tcBorders>
              <w:left w:val="single" w:sz="4" w:space="0" w:color="000000"/>
              <w:bottom w:val="single" w:sz="4" w:space="0" w:color="000000"/>
            </w:tcBorders>
          </w:tcPr>
          <w:p>
            <w:pPr>
              <w:pStyle w:val="TableContents"/>
              <w:jc w:val="left"/>
              <w:rPr/>
            </w:pPr>
            <w:r>
              <w:rPr/>
              <w:t>2</w:t>
            </w:r>
          </w:p>
        </w:tc>
        <w:tc>
          <w:tcPr>
            <w:tcW w:w="1310" w:type="dxa"/>
            <w:tcBorders>
              <w:left w:val="single" w:sz="4" w:space="0" w:color="000000"/>
              <w:bottom w:val="single" w:sz="4" w:space="0" w:color="000000"/>
            </w:tcBorders>
          </w:tcPr>
          <w:p>
            <w:pPr>
              <w:pStyle w:val="TableContents"/>
              <w:jc w:val="left"/>
              <w:rPr/>
            </w:pPr>
            <w:r>
              <w:rPr/>
              <w:t>Haswell</w:t>
            </w:r>
          </w:p>
        </w:tc>
        <w:tc>
          <w:tcPr>
            <w:tcW w:w="996" w:type="dxa"/>
            <w:tcBorders>
              <w:left w:val="single" w:sz="4" w:space="0" w:color="000000"/>
              <w:bottom w:val="single" w:sz="4" w:space="0" w:color="000000"/>
            </w:tcBorders>
          </w:tcPr>
          <w:p>
            <w:pPr>
              <w:pStyle w:val="TableContents"/>
              <w:jc w:val="left"/>
              <w:rPr/>
            </w:pPr>
            <w:r>
              <w:rPr/>
              <w:t>12GB</w:t>
            </w:r>
          </w:p>
        </w:tc>
        <w:tc>
          <w:tcPr>
            <w:tcW w:w="1338" w:type="dxa"/>
            <w:tcBorders>
              <w:left w:val="single" w:sz="4" w:space="0" w:color="000000"/>
              <w:bottom w:val="single" w:sz="4" w:space="0" w:color="000000"/>
              <w:right w:val="single" w:sz="4" w:space="0" w:color="000000"/>
            </w:tcBorders>
          </w:tcPr>
          <w:p>
            <w:pPr>
              <w:pStyle w:val="TableContents"/>
              <w:jc w:val="left"/>
              <w:rPr/>
            </w:pPr>
            <w:r>
              <w:rPr/>
              <w:t>25GB</w:t>
            </w:r>
          </w:p>
        </w:tc>
      </w:tr>
    </w:tbl>
    <w:p>
      <w:pPr>
        <w:pStyle w:val="Normal"/>
        <w:rPr>
          <w:lang w:val="en-US"/>
        </w:rPr>
      </w:pPr>
      <w:r>
        <w:rPr>
          <w:lang w:val="en-US"/>
        </w:rPr>
      </w:r>
    </w:p>
    <w:tbl>
      <w:tblPr>
        <w:tblW w:w="5000" w:type="pct"/>
        <w:jc w:val="left"/>
        <w:tblInd w:w="55" w:type="dxa"/>
        <w:tblLayout w:type="fixed"/>
        <w:tblCellMar>
          <w:top w:w="55" w:type="dxa"/>
          <w:left w:w="55" w:type="dxa"/>
          <w:bottom w:w="55" w:type="dxa"/>
          <w:right w:w="55" w:type="dxa"/>
        </w:tblCellMar>
      </w:tblPr>
      <w:tblGrid>
        <w:gridCol w:w="1011"/>
        <w:gridCol w:w="1026"/>
        <w:gridCol w:w="1083"/>
        <w:gridCol w:w="1522"/>
        <w:gridCol w:w="1074"/>
        <w:gridCol w:w="916"/>
        <w:gridCol w:w="1073"/>
        <w:gridCol w:w="790"/>
        <w:gridCol w:w="865"/>
      </w:tblGrid>
      <w:tr>
        <w:trPr/>
        <w:tc>
          <w:tcPr>
            <w:tcW w:w="1011" w:type="dxa"/>
            <w:tcBorders>
              <w:top w:val="single" w:sz="4" w:space="0" w:color="000000"/>
              <w:left w:val="single" w:sz="4" w:space="0" w:color="000000"/>
              <w:bottom w:val="single" w:sz="4" w:space="0" w:color="000000"/>
            </w:tcBorders>
          </w:tcPr>
          <w:p>
            <w:pPr>
              <w:pStyle w:val="TableContents"/>
              <w:rPr>
                <w:b/>
                <w:b/>
                <w:bCs/>
              </w:rPr>
            </w:pPr>
            <w:r>
              <w:rPr>
                <w:b/>
                <w:bCs/>
              </w:rPr>
              <w:t>GPU</w:t>
            </w:r>
          </w:p>
        </w:tc>
        <w:tc>
          <w:tcPr>
            <w:tcW w:w="1026" w:type="dxa"/>
            <w:tcBorders>
              <w:top w:val="single" w:sz="4" w:space="0" w:color="000000"/>
              <w:left w:val="single" w:sz="4" w:space="0" w:color="000000"/>
              <w:bottom w:val="single" w:sz="4" w:space="0" w:color="000000"/>
            </w:tcBorders>
          </w:tcPr>
          <w:p>
            <w:pPr>
              <w:pStyle w:val="TableContents"/>
              <w:rPr>
                <w:b/>
                <w:b/>
                <w:bCs/>
              </w:rPr>
            </w:pPr>
            <w:r>
              <w:rPr>
                <w:b/>
                <w:bCs/>
              </w:rPr>
              <w:t>Memory</w:t>
            </w:r>
          </w:p>
        </w:tc>
        <w:tc>
          <w:tcPr>
            <w:tcW w:w="1083" w:type="dxa"/>
            <w:tcBorders>
              <w:top w:val="single" w:sz="4" w:space="0" w:color="000000"/>
              <w:left w:val="single" w:sz="4" w:space="0" w:color="000000"/>
              <w:bottom w:val="single" w:sz="4" w:space="0" w:color="000000"/>
            </w:tcBorders>
          </w:tcPr>
          <w:p>
            <w:pPr>
              <w:pStyle w:val="TableContents"/>
              <w:rPr>
                <w:b/>
                <w:b/>
                <w:bCs/>
              </w:rPr>
            </w:pPr>
            <w:r>
              <w:rPr>
                <w:b/>
                <w:bCs/>
              </w:rPr>
              <w:t>Clock</w:t>
            </w:r>
          </w:p>
        </w:tc>
        <w:tc>
          <w:tcPr>
            <w:tcW w:w="1522" w:type="dxa"/>
            <w:tcBorders>
              <w:top w:val="single" w:sz="4" w:space="0" w:color="000000"/>
              <w:left w:val="single" w:sz="4" w:space="0" w:color="000000"/>
              <w:bottom w:val="single" w:sz="4" w:space="0" w:color="000000"/>
            </w:tcBorders>
          </w:tcPr>
          <w:p>
            <w:pPr>
              <w:pStyle w:val="TableContents"/>
              <w:rPr>
                <w:b/>
                <w:b/>
                <w:bCs/>
              </w:rPr>
            </w:pPr>
            <w:r>
              <w:rPr>
                <w:b/>
                <w:bCs/>
              </w:rPr>
              <w:t>Performance</w:t>
            </w:r>
          </w:p>
        </w:tc>
        <w:tc>
          <w:tcPr>
            <w:tcW w:w="1074" w:type="dxa"/>
            <w:tcBorders>
              <w:top w:val="single" w:sz="4" w:space="0" w:color="000000"/>
              <w:left w:val="single" w:sz="4" w:space="0" w:color="000000"/>
              <w:bottom w:val="single" w:sz="4" w:space="0" w:color="000000"/>
            </w:tcBorders>
          </w:tcPr>
          <w:p>
            <w:pPr>
              <w:pStyle w:val="TableContents"/>
              <w:rPr>
                <w:b/>
                <w:b/>
                <w:bCs/>
              </w:rPr>
            </w:pPr>
            <w:r>
              <w:rPr>
                <w:b/>
                <w:bCs/>
              </w:rPr>
              <w:t>Mixed Precision</w:t>
            </w:r>
          </w:p>
        </w:tc>
        <w:tc>
          <w:tcPr>
            <w:tcW w:w="916" w:type="dxa"/>
            <w:tcBorders>
              <w:top w:val="single" w:sz="4" w:space="0" w:color="000000"/>
              <w:left w:val="single" w:sz="4" w:space="0" w:color="000000"/>
              <w:bottom w:val="single" w:sz="4" w:space="0" w:color="000000"/>
            </w:tcBorders>
          </w:tcPr>
          <w:p>
            <w:pPr>
              <w:pStyle w:val="TableContents"/>
              <w:rPr>
                <w:b/>
                <w:b/>
                <w:bCs/>
              </w:rPr>
            </w:pPr>
            <w:r>
              <w:rPr>
                <w:b/>
                <w:bCs/>
              </w:rPr>
              <w:t>Release Year</w:t>
            </w:r>
          </w:p>
        </w:tc>
        <w:tc>
          <w:tcPr>
            <w:tcW w:w="1073" w:type="dxa"/>
            <w:tcBorders>
              <w:top w:val="single" w:sz="4" w:space="0" w:color="000000"/>
              <w:left w:val="single" w:sz="4" w:space="0" w:color="000000"/>
              <w:bottom w:val="single" w:sz="4" w:space="0" w:color="000000"/>
            </w:tcBorders>
          </w:tcPr>
          <w:p>
            <w:pPr>
              <w:pStyle w:val="TableContents"/>
              <w:rPr>
                <w:b/>
                <w:b/>
                <w:bCs/>
              </w:rPr>
            </w:pPr>
            <w:r>
              <w:rPr>
                <w:b/>
                <w:bCs/>
              </w:rPr>
              <w:t>No. CPU Cores</w:t>
            </w:r>
          </w:p>
        </w:tc>
        <w:tc>
          <w:tcPr>
            <w:tcW w:w="790" w:type="dxa"/>
            <w:tcBorders>
              <w:top w:val="single" w:sz="4" w:space="0" w:color="000000"/>
              <w:left w:val="single" w:sz="4" w:space="0" w:color="000000"/>
              <w:bottom w:val="single" w:sz="4" w:space="0" w:color="000000"/>
            </w:tcBorders>
          </w:tcPr>
          <w:p>
            <w:pPr>
              <w:pStyle w:val="TableContents"/>
              <w:rPr>
                <w:b/>
                <w:b/>
                <w:bCs/>
              </w:rPr>
            </w:pPr>
            <w:r>
              <w:rPr>
                <w:b/>
                <w:bCs/>
              </w:rPr>
              <w:t xml:space="preserve"> </w:t>
            </w:r>
            <w:r>
              <w:rPr>
                <w:b/>
                <w:bCs/>
              </w:rPr>
              <w:t>RAM</w:t>
            </w:r>
          </w:p>
        </w:tc>
        <w:tc>
          <w:tcPr>
            <w:tcW w:w="865" w:type="dxa"/>
            <w:tcBorders>
              <w:top w:val="single" w:sz="4" w:space="0" w:color="000000"/>
              <w:left w:val="single" w:sz="4" w:space="0" w:color="000000"/>
              <w:bottom w:val="single" w:sz="4" w:space="0" w:color="000000"/>
              <w:right w:val="single" w:sz="4" w:space="0" w:color="000000"/>
            </w:tcBorders>
          </w:tcPr>
          <w:p>
            <w:pPr>
              <w:pStyle w:val="TableContents"/>
              <w:rPr>
                <w:b/>
                <w:b/>
                <w:bCs/>
              </w:rPr>
            </w:pPr>
            <w:r>
              <w:rPr>
                <w:b/>
                <w:bCs/>
              </w:rPr>
              <w:t>Disk Space</w:t>
            </w:r>
          </w:p>
        </w:tc>
      </w:tr>
      <w:tr>
        <w:trPr/>
        <w:tc>
          <w:tcPr>
            <w:tcW w:w="1011" w:type="dxa"/>
            <w:tcBorders>
              <w:left w:val="single" w:sz="4" w:space="0" w:color="000000"/>
              <w:bottom w:val="single" w:sz="4" w:space="0" w:color="000000"/>
            </w:tcBorders>
          </w:tcPr>
          <w:p>
            <w:pPr>
              <w:pStyle w:val="TableContents"/>
              <w:rPr/>
            </w:pPr>
            <w:r>
              <w:rPr/>
              <w:t>Nvidia K80 / T4</w:t>
            </w:r>
          </w:p>
        </w:tc>
        <w:tc>
          <w:tcPr>
            <w:tcW w:w="1026" w:type="dxa"/>
            <w:tcBorders>
              <w:left w:val="single" w:sz="4" w:space="0" w:color="000000"/>
              <w:bottom w:val="single" w:sz="4" w:space="0" w:color="000000"/>
            </w:tcBorders>
          </w:tcPr>
          <w:p>
            <w:pPr>
              <w:pStyle w:val="TableContents"/>
              <w:rPr/>
            </w:pPr>
            <w:r>
              <w:rPr/>
              <w:t>12GB / 16GB</w:t>
            </w:r>
          </w:p>
        </w:tc>
        <w:tc>
          <w:tcPr>
            <w:tcW w:w="1083" w:type="dxa"/>
            <w:tcBorders>
              <w:left w:val="single" w:sz="4" w:space="0" w:color="000000"/>
              <w:bottom w:val="single" w:sz="4" w:space="0" w:color="000000"/>
            </w:tcBorders>
          </w:tcPr>
          <w:p>
            <w:pPr>
              <w:pStyle w:val="TableContents"/>
              <w:rPr/>
            </w:pPr>
            <w:r>
              <w:rPr/>
              <w:t>0.82GHz/ 1.59GHz</w:t>
            </w:r>
          </w:p>
        </w:tc>
        <w:tc>
          <w:tcPr>
            <w:tcW w:w="1522" w:type="dxa"/>
            <w:tcBorders>
              <w:left w:val="single" w:sz="4" w:space="0" w:color="000000"/>
              <w:bottom w:val="single" w:sz="4" w:space="0" w:color="000000"/>
            </w:tcBorders>
          </w:tcPr>
          <w:p>
            <w:pPr>
              <w:pStyle w:val="TableContents"/>
              <w:rPr/>
            </w:pPr>
            <w:r>
              <w:rPr/>
              <w:t>4.1 TFLOPS / 8.1 TFLOPS</w:t>
            </w:r>
          </w:p>
        </w:tc>
        <w:tc>
          <w:tcPr>
            <w:tcW w:w="1074" w:type="dxa"/>
            <w:tcBorders>
              <w:left w:val="single" w:sz="4" w:space="0" w:color="000000"/>
              <w:bottom w:val="single" w:sz="4" w:space="0" w:color="000000"/>
            </w:tcBorders>
          </w:tcPr>
          <w:p>
            <w:pPr>
              <w:pStyle w:val="TableContents"/>
              <w:rPr/>
            </w:pPr>
            <w:r>
              <w:rPr/>
              <w:t>No / Yes</w:t>
            </w:r>
          </w:p>
        </w:tc>
        <w:tc>
          <w:tcPr>
            <w:tcW w:w="916" w:type="dxa"/>
            <w:tcBorders>
              <w:left w:val="single" w:sz="4" w:space="0" w:color="000000"/>
              <w:bottom w:val="single" w:sz="4" w:space="0" w:color="000000"/>
            </w:tcBorders>
          </w:tcPr>
          <w:p>
            <w:pPr>
              <w:pStyle w:val="TableContents"/>
              <w:rPr/>
            </w:pPr>
            <w:r>
              <w:rPr/>
              <w:t>2014 / 2018</w:t>
            </w:r>
          </w:p>
        </w:tc>
        <w:tc>
          <w:tcPr>
            <w:tcW w:w="1073" w:type="dxa"/>
            <w:tcBorders>
              <w:left w:val="single" w:sz="4" w:space="0" w:color="000000"/>
              <w:bottom w:val="single" w:sz="4" w:space="0" w:color="000000"/>
            </w:tcBorders>
          </w:tcPr>
          <w:p>
            <w:pPr>
              <w:pStyle w:val="TableContents"/>
              <w:rPr/>
            </w:pPr>
            <w:r>
              <w:rPr/>
              <w:t>2</w:t>
            </w:r>
          </w:p>
        </w:tc>
        <w:tc>
          <w:tcPr>
            <w:tcW w:w="790" w:type="dxa"/>
            <w:tcBorders>
              <w:left w:val="single" w:sz="4" w:space="0" w:color="000000"/>
              <w:bottom w:val="single" w:sz="4" w:space="0" w:color="000000"/>
            </w:tcBorders>
          </w:tcPr>
          <w:p>
            <w:pPr>
              <w:pStyle w:val="TableContents"/>
              <w:rPr/>
            </w:pPr>
            <w:r>
              <w:rPr/>
              <w:t>12GB</w:t>
            </w:r>
          </w:p>
        </w:tc>
        <w:tc>
          <w:tcPr>
            <w:tcW w:w="865" w:type="dxa"/>
            <w:tcBorders>
              <w:left w:val="single" w:sz="4" w:space="0" w:color="000000"/>
              <w:bottom w:val="single" w:sz="4" w:space="0" w:color="000000"/>
              <w:right w:val="single" w:sz="4" w:space="0" w:color="000000"/>
            </w:tcBorders>
          </w:tcPr>
          <w:p>
            <w:pPr>
              <w:pStyle w:val="TableContents"/>
              <w:rPr/>
            </w:pPr>
            <w:r>
              <w:rPr/>
              <w:t>358GB</w:t>
            </w:r>
          </w:p>
        </w:tc>
      </w:tr>
    </w:tbl>
    <w:p>
      <w:pPr>
        <w:pStyle w:val="Normal"/>
        <w:rPr>
          <w:lang w:val="en-US"/>
        </w:rPr>
      </w:pPr>
      <w:r>
        <w:rPr>
          <w:lang w:val="en-US"/>
        </w:rPr>
      </w:r>
      <w:r>
        <w:br w:type="page"/>
      </w:r>
    </w:p>
    <w:p>
      <w:pPr>
        <w:pStyle w:val="Heading5"/>
        <w:jc w:val="center"/>
        <w:rPr>
          <w:rFonts w:ascii="Times New Roman" w:hAnsi="Times New Roman" w:eastAsia="Times New Roman" w:cs="Times New Roman"/>
          <w:b/>
          <w:b/>
          <w:color w:val="auto"/>
          <w:sz w:val="32"/>
          <w:szCs w:val="32"/>
        </w:rPr>
      </w:pPr>
      <w:r>
        <w:rPr>
          <w:rFonts w:eastAsia="Times New Roman" w:cs="Times New Roman" w:ascii="Times New Roman" w:hAnsi="Times New Roman"/>
          <w:b/>
          <w:color w:val="auto"/>
          <w:sz w:val="32"/>
          <w:szCs w:val="32"/>
        </w:rPr>
        <w:t>CONCLUSION</w:t>
      </w:r>
    </w:p>
    <w:p>
      <w:pPr>
        <w:pStyle w:val="Normal"/>
        <w:jc w:val="both"/>
        <w:rPr/>
      </w:pPr>
      <w:r>
        <w:rPr/>
      </w:r>
    </w:p>
    <w:p>
      <w:pPr>
        <w:pStyle w:val="Normal"/>
        <w:jc w:val="both"/>
        <w:rPr/>
      </w:pPr>
      <w:r>
        <w:rPr/>
      </w:r>
    </w:p>
    <w:p>
      <w:pPr>
        <w:pStyle w:val="Normal"/>
        <w:spacing w:lineRule="auto" w:line="360"/>
        <w:jc w:val="both"/>
        <w:rPr/>
      </w:pPr>
      <w:r>
        <w:rPr/>
        <w:t>As part of our project, we analyzed two algorithms to solve the classical N-Body problem– the naive All-Pairs Algorithm and quad-tree based Barnes-Hut Algorithm in Serial, OpenMP and CUDA Compared to the sequential execution we noticed a decrease in execution time in parallelization of sequential algorithm. The performance of these algorithms can be further bettered by running the algorithms on a processor with a higher multiprogramming support. The parallel direct method scaled linearly with respect to the number of processes. The communication overhead for the parallel direct method is negligible as the number of stars is so small, but as more processes are added the algorithm becomes plausible for larger numbers of N, but with increasing N will come increasing communication overheads. Due to limitations with time this project only implemented a simple parallel version of the Barnes- Hut algorithm that contains no load balancing. The computation time of the Parallel Barnes-Hut scaled almost linearly, but with an increasing number of processes came an increasing communication overhead which soon out- weighed the benefit seen due to the increase in computation time. The Barnes-Hut algorithm can offer substantial increases in running time depending on the choice of θ. This shows how well the naive method is improved by parallel computing.</w:t>
      </w:r>
    </w:p>
    <w:p>
      <w:pPr>
        <w:pStyle w:val="Normal"/>
        <w:rPr>
          <w:rFonts w:ascii="Cambria" w:hAnsi="Cambria" w:eastAsia="" w:cs="宋体" w:asciiTheme="majorHAnsi" w:cstheme="majorBidi" w:eastAsiaTheme="majorEastAsia" w:hAnsiTheme="majorHAnsi"/>
          <w:b/>
          <w:b/>
          <w:bCs/>
          <w:color w:val="244061" w:themeColor="accent1" w:themeShade="80"/>
          <w:sz w:val="28"/>
          <w:szCs w:val="28"/>
        </w:rPr>
      </w:pPr>
      <w:r>
        <w:rPr>
          <w:rFonts w:eastAsia="" w:cs="宋体" w:cstheme="majorBidi" w:eastAsiaTheme="majorEastAsia" w:ascii="Cambria" w:hAnsi="Cambria"/>
          <w:b/>
          <w:bCs/>
          <w:color w:val="244061" w:themeColor="accent1" w:themeShade="80"/>
          <w:sz w:val="28"/>
          <w:szCs w:val="28"/>
        </w:rPr>
      </w:r>
      <w:r>
        <w:br w:type="page"/>
      </w:r>
    </w:p>
    <w:p>
      <w:pPr>
        <w:pStyle w:val="Normal"/>
        <w:rPr>
          <w:rFonts w:ascii="Cambria" w:hAnsi="Cambria" w:eastAsia="" w:cs="宋体" w:asciiTheme="majorHAnsi" w:cstheme="majorBidi" w:eastAsiaTheme="majorEastAsia" w:hAnsiTheme="majorHAnsi"/>
          <w:b/>
          <w:b/>
          <w:bCs/>
          <w:color w:val="244061" w:themeColor="accent1" w:themeShade="80"/>
          <w:sz w:val="28"/>
          <w:szCs w:val="28"/>
        </w:rPr>
      </w:pPr>
      <w:r>
        <w:rPr>
          <w:rFonts w:eastAsia="" w:cs="宋体" w:cstheme="majorBidi" w:eastAsiaTheme="majorEastAsia" w:ascii="Cambria" w:hAnsi="Cambria"/>
          <w:b/>
          <w:bCs/>
          <w:color w:val="244061" w:themeColor="accent1" w:themeShade="80"/>
          <w:sz w:val="28"/>
          <w:szCs w:val="28"/>
        </w:rPr>
      </w:r>
    </w:p>
    <w:p>
      <w:pPr>
        <w:pStyle w:val="Heading5"/>
        <w:jc w:val="center"/>
        <w:rPr>
          <w:b/>
          <w:b/>
          <w:bCs/>
          <w:sz w:val="28"/>
          <w:szCs w:val="28"/>
        </w:rPr>
      </w:pPr>
      <w:r>
        <w:rPr>
          <w:rFonts w:eastAsia="Times New Roman" w:cs="Times New Roman" w:ascii="Times New Roman" w:hAnsi="Times New Roman"/>
          <w:b/>
          <w:color w:val="auto"/>
          <w:sz w:val="32"/>
          <w:szCs w:val="32"/>
        </w:rPr>
        <w:t>References</w:t>
      </w:r>
    </w:p>
    <w:p>
      <w:pPr>
        <w:pStyle w:val="Normal"/>
        <w:rPr>
          <w:sz w:val="32"/>
        </w:rPr>
      </w:pPr>
      <w:r>
        <w:rPr>
          <w:sz w:val="32"/>
        </w:rPr>
      </w:r>
    </w:p>
    <w:p>
      <w:pPr>
        <w:pStyle w:val="References"/>
        <w:numPr>
          <w:ilvl w:val="0"/>
          <w:numId w:val="7"/>
        </w:numPr>
        <w:spacing w:lineRule="auto" w:line="276"/>
        <w:rPr>
          <w:sz w:val="20"/>
        </w:rPr>
      </w:pPr>
      <w:r>
        <w:rPr>
          <w:sz w:val="20"/>
        </w:rPr>
        <w:t>1. A. Mir and S. N. Dhage "Diabetes Disease Prediction Using Machine Learning on Big Data of Healthcare" Proceedings - 2018 4th International Conference on Computing Communication Control and Automation ICCUBEA6 2018 Jul. 2018.</w:t>
      </w:r>
    </w:p>
    <w:p>
      <w:pPr>
        <w:pStyle w:val="References"/>
        <w:numPr>
          <w:ilvl w:val="0"/>
          <w:numId w:val="0"/>
        </w:numPr>
        <w:tabs>
          <w:tab w:val="clear" w:pos="360"/>
        </w:tabs>
        <w:spacing w:lineRule="auto" w:line="276"/>
        <w:ind w:left="0" w:hanging="0"/>
        <w:rPr>
          <w:sz w:val="20"/>
        </w:rPr>
      </w:pPr>
      <w:r>
        <w:rPr>
          <w:sz w:val="20"/>
        </w:rPr>
      </w:r>
    </w:p>
    <w:p>
      <w:pPr>
        <w:pStyle w:val="References"/>
        <w:numPr>
          <w:ilvl w:val="0"/>
          <w:numId w:val="0"/>
        </w:numPr>
        <w:spacing w:lineRule="auto" w:line="276"/>
        <w:ind w:left="0" w:hanging="0"/>
        <w:rPr>
          <w:sz w:val="20"/>
        </w:rPr>
      </w:pPr>
      <w:r>
        <w:rPr>
          <w:sz w:val="20"/>
        </w:rPr>
        <w:t xml:space="preserve">[2] I. G. Angus and W. T. Thompkins Data storage concurrency and portability: An object oriented approach to fluid mechanics. </w:t>
        <w:br/>
        <w:br/>
        <w:t xml:space="preserve">[3] A. W. Appel "An efficient program for many-body simulation" SIAM J. Sci. Stat. Comput. vol. 6 1985. </w:t>
        <w:br/>
        <w:br/>
        <w:t xml:space="preserve">[4] J. Barnes and P. Hut "A hierarchical O(NlogN) force-calculation algorithm" Nature vol. 324 pp. 446-449 1986. </w:t>
        <w:br/>
        <w:br/>
        <w:t xml:space="preserve">[5] S. Bhatt M. Chen C-Y Lin and P. Liu Abstractions for parallel N-body simulations 1992. </w:t>
        <w:br/>
        <w:br/>
        <w:t xml:space="preserve">[6] M. Chen and J. Cowie "Prototyping Fortran-90 Compilers for Massively Parallel Machines" ACM SIGPLAN'92 PLDI Conference 1992. </w:t>
        <w:br/>
        <w:br/>
        <w:t>[7] A. Chien and W. Dally "Experience with concurrent aggregates (CA): Implementation and programming" 5th DMCC 1990.</w:t>
      </w:r>
    </w:p>
    <w:p>
      <w:pPr>
        <w:pStyle w:val="References"/>
        <w:numPr>
          <w:ilvl w:val="0"/>
          <w:numId w:val="0"/>
        </w:numPr>
        <w:spacing w:lineRule="auto" w:line="276"/>
        <w:ind w:left="0" w:hanging="0"/>
        <w:rPr>
          <w:sz w:val="20"/>
        </w:rPr>
      </w:pPr>
      <w:r>
        <w:rPr/>
      </w:r>
    </w:p>
    <w:p>
      <w:pPr>
        <w:pStyle w:val="References"/>
        <w:numPr>
          <w:ilvl w:val="0"/>
          <w:numId w:val="0"/>
        </w:numPr>
        <w:spacing w:lineRule="auto" w:line="276"/>
        <w:ind w:left="0" w:hanging="0"/>
        <w:rPr>
          <w:sz w:val="20"/>
        </w:rPr>
      </w:pPr>
      <w:r>
        <w:rPr>
          <w:sz w:val="20"/>
        </w:rPr>
        <w:t>[8]  https://kazemnejad.com/blog/how_to_do_deep_learning_research_with_absolutely_no_gpus_part_2/</w:t>
      </w:r>
    </w:p>
    <w:p>
      <w:pPr>
        <w:pStyle w:val="References"/>
        <w:numPr>
          <w:ilvl w:val="0"/>
          <w:numId w:val="0"/>
        </w:numPr>
        <w:spacing w:lineRule="auto" w:line="276"/>
        <w:ind w:left="0" w:hanging="0"/>
        <w:rPr>
          <w:sz w:val="20"/>
        </w:rPr>
      </w:pPr>
      <w:r>
        <w:rPr/>
      </w:r>
    </w:p>
    <w:p>
      <w:pPr>
        <w:pStyle w:val="References"/>
        <w:numPr>
          <w:ilvl w:val="0"/>
          <w:numId w:val="0"/>
        </w:numPr>
        <w:spacing w:lineRule="auto" w:line="276"/>
        <w:ind w:left="0" w:hanging="0"/>
        <w:rPr>
          <w:sz w:val="20"/>
        </w:rPr>
      </w:pPr>
      <w:r>
        <w:rPr>
          <w:sz w:val="20"/>
        </w:rPr>
        <w:t>[9]  https://www.nvidia.com/en-in/data-center/tesla-t4/</w:t>
      </w:r>
    </w:p>
    <w:p>
      <w:pPr>
        <w:pStyle w:val="References"/>
        <w:numPr>
          <w:ilvl w:val="0"/>
          <w:numId w:val="0"/>
        </w:numPr>
        <w:spacing w:lineRule="auto" w:line="276"/>
        <w:ind w:left="0" w:hanging="0"/>
        <w:rPr>
          <w:sz w:val="20"/>
        </w:rPr>
      </w:pPr>
      <w:r>
        <w:rPr/>
      </w:r>
    </w:p>
    <w:p>
      <w:pPr>
        <w:pStyle w:val="References"/>
        <w:numPr>
          <w:ilvl w:val="0"/>
          <w:numId w:val="0"/>
        </w:numPr>
        <w:spacing w:lineRule="auto" w:line="276" w:before="0" w:after="50"/>
        <w:ind w:left="0" w:hanging="0"/>
        <w:rPr>
          <w:sz w:val="20"/>
        </w:rPr>
      </w:pPr>
      <w:r>
        <w:rPr/>
      </w:r>
    </w:p>
    <w:sectPr>
      <w:footerReference w:type="default" r:id="rId26"/>
      <w:type w:val="nextPage"/>
      <w:pgSz w:w="12240" w:h="15840"/>
      <w:pgMar w:left="1440" w:right="1440" w:gutter="0" w:header="0" w:top="1440" w:footer="0" w:bottom="1440"/>
      <w:pgNumType w:fmt="lowerRoman"/>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Courier New">
    <w:charset w:val="01"/>
    <w:family w:val="roman"/>
    <w:pitch w:val="variable"/>
  </w:font>
  <w:font w:name="Tahoma">
    <w:charset w:val="01"/>
    <w:family w:val="roman"/>
    <w:pitch w:val="variable"/>
  </w:font>
  <w:font w:name="Liberation Sans">
    <w:altName w:val="Arial"/>
    <w:charset w:val="01"/>
    <w:family w:val="roman"/>
    <w:pitch w:val="variable"/>
  </w:font>
  <w:font w:name="Symbol">
    <w:charset w:val="01"/>
    <w:family w:val="roman"/>
    <w:pitch w:val="variable"/>
  </w:font>
  <w:font w:name="Helvetica">
    <w:altName w:val="Arial"/>
    <w:charset w:val="01"/>
    <w:family w:val="roman"/>
    <w:pitch w:val="variable"/>
  </w:font>
  <w:font w:name="Arial">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AutoText"/>
      </w:docPartObj>
      <w:id w:val="703784"/>
    </w:sdtPr>
    <w:sdtContent>
      <w:p>
        <w:pPr>
          <w:pStyle w:val="Footer"/>
          <w:jc w:val="center"/>
          <w:rPr/>
        </w:pPr>
        <w:r>
          <w:rPr/>
          <w:fldChar w:fldCharType="begin"/>
        </w:r>
        <w:r>
          <w:rPr/>
          <w:instrText xml:space="preserve"> PAGE </w:instrText>
        </w:r>
        <w:r>
          <w:rPr/>
          <w:fldChar w:fldCharType="separate"/>
        </w:r>
        <w:r>
          <w:rPr/>
          <w:t>xiv</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720"/>
        </w:tabs>
        <w:ind w:left="720" w:hanging="720"/>
      </w:pPr>
      <w:rPr/>
    </w:lvl>
    <w:lvl w:ilvl="1">
      <w:start w:val="1"/>
      <w:numFmt w:val="decimal"/>
      <w:lvlText w:val="%2."/>
      <w:lvlJc w:val="left"/>
      <w:pPr>
        <w:tabs>
          <w:tab w:val="num" w:pos="1440"/>
        </w:tabs>
        <w:ind w:left="1440" w:hanging="720"/>
      </w:pPr>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3">
    <w:lvl w:ilvl="0">
      <w:start w:val="1"/>
      <w:numFmt w:val="upperRoman"/>
      <w:lvlText w:val="TABLE %1. "/>
      <w:lvlJc w:val="left"/>
      <w:pPr>
        <w:tabs>
          <w:tab w:val="num" w:pos="1080"/>
        </w:tabs>
        <w:ind w:left="0" w:hanging="0"/>
      </w:pPr>
      <w:rPr>
        <w:sz w:val="16"/>
        <w:i w:val="false"/>
        <w:b w:val="false"/>
        <w:szCs w:val="16"/>
        <w:iCs w:val="false"/>
        <w:bCs w:val="false"/>
        <w:rFonts w:ascii="Times New Roman" w:hAnsi="Times New Roman" w:cs="Times New Roman"/>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lowerRoman"/>
      <w:lvlText w:val="%1)"/>
      <w:lvlJc w:val="left"/>
      <w:pPr>
        <w:tabs>
          <w:tab w:val="num" w:pos="0"/>
        </w:tabs>
        <w:ind w:left="1080" w:hanging="72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lowerRoman"/>
      <w:lvlText w:val="%1)"/>
      <w:lvlJc w:val="left"/>
      <w:pPr>
        <w:tabs>
          <w:tab w:val="num" w:pos="0"/>
        </w:tabs>
        <w:ind w:left="960" w:hanging="720"/>
      </w:pPr>
      <w:rPr>
        <w:color w:val="auto"/>
      </w:rPr>
    </w:lvl>
    <w:lvl w:ilvl="1">
      <w:start w:val="1"/>
      <w:numFmt w:val="lowerLetter"/>
      <w:lvlText w:val="%2."/>
      <w:lvlJc w:val="left"/>
      <w:pPr>
        <w:tabs>
          <w:tab w:val="num" w:pos="0"/>
        </w:tabs>
        <w:ind w:left="1320" w:hanging="360"/>
      </w:pPr>
      <w:rPr/>
    </w:lvl>
    <w:lvl w:ilvl="2">
      <w:start w:val="1"/>
      <w:numFmt w:val="lowerRoman"/>
      <w:lvlText w:val="%3."/>
      <w:lvlJc w:val="right"/>
      <w:pPr>
        <w:tabs>
          <w:tab w:val="num" w:pos="0"/>
        </w:tabs>
        <w:ind w:left="2040" w:hanging="180"/>
      </w:pPr>
      <w:rPr/>
    </w:lvl>
    <w:lvl w:ilvl="3">
      <w:start w:val="1"/>
      <w:numFmt w:val="decimal"/>
      <w:lvlText w:val="%4."/>
      <w:lvlJc w:val="left"/>
      <w:pPr>
        <w:tabs>
          <w:tab w:val="num" w:pos="0"/>
        </w:tabs>
        <w:ind w:left="2760" w:hanging="360"/>
      </w:pPr>
      <w:rPr/>
    </w:lvl>
    <w:lvl w:ilvl="4">
      <w:start w:val="1"/>
      <w:numFmt w:val="lowerLetter"/>
      <w:lvlText w:val="%5."/>
      <w:lvlJc w:val="left"/>
      <w:pPr>
        <w:tabs>
          <w:tab w:val="num" w:pos="0"/>
        </w:tabs>
        <w:ind w:left="3480" w:hanging="360"/>
      </w:pPr>
      <w:rPr/>
    </w:lvl>
    <w:lvl w:ilvl="5">
      <w:start w:val="1"/>
      <w:numFmt w:val="lowerRoman"/>
      <w:lvlText w:val="%6."/>
      <w:lvlJc w:val="right"/>
      <w:pPr>
        <w:tabs>
          <w:tab w:val="num" w:pos="0"/>
        </w:tabs>
        <w:ind w:left="4200" w:hanging="180"/>
      </w:pPr>
      <w:rPr/>
    </w:lvl>
    <w:lvl w:ilvl="6">
      <w:start w:val="1"/>
      <w:numFmt w:val="decimal"/>
      <w:lvlText w:val="%7."/>
      <w:lvlJc w:val="left"/>
      <w:pPr>
        <w:tabs>
          <w:tab w:val="num" w:pos="0"/>
        </w:tabs>
        <w:ind w:left="4920" w:hanging="360"/>
      </w:pPr>
      <w:rPr/>
    </w:lvl>
    <w:lvl w:ilvl="7">
      <w:start w:val="1"/>
      <w:numFmt w:val="lowerLetter"/>
      <w:lvlText w:val="%8."/>
      <w:lvlJc w:val="left"/>
      <w:pPr>
        <w:tabs>
          <w:tab w:val="num" w:pos="0"/>
        </w:tabs>
        <w:ind w:left="5640" w:hanging="360"/>
      </w:pPr>
      <w:rPr/>
    </w:lvl>
    <w:lvl w:ilvl="8">
      <w:start w:val="1"/>
      <w:numFmt w:val="lowerRoman"/>
      <w:lvlText w:val="%9."/>
      <w:lvlJc w:val="right"/>
      <w:pPr>
        <w:tabs>
          <w:tab w:val="num" w:pos="0"/>
        </w:tabs>
        <w:ind w:left="6360" w:hanging="180"/>
      </w:pPr>
      <w:rPr/>
    </w:lvl>
  </w:abstractNum>
  <w:abstractNum w:abstractNumId="6">
    <w:lvl w:ilvl="0">
      <w:start w:val="1"/>
      <w:numFmt w:val="upperLetter"/>
      <w:lvlText w:val="%1."/>
      <w:lvlJc w:val="left"/>
      <w:pPr>
        <w:tabs>
          <w:tab w:val="num" w:pos="72"/>
        </w:tabs>
        <w:ind w:left="720" w:hanging="360"/>
      </w:pPr>
      <w:rPr>
        <w:color w:val="auto"/>
      </w:rPr>
    </w:lvl>
    <w:lvl w:ilvl="1">
      <w:start w:val="1"/>
      <w:numFmt w:val="lowerLetter"/>
      <w:lvlText w:val="%2."/>
      <w:lvlJc w:val="left"/>
      <w:pPr>
        <w:tabs>
          <w:tab w:val="num" w:pos="0"/>
        </w:tabs>
        <w:ind w:left="1368" w:hanging="360"/>
      </w:pPr>
      <w:rPr/>
    </w:lvl>
    <w:lvl w:ilvl="2">
      <w:start w:val="1"/>
      <w:numFmt w:val="lowerRoman"/>
      <w:lvlText w:val="%3."/>
      <w:lvlJc w:val="right"/>
      <w:pPr>
        <w:tabs>
          <w:tab w:val="num" w:pos="0"/>
        </w:tabs>
        <w:ind w:left="2088" w:hanging="180"/>
      </w:pPr>
      <w:rPr/>
    </w:lvl>
    <w:lvl w:ilvl="3">
      <w:start w:val="1"/>
      <w:numFmt w:val="decimal"/>
      <w:lvlText w:val="%4."/>
      <w:lvlJc w:val="left"/>
      <w:pPr>
        <w:tabs>
          <w:tab w:val="num" w:pos="0"/>
        </w:tabs>
        <w:ind w:left="2808" w:hanging="360"/>
      </w:pPr>
      <w:rPr/>
    </w:lvl>
    <w:lvl w:ilvl="4">
      <w:start w:val="1"/>
      <w:numFmt w:val="lowerLetter"/>
      <w:lvlText w:val="%5."/>
      <w:lvlJc w:val="left"/>
      <w:pPr>
        <w:tabs>
          <w:tab w:val="num" w:pos="0"/>
        </w:tabs>
        <w:ind w:left="3528" w:hanging="360"/>
      </w:pPr>
      <w:rPr/>
    </w:lvl>
    <w:lvl w:ilvl="5">
      <w:start w:val="1"/>
      <w:numFmt w:val="lowerRoman"/>
      <w:lvlText w:val="%6."/>
      <w:lvlJc w:val="right"/>
      <w:pPr>
        <w:tabs>
          <w:tab w:val="num" w:pos="0"/>
        </w:tabs>
        <w:ind w:left="4248" w:hanging="180"/>
      </w:pPr>
      <w:rPr/>
    </w:lvl>
    <w:lvl w:ilvl="6">
      <w:start w:val="1"/>
      <w:numFmt w:val="decimal"/>
      <w:lvlText w:val="%7."/>
      <w:lvlJc w:val="left"/>
      <w:pPr>
        <w:tabs>
          <w:tab w:val="num" w:pos="0"/>
        </w:tabs>
        <w:ind w:left="4968" w:hanging="360"/>
      </w:pPr>
      <w:rPr/>
    </w:lvl>
    <w:lvl w:ilvl="7">
      <w:start w:val="1"/>
      <w:numFmt w:val="lowerLetter"/>
      <w:lvlText w:val="%8."/>
      <w:lvlJc w:val="left"/>
      <w:pPr>
        <w:tabs>
          <w:tab w:val="num" w:pos="0"/>
        </w:tabs>
        <w:ind w:left="5688" w:hanging="360"/>
      </w:pPr>
      <w:rPr/>
    </w:lvl>
    <w:lvl w:ilvl="8">
      <w:start w:val="1"/>
      <w:numFmt w:val="lowerRoman"/>
      <w:lvlText w:val="%9."/>
      <w:lvlJc w:val="right"/>
      <w:pPr>
        <w:tabs>
          <w:tab w:val="num" w:pos="0"/>
        </w:tabs>
        <w:ind w:left="6408" w:hanging="180"/>
      </w:pPr>
      <w:rPr/>
    </w:lvl>
  </w:abstractNum>
  <w:abstractNum w:abstractNumId="7">
    <w:lvl w:ilvl="0">
      <w:start w:val="1"/>
      <w:numFmt w:val="decimal"/>
      <w:lvlText w:val="[%1]"/>
      <w:lvlJc w:val="left"/>
      <w:pPr>
        <w:tabs>
          <w:tab w:val="num" w:pos="360"/>
        </w:tabs>
        <w:ind w:left="360" w:hanging="360"/>
      </w:pPr>
      <w:rPr>
        <w:sz w:val="20"/>
        <w:i w:val="false"/>
        <w:b w:val="false"/>
        <w:szCs w:val="16"/>
        <w:iCs w:val="false"/>
        <w:bCs w:val="false"/>
        <w:rFonts w:ascii="Times New Roman" w:hAnsi="Times New Roman" w:cs="Times New Roman"/>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bullet"/>
      <w:lvlText w:val=""/>
      <w:lvlJc w:val="left"/>
      <w:pPr>
        <w:tabs>
          <w:tab w:val="num" w:pos="0"/>
        </w:tabs>
        <w:ind w:left="288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40"/>
  <w:defaultTabStop w:val="720"/>
  <w:autoHyphenation w:val="true"/>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zh-C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0"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0" w:semiHidden="0" w:unhideWhenUsed="0" w:qFormat="1"/>
    <w:lsdException w:name="List" w:uiPriority="0" w:semiHidden="0" w:unhideWhenUsed="0"/>
    <w:lsdException w:name="Title" w:uiPriority="10" w:semiHidden="0" w:unhideWhenUsed="0" w:qFormat="1"/>
    <w:lsdException w:name="Default Paragraph Font" w:uiPriority="1" w:qFormat="1"/>
    <w:lsdException w:name="Body Text" w:uiPriority="0" w:semiHidden="0" w:unhideWhenUsed="0" w:qFormat="1"/>
    <w:lsdException w:name="Subtitle" w:uiPriority="11" w:semiHidden="0" w:unhideWhenUsed="0" w:qFormat="1"/>
    <w:lsdException w:name="Strong" w:uiPriority="22" w:semiHidden="0" w:unhideWhenUsed="0" w:qFormat="1"/>
    <w:lsdException w:name="Emphasis" w:uiPriority="20" w:semiHidden="0" w:unhideWhenUsed="0" w:qFormat="1"/>
    <w:lsdException w:name="HTML Code" w:semiHidden="0"/>
    <w:lsdException w:name="Balloon Text" w:qFormat="1"/>
    <w:lsdException w:name="Table Grid" w:uiPriority="59"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3a5445"/>
    <w:pPr>
      <w:widowControl/>
      <w:suppressAutoHyphens w:val="false"/>
      <w:bidi w:val="0"/>
      <w:spacing w:before="0" w:after="0"/>
      <w:jc w:val="left"/>
    </w:pPr>
    <w:rPr>
      <w:rFonts w:eastAsia="Times New Roman" w:ascii="Times New Roman" w:hAnsi="Times New Roman" w:cs="Times New Roman"/>
      <w:color w:val="auto"/>
      <w:kern w:val="0"/>
      <w:sz w:val="24"/>
      <w:szCs w:val="24"/>
      <w:lang w:val="en-GB" w:eastAsia="en-US" w:bidi="ar-SA"/>
    </w:rPr>
  </w:style>
  <w:style w:type="paragraph" w:styleId="Heading1">
    <w:name w:val="Heading 1"/>
    <w:basedOn w:val="Normal"/>
    <w:next w:val="Normal"/>
    <w:link w:val="Heading1Char"/>
    <w:uiPriority w:val="9"/>
    <w:qFormat/>
    <w:pPr>
      <w:keepNext w:val="true"/>
      <w:keepLines/>
      <w:spacing w:before="480" w:after="0"/>
      <w:outlineLvl w:val="0"/>
    </w:pPr>
    <w:rPr>
      <w:rFonts w:ascii="Cambria" w:hAnsi="Cambria" w:eastAsia="" w:cs="宋体"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pPr>
      <w:keepNext w:val="true"/>
      <w:keepLines/>
      <w:spacing w:before="200" w:after="0"/>
      <w:outlineLvl w:val="1"/>
    </w:pPr>
    <w:rPr>
      <w:rFonts w:ascii="Cambria" w:hAnsi="Cambria" w:eastAsia="" w:cs="宋体" w:asciiTheme="majorHAnsi" w:cstheme="majorBidi" w:eastAsiaTheme="majorEastAsia" w:hAnsiTheme="majorHAnsi"/>
      <w:b/>
      <w:bCs/>
      <w:color w:val="4F81BD" w:themeColor="accent1"/>
      <w:sz w:val="26"/>
      <w:szCs w:val="26"/>
    </w:rPr>
  </w:style>
  <w:style w:type="paragraph" w:styleId="Heading5">
    <w:name w:val="Heading 5"/>
    <w:basedOn w:val="Normal"/>
    <w:next w:val="Normal"/>
    <w:link w:val="Heading5Char"/>
    <w:uiPriority w:val="9"/>
    <w:unhideWhenUsed/>
    <w:qFormat/>
    <w:pPr>
      <w:keepNext w:val="true"/>
      <w:keepLines/>
      <w:spacing w:before="200" w:after="0"/>
      <w:outlineLvl w:val="4"/>
    </w:pPr>
    <w:rPr>
      <w:rFonts w:ascii="Cambria" w:hAnsi="Cambria" w:eastAsia="" w:cs="宋体" w:asciiTheme="majorHAnsi" w:cstheme="majorBidi" w:eastAsiaTheme="majorEastAsia" w:hAnsiTheme="majorHAnsi"/>
      <w:color w:val="244061" w:themeColor="accent1" w:themeShade="80"/>
    </w:rPr>
  </w:style>
  <w:style w:type="paragraph" w:styleId="Heading7">
    <w:name w:val="Heading 7"/>
    <w:basedOn w:val="Normal"/>
    <w:next w:val="Normal"/>
    <w:link w:val="Heading7Char"/>
    <w:uiPriority w:val="99"/>
    <w:qFormat/>
    <w:pPr>
      <w:spacing w:before="240" w:after="60"/>
      <w:outlineLvl w:val="6"/>
    </w:pPr>
    <w:rPr/>
  </w:style>
  <w:style w:type="character" w:styleId="DefaultParagraphFont" w:default="1">
    <w:name w:val="Default Paragraph Font"/>
    <w:uiPriority w:val="1"/>
    <w:unhideWhenUsed/>
    <w:qFormat/>
    <w:rPr/>
  </w:style>
  <w:style w:type="character" w:styleId="Emphasis">
    <w:name w:val="Emphasis"/>
    <w:basedOn w:val="DefaultParagraphFont"/>
    <w:uiPriority w:val="20"/>
    <w:qFormat/>
    <w:rPr>
      <w:i/>
      <w:iCs/>
    </w:rPr>
  </w:style>
  <w:style w:type="character" w:styleId="HTMLCode">
    <w:name w:val="HTML Code"/>
    <w:uiPriority w:val="99"/>
    <w:unhideWhenUsed/>
    <w:qFormat/>
    <w:rPr>
      <w:rFonts w:ascii="Courier New" w:hAnsi="Courier New" w:eastAsia="Times New Roman" w:cs="Courier New"/>
      <w:sz w:val="20"/>
      <w:szCs w:val="20"/>
    </w:rPr>
  </w:style>
  <w:style w:type="character" w:styleId="Heading7Char" w:customStyle="1">
    <w:name w:val="Heading 7 Char"/>
    <w:basedOn w:val="DefaultParagraphFont"/>
    <w:link w:val="Heading7"/>
    <w:uiPriority w:val="99"/>
    <w:qFormat/>
    <w:rPr>
      <w:rFonts w:ascii="Times New Roman" w:hAnsi="Times New Roman" w:eastAsia="Times New Roman" w:cs="Times New Roman"/>
      <w:sz w:val="24"/>
      <w:szCs w:val="24"/>
      <w:lang w:val="en-GB"/>
    </w:rPr>
  </w:style>
  <w:style w:type="character" w:styleId="BalloonTextChar" w:customStyle="1">
    <w:name w:val="Balloon Text Char"/>
    <w:basedOn w:val="DefaultParagraphFont"/>
    <w:link w:val="BalloonText"/>
    <w:uiPriority w:val="99"/>
    <w:semiHidden/>
    <w:qFormat/>
    <w:rPr>
      <w:rFonts w:ascii="Tahoma" w:hAnsi="Tahoma" w:eastAsia="Times New Roman" w:cs="Tahoma"/>
      <w:sz w:val="16"/>
      <w:szCs w:val="16"/>
      <w:lang w:val="en-GB"/>
    </w:rPr>
  </w:style>
  <w:style w:type="character" w:styleId="HeaderChar" w:customStyle="1">
    <w:name w:val="Header Char"/>
    <w:basedOn w:val="DefaultParagraphFont"/>
    <w:link w:val="Header"/>
    <w:uiPriority w:val="99"/>
    <w:qFormat/>
    <w:rPr>
      <w:rFonts w:ascii="Times New Roman" w:hAnsi="Times New Roman" w:eastAsia="Times New Roman" w:cs="Times New Roman"/>
      <w:sz w:val="24"/>
      <w:szCs w:val="24"/>
      <w:lang w:val="en-GB"/>
    </w:rPr>
  </w:style>
  <w:style w:type="character" w:styleId="FooterChar" w:customStyle="1">
    <w:name w:val="Footer Char"/>
    <w:basedOn w:val="DefaultParagraphFont"/>
    <w:link w:val="Footer"/>
    <w:uiPriority w:val="99"/>
    <w:qFormat/>
    <w:rPr>
      <w:rFonts w:ascii="Times New Roman" w:hAnsi="Times New Roman" w:eastAsia="Times New Roman" w:cs="Times New Roman"/>
      <w:sz w:val="24"/>
      <w:szCs w:val="24"/>
      <w:lang w:val="en-GB"/>
    </w:rPr>
  </w:style>
  <w:style w:type="character" w:styleId="BodyTextChar" w:customStyle="1">
    <w:name w:val="Body Text Char"/>
    <w:basedOn w:val="DefaultParagraphFont"/>
    <w:qFormat/>
    <w:rPr>
      <w:rFonts w:ascii="Times New Roman" w:hAnsi="Times New Roman" w:eastAsia="Times New Roman" w:cs="Times New Roman"/>
      <w:sz w:val="24"/>
      <w:szCs w:val="24"/>
      <w:lang w:val="en-GB"/>
    </w:rPr>
  </w:style>
  <w:style w:type="character" w:styleId="Heading1Char" w:customStyle="1">
    <w:name w:val="Heading 1 Char"/>
    <w:basedOn w:val="DefaultParagraphFont"/>
    <w:link w:val="Heading1"/>
    <w:uiPriority w:val="9"/>
    <w:qFormat/>
    <w:rPr>
      <w:rFonts w:ascii="Cambria" w:hAnsi="Cambria" w:eastAsia="" w:cs="宋体" w:asciiTheme="majorHAnsi" w:cstheme="majorBidi" w:eastAsiaTheme="majorEastAsia" w:hAnsiTheme="majorHAnsi"/>
      <w:b/>
      <w:bCs/>
      <w:color w:val="365F91" w:themeColor="accent1" w:themeShade="bf"/>
      <w:sz w:val="28"/>
      <w:szCs w:val="28"/>
      <w:lang w:val="en-GB"/>
    </w:rPr>
  </w:style>
  <w:style w:type="character" w:styleId="Heading2Char" w:customStyle="1">
    <w:name w:val="Heading 2 Char"/>
    <w:basedOn w:val="DefaultParagraphFont"/>
    <w:link w:val="Heading2"/>
    <w:uiPriority w:val="9"/>
    <w:qFormat/>
    <w:rPr>
      <w:rFonts w:ascii="Cambria" w:hAnsi="Cambria" w:eastAsia="" w:cs="宋体" w:asciiTheme="majorHAnsi" w:cstheme="majorBidi" w:eastAsiaTheme="majorEastAsia" w:hAnsiTheme="majorHAnsi"/>
      <w:b/>
      <w:bCs/>
      <w:color w:val="4F81BD" w:themeColor="accent1"/>
      <w:sz w:val="26"/>
      <w:szCs w:val="26"/>
      <w:lang w:val="en-GB"/>
    </w:rPr>
  </w:style>
  <w:style w:type="character" w:styleId="Heading5Char" w:customStyle="1">
    <w:name w:val="Heading 5 Char"/>
    <w:basedOn w:val="DefaultParagraphFont"/>
    <w:link w:val="Heading5"/>
    <w:uiPriority w:val="9"/>
    <w:qFormat/>
    <w:rPr>
      <w:rFonts w:ascii="Cambria" w:hAnsi="Cambria" w:eastAsia="" w:cs="宋体" w:asciiTheme="majorHAnsi" w:cstheme="majorBidi" w:eastAsiaTheme="majorEastAsia" w:hAnsiTheme="majorHAnsi"/>
      <w:color w:val="244061" w:themeColor="accent1" w:themeShade="80"/>
      <w:sz w:val="24"/>
      <w:szCs w:val="24"/>
      <w:lang w:val="en-GB"/>
    </w:rPr>
  </w:style>
  <w:style w:type="character" w:styleId="Description" w:customStyle="1">
    <w:name w:val="description"/>
    <w:basedOn w:val="DefaultParagraphFont"/>
    <w:qFormat/>
    <w:rsid w:val="001c69cf"/>
    <w:rPr/>
  </w:style>
  <w:style w:type="character" w:styleId="Reflink" w:customStyle="1">
    <w:name w:val="ref-link"/>
    <w:basedOn w:val="DefaultParagraphFont"/>
    <w:qFormat/>
    <w:rsid w:val="001c69cf"/>
    <w:rPr/>
  </w:style>
  <w:style w:type="character" w:styleId="InternetLink">
    <w:name w:val="Hyperlink"/>
    <w:basedOn w:val="DefaultParagraphFont"/>
    <w:uiPriority w:val="99"/>
    <w:semiHidden/>
    <w:unhideWhenUsed/>
    <w:rsid w:val="001c69cf"/>
    <w:rPr>
      <w:color w:val="0000FF"/>
      <w:u w:val="single"/>
    </w:rPr>
  </w:style>
  <w:style w:type="character" w:styleId="Ff5" w:customStyle="1">
    <w:name w:val="ff5"/>
    <w:basedOn w:val="DefaultParagraphFont"/>
    <w:qFormat/>
    <w:rsid w:val="00196af5"/>
    <w:rPr/>
  </w:style>
  <w:style w:type="character" w:styleId="Ff4" w:customStyle="1">
    <w:name w:val="ff4"/>
    <w:basedOn w:val="DefaultParagraphFont"/>
    <w:qFormat/>
    <w:rsid w:val="00196af5"/>
    <w:rPr/>
  </w:style>
  <w:style w:type="character" w:styleId="Style10" w:customStyle="1">
    <w:name w:val="_"/>
    <w:basedOn w:val="DefaultParagraphFont"/>
    <w:qFormat/>
    <w:rsid w:val="00196af5"/>
    <w:rPr/>
  </w:style>
  <w:style w:type="character" w:styleId="Ffa" w:customStyle="1">
    <w:name w:val="ffa"/>
    <w:basedOn w:val="DefaultParagraphFont"/>
    <w:qFormat/>
    <w:rsid w:val="00196af5"/>
    <w:rPr/>
  </w:style>
  <w:style w:type="character" w:styleId="StrongEmphasis">
    <w:name w:val="Strong"/>
    <w:qFormat/>
    <w:rPr>
      <w:b/>
      <w:bCs/>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link w:val="BodyTextChar"/>
    <w:qFormat/>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qFormat/>
    <w:pPr>
      <w:suppressLineNumbers/>
      <w:spacing w:before="120" w:after="120"/>
    </w:pPr>
    <w:rPr>
      <w:rFonts w:cs="Lohit Devanagari"/>
      <w:i/>
      <w:iCs/>
    </w:rPr>
  </w:style>
  <w:style w:type="paragraph" w:styleId="BalloonText">
    <w:name w:val="Balloon Text"/>
    <w:basedOn w:val="Normal"/>
    <w:link w:val="BalloonTextChar"/>
    <w:uiPriority w:val="99"/>
    <w:semiHidden/>
    <w:unhideWhenUsed/>
    <w:qFormat/>
    <w:pPr/>
    <w:rPr>
      <w:rFonts w:ascii="Tahoma" w:hAnsi="Tahoma" w:cs="Tahoma"/>
      <w:sz w:val="16"/>
      <w:szCs w:val="16"/>
    </w:rPr>
  </w:style>
  <w:style w:type="paragraph" w:styleId="HeaderandFooter" w:customStyle="1">
    <w:name w:val="Header and Footer"/>
    <w:basedOn w:val="Normal"/>
    <w:qFormat/>
    <w:pPr/>
    <w:rPr/>
  </w:style>
  <w:style w:type="paragraph" w:styleId="Footer">
    <w:name w:val="Footer"/>
    <w:basedOn w:val="Normal"/>
    <w:link w:val="FooterChar"/>
    <w:uiPriority w:val="99"/>
    <w:unhideWhenUsed/>
    <w:pPr>
      <w:tabs>
        <w:tab w:val="clear" w:pos="720"/>
        <w:tab w:val="center" w:pos="4680" w:leader="none"/>
        <w:tab w:val="right" w:pos="9360" w:leader="none"/>
      </w:tabs>
    </w:pPr>
    <w:rPr/>
  </w:style>
  <w:style w:type="paragraph" w:styleId="Header">
    <w:name w:val="Header"/>
    <w:basedOn w:val="Normal"/>
    <w:link w:val="HeaderChar"/>
    <w:uiPriority w:val="99"/>
    <w:unhideWhenUsed/>
    <w:pPr>
      <w:tabs>
        <w:tab w:val="clear" w:pos="720"/>
        <w:tab w:val="center" w:pos="4680" w:leader="none"/>
        <w:tab w:val="right" w:pos="9360" w:leader="none"/>
      </w:tabs>
    </w:pPr>
    <w:rPr/>
  </w:style>
  <w:style w:type="paragraph" w:styleId="NormalWeb">
    <w:name w:val="Normal (Web)"/>
    <w:uiPriority w:val="99"/>
    <w:semiHidden/>
    <w:unhideWhenUsed/>
    <w:qFormat/>
    <w:pPr>
      <w:widowControl/>
      <w:bidi w:val="0"/>
      <w:spacing w:beforeAutospacing="1" w:afterAutospacing="1"/>
      <w:jc w:val="left"/>
    </w:pPr>
    <w:rPr>
      <w:rFonts w:ascii="Times New Roman" w:hAnsi="Times New Roman" w:eastAsia="SimSun" w:cs="Times New Roman"/>
      <w:color w:val="auto"/>
      <w:kern w:val="0"/>
      <w:sz w:val="24"/>
      <w:szCs w:val="24"/>
      <w:lang w:eastAsia="zh-CN" w:val="en-US" w:bidi="ar-SA"/>
    </w:rPr>
  </w:style>
  <w:style w:type="paragraph" w:styleId="FrameContents" w:customStyle="1">
    <w:name w:val="Frame Contents"/>
    <w:basedOn w:val="Normal"/>
    <w:qFormat/>
    <w:pPr/>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ListParagraph">
    <w:name w:val="List Paragraph"/>
    <w:basedOn w:val="Normal"/>
    <w:uiPriority w:val="34"/>
    <w:qFormat/>
    <w:pPr>
      <w:spacing w:before="0" w:after="0"/>
      <w:ind w:left="720" w:hanging="0"/>
      <w:contextualSpacing/>
    </w:pPr>
    <w:rPr/>
  </w:style>
  <w:style w:type="paragraph" w:styleId="Tablecolsubhead" w:customStyle="1">
    <w:name w:val="table col subhead"/>
    <w:basedOn w:val="Normal"/>
    <w:qFormat/>
    <w:pPr>
      <w:jc w:val="center"/>
    </w:pPr>
    <w:rPr>
      <w:rFonts w:eastAsia="SimSun"/>
      <w:b/>
      <w:bCs/>
      <w:i/>
      <w:iCs/>
      <w:sz w:val="15"/>
      <w:szCs w:val="15"/>
      <w:lang w:val="en-US"/>
    </w:rPr>
  </w:style>
  <w:style w:type="paragraph" w:styleId="Tablecopy" w:customStyle="1">
    <w:name w:val="table copy"/>
    <w:qFormat/>
    <w:pPr>
      <w:widowControl/>
      <w:bidi w:val="0"/>
      <w:spacing w:before="0" w:after="0"/>
      <w:jc w:val="both"/>
    </w:pPr>
    <w:rPr>
      <w:rFonts w:ascii="Times New Roman" w:hAnsi="Times New Roman" w:eastAsia="SimSun" w:cs="Times New Roman"/>
      <w:color w:val="auto"/>
      <w:kern w:val="0"/>
      <w:sz w:val="16"/>
      <w:szCs w:val="16"/>
      <w:lang w:val="en-US" w:eastAsia="en-US" w:bidi="ar-SA"/>
    </w:rPr>
  </w:style>
  <w:style w:type="paragraph" w:styleId="Equation" w:customStyle="1">
    <w:name w:val="equation"/>
    <w:basedOn w:val="Normal"/>
    <w:qFormat/>
    <w:pPr>
      <w:tabs>
        <w:tab w:val="clear" w:pos="720"/>
        <w:tab w:val="center" w:pos="2520" w:leader="none"/>
        <w:tab w:val="right" w:pos="5040" w:leader="none"/>
      </w:tabs>
      <w:spacing w:lineRule="auto" w:line="216" w:before="240" w:after="240"/>
      <w:jc w:val="center"/>
    </w:pPr>
    <w:rPr>
      <w:rFonts w:ascii="Symbol" w:hAnsi="Symbol" w:eastAsia="SimSun" w:cs="Symbol"/>
      <w:sz w:val="20"/>
      <w:szCs w:val="20"/>
      <w:lang w:val="en-US"/>
    </w:rPr>
  </w:style>
  <w:style w:type="paragraph" w:styleId="Tablecolhead" w:customStyle="1">
    <w:name w:val="table col head"/>
    <w:basedOn w:val="Normal"/>
    <w:qFormat/>
    <w:pPr>
      <w:jc w:val="center"/>
    </w:pPr>
    <w:rPr>
      <w:rFonts w:eastAsia="SimSun"/>
      <w:b/>
      <w:bCs/>
      <w:sz w:val="16"/>
      <w:szCs w:val="16"/>
      <w:lang w:val="en-US"/>
    </w:rPr>
  </w:style>
  <w:style w:type="paragraph" w:styleId="Tablehead" w:customStyle="1">
    <w:name w:val="table head"/>
    <w:qFormat/>
    <w:pPr>
      <w:widowControl/>
      <w:numPr>
        <w:ilvl w:val="0"/>
        <w:numId w:val="2"/>
      </w:numPr>
      <w:tabs>
        <w:tab w:val="clear" w:pos="720"/>
        <w:tab w:val="left" w:pos="1080" w:leader="none"/>
      </w:tabs>
      <w:bidi w:val="0"/>
      <w:spacing w:lineRule="auto" w:line="216" w:before="240" w:after="120"/>
      <w:jc w:val="center"/>
    </w:pPr>
    <w:rPr>
      <w:rFonts w:ascii="Times New Roman" w:hAnsi="Times New Roman" w:eastAsia="SimSun" w:cs="Times New Roman"/>
      <w:smallCaps/>
      <w:color w:val="auto"/>
      <w:kern w:val="0"/>
      <w:sz w:val="16"/>
      <w:szCs w:val="16"/>
      <w:lang w:val="en-US" w:eastAsia="en-US" w:bidi="ar-SA"/>
    </w:rPr>
  </w:style>
  <w:style w:type="paragraph" w:styleId="References" w:customStyle="1">
    <w:name w:val="references"/>
    <w:qFormat/>
    <w:pPr>
      <w:widowControl/>
      <w:numPr>
        <w:ilvl w:val="0"/>
        <w:numId w:val="3"/>
      </w:numPr>
      <w:tabs>
        <w:tab w:val="clear" w:pos="720"/>
        <w:tab w:val="left" w:pos="360" w:leader="none"/>
      </w:tabs>
      <w:bidi w:val="0"/>
      <w:spacing w:lineRule="exact" w:line="180" w:before="0" w:after="50"/>
      <w:jc w:val="both"/>
    </w:pPr>
    <w:rPr>
      <w:rFonts w:eastAsia="MS Mincho" w:ascii="Times New Roman" w:hAnsi="Times New Roman" w:cs="Times New Roman"/>
      <w:color w:val="auto"/>
      <w:kern w:val="0"/>
      <w:sz w:val="16"/>
      <w:szCs w:val="16"/>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jpe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jpe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jpeg"/><Relationship Id="rId15" Type="http://schemas.openxmlformats.org/officeDocument/2006/relationships/image" Target="media/image13.png"/><Relationship Id="rId16" Type="http://schemas.openxmlformats.org/officeDocument/2006/relationships/image" Target="media/image14.jpe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jpe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footer" Target="footer1.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Relationship Id="rId31" Type="http://schemas.openxmlformats.org/officeDocument/2006/relationships/customXml" Target="../customXml/item1.xml"/><Relationship Id="rId32"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466202A8-2908-49C7-AC3C-B0E76215790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574</TotalTime>
  <Application>LibreOffice/7.4.2.3$Linux_X86_64 LibreOffice_project/40$Build-3</Application>
  <AppVersion>15.0000</AppVersion>
  <Pages>17</Pages>
  <Words>2876</Words>
  <Characters>14825</Characters>
  <CharactersWithSpaces>17935</CharactersWithSpaces>
  <Paragraphs>186</Paragraphs>
  <Company>Hewlett-Packard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2022-11-16T19:58:00Z</dcterms:created>
  <dc:creator>Mayank Gupta 20BCE1538</dc:creator>
  <dc:description/>
  <dc:language>en-IN</dc:language>
  <cp:lastModifiedBy/>
  <cp:lastPrinted>2022-11-19T08:25:00Z</cp:lastPrinted>
  <dcterms:modified xsi:type="dcterms:W3CDTF">2022-11-19T21:23:13Z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ICV">
    <vt:lpwstr>F129CEB17229476A8488092AF1D7C472</vt:lpwstr>
  </property>
  <property fmtid="{D5CDD505-2E9C-101B-9397-08002B2CF9AE}" pid="4" name="KSOProductBuildVer">
    <vt:lpwstr>1033-11.2.0.11380</vt:lpwstr>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