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2"/>
        <w:gridCol w:w="3312"/>
        <w:gridCol w:w="3312"/>
      </w:tblGrid>
      <w:tr w:rsidR="00865158">
        <w:trPr>
          <w:cantSplit/>
        </w:trPr>
        <w:tc>
          <w:tcPr>
            <w:tcW w:w="3312" w:type="dxa"/>
          </w:tcPr>
          <w:p w:rsidR="00865158" w:rsidRDefault="00865158">
            <w:pPr>
              <w:pStyle w:val="Titre5"/>
            </w:pPr>
            <w:r>
              <w:t>IFT 117</w:t>
            </w:r>
            <w:r w:rsidR="00476707">
              <w:t>4</w:t>
            </w:r>
          </w:p>
          <w:p w:rsidR="00865158" w:rsidRDefault="00865158">
            <w:pPr>
              <w:rPr>
                <w:rFonts w:ascii="CG Times (WN)" w:hAnsi="CG Times (WN)"/>
                <w:b/>
                <w:spacing w:val="-5"/>
                <w:position w:val="-1"/>
                <w:sz w:val="24"/>
              </w:rPr>
            </w:pPr>
          </w:p>
        </w:tc>
        <w:tc>
          <w:tcPr>
            <w:tcW w:w="3312" w:type="dxa"/>
          </w:tcPr>
          <w:p w:rsidR="00865158" w:rsidRDefault="00865158">
            <w:pPr>
              <w:pStyle w:val="Titre4"/>
            </w:pPr>
            <w:r>
              <w:t>Énoncé du T.P. #</w:t>
            </w:r>
            <w:r w:rsidR="00476707">
              <w:t>2</w:t>
            </w:r>
          </w:p>
        </w:tc>
        <w:tc>
          <w:tcPr>
            <w:tcW w:w="3312" w:type="dxa"/>
          </w:tcPr>
          <w:p w:rsidR="00865158" w:rsidRDefault="00865158">
            <w:pPr>
              <w:jc w:val="right"/>
              <w:rPr>
                <w:rFonts w:ascii="CG Times (WN)" w:hAnsi="CG Times (WN)"/>
                <w:spacing w:val="-5"/>
                <w:position w:val="-1"/>
              </w:rPr>
            </w:pPr>
            <w:r>
              <w:rPr>
                <w:rFonts w:ascii="CG Times (WN)" w:hAnsi="CG Times (WN)"/>
                <w:b/>
                <w:spacing w:val="-5"/>
                <w:position w:val="-1"/>
                <w:sz w:val="24"/>
              </w:rPr>
              <w:t xml:space="preserve">Session </w:t>
            </w:r>
            <w:r w:rsidR="0024518A">
              <w:rPr>
                <w:rFonts w:ascii="CG Times (WN)" w:hAnsi="CG Times (WN)"/>
                <w:b/>
                <w:spacing w:val="-5"/>
                <w:position w:val="-1"/>
                <w:sz w:val="24"/>
              </w:rPr>
              <w:t>automne</w:t>
            </w:r>
            <w:r w:rsidR="00CE3515">
              <w:rPr>
                <w:rFonts w:ascii="CG Times (WN)" w:hAnsi="CG Times (WN)"/>
                <w:b/>
                <w:spacing w:val="-5"/>
                <w:position w:val="-1"/>
                <w:sz w:val="24"/>
              </w:rPr>
              <w:t xml:space="preserve"> 20</w:t>
            </w:r>
            <w:r w:rsidR="00CF34AF">
              <w:rPr>
                <w:rFonts w:ascii="CG Times (WN)" w:hAnsi="CG Times (WN)"/>
                <w:b/>
                <w:spacing w:val="-5"/>
                <w:position w:val="-1"/>
                <w:sz w:val="24"/>
              </w:rPr>
              <w:t>2</w:t>
            </w:r>
            <w:r w:rsidR="008E530C">
              <w:rPr>
                <w:rFonts w:ascii="CG Times (WN)" w:hAnsi="CG Times (WN)"/>
                <w:b/>
                <w:spacing w:val="-5"/>
                <w:position w:val="-1"/>
                <w:sz w:val="24"/>
              </w:rPr>
              <w:t>1</w:t>
            </w:r>
          </w:p>
        </w:tc>
      </w:tr>
    </w:tbl>
    <w:p w:rsidR="00865158" w:rsidRDefault="00865158">
      <w:pPr>
        <w:pStyle w:val="En-tte"/>
        <w:tabs>
          <w:tab w:val="clear" w:pos="4703"/>
          <w:tab w:val="clear" w:pos="9406"/>
        </w:tabs>
        <w:rPr>
          <w:rFonts w:ascii="CG Times (WN)" w:hAnsi="CG Times (WN)"/>
          <w:spacing w:val="-5"/>
          <w:position w:val="-1"/>
        </w:rPr>
      </w:pPr>
    </w:p>
    <w:p w:rsidR="00865158" w:rsidRDefault="00865158">
      <w:pPr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b/>
          <w:spacing w:val="-5"/>
          <w:position w:val="-1"/>
        </w:rPr>
        <w:t>Chargés de cours</w:t>
      </w:r>
      <w:r>
        <w:rPr>
          <w:rFonts w:ascii="CG Times (WN)" w:hAnsi="CG Times (WN)"/>
          <w:spacing w:val="-5"/>
          <w:position w:val="-1"/>
        </w:rPr>
        <w:t xml:space="preserve">: Michel Reid </w:t>
      </w:r>
    </w:p>
    <w:p w:rsidR="00865158" w:rsidRDefault="00865158">
      <w:pPr>
        <w:rPr>
          <w:rFonts w:ascii="CG Times (WN)" w:hAnsi="CG Times (WN)"/>
          <w:spacing w:val="-5"/>
          <w:position w:val="-1"/>
        </w:rPr>
      </w:pPr>
    </w:p>
    <w:p w:rsidR="00865158" w:rsidRDefault="00865158">
      <w:pPr>
        <w:rPr>
          <w:rFonts w:ascii="CG Times (WN)" w:hAnsi="CG Times (WN)"/>
          <w:b/>
          <w:i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 xml:space="preserve">Préparation: chez-vous, à partir de la semaine du </w:t>
      </w:r>
      <w:r w:rsidR="008E530C">
        <w:rPr>
          <w:rFonts w:ascii="CG Times (WN)" w:hAnsi="CG Times (WN)"/>
          <w:b/>
          <w:i/>
          <w:spacing w:val="-5"/>
          <w:position w:val="-1"/>
        </w:rPr>
        <w:t>1</w:t>
      </w:r>
      <w:r w:rsidR="0024518A">
        <w:rPr>
          <w:rFonts w:ascii="CG Times (WN)" w:hAnsi="CG Times (WN)"/>
          <w:b/>
          <w:i/>
          <w:spacing w:val="-5"/>
          <w:position w:val="-1"/>
        </w:rPr>
        <w:t>1 octobre</w:t>
      </w:r>
    </w:p>
    <w:p w:rsidR="00865158" w:rsidRDefault="00865158" w:rsidP="002924DB">
      <w:pPr>
        <w:rPr>
          <w:rFonts w:ascii="CG Times (WN)" w:hAnsi="CG Times (WN)"/>
          <w:i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 xml:space="preserve">Réalisation: </w:t>
      </w:r>
      <w:r>
        <w:rPr>
          <w:rFonts w:ascii="CG Times (WN)" w:hAnsi="CG Times (WN)"/>
          <w:i/>
          <w:spacing w:val="-5"/>
          <w:position w:val="-1"/>
        </w:rPr>
        <w:t>durant</w:t>
      </w:r>
      <w:r w:rsidR="00CF34AF">
        <w:rPr>
          <w:rFonts w:ascii="CG Times (WN)" w:hAnsi="CG Times (WN)"/>
          <w:i/>
          <w:spacing w:val="-5"/>
          <w:position w:val="-1"/>
        </w:rPr>
        <w:t xml:space="preserve"> les périodes de travaux pratiques</w:t>
      </w:r>
      <w:r>
        <w:rPr>
          <w:rFonts w:ascii="CG Times (WN)" w:hAnsi="CG Times (WN)"/>
          <w:i/>
          <w:spacing w:val="-5"/>
          <w:position w:val="-1"/>
        </w:rPr>
        <w:t>, les périodes de Pratique Libre (P.L.</w:t>
      </w:r>
      <w:r w:rsidR="006C4B53">
        <w:rPr>
          <w:rFonts w:ascii="CG Times (WN)" w:hAnsi="CG Times (WN)"/>
          <w:i/>
          <w:spacing w:val="-5"/>
          <w:position w:val="-1"/>
        </w:rPr>
        <w:t>), à partir</w:t>
      </w:r>
      <w:r>
        <w:rPr>
          <w:rFonts w:ascii="CG Times (WN)" w:hAnsi="CG Times (WN)"/>
          <w:i/>
          <w:spacing w:val="-5"/>
          <w:position w:val="-1"/>
        </w:rPr>
        <w:t xml:space="preserve"> de la semaine du </w:t>
      </w:r>
      <w:r w:rsidR="008E530C">
        <w:rPr>
          <w:rFonts w:ascii="CG Times (WN)" w:hAnsi="CG Times (WN)"/>
          <w:i/>
          <w:spacing w:val="-5"/>
          <w:position w:val="-1"/>
        </w:rPr>
        <w:t>1</w:t>
      </w:r>
      <w:r w:rsidR="0024518A">
        <w:rPr>
          <w:rFonts w:ascii="CG Times (WN)" w:hAnsi="CG Times (WN)"/>
          <w:i/>
          <w:spacing w:val="-5"/>
          <w:position w:val="-1"/>
        </w:rPr>
        <w:t>1</w:t>
      </w:r>
      <w:r w:rsidR="008E530C">
        <w:rPr>
          <w:rFonts w:ascii="CG Times (WN)" w:hAnsi="CG Times (WN)"/>
          <w:i/>
          <w:spacing w:val="-5"/>
          <w:position w:val="-1"/>
        </w:rPr>
        <w:t xml:space="preserve"> </w:t>
      </w:r>
      <w:r w:rsidR="0024518A">
        <w:rPr>
          <w:rFonts w:ascii="CG Times (WN)" w:hAnsi="CG Times (WN)"/>
          <w:i/>
          <w:spacing w:val="-5"/>
          <w:position w:val="-1"/>
        </w:rPr>
        <w:t>octobre</w:t>
      </w:r>
    </w:p>
    <w:p w:rsidR="00865158" w:rsidRDefault="00865158">
      <w:pPr>
        <w:rPr>
          <w:rFonts w:ascii="CG Times (WN)" w:hAnsi="CG Times (WN)"/>
          <w:i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>Dépannage </w:t>
      </w:r>
      <w:r w:rsidR="00385906">
        <w:rPr>
          <w:rFonts w:ascii="CG Times (WN)" w:hAnsi="CG Times (WN)"/>
          <w:b/>
          <w:i/>
          <w:spacing w:val="-5"/>
          <w:position w:val="-1"/>
        </w:rPr>
        <w:t>:</w:t>
      </w:r>
      <w:r w:rsidR="00385906">
        <w:rPr>
          <w:rFonts w:ascii="CG Times (WN)" w:hAnsi="CG Times (WN)"/>
          <w:i/>
          <w:spacing w:val="-5"/>
          <w:position w:val="-1"/>
        </w:rPr>
        <w:t xml:space="preserve"> par</w:t>
      </w:r>
      <w:r>
        <w:rPr>
          <w:rFonts w:ascii="CG Times (WN)" w:hAnsi="CG Times (WN)"/>
          <w:i/>
          <w:spacing w:val="-5"/>
          <w:position w:val="-1"/>
        </w:rPr>
        <w:t xml:space="preserve"> </w:t>
      </w:r>
      <w:r w:rsidR="00CF34AF">
        <w:rPr>
          <w:rFonts w:ascii="CG Times (WN)" w:hAnsi="CG Times (WN)"/>
          <w:i/>
          <w:spacing w:val="-5"/>
          <w:position w:val="-1"/>
        </w:rPr>
        <w:t>votre auxiliaire</w:t>
      </w:r>
      <w:r w:rsidR="0013725C">
        <w:rPr>
          <w:rFonts w:ascii="CG Times (WN)" w:hAnsi="CG Times (WN)"/>
          <w:i/>
          <w:spacing w:val="-5"/>
          <w:position w:val="-1"/>
        </w:rPr>
        <w:t>, (</w:t>
      </w:r>
      <w:r>
        <w:rPr>
          <w:rFonts w:ascii="CG Times (WN)" w:hAnsi="CG Times (WN)"/>
          <w:i/>
          <w:spacing w:val="-5"/>
          <w:position w:val="-1"/>
        </w:rPr>
        <w:t xml:space="preserve">lors </w:t>
      </w:r>
      <w:r w:rsidR="0013725C">
        <w:rPr>
          <w:rFonts w:ascii="CG Times (WN)" w:hAnsi="CG Times (WN)"/>
          <w:i/>
          <w:spacing w:val="-5"/>
          <w:position w:val="-1"/>
        </w:rPr>
        <w:t>des travaux</w:t>
      </w:r>
      <w:r w:rsidR="00CF34AF">
        <w:rPr>
          <w:rFonts w:ascii="CG Times (WN)" w:hAnsi="CG Times (WN)"/>
          <w:i/>
          <w:spacing w:val="-5"/>
          <w:position w:val="-1"/>
        </w:rPr>
        <w:t xml:space="preserve"> pratiques</w:t>
      </w:r>
      <w:r>
        <w:rPr>
          <w:rFonts w:ascii="CG Times (WN)" w:hAnsi="CG Times (WN)"/>
          <w:i/>
          <w:spacing w:val="-5"/>
          <w:position w:val="-1"/>
        </w:rPr>
        <w:t>), les surveillants des périodes de Pratique Libre.</w:t>
      </w:r>
    </w:p>
    <w:p w:rsidR="00865158" w:rsidRDefault="00865158">
      <w:pPr>
        <w:rPr>
          <w:rFonts w:ascii="CG Times (WN)" w:hAnsi="CG Times (WN)"/>
          <w:i/>
          <w:spacing w:val="-5"/>
          <w:position w:val="-1"/>
        </w:rPr>
      </w:pPr>
    </w:p>
    <w:p w:rsidR="00865158" w:rsidRDefault="00865158">
      <w:pPr>
        <w:rPr>
          <w:rFonts w:ascii="CG Times (WN)" w:hAnsi="CG Times (WN)"/>
          <w:b/>
          <w:i/>
          <w:spacing w:val="-5"/>
          <w:position w:val="-1"/>
          <w:sz w:val="28"/>
        </w:rPr>
      </w:pPr>
      <w:r>
        <w:rPr>
          <w:rFonts w:ascii="CG Times (WN)" w:hAnsi="CG Times (WN)"/>
          <w:b/>
          <w:i/>
          <w:spacing w:val="-5"/>
          <w:position w:val="-1"/>
        </w:rPr>
        <w:t xml:space="preserve">Questions sur les travaux </w:t>
      </w:r>
      <w:r>
        <w:rPr>
          <w:rFonts w:ascii="CG Times (WN)" w:hAnsi="CG Times (WN)"/>
          <w:i/>
          <w:spacing w:val="-5"/>
          <w:position w:val="-1"/>
        </w:rPr>
        <w:t xml:space="preserve">: envoyez un courriel </w:t>
      </w:r>
      <w:r>
        <w:rPr>
          <w:rStyle w:val="Lienhypertexte1"/>
          <w:rFonts w:ascii="CG Times (WN)" w:hAnsi="CG Times (WN)"/>
          <w:b/>
          <w:i/>
          <w:spacing w:val="-5"/>
          <w:position w:val="-1"/>
          <w:sz w:val="28"/>
        </w:rPr>
        <w:t>dift117</w:t>
      </w:r>
      <w:r w:rsidR="00476707">
        <w:rPr>
          <w:rStyle w:val="Lienhypertexte1"/>
          <w:rFonts w:ascii="CG Times (WN)" w:hAnsi="CG Times (WN)"/>
          <w:b/>
          <w:i/>
          <w:spacing w:val="-5"/>
          <w:position w:val="-1"/>
          <w:sz w:val="28"/>
        </w:rPr>
        <w:t>4</w:t>
      </w:r>
      <w:r>
        <w:rPr>
          <w:rStyle w:val="Lienhypertexte1"/>
          <w:rFonts w:ascii="CG Times (WN)" w:hAnsi="CG Times (WN)"/>
          <w:b/>
          <w:i/>
          <w:spacing w:val="-5"/>
          <w:position w:val="-1"/>
          <w:sz w:val="28"/>
        </w:rPr>
        <w:t>@iro.umontreal.ca</w:t>
      </w:r>
    </w:p>
    <w:p w:rsidR="00865158" w:rsidRDefault="00865158">
      <w:pPr>
        <w:rPr>
          <w:rFonts w:ascii="CG Times (WN)" w:hAnsi="CG Times (WN)"/>
          <w:i/>
          <w:spacing w:val="-5"/>
          <w:position w:val="-1"/>
        </w:rPr>
      </w:pPr>
      <w:r>
        <w:rPr>
          <w:rFonts w:ascii="CG Times (WN)" w:hAnsi="CG Times (WN)"/>
          <w:i/>
          <w:spacing w:val="-5"/>
          <w:position w:val="-1"/>
        </w:rPr>
        <w:t xml:space="preserve">                                              </w:t>
      </w:r>
      <w:proofErr w:type="gramStart"/>
      <w:r>
        <w:rPr>
          <w:rFonts w:ascii="CG Times (WN)" w:hAnsi="CG Times (WN)"/>
          <w:i/>
          <w:spacing w:val="-5"/>
          <w:position w:val="-1"/>
        </w:rPr>
        <w:t>en</w:t>
      </w:r>
      <w:proofErr w:type="gramEnd"/>
      <w:r>
        <w:rPr>
          <w:rFonts w:ascii="CG Times (WN)" w:hAnsi="CG Times (WN)"/>
          <w:i/>
          <w:spacing w:val="-5"/>
          <w:position w:val="-1"/>
        </w:rPr>
        <w:t xml:space="preserve"> identifiant le cours (ici IFT 117</w:t>
      </w:r>
      <w:r w:rsidR="00476707">
        <w:rPr>
          <w:rFonts w:ascii="CG Times (WN)" w:hAnsi="CG Times (WN)"/>
          <w:i/>
          <w:spacing w:val="-5"/>
          <w:position w:val="-1"/>
        </w:rPr>
        <w:t>4</w:t>
      </w:r>
      <w:r>
        <w:rPr>
          <w:rFonts w:ascii="CG Times (WN)" w:hAnsi="CG Times (WN)"/>
          <w:i/>
          <w:spacing w:val="-5"/>
          <w:position w:val="-1"/>
        </w:rPr>
        <w:t>) dans le champs sujet du courriel.</w:t>
      </w:r>
    </w:p>
    <w:p w:rsidR="00865158" w:rsidRDefault="00865158">
      <w:pPr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 xml:space="preserve">                                              </w:t>
      </w:r>
    </w:p>
    <w:p w:rsidR="00865158" w:rsidRDefault="00865158" w:rsidP="002924DB">
      <w:pPr>
        <w:ind w:left="1702" w:hanging="1702"/>
        <w:jc w:val="both"/>
        <w:rPr>
          <w:rFonts w:ascii="CG Times (WN)" w:hAnsi="CG Times (WN)"/>
          <w:i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>Date de remise:</w:t>
      </w:r>
      <w:r>
        <w:rPr>
          <w:rFonts w:ascii="CG Times (WN)" w:hAnsi="CG Times (WN)"/>
          <w:spacing w:val="-5"/>
          <w:position w:val="-1"/>
        </w:rPr>
        <w:t xml:space="preserve"> Au plus tard le</w:t>
      </w:r>
      <w:r w:rsidR="00544B41">
        <w:rPr>
          <w:rFonts w:ascii="CG Times (WN)" w:hAnsi="CG Times (WN)"/>
          <w:spacing w:val="-5"/>
          <w:position w:val="-1"/>
        </w:rPr>
        <w:t xml:space="preserve"> </w:t>
      </w:r>
      <w:r w:rsidR="00AF61C1">
        <w:rPr>
          <w:rFonts w:ascii="CG Times (WN)" w:hAnsi="CG Times (WN)"/>
          <w:spacing w:val="-5"/>
          <w:position w:val="-1"/>
        </w:rPr>
        <w:t>lundi</w:t>
      </w:r>
      <w:r w:rsidR="00544B41">
        <w:rPr>
          <w:rFonts w:ascii="CG Times (WN)" w:hAnsi="CG Times (WN)"/>
          <w:spacing w:val="-5"/>
          <w:position w:val="-1"/>
        </w:rPr>
        <w:t xml:space="preserve"> </w:t>
      </w:r>
      <w:r w:rsidR="00E81CCE">
        <w:rPr>
          <w:rFonts w:ascii="CG Times (WN)" w:hAnsi="CG Times (WN)"/>
          <w:spacing w:val="-5"/>
          <w:position w:val="-1"/>
        </w:rPr>
        <w:t>8 novembre</w:t>
      </w:r>
      <w:r w:rsidR="00CB76AA">
        <w:rPr>
          <w:rFonts w:ascii="CG Times (WN)" w:hAnsi="CG Times (WN)"/>
          <w:i/>
          <w:spacing w:val="-5"/>
          <w:position w:val="-1"/>
        </w:rPr>
        <w:t>.</w:t>
      </w:r>
    </w:p>
    <w:p w:rsidR="00476707" w:rsidRDefault="00476707" w:rsidP="002924DB">
      <w:pPr>
        <w:ind w:left="1702" w:hanging="1702"/>
        <w:jc w:val="both"/>
        <w:rPr>
          <w:rFonts w:ascii="CG Times (WN)" w:hAnsi="CG Times (WN)"/>
          <w:spacing w:val="-5"/>
          <w:position w:val="-1"/>
        </w:rPr>
      </w:pPr>
    </w:p>
    <w:p w:rsidR="00865158" w:rsidRDefault="00865158">
      <w:pPr>
        <w:ind w:left="1276" w:hanging="1276"/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>Pénalité de retard:</w:t>
      </w:r>
      <w:r>
        <w:rPr>
          <w:rFonts w:ascii="CG Times (WN)" w:hAnsi="CG Times (WN)"/>
          <w:spacing w:val="-5"/>
          <w:position w:val="-1"/>
        </w:rPr>
        <w:t xml:space="preserve"> Chaque jour de retard entraînera une pénalité de 5 points par jour.</w:t>
      </w:r>
      <w:r w:rsidR="004C64BA">
        <w:rPr>
          <w:rFonts w:ascii="CG Times (WN)" w:hAnsi="CG Times (WN)"/>
          <w:spacing w:val="-5"/>
          <w:position w:val="-1"/>
        </w:rPr>
        <w:t xml:space="preserve"> </w:t>
      </w:r>
    </w:p>
    <w:p w:rsidR="00476707" w:rsidRDefault="00476707">
      <w:pPr>
        <w:ind w:left="1276" w:hanging="1276"/>
        <w:rPr>
          <w:rFonts w:ascii="CG Times (WN)" w:hAnsi="CG Times (WN)"/>
          <w:spacing w:val="-5"/>
          <w:position w:val="-1"/>
        </w:rPr>
      </w:pPr>
    </w:p>
    <w:p w:rsidR="00865158" w:rsidRDefault="00865158">
      <w:pPr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>Note</w:t>
      </w:r>
      <w:r>
        <w:rPr>
          <w:rFonts w:ascii="CG Times (WN)" w:hAnsi="CG Times (WN)"/>
          <w:spacing w:val="-5"/>
          <w:position w:val="-1"/>
        </w:rPr>
        <w:t xml:space="preserve">: Le travail </w:t>
      </w:r>
      <w:r w:rsidR="00F93FFC">
        <w:rPr>
          <w:rFonts w:ascii="CG Times (WN)" w:hAnsi="CG Times (WN)"/>
          <w:spacing w:val="-5"/>
          <w:position w:val="-1"/>
        </w:rPr>
        <w:t xml:space="preserve">seul ou </w:t>
      </w:r>
      <w:r>
        <w:rPr>
          <w:rFonts w:ascii="CG Times (WN)" w:hAnsi="CG Times (WN)"/>
          <w:spacing w:val="-5"/>
          <w:position w:val="-1"/>
        </w:rPr>
        <w:t xml:space="preserve">en équipe </w:t>
      </w:r>
      <w:r w:rsidR="00F93FFC">
        <w:rPr>
          <w:rFonts w:ascii="CG Times (WN)" w:hAnsi="CG Times (WN)"/>
          <w:spacing w:val="-5"/>
          <w:position w:val="-1"/>
        </w:rPr>
        <w:t xml:space="preserve">de deux </w:t>
      </w:r>
      <w:r>
        <w:rPr>
          <w:rFonts w:ascii="CG Times (WN)" w:hAnsi="CG Times (WN)"/>
          <w:spacing w:val="-5"/>
          <w:position w:val="-1"/>
        </w:rPr>
        <w:t xml:space="preserve">est </w:t>
      </w:r>
      <w:r w:rsidR="00950FE5">
        <w:rPr>
          <w:rFonts w:ascii="CG Times (WN)" w:hAnsi="CG Times (WN)"/>
          <w:spacing w:val="-5"/>
          <w:position w:val="-1"/>
        </w:rPr>
        <w:t>permis</w:t>
      </w:r>
      <w:bookmarkStart w:id="0" w:name="_GoBack"/>
      <w:bookmarkEnd w:id="0"/>
      <w:r>
        <w:rPr>
          <w:rFonts w:ascii="CG Times (WN)" w:hAnsi="CG Times (WN)"/>
          <w:spacing w:val="-5"/>
          <w:position w:val="-1"/>
        </w:rPr>
        <w:t xml:space="preserve">. </w:t>
      </w:r>
      <w:r w:rsidR="006C4B53" w:rsidRPr="006C4B53">
        <w:rPr>
          <w:rFonts w:ascii="CG Times (WN)" w:hAnsi="CG Times (WN)"/>
          <w:spacing w:val="-5"/>
          <w:position w:val="-1"/>
        </w:rPr>
        <w:t>Si un travail est effectué en équipe</w:t>
      </w:r>
      <w:r w:rsidR="00F93FFC">
        <w:rPr>
          <w:rFonts w:ascii="CG Times (WN)" w:hAnsi="CG Times (WN)"/>
          <w:spacing w:val="-5"/>
          <w:position w:val="-1"/>
        </w:rPr>
        <w:t xml:space="preserve"> de plus de deux</w:t>
      </w:r>
      <w:r w:rsidR="006C4B53" w:rsidRPr="006C4B53">
        <w:rPr>
          <w:rFonts w:ascii="CG Times (WN)" w:hAnsi="CG Times (WN)"/>
          <w:spacing w:val="-5"/>
          <w:position w:val="-1"/>
        </w:rPr>
        <w:t>, les coéquipiers se verront attribués, chacun, une part de la note du travail. Par exemple, un travail parfait</w:t>
      </w:r>
      <w:r w:rsidR="006C4B53">
        <w:rPr>
          <w:rFonts w:ascii="CG Times (WN)" w:hAnsi="CG Times (WN)"/>
          <w:spacing w:val="-5"/>
          <w:position w:val="-1"/>
        </w:rPr>
        <w:t>,</w:t>
      </w:r>
      <w:r w:rsidR="006C4B53" w:rsidRPr="006C4B53">
        <w:rPr>
          <w:rFonts w:ascii="CG Times (WN)" w:hAnsi="CG Times (WN)"/>
          <w:spacing w:val="-5"/>
          <w:position w:val="-1"/>
        </w:rPr>
        <w:t xml:space="preserve"> en équipe de </w:t>
      </w:r>
      <w:r w:rsidR="00F93FFC">
        <w:rPr>
          <w:rFonts w:ascii="CG Times (WN)" w:hAnsi="CG Times (WN)"/>
          <w:spacing w:val="-5"/>
          <w:position w:val="-1"/>
        </w:rPr>
        <w:t>3</w:t>
      </w:r>
      <w:r w:rsidR="006C4B53">
        <w:rPr>
          <w:rFonts w:ascii="CG Times (WN)" w:hAnsi="CG Times (WN)"/>
          <w:spacing w:val="-5"/>
          <w:position w:val="-1"/>
        </w:rPr>
        <w:t>,</w:t>
      </w:r>
      <w:r w:rsidR="006C4B53" w:rsidRPr="006C4B53">
        <w:rPr>
          <w:rFonts w:ascii="CG Times (WN)" w:hAnsi="CG Times (WN)"/>
          <w:spacing w:val="-5"/>
          <w:position w:val="-1"/>
        </w:rPr>
        <w:t xml:space="preserve"> donnera une note </w:t>
      </w:r>
      <w:r w:rsidR="00F93FFC">
        <w:rPr>
          <w:rFonts w:ascii="CG Times (WN)" w:hAnsi="CG Times (WN)"/>
          <w:spacing w:val="-5"/>
          <w:position w:val="-1"/>
        </w:rPr>
        <w:t xml:space="preserve">maximale </w:t>
      </w:r>
      <w:r w:rsidR="006C4B53" w:rsidRPr="006C4B53">
        <w:rPr>
          <w:rFonts w:ascii="CG Times (WN)" w:hAnsi="CG Times (WN)"/>
          <w:spacing w:val="-5"/>
          <w:position w:val="-1"/>
        </w:rPr>
        <w:t xml:space="preserve">de </w:t>
      </w:r>
      <w:r w:rsidR="00F93FFC">
        <w:rPr>
          <w:rFonts w:ascii="CG Times (WN)" w:hAnsi="CG Times (WN)"/>
          <w:spacing w:val="-5"/>
          <w:position w:val="-1"/>
        </w:rPr>
        <w:t>16,67</w:t>
      </w:r>
      <w:r w:rsidR="006C4B53" w:rsidRPr="006C4B53">
        <w:rPr>
          <w:rFonts w:ascii="CG Times (WN)" w:hAnsi="CG Times (WN)"/>
          <w:spacing w:val="-5"/>
          <w:position w:val="-1"/>
        </w:rPr>
        <w:t xml:space="preserve"> pour chacun des coéquipiers.</w:t>
      </w:r>
      <w:r w:rsidR="00F93FFC">
        <w:rPr>
          <w:rFonts w:ascii="CG Times (WN)" w:hAnsi="CG Times (WN)"/>
          <w:spacing w:val="-5"/>
          <w:position w:val="-1"/>
        </w:rPr>
        <w:t xml:space="preserve">  Effectuez qu’une seule remise par équipe en prenant soin d’identifier tous les coéquipiers dans les commentaires du code de chacune des parties du devoir.</w:t>
      </w:r>
    </w:p>
    <w:p w:rsidR="00BE7004" w:rsidRDefault="00BE7004">
      <w:pPr>
        <w:rPr>
          <w:rFonts w:ascii="CG Times (WN)" w:hAnsi="CG Times (WN)"/>
          <w:spacing w:val="-5"/>
          <w:position w:val="-1"/>
        </w:rPr>
      </w:pPr>
    </w:p>
    <w:p w:rsidR="00865158" w:rsidRDefault="00865158">
      <w:pPr>
        <w:tabs>
          <w:tab w:val="left" w:pos="426"/>
        </w:tabs>
        <w:ind w:left="709" w:hanging="709"/>
        <w:jc w:val="both"/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>Barème</w:t>
      </w:r>
      <w:r w:rsidR="00EE3F7D">
        <w:rPr>
          <w:rFonts w:ascii="CG Times (WN)" w:hAnsi="CG Times (WN)"/>
          <w:spacing w:val="-5"/>
          <w:position w:val="-1"/>
        </w:rPr>
        <w:t>:</w:t>
      </w:r>
      <w:r w:rsidR="00EE3F7D">
        <w:rPr>
          <w:rFonts w:ascii="CG Times (WN)" w:hAnsi="CG Times (WN)"/>
          <w:spacing w:val="-5"/>
          <w:position w:val="-1"/>
        </w:rPr>
        <w:tab/>
        <w:t xml:space="preserve">corrigé sur </w:t>
      </w:r>
      <w:r w:rsidR="00476707">
        <w:rPr>
          <w:rFonts w:ascii="CG Times (WN)" w:hAnsi="CG Times (WN)"/>
          <w:spacing w:val="-5"/>
          <w:position w:val="-1"/>
        </w:rPr>
        <w:t xml:space="preserve">25 </w:t>
      </w:r>
      <w:r>
        <w:rPr>
          <w:rFonts w:ascii="CG Times (WN)" w:hAnsi="CG Times (WN)"/>
          <w:spacing w:val="-5"/>
          <w:position w:val="-1"/>
        </w:rPr>
        <w:t>points.</w:t>
      </w:r>
    </w:p>
    <w:p w:rsidR="00865158" w:rsidRDefault="00865158">
      <w:pPr>
        <w:tabs>
          <w:tab w:val="left" w:pos="426"/>
        </w:tabs>
        <w:ind w:left="709" w:hanging="709"/>
        <w:jc w:val="both"/>
        <w:rPr>
          <w:rFonts w:ascii="CG Times (WN)" w:hAnsi="CG Times (WN)"/>
          <w:i/>
          <w:spacing w:val="-5"/>
          <w:position w:val="-1"/>
        </w:rPr>
      </w:pPr>
    </w:p>
    <w:p w:rsidR="00865158" w:rsidRDefault="00865158">
      <w:pPr>
        <w:tabs>
          <w:tab w:val="left" w:pos="426"/>
        </w:tabs>
        <w:ind w:left="709" w:hanging="709"/>
        <w:jc w:val="both"/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i/>
          <w:spacing w:val="-5"/>
          <w:position w:val="-1"/>
        </w:rPr>
        <w:t xml:space="preserve">Conseil amical: </w:t>
      </w:r>
      <w:r>
        <w:rPr>
          <w:rFonts w:ascii="CG Times (WN)" w:hAnsi="CG Times (WN)"/>
          <w:spacing w:val="-5"/>
          <w:position w:val="-1"/>
        </w:rPr>
        <w:t>N’attendez la semaine précédant la remise avant de commencer... vous n’aurez pas le temps!</w:t>
      </w:r>
    </w:p>
    <w:p w:rsidR="00865158" w:rsidRDefault="00865158">
      <w:pPr>
        <w:pBdr>
          <w:bottom w:val="single" w:sz="6" w:space="1" w:color="auto"/>
        </w:pBdr>
        <w:rPr>
          <w:rFonts w:ascii="CG Times (WN)" w:hAnsi="CG Times (WN)"/>
          <w:spacing w:val="-5"/>
          <w:position w:val="-1"/>
        </w:rPr>
      </w:pPr>
    </w:p>
    <w:p w:rsidR="00BE7004" w:rsidRDefault="00BE7004">
      <w:pPr>
        <w:tabs>
          <w:tab w:val="left" w:pos="9923"/>
        </w:tabs>
        <w:ind w:left="1276" w:right="51" w:hanging="1276"/>
        <w:jc w:val="both"/>
        <w:rPr>
          <w:rFonts w:ascii="CG Times (WN)" w:hAnsi="CG Times (WN)"/>
          <w:b/>
          <w:i/>
          <w:spacing w:val="-5"/>
          <w:position w:val="-1"/>
        </w:rPr>
      </w:pPr>
    </w:p>
    <w:p w:rsidR="00865158" w:rsidRDefault="00865158">
      <w:pPr>
        <w:tabs>
          <w:tab w:val="left" w:pos="9923"/>
        </w:tabs>
        <w:ind w:left="1276" w:right="51" w:hanging="1276"/>
        <w:jc w:val="both"/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>Matière exercée</w:t>
      </w:r>
      <w:r>
        <w:rPr>
          <w:rFonts w:ascii="CG Times (WN)" w:hAnsi="CG Times (WN)"/>
          <w:spacing w:val="-5"/>
          <w:position w:val="-1"/>
        </w:rPr>
        <w:t xml:space="preserve">: </w:t>
      </w:r>
      <w:r w:rsidR="00544B41">
        <w:rPr>
          <w:rFonts w:ascii="CG Times (WN)" w:hAnsi="CG Times (WN)"/>
          <w:spacing w:val="-5"/>
          <w:position w:val="-1"/>
        </w:rPr>
        <w:t>programmation en VBA</w:t>
      </w:r>
      <w:r>
        <w:rPr>
          <w:rFonts w:ascii="CG Times (WN)" w:hAnsi="CG Times (WN)"/>
          <w:spacing w:val="-5"/>
          <w:position w:val="-1"/>
        </w:rPr>
        <w:t>,</w:t>
      </w:r>
      <w:r w:rsidR="0085608B">
        <w:rPr>
          <w:rFonts w:ascii="CG Times (WN)" w:hAnsi="CG Times (WN)"/>
          <w:spacing w:val="-5"/>
          <w:position w:val="-1"/>
        </w:rPr>
        <w:t xml:space="preserve"> sous-routine, fonction,</w:t>
      </w:r>
      <w:r>
        <w:rPr>
          <w:rFonts w:ascii="CG Times (WN)" w:hAnsi="CG Times (WN)"/>
          <w:spacing w:val="-5"/>
          <w:position w:val="-1"/>
        </w:rPr>
        <w:t xml:space="preserve"> instructions de contrôle et de répétition.</w:t>
      </w:r>
    </w:p>
    <w:p w:rsidR="00865158" w:rsidRDefault="00865158">
      <w:pPr>
        <w:tabs>
          <w:tab w:val="left" w:pos="9923"/>
        </w:tabs>
        <w:ind w:left="1276" w:right="51" w:hanging="1276"/>
        <w:jc w:val="both"/>
        <w:rPr>
          <w:rFonts w:ascii="CG Times (WN)" w:hAnsi="CG Times (WN)"/>
          <w:spacing w:val="-5"/>
          <w:position w:val="-1"/>
        </w:rPr>
      </w:pPr>
    </w:p>
    <w:p w:rsidR="00865158" w:rsidRDefault="00865158" w:rsidP="002924DB">
      <w:pPr>
        <w:tabs>
          <w:tab w:val="left" w:pos="426"/>
        </w:tabs>
        <w:ind w:left="709" w:hanging="709"/>
        <w:jc w:val="both"/>
        <w:rPr>
          <w:rFonts w:ascii="CG Times (WN)" w:hAnsi="CG Times (WN)"/>
          <w:i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 xml:space="preserve">Modalités de remise </w:t>
      </w:r>
      <w:r>
        <w:rPr>
          <w:rFonts w:ascii="CG Times (WN)" w:hAnsi="CG Times (WN)"/>
          <w:i/>
          <w:spacing w:val="-5"/>
          <w:position w:val="-1"/>
        </w:rPr>
        <w:t xml:space="preserve">(remise </w:t>
      </w:r>
      <w:r w:rsidR="002924DB">
        <w:rPr>
          <w:rFonts w:ascii="CG Times (WN)" w:hAnsi="CG Times (WN)"/>
          <w:i/>
          <w:spacing w:val="-5"/>
          <w:position w:val="-1"/>
        </w:rPr>
        <w:t xml:space="preserve">par </w:t>
      </w:r>
      <w:r w:rsidR="0013725C">
        <w:rPr>
          <w:rFonts w:ascii="CG Times (WN)" w:hAnsi="CG Times (WN)"/>
          <w:i/>
          <w:spacing w:val="-5"/>
          <w:position w:val="-1"/>
        </w:rPr>
        <w:t>Studium</w:t>
      </w:r>
      <w:r>
        <w:rPr>
          <w:rFonts w:ascii="CG Times (WN)" w:hAnsi="CG Times (WN)"/>
          <w:i/>
          <w:spacing w:val="-5"/>
          <w:position w:val="-1"/>
        </w:rPr>
        <w:t>)</w:t>
      </w:r>
    </w:p>
    <w:p w:rsidR="00865158" w:rsidRDefault="00865158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</w:rPr>
      </w:pPr>
    </w:p>
    <w:p w:rsidR="00865158" w:rsidRDefault="00865158" w:rsidP="0013725C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spacing w:val="-5"/>
          <w:position w:val="-1"/>
        </w:rPr>
        <w:t xml:space="preserve">Chaque </w:t>
      </w:r>
      <w:r w:rsidR="00EE3F7D">
        <w:rPr>
          <w:rFonts w:ascii="CG Times (WN)" w:hAnsi="CG Times (WN)"/>
          <w:spacing w:val="-5"/>
          <w:position w:val="-1"/>
        </w:rPr>
        <w:t xml:space="preserve">partie de ce </w:t>
      </w:r>
      <w:proofErr w:type="spellStart"/>
      <w:r w:rsidR="00EE3F7D">
        <w:rPr>
          <w:rFonts w:ascii="CG Times (WN)" w:hAnsi="CG Times (WN)"/>
          <w:spacing w:val="-5"/>
          <w:position w:val="-1"/>
        </w:rPr>
        <w:t>tp</w:t>
      </w:r>
      <w:proofErr w:type="spellEnd"/>
      <w:r w:rsidR="00EE3F7D">
        <w:rPr>
          <w:rFonts w:ascii="CG Times (WN)" w:hAnsi="CG Times (WN)"/>
          <w:spacing w:val="-5"/>
          <w:position w:val="-1"/>
        </w:rPr>
        <w:t xml:space="preserve"> doit être </w:t>
      </w:r>
      <w:r w:rsidR="00CB76AA">
        <w:rPr>
          <w:rFonts w:ascii="CG Times (WN)" w:hAnsi="CG Times (WN)"/>
          <w:spacing w:val="-5"/>
          <w:position w:val="-1"/>
        </w:rPr>
        <w:t>effectué</w:t>
      </w:r>
      <w:r w:rsidR="0032007B">
        <w:rPr>
          <w:rFonts w:ascii="CG Times (WN)" w:hAnsi="CG Times (WN)"/>
          <w:spacing w:val="-5"/>
          <w:position w:val="-1"/>
        </w:rPr>
        <w:t>e</w:t>
      </w:r>
      <w:r>
        <w:rPr>
          <w:rFonts w:ascii="CG Times (WN)" w:hAnsi="CG Times (WN)"/>
          <w:spacing w:val="-5"/>
          <w:position w:val="-1"/>
        </w:rPr>
        <w:t xml:space="preserve"> dans </w:t>
      </w:r>
      <w:r w:rsidR="00011443">
        <w:rPr>
          <w:rFonts w:ascii="CG Times (WN)" w:hAnsi="CG Times (WN)"/>
          <w:spacing w:val="-5"/>
          <w:position w:val="-1"/>
        </w:rPr>
        <w:t>le</w:t>
      </w:r>
      <w:r w:rsidR="0085608B">
        <w:rPr>
          <w:rFonts w:ascii="CG Times (WN)" w:hAnsi="CG Times (WN)"/>
          <w:spacing w:val="-5"/>
          <w:position w:val="-1"/>
        </w:rPr>
        <w:t xml:space="preserve"> classeur</w:t>
      </w:r>
      <w:r w:rsidR="00011443">
        <w:rPr>
          <w:rFonts w:ascii="CG Times (WN)" w:hAnsi="CG Times (WN)"/>
          <w:spacing w:val="-5"/>
          <w:position w:val="-1"/>
        </w:rPr>
        <w:t xml:space="preserve"> </w:t>
      </w:r>
      <w:r w:rsidR="00CF34AF" w:rsidRPr="006B0501">
        <w:rPr>
          <w:rFonts w:ascii="CG Times (WN)" w:hAnsi="CG Times (WN)"/>
          <w:b/>
          <w:spacing w:val="-5"/>
          <w:position w:val="-1"/>
          <w:sz w:val="24"/>
        </w:rPr>
        <w:t>tp</w:t>
      </w:r>
      <w:r w:rsidR="00476707">
        <w:rPr>
          <w:rFonts w:ascii="CG Times (WN)" w:hAnsi="CG Times (WN)"/>
          <w:b/>
          <w:spacing w:val="-5"/>
          <w:position w:val="-1"/>
          <w:sz w:val="24"/>
        </w:rPr>
        <w:t>2</w:t>
      </w:r>
      <w:r w:rsidR="00CF34AF" w:rsidRPr="006B0501">
        <w:rPr>
          <w:rFonts w:ascii="CG Times (WN)" w:hAnsi="CG Times (WN)"/>
          <w:b/>
          <w:spacing w:val="-5"/>
          <w:position w:val="-1"/>
          <w:sz w:val="24"/>
        </w:rPr>
        <w:t>.xls</w:t>
      </w:r>
      <w:r w:rsidR="00CF34AF">
        <w:rPr>
          <w:rFonts w:ascii="CG Times (WN)" w:hAnsi="CG Times (WN)"/>
          <w:b/>
          <w:spacing w:val="-5"/>
          <w:position w:val="-1"/>
          <w:sz w:val="24"/>
        </w:rPr>
        <w:t>m</w:t>
      </w:r>
      <w:r>
        <w:rPr>
          <w:rFonts w:ascii="CG Times (WN)" w:hAnsi="CG Times (WN)"/>
          <w:spacing w:val="-5"/>
          <w:position w:val="-1"/>
        </w:rPr>
        <w:t xml:space="preserve">. Assurez-vous d’avoir écrit </w:t>
      </w:r>
      <w:r w:rsidR="006E3AD6">
        <w:rPr>
          <w:rFonts w:ascii="CG Times (WN)" w:hAnsi="CG Times (WN)"/>
          <w:spacing w:val="-5"/>
          <w:position w:val="-1"/>
        </w:rPr>
        <w:t xml:space="preserve">votre </w:t>
      </w:r>
      <w:r w:rsidR="0013725C">
        <w:rPr>
          <w:rFonts w:ascii="CG Times (WN)" w:hAnsi="CG Times (WN)"/>
          <w:spacing w:val="-5"/>
          <w:position w:val="-1"/>
        </w:rPr>
        <w:t>nom</w:t>
      </w:r>
      <w:r w:rsidR="00476707">
        <w:rPr>
          <w:rFonts w:ascii="CG Times (WN)" w:hAnsi="CG Times (WN)"/>
          <w:spacing w:val="-5"/>
          <w:position w:val="-1"/>
        </w:rPr>
        <w:t xml:space="preserve"> </w:t>
      </w:r>
      <w:r w:rsidR="00011443">
        <w:rPr>
          <w:rFonts w:ascii="CG Times (WN)" w:hAnsi="CG Times (WN)"/>
          <w:spacing w:val="-5"/>
          <w:position w:val="-1"/>
        </w:rPr>
        <w:t>en commentaire dans chaque module VBA</w:t>
      </w:r>
      <w:r>
        <w:rPr>
          <w:rFonts w:ascii="CG Times (WN)" w:hAnsi="CG Times (WN)"/>
          <w:spacing w:val="-5"/>
          <w:position w:val="-1"/>
        </w:rPr>
        <w:t xml:space="preserve">. </w:t>
      </w:r>
    </w:p>
    <w:p w:rsidR="00865158" w:rsidRDefault="00865158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</w:rPr>
      </w:pPr>
    </w:p>
    <w:p w:rsidR="002F2C11" w:rsidRPr="006B0501" w:rsidRDefault="006B0501" w:rsidP="0032215F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  <w:r w:rsidRPr="006B0501">
        <w:rPr>
          <w:rFonts w:ascii="CG Times (WN)" w:hAnsi="CG Times (WN)"/>
          <w:spacing w:val="-5"/>
          <w:position w:val="-1"/>
          <w:sz w:val="24"/>
        </w:rPr>
        <w:t xml:space="preserve">Vous disposez du classeur </w:t>
      </w:r>
      <w:r w:rsidRPr="006B0501">
        <w:rPr>
          <w:rFonts w:ascii="CG Times (WN)" w:hAnsi="CG Times (WN)"/>
          <w:b/>
          <w:spacing w:val="-5"/>
          <w:position w:val="-1"/>
          <w:sz w:val="24"/>
        </w:rPr>
        <w:t>tp</w:t>
      </w:r>
      <w:r w:rsidR="00476707">
        <w:rPr>
          <w:rFonts w:ascii="CG Times (WN)" w:hAnsi="CG Times (WN)"/>
          <w:b/>
          <w:spacing w:val="-5"/>
          <w:position w:val="-1"/>
          <w:sz w:val="24"/>
        </w:rPr>
        <w:t>2</w:t>
      </w:r>
      <w:r w:rsidRPr="006B0501">
        <w:rPr>
          <w:rFonts w:ascii="CG Times (WN)" w:hAnsi="CG Times (WN)"/>
          <w:b/>
          <w:spacing w:val="-5"/>
          <w:position w:val="-1"/>
          <w:sz w:val="24"/>
        </w:rPr>
        <w:t>.xls</w:t>
      </w:r>
      <w:r w:rsidR="00CF34AF">
        <w:rPr>
          <w:rFonts w:ascii="CG Times (WN)" w:hAnsi="CG Times (WN)"/>
          <w:b/>
          <w:spacing w:val="-5"/>
          <w:position w:val="-1"/>
          <w:sz w:val="24"/>
        </w:rPr>
        <w:t>m</w:t>
      </w:r>
      <w:r w:rsidRPr="006B0501">
        <w:rPr>
          <w:rFonts w:ascii="CG Times (WN)" w:hAnsi="CG Times (WN)"/>
          <w:spacing w:val="-5"/>
          <w:position w:val="-1"/>
          <w:sz w:val="24"/>
        </w:rPr>
        <w:t xml:space="preserve"> contenant </w:t>
      </w:r>
      <w:r w:rsidR="00DB2A15">
        <w:rPr>
          <w:rFonts w:ascii="CG Times (WN)" w:hAnsi="CG Times (WN)"/>
          <w:spacing w:val="-5"/>
          <w:position w:val="-1"/>
          <w:sz w:val="24"/>
        </w:rPr>
        <w:t>le nombre de personnes, provenant d’un échantillon de 10000 personnes d’exactement 50 ans, ayant survécu jusqu’à différents anniversaires</w:t>
      </w:r>
      <w:r w:rsidRPr="006B0501">
        <w:rPr>
          <w:rFonts w:ascii="CG Times (WN)" w:hAnsi="CG Times (WN)"/>
          <w:spacing w:val="-5"/>
          <w:position w:val="-1"/>
          <w:sz w:val="24"/>
        </w:rPr>
        <w:t>.</w:t>
      </w:r>
    </w:p>
    <w:p w:rsidR="006B0501" w:rsidRPr="006B0501" w:rsidRDefault="006B0501" w:rsidP="006B0501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</w:rPr>
      </w:pPr>
    </w:p>
    <w:p w:rsidR="00865158" w:rsidRDefault="00EE3F7D" w:rsidP="00B77D3D">
      <w:pPr>
        <w:tabs>
          <w:tab w:val="left" w:pos="9923"/>
        </w:tabs>
        <w:ind w:right="51"/>
        <w:jc w:val="both"/>
        <w:rPr>
          <w:rFonts w:ascii="CG Times (WN)" w:hAnsi="CG Times (WN)"/>
          <w:b/>
          <w:i/>
          <w:spacing w:val="-5"/>
          <w:position w:val="-1"/>
          <w:sz w:val="28"/>
          <w:u w:val="single"/>
        </w:rPr>
      </w:pPr>
      <w:r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 xml:space="preserve">Partie </w:t>
      </w:r>
      <w:r w:rsidR="00476707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>1</w:t>
      </w:r>
      <w:r w:rsidR="00095B60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 xml:space="preserve"> (</w:t>
      </w:r>
      <w:r w:rsidR="00BE7004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>5</w:t>
      </w:r>
      <w:r w:rsidR="00865158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 xml:space="preserve"> points)</w:t>
      </w:r>
    </w:p>
    <w:p w:rsidR="00865158" w:rsidRDefault="00865158"/>
    <w:p w:rsidR="00892B8C" w:rsidRDefault="000C5FCF" w:rsidP="00892B8C">
      <w:r>
        <w:t xml:space="preserve">Écrivez, dans un module du classeur, deux fonctions, en </w:t>
      </w:r>
      <w:r w:rsidRPr="00D77D6A">
        <w:rPr>
          <w:b/>
        </w:rPr>
        <w:t>VBA</w:t>
      </w:r>
      <w:r>
        <w:t>, qui vont effectuez les traitements suivants :</w:t>
      </w:r>
    </w:p>
    <w:p w:rsidR="00BE7004" w:rsidRDefault="00BE7004" w:rsidP="00892B8C"/>
    <w:p w:rsidR="00892B8C" w:rsidRPr="000C5FCF" w:rsidRDefault="000C5FCF" w:rsidP="000C5FCF">
      <w:pPr>
        <w:numPr>
          <w:ilvl w:val="0"/>
          <w:numId w:val="9"/>
        </w:numPr>
        <w:rPr>
          <w:lang w:val="fr-FR"/>
        </w:rPr>
      </w:pPr>
      <w:r>
        <w:t xml:space="preserve">La première, que vous nommerez </w:t>
      </w:r>
      <w:r w:rsidRPr="000C5FCF">
        <w:rPr>
          <w:b/>
        </w:rPr>
        <w:t>ratio</w:t>
      </w:r>
      <w:r>
        <w:t>, recevra deux nombres en paramètres et retournera le résultat de la division du plus petit par le plus grand.</w:t>
      </w:r>
    </w:p>
    <w:p w:rsidR="000C5FCF" w:rsidRPr="0013725C" w:rsidRDefault="000C5FCF" w:rsidP="000C5FCF">
      <w:pPr>
        <w:numPr>
          <w:ilvl w:val="0"/>
          <w:numId w:val="9"/>
        </w:numPr>
        <w:rPr>
          <w:lang w:val="fr-FR"/>
        </w:rPr>
      </w:pPr>
      <w:r>
        <w:t xml:space="preserve">La seconde, nommée </w:t>
      </w:r>
      <w:proofErr w:type="spellStart"/>
      <w:r w:rsidRPr="000C5FCF">
        <w:rPr>
          <w:b/>
        </w:rPr>
        <w:t>complement</w:t>
      </w:r>
      <w:proofErr w:type="spellEnd"/>
      <w:r>
        <w:t xml:space="preserve">, recevra aussi deux nombres en paramètres, appellera la fonction </w:t>
      </w:r>
      <w:r w:rsidRPr="000C5FCF">
        <w:rPr>
          <w:b/>
        </w:rPr>
        <w:t>ratio</w:t>
      </w:r>
      <w:r>
        <w:t xml:space="preserve"> et </w:t>
      </w:r>
      <w:r w:rsidR="0013725C">
        <w:t xml:space="preserve">retournera 1 </w:t>
      </w:r>
      <w:r w:rsidR="00907B29">
        <w:t xml:space="preserve">moins le </w:t>
      </w:r>
      <w:r>
        <w:t xml:space="preserve">résultat de l’appel de la fonction </w:t>
      </w:r>
      <w:r w:rsidRPr="000C5FCF">
        <w:rPr>
          <w:b/>
        </w:rPr>
        <w:t>ratio</w:t>
      </w:r>
      <w:r>
        <w:t xml:space="preserve"> avec ces nombres en paramètres. </w:t>
      </w:r>
    </w:p>
    <w:p w:rsidR="0013725C" w:rsidRDefault="0013725C" w:rsidP="0013725C">
      <w:pPr>
        <w:ind w:left="720"/>
        <w:rPr>
          <w:lang w:val="fr-FR"/>
        </w:rPr>
      </w:pPr>
    </w:p>
    <w:p w:rsidR="00D84788" w:rsidRDefault="00D84788" w:rsidP="00B77D3D">
      <w:pPr>
        <w:rPr>
          <w:rFonts w:ascii="CG Times (WN)" w:hAnsi="CG Times (WN)"/>
          <w:b/>
          <w:i/>
          <w:spacing w:val="-5"/>
          <w:position w:val="-1"/>
          <w:sz w:val="28"/>
          <w:u w:val="single"/>
        </w:rPr>
      </w:pPr>
      <w:r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 xml:space="preserve">Partie </w:t>
      </w:r>
      <w:r w:rsidR="00476707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>2</w:t>
      </w:r>
      <w:r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 xml:space="preserve"> (1</w:t>
      </w:r>
      <w:r w:rsidR="00BE7004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>0</w:t>
      </w:r>
      <w:r w:rsidR="006247F3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 xml:space="preserve"> </w:t>
      </w:r>
      <w:r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>points)</w:t>
      </w:r>
    </w:p>
    <w:p w:rsidR="00D84788" w:rsidRDefault="00D84788" w:rsidP="00D84788"/>
    <w:p w:rsidR="00551929" w:rsidRDefault="00D84788" w:rsidP="000315DF">
      <w:pPr>
        <w:tabs>
          <w:tab w:val="left" w:pos="720"/>
        </w:tabs>
        <w:spacing w:before="60"/>
        <w:ind w:left="357"/>
        <w:textAlignment w:val="auto"/>
      </w:pPr>
      <w:r>
        <w:t xml:space="preserve">Écrivez une </w:t>
      </w:r>
      <w:r w:rsidR="00907B29">
        <w:t xml:space="preserve">sous-routine, en </w:t>
      </w:r>
      <w:r w:rsidR="00907B29" w:rsidRPr="00D77D6A">
        <w:rPr>
          <w:b/>
        </w:rPr>
        <w:t>VBA</w:t>
      </w:r>
      <w:r>
        <w:t>, associée au raccourci clavier CTRL-MAJ-</w:t>
      </w:r>
      <w:r w:rsidR="00D77D6A">
        <w:t>C</w:t>
      </w:r>
      <w:r w:rsidR="00551929">
        <w:t xml:space="preserve">.  Vous allez présumez que les cellules </w:t>
      </w:r>
      <w:r w:rsidR="00551929" w:rsidRPr="00551929">
        <w:rPr>
          <w:b/>
        </w:rPr>
        <w:t>A</w:t>
      </w:r>
      <w:proofErr w:type="gramStart"/>
      <w:r w:rsidR="00551929" w:rsidRPr="00551929">
        <w:rPr>
          <w:b/>
        </w:rPr>
        <w:t>1:B</w:t>
      </w:r>
      <w:proofErr w:type="gramEnd"/>
      <w:r w:rsidR="00551929" w:rsidRPr="00551929">
        <w:rPr>
          <w:b/>
        </w:rPr>
        <w:t>1</w:t>
      </w:r>
      <w:r w:rsidR="00551929">
        <w:t xml:space="preserve"> de la feuille</w:t>
      </w:r>
      <w:r>
        <w:t xml:space="preserve"> </w:t>
      </w:r>
      <w:r w:rsidR="00551929" w:rsidRPr="00551929">
        <w:rPr>
          <w:b/>
        </w:rPr>
        <w:t>observations</w:t>
      </w:r>
      <w:r w:rsidR="00551929">
        <w:t xml:space="preserve"> contiennent les titres pour les données  et que les cellules </w:t>
      </w:r>
      <w:r w:rsidR="00551929" w:rsidRPr="00551929">
        <w:rPr>
          <w:b/>
        </w:rPr>
        <w:t>A</w:t>
      </w:r>
      <w:r w:rsidR="00D77D6A">
        <w:rPr>
          <w:b/>
        </w:rPr>
        <w:t>4</w:t>
      </w:r>
      <w:r w:rsidR="00551929" w:rsidRPr="00551929">
        <w:rPr>
          <w:b/>
        </w:rPr>
        <w:t>:C</w:t>
      </w:r>
      <w:r w:rsidR="00D77D6A">
        <w:rPr>
          <w:b/>
        </w:rPr>
        <w:t>4</w:t>
      </w:r>
      <w:r w:rsidR="00551929">
        <w:t xml:space="preserve"> de la feuille </w:t>
      </w:r>
      <w:r w:rsidR="00551929" w:rsidRPr="00551929">
        <w:rPr>
          <w:b/>
        </w:rPr>
        <w:t>table</w:t>
      </w:r>
      <w:r w:rsidR="00551929">
        <w:t xml:space="preserve"> contiennent les titres pour la table de mortalité.  Le nombre de ligne dans la feuille </w:t>
      </w:r>
      <w:r w:rsidR="00551929" w:rsidRPr="00551929">
        <w:rPr>
          <w:b/>
        </w:rPr>
        <w:t>observations</w:t>
      </w:r>
      <w:r w:rsidR="00551929">
        <w:t xml:space="preserve"> ne doit pas être supposé connu et devra être déterminé lors de l’exécution de la sous-routine (des données différentes </w:t>
      </w:r>
      <w:r w:rsidR="0013725C">
        <w:t>pourraient être</w:t>
      </w:r>
      <w:r w:rsidR="00551929">
        <w:t xml:space="preserve"> utilisées lors de la correction de votre </w:t>
      </w:r>
      <w:proofErr w:type="spellStart"/>
      <w:r w:rsidR="00551929">
        <w:t>tp</w:t>
      </w:r>
      <w:proofErr w:type="spellEnd"/>
      <w:r w:rsidR="00551929">
        <w:t>).</w:t>
      </w:r>
    </w:p>
    <w:p w:rsidR="00BE7004" w:rsidRDefault="00BE7004" w:rsidP="000315DF">
      <w:pPr>
        <w:tabs>
          <w:tab w:val="left" w:pos="720"/>
        </w:tabs>
        <w:spacing w:before="60"/>
        <w:ind w:left="357"/>
        <w:textAlignment w:val="auto"/>
      </w:pPr>
    </w:p>
    <w:p w:rsidR="00F93FFC" w:rsidRDefault="00F93FFC" w:rsidP="000315DF">
      <w:pPr>
        <w:tabs>
          <w:tab w:val="left" w:pos="720"/>
        </w:tabs>
        <w:spacing w:before="60"/>
        <w:ind w:left="357"/>
        <w:textAlignment w:val="auto"/>
      </w:pPr>
    </w:p>
    <w:p w:rsidR="00F93FFC" w:rsidRDefault="00F93FFC" w:rsidP="000315DF">
      <w:pPr>
        <w:tabs>
          <w:tab w:val="left" w:pos="720"/>
        </w:tabs>
        <w:spacing w:before="60"/>
        <w:ind w:left="357"/>
        <w:textAlignment w:val="auto"/>
      </w:pPr>
    </w:p>
    <w:p w:rsidR="000315DF" w:rsidRDefault="000315DF" w:rsidP="000315DF">
      <w:pPr>
        <w:tabs>
          <w:tab w:val="left" w:pos="720"/>
        </w:tabs>
        <w:spacing w:before="60"/>
        <w:ind w:left="357"/>
        <w:textAlignment w:val="auto"/>
      </w:pPr>
      <w:r>
        <w:lastRenderedPageBreak/>
        <w:t>Le traitement de la sous-routine sera comme suit :</w:t>
      </w:r>
    </w:p>
    <w:p w:rsidR="00F93FFC" w:rsidRDefault="00F93FFC" w:rsidP="000315DF">
      <w:pPr>
        <w:tabs>
          <w:tab w:val="left" w:pos="720"/>
        </w:tabs>
        <w:spacing w:before="60"/>
        <w:ind w:left="357"/>
        <w:textAlignment w:val="auto"/>
      </w:pPr>
    </w:p>
    <w:p w:rsidR="000315DF" w:rsidRDefault="000315DF" w:rsidP="000315DF">
      <w:pPr>
        <w:tabs>
          <w:tab w:val="left" w:pos="720"/>
        </w:tabs>
        <w:spacing w:before="60"/>
        <w:ind w:left="357"/>
        <w:textAlignment w:val="auto"/>
      </w:pPr>
      <w:r>
        <w:t xml:space="preserve">Pour chaque ligne de données de la feuille </w:t>
      </w:r>
      <w:r w:rsidRPr="000315DF">
        <w:rPr>
          <w:b/>
        </w:rPr>
        <w:t>observations</w:t>
      </w:r>
      <w:r w:rsidR="00D84788">
        <w:t xml:space="preserve"> </w:t>
      </w:r>
      <w:r>
        <w:t xml:space="preserve">la sous-routine va </w:t>
      </w:r>
    </w:p>
    <w:p w:rsidR="000315DF" w:rsidRDefault="000315DF" w:rsidP="00B77D3D">
      <w:pPr>
        <w:numPr>
          <w:ilvl w:val="0"/>
          <w:numId w:val="7"/>
        </w:numPr>
        <w:tabs>
          <w:tab w:val="left" w:pos="720"/>
        </w:tabs>
        <w:spacing w:before="60"/>
        <w:ind w:left="714" w:hanging="357"/>
        <w:textAlignment w:val="auto"/>
      </w:pPr>
      <w:r>
        <w:t xml:space="preserve">Transcrire, dans la </w:t>
      </w:r>
      <w:r w:rsidR="00DE2768">
        <w:t xml:space="preserve">cellule de la </w:t>
      </w:r>
      <w:r>
        <w:t xml:space="preserve">colonne </w:t>
      </w:r>
      <w:r w:rsidRPr="000315DF">
        <w:rPr>
          <w:b/>
        </w:rPr>
        <w:t>A</w:t>
      </w:r>
      <w:r>
        <w:t xml:space="preserve"> de la feuille </w:t>
      </w:r>
      <w:r w:rsidRPr="000315DF">
        <w:rPr>
          <w:b/>
        </w:rPr>
        <w:t>table</w:t>
      </w:r>
      <w:r>
        <w:t xml:space="preserve"> et ce, à partir de la cellule </w:t>
      </w:r>
      <w:r w:rsidRPr="000315DF">
        <w:rPr>
          <w:b/>
        </w:rPr>
        <w:t>A</w:t>
      </w:r>
      <w:r w:rsidR="00D77D6A">
        <w:rPr>
          <w:b/>
        </w:rPr>
        <w:t>5</w:t>
      </w:r>
      <w:r w:rsidRPr="000315DF">
        <w:rPr>
          <w:b/>
        </w:rPr>
        <w:t>,</w:t>
      </w:r>
      <w:r>
        <w:t xml:space="preserve"> la valeur de l’âge</w:t>
      </w:r>
    </w:p>
    <w:p w:rsidR="00BE7004" w:rsidRDefault="005E3BF4" w:rsidP="00BE7004">
      <w:pPr>
        <w:numPr>
          <w:ilvl w:val="0"/>
          <w:numId w:val="7"/>
        </w:numPr>
        <w:tabs>
          <w:tab w:val="left" w:pos="720"/>
        </w:tabs>
        <w:overflowPunct/>
        <w:autoSpaceDE/>
        <w:autoSpaceDN/>
        <w:adjustRightInd/>
        <w:spacing w:before="60"/>
        <w:ind w:left="714" w:hanging="357"/>
        <w:textAlignment w:val="auto"/>
      </w:pPr>
      <w:r>
        <w:t xml:space="preserve">Transcrire, dans la cellule de la colonne </w:t>
      </w:r>
      <w:r w:rsidRPr="00BE7004">
        <w:rPr>
          <w:b/>
        </w:rPr>
        <w:t>B</w:t>
      </w:r>
      <w:r>
        <w:t xml:space="preserve"> de la feuille </w:t>
      </w:r>
      <w:r w:rsidRPr="00BE7004">
        <w:rPr>
          <w:b/>
        </w:rPr>
        <w:t>table</w:t>
      </w:r>
      <w:r>
        <w:t xml:space="preserve"> et ce, à partir de la cellule </w:t>
      </w:r>
      <w:r w:rsidRPr="00BE7004">
        <w:rPr>
          <w:b/>
        </w:rPr>
        <w:t>B</w:t>
      </w:r>
      <w:r w:rsidR="00D77D6A">
        <w:rPr>
          <w:b/>
        </w:rPr>
        <w:t>5</w:t>
      </w:r>
      <w:r w:rsidRPr="00BE7004">
        <w:rPr>
          <w:b/>
        </w:rPr>
        <w:t>,</w:t>
      </w:r>
      <w:r>
        <w:t xml:space="preserve"> le nombre d’individus</w:t>
      </w:r>
    </w:p>
    <w:p w:rsidR="00F93FFC" w:rsidRDefault="00F93FFC" w:rsidP="00F93FFC">
      <w:pPr>
        <w:tabs>
          <w:tab w:val="left" w:pos="720"/>
        </w:tabs>
        <w:overflowPunct/>
        <w:autoSpaceDE/>
        <w:autoSpaceDN/>
        <w:adjustRightInd/>
        <w:spacing w:before="60"/>
        <w:ind w:left="714"/>
        <w:textAlignment w:val="auto"/>
      </w:pPr>
    </w:p>
    <w:p w:rsidR="00A80E0D" w:rsidRDefault="00A80E0D" w:rsidP="00434E7A">
      <w:pPr>
        <w:pStyle w:val="Paragraphedeliste"/>
        <w:tabs>
          <w:tab w:val="left" w:pos="720"/>
        </w:tabs>
        <w:spacing w:before="60"/>
        <w:ind w:left="357"/>
        <w:textAlignment w:val="auto"/>
      </w:pPr>
      <w:r>
        <w:t xml:space="preserve">Pour chaque ligne de données de la feuille </w:t>
      </w:r>
      <w:r w:rsidRPr="00A80E0D">
        <w:rPr>
          <w:b/>
        </w:rPr>
        <w:t>observations</w:t>
      </w:r>
      <w:r>
        <w:t xml:space="preserve">, sauf la dernière, la sous-routine va </w:t>
      </w:r>
    </w:p>
    <w:p w:rsidR="00BE7004" w:rsidRDefault="00BE7004" w:rsidP="00434E7A">
      <w:pPr>
        <w:pStyle w:val="Paragraphedeliste"/>
        <w:tabs>
          <w:tab w:val="left" w:pos="720"/>
        </w:tabs>
        <w:spacing w:before="60"/>
        <w:ind w:left="357"/>
        <w:textAlignment w:val="auto"/>
      </w:pPr>
    </w:p>
    <w:p w:rsidR="000315DF" w:rsidRDefault="000315DF" w:rsidP="00434E7A">
      <w:pPr>
        <w:numPr>
          <w:ilvl w:val="0"/>
          <w:numId w:val="12"/>
        </w:numPr>
        <w:tabs>
          <w:tab w:val="left" w:pos="720"/>
        </w:tabs>
        <w:spacing w:before="60"/>
        <w:textAlignment w:val="auto"/>
      </w:pPr>
      <w:r>
        <w:t xml:space="preserve">Utiliser </w:t>
      </w:r>
      <w:r w:rsidRPr="00DE2768">
        <w:rPr>
          <w:b/>
        </w:rPr>
        <w:t>FormulaR1C1</w:t>
      </w:r>
      <w:r>
        <w:t xml:space="preserve"> dans la</w:t>
      </w:r>
      <w:r w:rsidR="00DE2768">
        <w:t xml:space="preserve"> cellule de la</w:t>
      </w:r>
      <w:r>
        <w:t xml:space="preserve"> colonne </w:t>
      </w:r>
      <w:r w:rsidR="005E3BF4">
        <w:rPr>
          <w:b/>
        </w:rPr>
        <w:t>C</w:t>
      </w:r>
      <w:r w:rsidR="00DE2768">
        <w:t xml:space="preserve"> de la feuille </w:t>
      </w:r>
      <w:r w:rsidR="00DE2768" w:rsidRPr="00DE2768">
        <w:rPr>
          <w:b/>
        </w:rPr>
        <w:t>table</w:t>
      </w:r>
      <w:r>
        <w:t xml:space="preserve"> pour placer un appel à la fonction </w:t>
      </w:r>
      <w:r w:rsidRPr="000315DF">
        <w:rPr>
          <w:b/>
        </w:rPr>
        <w:t>ratio</w:t>
      </w:r>
      <w:r>
        <w:t xml:space="preserve"> avec, en param</w:t>
      </w:r>
      <w:r w:rsidR="00DE2768">
        <w:t xml:space="preserve">ètres, le </w:t>
      </w:r>
      <w:r>
        <w:t>nombre de personne</w:t>
      </w:r>
      <w:r w:rsidR="00DE2768">
        <w:t>s</w:t>
      </w:r>
      <w:r>
        <w:t xml:space="preserve"> de l’âge courant et le nombre de personne</w:t>
      </w:r>
      <w:r w:rsidR="00DE2768">
        <w:t>s</w:t>
      </w:r>
      <w:r>
        <w:t xml:space="preserve"> de l’âge suivant.</w:t>
      </w:r>
    </w:p>
    <w:p w:rsidR="00D84788" w:rsidRDefault="00DE2768" w:rsidP="00434E7A">
      <w:pPr>
        <w:numPr>
          <w:ilvl w:val="0"/>
          <w:numId w:val="12"/>
        </w:numPr>
        <w:tabs>
          <w:tab w:val="left" w:pos="720"/>
        </w:tabs>
        <w:spacing w:before="60"/>
        <w:ind w:left="714" w:hanging="357"/>
        <w:textAlignment w:val="auto"/>
      </w:pPr>
      <w:r>
        <w:t xml:space="preserve">Placer dans la cellule de la colonne </w:t>
      </w:r>
      <w:r w:rsidR="005E3BF4" w:rsidRPr="005E3BF4">
        <w:rPr>
          <w:b/>
        </w:rPr>
        <w:t>D</w:t>
      </w:r>
      <w:r>
        <w:t xml:space="preserve">, de la feuille </w:t>
      </w:r>
      <w:r w:rsidRPr="00DE2768">
        <w:rPr>
          <w:b/>
        </w:rPr>
        <w:t>table</w:t>
      </w:r>
      <w:r>
        <w:t xml:space="preserve">, le résultat d’un appel à la fonction </w:t>
      </w:r>
      <w:proofErr w:type="spellStart"/>
      <w:r w:rsidRPr="00DE2768">
        <w:rPr>
          <w:b/>
        </w:rPr>
        <w:t>complement</w:t>
      </w:r>
      <w:proofErr w:type="spellEnd"/>
      <w:r>
        <w:t xml:space="preserve"> avec les deux mêmes paramètres, soit le nombre de personnes de l’âge courant et le nombre de personnes de l’âge suivant.</w:t>
      </w:r>
      <w:r w:rsidR="00D84788">
        <w:t xml:space="preserve"> </w:t>
      </w:r>
    </w:p>
    <w:p w:rsidR="00FA1F57" w:rsidRDefault="00FA1F57" w:rsidP="00AC4FF9">
      <w:pPr>
        <w:tabs>
          <w:tab w:val="left" w:pos="720"/>
        </w:tabs>
        <w:spacing w:before="60"/>
        <w:ind w:left="357"/>
      </w:pPr>
    </w:p>
    <w:p w:rsidR="00D84788" w:rsidRDefault="00DE2768" w:rsidP="00AC4FF9">
      <w:pPr>
        <w:tabs>
          <w:tab w:val="left" w:pos="720"/>
        </w:tabs>
        <w:spacing w:before="60"/>
        <w:ind w:left="357"/>
      </w:pPr>
      <w:r>
        <w:t xml:space="preserve">Remarque : Dans la feuille </w:t>
      </w:r>
      <w:r w:rsidRPr="00DE2768">
        <w:rPr>
          <w:b/>
        </w:rPr>
        <w:t>table</w:t>
      </w:r>
      <w:r>
        <w:t xml:space="preserve">, la colonne </w:t>
      </w:r>
      <w:r w:rsidR="005E3BF4">
        <w:rPr>
          <w:b/>
        </w:rPr>
        <w:t>C</w:t>
      </w:r>
      <w:r>
        <w:t xml:space="preserve"> sera donc dynamique (valeurs changeront dès qu’il y aura un changement dans la colonne</w:t>
      </w:r>
      <w:r w:rsidRPr="00DE2768">
        <w:rPr>
          <w:b/>
        </w:rPr>
        <w:t xml:space="preserve"> </w:t>
      </w:r>
      <w:r w:rsidR="00AC4FF9">
        <w:rPr>
          <w:b/>
        </w:rPr>
        <w:t xml:space="preserve">B </w:t>
      </w:r>
      <w:r>
        <w:t xml:space="preserve">de la feuille </w:t>
      </w:r>
      <w:r w:rsidR="00AC4FF9">
        <w:rPr>
          <w:b/>
        </w:rPr>
        <w:t>table</w:t>
      </w:r>
      <w:r>
        <w:t>), alors que les deux autres colonnes seront statiques</w:t>
      </w:r>
      <w:r w:rsidR="00D84788">
        <w:t>.</w:t>
      </w:r>
    </w:p>
    <w:p w:rsidR="00BE7004" w:rsidRDefault="00BE7004" w:rsidP="00D84788">
      <w:pPr>
        <w:tabs>
          <w:tab w:val="left" w:pos="720"/>
        </w:tabs>
        <w:spacing w:before="60"/>
        <w:ind w:left="357"/>
      </w:pPr>
    </w:p>
    <w:p w:rsidR="00D84788" w:rsidRDefault="006247F3" w:rsidP="00D84788">
      <w:pPr>
        <w:tabs>
          <w:tab w:val="left" w:pos="720"/>
        </w:tabs>
        <w:spacing w:before="60"/>
        <w:ind w:left="357"/>
      </w:pPr>
      <w:r>
        <w:t xml:space="preserve">Comme exigence additionnelle, vous devez effectuer les itérations au moyen </w:t>
      </w:r>
      <w:r w:rsidR="00434E7A">
        <w:t>de</w:t>
      </w:r>
      <w:r>
        <w:t xml:space="preserve"> boucle</w:t>
      </w:r>
      <w:r w:rsidR="00434E7A">
        <w:t>s</w:t>
      </w:r>
      <w:r>
        <w:t xml:space="preserve"> </w:t>
      </w:r>
      <w:r w:rsidRPr="006247F3">
        <w:rPr>
          <w:b/>
        </w:rPr>
        <w:t>For…Next</w:t>
      </w:r>
      <w:r>
        <w:t>.</w:t>
      </w:r>
    </w:p>
    <w:p w:rsidR="005B0EC9" w:rsidRDefault="005B0EC9"/>
    <w:p w:rsidR="006B0501" w:rsidRDefault="006B0501"/>
    <w:p w:rsidR="00146B83" w:rsidRDefault="00146B83" w:rsidP="00C7663A">
      <w:pPr>
        <w:tabs>
          <w:tab w:val="left" w:pos="9923"/>
        </w:tabs>
        <w:ind w:right="51"/>
        <w:jc w:val="both"/>
        <w:rPr>
          <w:rFonts w:ascii="CG Times (WN)" w:hAnsi="CG Times (WN)"/>
          <w:b/>
          <w:i/>
          <w:spacing w:val="-5"/>
          <w:position w:val="-1"/>
          <w:sz w:val="28"/>
          <w:u w:val="single"/>
        </w:rPr>
      </w:pPr>
      <w:r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 xml:space="preserve">Partie </w:t>
      </w:r>
      <w:r w:rsidR="00476707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>3</w:t>
      </w:r>
      <w:r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 xml:space="preserve"> (</w:t>
      </w:r>
      <w:r w:rsidR="006247F3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>10</w:t>
      </w:r>
      <w:r w:rsidR="00814FBE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 xml:space="preserve"> </w:t>
      </w:r>
      <w:r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>points)</w:t>
      </w:r>
    </w:p>
    <w:p w:rsidR="00146B83" w:rsidRDefault="00146B83" w:rsidP="00146B83"/>
    <w:p w:rsidR="00814FBE" w:rsidRDefault="00814FBE" w:rsidP="00C7663A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spacing w:val="-3"/>
        </w:rPr>
        <w:t xml:space="preserve">Après l’exécution de la sous-routine de la partie </w:t>
      </w:r>
      <w:r w:rsidR="00BE7004">
        <w:rPr>
          <w:spacing w:val="-3"/>
        </w:rPr>
        <w:t>2</w:t>
      </w:r>
      <w:r>
        <w:rPr>
          <w:spacing w:val="-3"/>
        </w:rPr>
        <w:t xml:space="preserve">, la feuille </w:t>
      </w:r>
      <w:r w:rsidRPr="00476707">
        <w:rPr>
          <w:b/>
          <w:spacing w:val="-3"/>
        </w:rPr>
        <w:t>table</w:t>
      </w:r>
      <w:r>
        <w:rPr>
          <w:spacing w:val="-3"/>
        </w:rPr>
        <w:t xml:space="preserve"> va contenir un sous-ensemble d’une table de mortalité (avec les données initiales, la table de mortalité entre 50 et 74 ans).  La colonne </w:t>
      </w:r>
      <w:r w:rsidRPr="00814FBE">
        <w:rPr>
          <w:b/>
          <w:spacing w:val="-3"/>
        </w:rPr>
        <w:t>x</w:t>
      </w:r>
      <w:r>
        <w:rPr>
          <w:spacing w:val="-3"/>
        </w:rPr>
        <w:t xml:space="preserve"> indique l’âge, </w:t>
      </w:r>
      <w:r w:rsidRPr="00814FBE">
        <w:rPr>
          <w:b/>
          <w:spacing w:val="-3"/>
        </w:rPr>
        <w:t>Px</w:t>
      </w:r>
      <w:r>
        <w:rPr>
          <w:spacing w:val="-3"/>
        </w:rPr>
        <w:t xml:space="preserve"> la probabilité de survivre jusqu’au prochain anniversaire et </w:t>
      </w:r>
      <w:proofErr w:type="spellStart"/>
      <w:r w:rsidRPr="00814FBE">
        <w:rPr>
          <w:b/>
          <w:spacing w:val="-3"/>
        </w:rPr>
        <w:t>Qx</w:t>
      </w:r>
      <w:proofErr w:type="spellEnd"/>
      <w:r>
        <w:rPr>
          <w:spacing w:val="-3"/>
        </w:rPr>
        <w:t>, la probabilité de décéder avant d’atteindre l’anniversaire suivant.</w:t>
      </w:r>
    </w:p>
    <w:p w:rsidR="00956D25" w:rsidRDefault="00956D25" w:rsidP="00C7663A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</w:p>
    <w:p w:rsidR="00956D25" w:rsidRDefault="00956D25" w:rsidP="00C7663A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spacing w:val="-3"/>
        </w:rPr>
        <w:t xml:space="preserve">Le code que vous allez écrire devra pouvoir s’adapter pour fonctionner quelques soient l’éventail des âges présents dans la table, sous réserve que : tous les âges, </w:t>
      </w:r>
      <w:r w:rsidR="00FA1F57">
        <w:rPr>
          <w:spacing w:val="-3"/>
        </w:rPr>
        <w:t xml:space="preserve">du plus petit au plus grand sont présents et en ordre croissant, </w:t>
      </w:r>
      <w:r w:rsidR="00706EC6">
        <w:rPr>
          <w:spacing w:val="-3"/>
        </w:rPr>
        <w:t xml:space="preserve">que l’âge le plus petit sera sur la ligne </w:t>
      </w:r>
      <w:r w:rsidR="00D77D6A">
        <w:rPr>
          <w:spacing w:val="-3"/>
        </w:rPr>
        <w:t>5</w:t>
      </w:r>
      <w:r w:rsidR="00706EC6">
        <w:rPr>
          <w:spacing w:val="-3"/>
        </w:rPr>
        <w:t xml:space="preserve"> </w:t>
      </w:r>
      <w:r w:rsidR="00AC144D">
        <w:rPr>
          <w:spacing w:val="-3"/>
        </w:rPr>
        <w:t>et qu’il</w:t>
      </w:r>
      <w:r w:rsidR="00FA1F57">
        <w:rPr>
          <w:spacing w:val="-3"/>
        </w:rPr>
        <w:t xml:space="preserve"> n’y a pas de probabilité de survie et de probabilité de décès associées à l’âge le plus grand.</w:t>
      </w:r>
    </w:p>
    <w:p w:rsidR="00814FBE" w:rsidRDefault="00814FBE" w:rsidP="00C7663A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</w:p>
    <w:p w:rsidR="00095B60" w:rsidRDefault="008B6ED1" w:rsidP="00146B83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spacing w:val="-3"/>
        </w:rPr>
        <w:t xml:space="preserve">Vous allez écrire deux sous-routines, en </w:t>
      </w:r>
      <w:r w:rsidRPr="00D77D6A">
        <w:rPr>
          <w:b/>
          <w:spacing w:val="-3"/>
        </w:rPr>
        <w:t>VBA</w:t>
      </w:r>
      <w:r>
        <w:rPr>
          <w:spacing w:val="-3"/>
        </w:rPr>
        <w:t>, pour calculer et afficher :</w:t>
      </w:r>
    </w:p>
    <w:p w:rsidR="008B6ED1" w:rsidRDefault="008B6ED1" w:rsidP="008B6ED1">
      <w:pPr>
        <w:numPr>
          <w:ilvl w:val="0"/>
          <w:numId w:val="10"/>
        </w:num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spacing w:val="-3"/>
        </w:rPr>
        <w:t>La probabilité de survie, de l’anniversaire d’un âge donné à un autre.</w:t>
      </w:r>
    </w:p>
    <w:p w:rsidR="008B6ED1" w:rsidRDefault="008B6ED1" w:rsidP="008B6ED1">
      <w:pPr>
        <w:numPr>
          <w:ilvl w:val="0"/>
          <w:numId w:val="10"/>
        </w:num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spacing w:val="-3"/>
        </w:rPr>
        <w:t>La probabilité de déc</w:t>
      </w:r>
      <w:r w:rsidR="003C3C77">
        <w:rPr>
          <w:spacing w:val="-3"/>
        </w:rPr>
        <w:t xml:space="preserve">ès, à </w:t>
      </w:r>
      <w:r w:rsidR="0013725C">
        <w:rPr>
          <w:spacing w:val="-3"/>
        </w:rPr>
        <w:t>un âge donné</w:t>
      </w:r>
      <w:r w:rsidR="003C3C77">
        <w:rPr>
          <w:spacing w:val="-3"/>
        </w:rPr>
        <w:t>, selon l’âge courant.</w:t>
      </w:r>
    </w:p>
    <w:p w:rsidR="003C3C77" w:rsidRDefault="003C3C77" w:rsidP="003C3C77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</w:p>
    <w:p w:rsidR="003C3C77" w:rsidRDefault="003C3C77" w:rsidP="003C3C77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spacing w:val="-3"/>
        </w:rPr>
        <w:t xml:space="preserve">Ces deux sous-routines seront associées à des boutons situés sur la feuille </w:t>
      </w:r>
      <w:r w:rsidRPr="003021FC">
        <w:rPr>
          <w:b/>
          <w:spacing w:val="-3"/>
        </w:rPr>
        <w:t>table</w:t>
      </w:r>
      <w:r>
        <w:rPr>
          <w:spacing w:val="-3"/>
        </w:rPr>
        <w:t xml:space="preserve"> comme suit :</w:t>
      </w:r>
    </w:p>
    <w:p w:rsidR="00AF61C1" w:rsidRDefault="00AF61C1" w:rsidP="003C3C77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</w:p>
    <w:p w:rsidR="003C3C77" w:rsidRDefault="00D77D6A" w:rsidP="003C3C77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noProof/>
          <w:spacing w:val="-3"/>
        </w:rPr>
        <w:drawing>
          <wp:inline distT="0" distB="0" distL="0" distR="0">
            <wp:extent cx="3444538" cy="906859"/>
            <wp:effectExtent l="0" t="0" r="381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4E2A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77" w:rsidRDefault="00A47C67" w:rsidP="003C3C77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spacing w:val="-3"/>
        </w:rPr>
        <w:t xml:space="preserve"> Lors de l’exécution de chacune de ces sous-routine, des </w:t>
      </w:r>
      <w:proofErr w:type="spellStart"/>
      <w:r w:rsidRPr="00F77006">
        <w:rPr>
          <w:b/>
          <w:spacing w:val="-3"/>
        </w:rPr>
        <w:t>InputBox</w:t>
      </w:r>
      <w:proofErr w:type="spellEnd"/>
      <w:r>
        <w:rPr>
          <w:spacing w:val="-3"/>
        </w:rPr>
        <w:t xml:space="preserve"> demanderont l’âge courant et l’âge futur (ou de décès</w:t>
      </w:r>
      <w:r w:rsidR="0013725C">
        <w:rPr>
          <w:spacing w:val="-3"/>
        </w:rPr>
        <w:t>), il</w:t>
      </w:r>
      <w:r>
        <w:rPr>
          <w:spacing w:val="-3"/>
        </w:rPr>
        <w:t xml:space="preserve"> y aura</w:t>
      </w:r>
      <w:r w:rsidR="00F77006">
        <w:rPr>
          <w:spacing w:val="-3"/>
        </w:rPr>
        <w:t xml:space="preserve"> ensuite,</w:t>
      </w:r>
      <w:r>
        <w:rPr>
          <w:spacing w:val="-3"/>
        </w:rPr>
        <w:t xml:space="preserve"> vérification pour détecter les erreurs suivantes :</w:t>
      </w:r>
    </w:p>
    <w:p w:rsidR="00A47C67" w:rsidRDefault="00A47C67" w:rsidP="00A47C67">
      <w:pPr>
        <w:numPr>
          <w:ilvl w:val="0"/>
          <w:numId w:val="11"/>
        </w:num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spacing w:val="-3"/>
        </w:rPr>
        <w:t>L’âge courant est plus grand ou égale à l’âge futur (ou de décès).</w:t>
      </w:r>
    </w:p>
    <w:p w:rsidR="00A47C67" w:rsidRDefault="00A47C67" w:rsidP="00A47C67">
      <w:pPr>
        <w:numPr>
          <w:ilvl w:val="0"/>
          <w:numId w:val="11"/>
        </w:num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spacing w:val="-3"/>
        </w:rPr>
        <w:t>L’âge courant n’est pas dans la table.</w:t>
      </w:r>
    </w:p>
    <w:p w:rsidR="00A47C67" w:rsidRDefault="00A47C67" w:rsidP="00A47C67">
      <w:pPr>
        <w:numPr>
          <w:ilvl w:val="0"/>
          <w:numId w:val="11"/>
        </w:num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spacing w:val="-3"/>
        </w:rPr>
        <w:t>L’âge futur (ou de décès) n’est pas dans la table</w:t>
      </w:r>
      <w:r w:rsidR="00956D25">
        <w:rPr>
          <w:spacing w:val="-3"/>
        </w:rPr>
        <w:t xml:space="preserve">, </w:t>
      </w:r>
      <w:r w:rsidR="00706EC6">
        <w:rPr>
          <w:spacing w:val="-3"/>
        </w:rPr>
        <w:t>ou, dans le cas de l’âge de décès, il</w:t>
      </w:r>
      <w:r w:rsidR="00956D25">
        <w:rPr>
          <w:spacing w:val="-3"/>
        </w:rPr>
        <w:t xml:space="preserve"> est sur la dernière ligne de la table</w:t>
      </w:r>
      <w:r>
        <w:rPr>
          <w:spacing w:val="-3"/>
        </w:rPr>
        <w:t>.</w:t>
      </w:r>
    </w:p>
    <w:p w:rsidR="00BE7004" w:rsidRDefault="00BE7004" w:rsidP="00A47C67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</w:p>
    <w:p w:rsidR="00A47C67" w:rsidRDefault="00A47C67" w:rsidP="00A47C67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spacing w:val="-3"/>
        </w:rPr>
        <w:t xml:space="preserve">En cas d’erreur, un </w:t>
      </w:r>
      <w:proofErr w:type="spellStart"/>
      <w:r w:rsidRPr="00F77006">
        <w:rPr>
          <w:b/>
          <w:spacing w:val="-3"/>
        </w:rPr>
        <w:t>MsgBox</w:t>
      </w:r>
      <w:proofErr w:type="spellEnd"/>
      <w:r>
        <w:rPr>
          <w:spacing w:val="-3"/>
        </w:rPr>
        <w:t xml:space="preserve"> affichera un message expliquant l’erreur.</w:t>
      </w:r>
    </w:p>
    <w:p w:rsidR="00A47C67" w:rsidRDefault="00A47C67" w:rsidP="00A47C67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</w:p>
    <w:p w:rsidR="00F93FFC" w:rsidRDefault="00F93FFC" w:rsidP="00A47C67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</w:p>
    <w:p w:rsidR="00A47C67" w:rsidRDefault="006247F3" w:rsidP="00A47C67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spacing w:val="-3"/>
        </w:rPr>
        <w:lastRenderedPageBreak/>
        <w:t>Le calcul de la probabilité de survie de 45 ans à 50 ans est comme suit :</w:t>
      </w:r>
    </w:p>
    <w:p w:rsidR="006247F3" w:rsidRPr="006247F3" w:rsidRDefault="006247F3" w:rsidP="00A47C67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rFonts w:ascii="Courier New" w:hAnsi="Courier New"/>
          <w:b/>
          <w:spacing w:val="-3"/>
        </w:rPr>
      </w:pPr>
      <w:r w:rsidRPr="006247F3">
        <w:rPr>
          <w:rFonts w:ascii="Courier New" w:hAnsi="Courier New"/>
          <w:b/>
          <w:spacing w:val="-3"/>
        </w:rPr>
        <w:t>P</w:t>
      </w:r>
      <w:r w:rsidRPr="006247F3">
        <w:rPr>
          <w:rFonts w:ascii="Courier New" w:hAnsi="Courier New"/>
          <w:b/>
          <w:spacing w:val="-3"/>
          <w:vertAlign w:val="subscript"/>
        </w:rPr>
        <w:t>45</w:t>
      </w:r>
      <w:r w:rsidRPr="006247F3">
        <w:rPr>
          <w:rFonts w:ascii="Courier New" w:hAnsi="Courier New"/>
          <w:b/>
          <w:spacing w:val="-3"/>
        </w:rPr>
        <w:t xml:space="preserve"> * P</w:t>
      </w:r>
      <w:r w:rsidRPr="006247F3">
        <w:rPr>
          <w:rFonts w:ascii="Courier New" w:hAnsi="Courier New"/>
          <w:b/>
          <w:spacing w:val="-3"/>
          <w:vertAlign w:val="subscript"/>
        </w:rPr>
        <w:t>46</w:t>
      </w:r>
      <w:r w:rsidRPr="006247F3">
        <w:rPr>
          <w:rFonts w:ascii="Courier New" w:hAnsi="Courier New"/>
          <w:b/>
          <w:spacing w:val="-3"/>
        </w:rPr>
        <w:t xml:space="preserve"> * P</w:t>
      </w:r>
      <w:r w:rsidRPr="006247F3">
        <w:rPr>
          <w:rFonts w:ascii="Courier New" w:hAnsi="Courier New"/>
          <w:b/>
          <w:spacing w:val="-3"/>
          <w:vertAlign w:val="subscript"/>
        </w:rPr>
        <w:t>47</w:t>
      </w:r>
      <w:r w:rsidRPr="006247F3">
        <w:rPr>
          <w:rFonts w:ascii="Courier New" w:hAnsi="Courier New"/>
          <w:b/>
          <w:spacing w:val="-3"/>
        </w:rPr>
        <w:t xml:space="preserve"> * P</w:t>
      </w:r>
      <w:r w:rsidRPr="006247F3">
        <w:rPr>
          <w:rFonts w:ascii="Courier New" w:hAnsi="Courier New"/>
          <w:b/>
          <w:spacing w:val="-3"/>
          <w:vertAlign w:val="subscript"/>
        </w:rPr>
        <w:t>48</w:t>
      </w:r>
      <w:r w:rsidRPr="006247F3">
        <w:rPr>
          <w:rFonts w:ascii="Courier New" w:hAnsi="Courier New"/>
          <w:b/>
          <w:spacing w:val="-3"/>
        </w:rPr>
        <w:t xml:space="preserve"> * P</w:t>
      </w:r>
      <w:r w:rsidRPr="006247F3">
        <w:rPr>
          <w:rFonts w:ascii="Courier New" w:hAnsi="Courier New"/>
          <w:b/>
          <w:spacing w:val="-3"/>
          <w:vertAlign w:val="subscript"/>
        </w:rPr>
        <w:t>49</w:t>
      </w:r>
    </w:p>
    <w:p w:rsidR="00146B83" w:rsidRDefault="006247F3">
      <w:r>
        <w:t xml:space="preserve">Votre sous-routine doit faire </w:t>
      </w:r>
      <w:r w:rsidR="00F77006">
        <w:t>ce calcul, de façon itérative,</w:t>
      </w:r>
      <w:r>
        <w:t xml:space="preserve"> en utilisant une boucle </w:t>
      </w:r>
      <w:proofErr w:type="spellStart"/>
      <w:r w:rsidRPr="006247F3">
        <w:rPr>
          <w:b/>
        </w:rPr>
        <w:t>While</w:t>
      </w:r>
      <w:proofErr w:type="spellEnd"/>
      <w:r w:rsidRPr="006247F3">
        <w:rPr>
          <w:b/>
        </w:rPr>
        <w:t>…</w:t>
      </w:r>
      <w:proofErr w:type="spellStart"/>
      <w:r w:rsidRPr="006247F3">
        <w:rPr>
          <w:b/>
        </w:rPr>
        <w:t>Wend</w:t>
      </w:r>
      <w:proofErr w:type="spellEnd"/>
      <w:r>
        <w:t>.</w:t>
      </w:r>
    </w:p>
    <w:p w:rsidR="006247F3" w:rsidRDefault="006247F3"/>
    <w:p w:rsidR="006247F3" w:rsidRDefault="00D14F8C">
      <w:r>
        <w:t>Le calcul de la probabilité de décès, à, exactement 50 ans, d’une personne âgée de 45 ans est comme suit :</w:t>
      </w:r>
    </w:p>
    <w:p w:rsidR="00D14F8C" w:rsidRPr="006247F3" w:rsidRDefault="00D14F8C" w:rsidP="00D14F8C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rFonts w:ascii="Courier New" w:hAnsi="Courier New"/>
          <w:b/>
          <w:spacing w:val="-3"/>
        </w:rPr>
      </w:pPr>
      <w:r w:rsidRPr="006247F3">
        <w:rPr>
          <w:rFonts w:ascii="Courier New" w:hAnsi="Courier New"/>
          <w:b/>
          <w:spacing w:val="-3"/>
        </w:rPr>
        <w:t>P</w:t>
      </w:r>
      <w:r w:rsidRPr="006247F3">
        <w:rPr>
          <w:rFonts w:ascii="Courier New" w:hAnsi="Courier New"/>
          <w:b/>
          <w:spacing w:val="-3"/>
          <w:vertAlign w:val="subscript"/>
        </w:rPr>
        <w:t>45</w:t>
      </w:r>
      <w:r w:rsidRPr="006247F3">
        <w:rPr>
          <w:rFonts w:ascii="Courier New" w:hAnsi="Courier New"/>
          <w:b/>
          <w:spacing w:val="-3"/>
        </w:rPr>
        <w:t xml:space="preserve"> * P</w:t>
      </w:r>
      <w:r w:rsidRPr="006247F3">
        <w:rPr>
          <w:rFonts w:ascii="Courier New" w:hAnsi="Courier New"/>
          <w:b/>
          <w:spacing w:val="-3"/>
          <w:vertAlign w:val="subscript"/>
        </w:rPr>
        <w:t>46</w:t>
      </w:r>
      <w:r w:rsidRPr="006247F3">
        <w:rPr>
          <w:rFonts w:ascii="Courier New" w:hAnsi="Courier New"/>
          <w:b/>
          <w:spacing w:val="-3"/>
        </w:rPr>
        <w:t xml:space="preserve"> * P</w:t>
      </w:r>
      <w:r w:rsidRPr="006247F3">
        <w:rPr>
          <w:rFonts w:ascii="Courier New" w:hAnsi="Courier New"/>
          <w:b/>
          <w:spacing w:val="-3"/>
          <w:vertAlign w:val="subscript"/>
        </w:rPr>
        <w:t>47</w:t>
      </w:r>
      <w:r w:rsidRPr="006247F3">
        <w:rPr>
          <w:rFonts w:ascii="Courier New" w:hAnsi="Courier New"/>
          <w:b/>
          <w:spacing w:val="-3"/>
        </w:rPr>
        <w:t xml:space="preserve"> * P</w:t>
      </w:r>
      <w:r w:rsidRPr="006247F3">
        <w:rPr>
          <w:rFonts w:ascii="Courier New" w:hAnsi="Courier New"/>
          <w:b/>
          <w:spacing w:val="-3"/>
          <w:vertAlign w:val="subscript"/>
        </w:rPr>
        <w:t>48</w:t>
      </w:r>
      <w:r w:rsidRPr="006247F3">
        <w:rPr>
          <w:rFonts w:ascii="Courier New" w:hAnsi="Courier New"/>
          <w:b/>
          <w:spacing w:val="-3"/>
        </w:rPr>
        <w:t xml:space="preserve"> * P</w:t>
      </w:r>
      <w:r w:rsidRPr="006247F3">
        <w:rPr>
          <w:rFonts w:ascii="Courier New" w:hAnsi="Courier New"/>
          <w:b/>
          <w:spacing w:val="-3"/>
          <w:vertAlign w:val="subscript"/>
        </w:rPr>
        <w:t>49</w:t>
      </w:r>
      <w:r>
        <w:rPr>
          <w:rFonts w:ascii="Courier New" w:hAnsi="Courier New"/>
          <w:b/>
          <w:spacing w:val="-3"/>
          <w:vertAlign w:val="subscript"/>
        </w:rPr>
        <w:t xml:space="preserve"> </w:t>
      </w:r>
      <w:r w:rsidRPr="006247F3">
        <w:rPr>
          <w:rFonts w:ascii="Courier New" w:hAnsi="Courier New"/>
          <w:b/>
          <w:spacing w:val="-3"/>
        </w:rPr>
        <w:t xml:space="preserve">* </w:t>
      </w:r>
      <w:r>
        <w:rPr>
          <w:rFonts w:ascii="Courier New" w:hAnsi="Courier New"/>
          <w:b/>
          <w:spacing w:val="-3"/>
        </w:rPr>
        <w:t>Q</w:t>
      </w:r>
      <w:r>
        <w:rPr>
          <w:rFonts w:ascii="Courier New" w:hAnsi="Courier New"/>
          <w:b/>
          <w:spacing w:val="-3"/>
          <w:vertAlign w:val="subscript"/>
        </w:rPr>
        <w:t>50</w:t>
      </w:r>
    </w:p>
    <w:p w:rsidR="00D14F8C" w:rsidRDefault="00D14F8C" w:rsidP="00D14F8C">
      <w:r>
        <w:t xml:space="preserve">Votre sous-routine doit faire </w:t>
      </w:r>
      <w:r w:rsidR="00F77006">
        <w:t>ce calcul, de façon itérative,</w:t>
      </w:r>
      <w:r>
        <w:t xml:space="preserve"> en utilisant une boucle </w:t>
      </w:r>
      <w:r w:rsidRPr="00D14F8C">
        <w:rPr>
          <w:b/>
        </w:rPr>
        <w:t>Do…</w:t>
      </w:r>
      <w:proofErr w:type="spellStart"/>
      <w:r w:rsidRPr="006247F3">
        <w:rPr>
          <w:b/>
        </w:rPr>
        <w:t>Whil</w:t>
      </w:r>
      <w:r>
        <w:rPr>
          <w:b/>
        </w:rPr>
        <w:t>e</w:t>
      </w:r>
      <w:proofErr w:type="spellEnd"/>
      <w:r>
        <w:t>.</w:t>
      </w:r>
    </w:p>
    <w:p w:rsidR="00AF61C1" w:rsidRDefault="00AF61C1" w:rsidP="00385906"/>
    <w:p w:rsidR="00D14F8C" w:rsidRDefault="00D14F8C" w:rsidP="00385906">
      <w:r w:rsidRPr="00D14F8C">
        <w:t>L’affichage</w:t>
      </w:r>
      <w:r>
        <w:t xml:space="preserve"> du résultat se fait dans un </w:t>
      </w:r>
      <w:proofErr w:type="spellStart"/>
      <w:r w:rsidRPr="00F77006">
        <w:rPr>
          <w:b/>
        </w:rPr>
        <w:t>MsgBox</w:t>
      </w:r>
      <w:proofErr w:type="spellEnd"/>
      <w:r>
        <w:t xml:space="preserve"> ayant un aspect semblable à :</w:t>
      </w:r>
    </w:p>
    <w:p w:rsidR="00D14F8C" w:rsidRDefault="00D14F8C" w:rsidP="00385906"/>
    <w:p w:rsidR="00D14F8C" w:rsidRDefault="00AC144D" w:rsidP="00385906">
      <w:r>
        <w:rPr>
          <w:noProof/>
        </w:rPr>
        <w:drawing>
          <wp:inline distT="0" distB="0" distL="0" distR="0">
            <wp:extent cx="3932261" cy="1478408"/>
            <wp:effectExtent l="0" t="0" r="0" b="7620"/>
            <wp:docPr id="3" name="Image 3" descr="Microsoft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8C9A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8C" w:rsidRPr="00D14F8C" w:rsidRDefault="00D14F8C" w:rsidP="00385906"/>
    <w:p w:rsidR="0089645A" w:rsidRDefault="00307F65" w:rsidP="00385906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89645A" w:rsidRPr="002F2C11">
        <w:rPr>
          <w:b/>
          <w:sz w:val="24"/>
          <w:szCs w:val="24"/>
        </w:rPr>
        <w:t>auvegardez l</w:t>
      </w:r>
      <w:r w:rsidR="00385906">
        <w:rPr>
          <w:b/>
          <w:sz w:val="24"/>
          <w:szCs w:val="24"/>
        </w:rPr>
        <w:t>e</w:t>
      </w:r>
      <w:r w:rsidR="0089645A" w:rsidRPr="002F2C11">
        <w:rPr>
          <w:b/>
          <w:sz w:val="24"/>
          <w:szCs w:val="24"/>
        </w:rPr>
        <w:t xml:space="preserve"> </w:t>
      </w:r>
      <w:r w:rsidR="00385906">
        <w:rPr>
          <w:b/>
          <w:sz w:val="24"/>
          <w:szCs w:val="24"/>
        </w:rPr>
        <w:t>classeur</w:t>
      </w:r>
      <w:r w:rsidR="0089645A" w:rsidRPr="002F2C11">
        <w:rPr>
          <w:b/>
          <w:sz w:val="24"/>
          <w:szCs w:val="24"/>
        </w:rPr>
        <w:t xml:space="preserve"> </w:t>
      </w:r>
      <w:r w:rsidR="0013725C" w:rsidRPr="006B0501">
        <w:rPr>
          <w:rFonts w:ascii="CG Times (WN)" w:hAnsi="CG Times (WN)"/>
          <w:b/>
          <w:spacing w:val="-5"/>
          <w:position w:val="-1"/>
          <w:sz w:val="24"/>
        </w:rPr>
        <w:t>tp</w:t>
      </w:r>
      <w:r w:rsidR="00AF61C1">
        <w:rPr>
          <w:rFonts w:ascii="CG Times (WN)" w:hAnsi="CG Times (WN)"/>
          <w:b/>
          <w:spacing w:val="-5"/>
          <w:position w:val="-1"/>
          <w:sz w:val="24"/>
        </w:rPr>
        <w:t>2</w:t>
      </w:r>
      <w:r w:rsidR="0013725C" w:rsidRPr="006B0501">
        <w:rPr>
          <w:rFonts w:ascii="CG Times (WN)" w:hAnsi="CG Times (WN)"/>
          <w:b/>
          <w:spacing w:val="-5"/>
          <w:position w:val="-1"/>
          <w:sz w:val="24"/>
        </w:rPr>
        <w:t>.xls</w:t>
      </w:r>
      <w:r w:rsidR="0013725C">
        <w:rPr>
          <w:rFonts w:ascii="CG Times (WN)" w:hAnsi="CG Times (WN)"/>
          <w:b/>
          <w:spacing w:val="-5"/>
          <w:position w:val="-1"/>
          <w:sz w:val="24"/>
        </w:rPr>
        <w:t>m</w:t>
      </w:r>
      <w:r w:rsidR="00385906">
        <w:rPr>
          <w:b/>
          <w:sz w:val="24"/>
          <w:szCs w:val="24"/>
        </w:rPr>
        <w:t>.</w:t>
      </w:r>
    </w:p>
    <w:p w:rsidR="006E3AD6" w:rsidRDefault="006E3AD6" w:rsidP="006E3AD6">
      <w:pPr>
        <w:numPr>
          <w:ilvl w:val="12"/>
          <w:numId w:val="0"/>
        </w:numPr>
        <w:tabs>
          <w:tab w:val="left" w:pos="426"/>
        </w:tabs>
        <w:ind w:left="709" w:hanging="709"/>
        <w:jc w:val="both"/>
        <w:rPr>
          <w:rFonts w:ascii="CG Times (WN)" w:hAnsi="CG Times (WN)"/>
          <w:b/>
          <w:i/>
          <w:spacing w:val="-5"/>
          <w:position w:val="-1"/>
        </w:rPr>
      </w:pPr>
    </w:p>
    <w:p w:rsidR="006E3AD6" w:rsidRDefault="006E3AD6" w:rsidP="006E3AD6">
      <w:pPr>
        <w:numPr>
          <w:ilvl w:val="12"/>
          <w:numId w:val="0"/>
        </w:numPr>
        <w:tabs>
          <w:tab w:val="left" w:pos="426"/>
        </w:tabs>
        <w:ind w:left="709" w:hanging="709"/>
        <w:jc w:val="both"/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 xml:space="preserve">Critères de correction : </w:t>
      </w:r>
    </w:p>
    <w:p w:rsidR="006E3AD6" w:rsidRDefault="006E3AD6" w:rsidP="006E3AD6">
      <w:pPr>
        <w:pStyle w:val="Corpsdetexte"/>
        <w:numPr>
          <w:ilvl w:val="12"/>
          <w:numId w:val="0"/>
        </w:numPr>
        <w:tabs>
          <w:tab w:val="clear" w:pos="7655"/>
        </w:tabs>
      </w:pPr>
      <w:r>
        <w:t xml:space="preserve">En plus des exigences propres à chaque numéro de ce </w:t>
      </w:r>
      <w:proofErr w:type="spellStart"/>
      <w:r>
        <w:t>tp</w:t>
      </w:r>
      <w:proofErr w:type="spellEnd"/>
      <w:r>
        <w:t xml:space="preserve">, votre travail sera aussi jugé sur la qualité de la présentation de votre code et des résultats : </w:t>
      </w:r>
    </w:p>
    <w:p w:rsidR="006E3AD6" w:rsidRDefault="006E3AD6" w:rsidP="006E3AD6">
      <w:pPr>
        <w:pStyle w:val="Corpsdetexte"/>
        <w:numPr>
          <w:ilvl w:val="12"/>
          <w:numId w:val="0"/>
        </w:numPr>
        <w:tabs>
          <w:tab w:val="clear" w:pos="7655"/>
        </w:tabs>
      </w:pPr>
      <w:r>
        <w:t>Code :</w:t>
      </w:r>
    </w:p>
    <w:p w:rsidR="006E3AD6" w:rsidRDefault="006E3AD6" w:rsidP="006E3AD6">
      <w:pPr>
        <w:numPr>
          <w:ilvl w:val="0"/>
          <w:numId w:val="2"/>
        </w:numPr>
        <w:tabs>
          <w:tab w:val="left" w:pos="720"/>
          <w:tab w:val="left" w:pos="9923"/>
        </w:tabs>
        <w:ind w:right="51"/>
        <w:jc w:val="both"/>
        <w:rPr>
          <w:rFonts w:ascii="CG Times (WN)" w:hAnsi="CG Times (WN)"/>
          <w:b/>
          <w:spacing w:val="-5"/>
          <w:position w:val="-1"/>
        </w:rPr>
      </w:pPr>
      <w:proofErr w:type="gramStart"/>
      <w:r>
        <w:rPr>
          <w:rFonts w:ascii="CG Times (WN)" w:hAnsi="CG Times (WN)"/>
          <w:b/>
          <w:spacing w:val="-5"/>
          <w:position w:val="-1"/>
        </w:rPr>
        <w:t>indentation</w:t>
      </w:r>
      <w:proofErr w:type="gramEnd"/>
    </w:p>
    <w:p w:rsidR="006E3AD6" w:rsidRDefault="006E3AD6" w:rsidP="006E3AD6">
      <w:pPr>
        <w:numPr>
          <w:ilvl w:val="0"/>
          <w:numId w:val="2"/>
        </w:numPr>
        <w:tabs>
          <w:tab w:val="left" w:pos="720"/>
          <w:tab w:val="left" w:pos="9923"/>
        </w:tabs>
        <w:ind w:right="51"/>
        <w:jc w:val="both"/>
        <w:rPr>
          <w:rFonts w:ascii="CG Times (WN)" w:hAnsi="CG Times (WN)"/>
          <w:b/>
          <w:spacing w:val="-5"/>
          <w:position w:val="-1"/>
        </w:rPr>
      </w:pPr>
      <w:proofErr w:type="gramStart"/>
      <w:r>
        <w:rPr>
          <w:rFonts w:ascii="CG Times (WN)" w:hAnsi="CG Times (WN)"/>
          <w:b/>
          <w:spacing w:val="-5"/>
          <w:position w:val="-1"/>
        </w:rPr>
        <w:t>identificateurs</w:t>
      </w:r>
      <w:proofErr w:type="gramEnd"/>
      <w:r>
        <w:rPr>
          <w:rFonts w:ascii="CG Times (WN)" w:hAnsi="CG Times (WN)"/>
          <w:b/>
          <w:spacing w:val="-5"/>
          <w:position w:val="-1"/>
        </w:rPr>
        <w:t xml:space="preserve"> significatifs</w:t>
      </w:r>
    </w:p>
    <w:p w:rsidR="006E3AD6" w:rsidRDefault="006E3AD6" w:rsidP="006E3AD6">
      <w:pPr>
        <w:numPr>
          <w:ilvl w:val="0"/>
          <w:numId w:val="2"/>
        </w:numPr>
        <w:tabs>
          <w:tab w:val="left" w:pos="720"/>
          <w:tab w:val="left" w:pos="9923"/>
        </w:tabs>
        <w:ind w:right="51"/>
        <w:jc w:val="both"/>
        <w:rPr>
          <w:rFonts w:ascii="CG Times (WN)" w:hAnsi="CG Times (WN)"/>
          <w:b/>
          <w:spacing w:val="-5"/>
          <w:position w:val="-1"/>
        </w:rPr>
      </w:pPr>
      <w:proofErr w:type="gramStart"/>
      <w:r>
        <w:rPr>
          <w:rFonts w:ascii="CG Times (WN)" w:hAnsi="CG Times (WN)"/>
          <w:b/>
          <w:spacing w:val="-5"/>
          <w:position w:val="-1"/>
        </w:rPr>
        <w:t>commentaires</w:t>
      </w:r>
      <w:proofErr w:type="gramEnd"/>
    </w:p>
    <w:p w:rsidR="006E3AD6" w:rsidRDefault="006E3AD6" w:rsidP="006E3AD6">
      <w:pPr>
        <w:numPr>
          <w:ilvl w:val="0"/>
          <w:numId w:val="2"/>
        </w:numPr>
        <w:tabs>
          <w:tab w:val="left" w:pos="720"/>
          <w:tab w:val="left" w:pos="9923"/>
        </w:tabs>
        <w:ind w:right="51"/>
        <w:jc w:val="both"/>
        <w:rPr>
          <w:rFonts w:ascii="CG Times (WN)" w:hAnsi="CG Times (WN)"/>
          <w:b/>
          <w:spacing w:val="-5"/>
          <w:position w:val="-1"/>
        </w:rPr>
      </w:pPr>
      <w:proofErr w:type="gramStart"/>
      <w:r>
        <w:rPr>
          <w:rFonts w:ascii="CG Times (WN)" w:hAnsi="CG Times (WN)"/>
          <w:b/>
          <w:spacing w:val="-5"/>
          <w:position w:val="-1"/>
        </w:rPr>
        <w:t>lisibilité</w:t>
      </w:r>
      <w:proofErr w:type="gramEnd"/>
      <w:r>
        <w:rPr>
          <w:rFonts w:ascii="CG Times (WN)" w:hAnsi="CG Times (WN)"/>
          <w:b/>
          <w:spacing w:val="-5"/>
          <w:position w:val="-1"/>
        </w:rPr>
        <w:t xml:space="preserve"> du programme et des résultats</w:t>
      </w:r>
    </w:p>
    <w:p w:rsidR="006E3AD6" w:rsidRDefault="006E3AD6" w:rsidP="006E3AD6">
      <w:pPr>
        <w:numPr>
          <w:ilvl w:val="0"/>
          <w:numId w:val="2"/>
        </w:numPr>
        <w:tabs>
          <w:tab w:val="left" w:pos="720"/>
          <w:tab w:val="left" w:pos="9923"/>
        </w:tabs>
        <w:ind w:right="51"/>
        <w:jc w:val="both"/>
        <w:rPr>
          <w:rFonts w:ascii="CG Times (WN)" w:hAnsi="CG Times (WN)"/>
          <w:b/>
          <w:spacing w:val="-5"/>
          <w:position w:val="-1"/>
        </w:rPr>
      </w:pPr>
      <w:proofErr w:type="gramStart"/>
      <w:r>
        <w:rPr>
          <w:rFonts w:ascii="CG Times (WN)" w:hAnsi="CG Times (WN)"/>
          <w:b/>
          <w:spacing w:val="-5"/>
          <w:position w:val="-1"/>
        </w:rPr>
        <w:t>aération</w:t>
      </w:r>
      <w:proofErr w:type="gramEnd"/>
      <w:r>
        <w:rPr>
          <w:rFonts w:ascii="CG Times (WN)" w:hAnsi="CG Times (WN)"/>
          <w:b/>
          <w:spacing w:val="-5"/>
          <w:position w:val="-1"/>
        </w:rPr>
        <w:t xml:space="preserve"> du code et des résultats (utilisation de ligne blanche)</w:t>
      </w:r>
    </w:p>
    <w:p w:rsidR="006E3AD6" w:rsidRDefault="006E3AD6" w:rsidP="006E3AD6">
      <w:pPr>
        <w:pStyle w:val="Corpsdetexte"/>
        <w:numPr>
          <w:ilvl w:val="12"/>
          <w:numId w:val="0"/>
        </w:numPr>
        <w:tabs>
          <w:tab w:val="clear" w:pos="7655"/>
        </w:tabs>
      </w:pPr>
      <w:r>
        <w:t>Interface graphique :</w:t>
      </w:r>
    </w:p>
    <w:p w:rsidR="006E3AD6" w:rsidRDefault="006E3AD6" w:rsidP="006E3AD6">
      <w:pPr>
        <w:numPr>
          <w:ilvl w:val="0"/>
          <w:numId w:val="2"/>
        </w:numPr>
        <w:tabs>
          <w:tab w:val="left" w:pos="720"/>
          <w:tab w:val="left" w:pos="9923"/>
        </w:tabs>
        <w:ind w:right="51"/>
        <w:jc w:val="both"/>
        <w:rPr>
          <w:rFonts w:ascii="CG Times (WN)" w:hAnsi="CG Times (WN)"/>
          <w:b/>
          <w:spacing w:val="-5"/>
          <w:position w:val="-1"/>
        </w:rPr>
      </w:pPr>
      <w:proofErr w:type="gramStart"/>
      <w:r>
        <w:rPr>
          <w:rFonts w:ascii="CG Times (WN)" w:hAnsi="CG Times (WN)"/>
          <w:b/>
          <w:spacing w:val="-5"/>
          <w:position w:val="-1"/>
        </w:rPr>
        <w:t>conforme</w:t>
      </w:r>
      <w:proofErr w:type="gramEnd"/>
      <w:r>
        <w:rPr>
          <w:rFonts w:ascii="CG Times (WN)" w:hAnsi="CG Times (WN)"/>
          <w:b/>
          <w:spacing w:val="-5"/>
          <w:position w:val="-1"/>
        </w:rPr>
        <w:t xml:space="preserve"> aux exemples imprimés.</w:t>
      </w:r>
    </w:p>
    <w:p w:rsidR="006E3AD6" w:rsidRDefault="006E3AD6" w:rsidP="00385906">
      <w:pPr>
        <w:rPr>
          <w:spacing w:val="-3"/>
        </w:rPr>
      </w:pPr>
    </w:p>
    <w:sectPr w:rsidR="006E3AD6">
      <w:footerReference w:type="default" r:id="rId10"/>
      <w:pgSz w:w="12242" w:h="15842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730" w:rsidRDefault="00B32730">
      <w:r>
        <w:separator/>
      </w:r>
    </w:p>
  </w:endnote>
  <w:endnote w:type="continuationSeparator" w:id="0">
    <w:p w:rsidR="00B32730" w:rsidRDefault="00B32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A15" w:rsidRDefault="00DB2A15">
    <w:pPr>
      <w:pStyle w:val="Pieddepage"/>
      <w:framePr w:wrap="auto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C4FF9">
      <w:rPr>
        <w:rStyle w:val="Numrodepage"/>
        <w:noProof/>
      </w:rPr>
      <w:t>2</w:t>
    </w:r>
    <w:r>
      <w:rPr>
        <w:rStyle w:val="Numrodepage"/>
      </w:rPr>
      <w:fldChar w:fldCharType="end"/>
    </w:r>
  </w:p>
  <w:p w:rsidR="00DB2A15" w:rsidRDefault="00DB2A15">
    <w:pPr>
      <w:pStyle w:val="Pieddepage"/>
      <w:ind w:right="360"/>
      <w:rPr>
        <w:b/>
        <w:sz w:val="24"/>
      </w:rPr>
    </w:pPr>
    <w:r>
      <w:rPr>
        <w:b/>
        <w:sz w:val="24"/>
      </w:rPr>
      <w:t>IFT 117</w:t>
    </w:r>
    <w:r w:rsidR="00476707">
      <w:rPr>
        <w:b/>
        <w:sz w:val="24"/>
      </w:rPr>
      <w:t>4</w:t>
    </w:r>
    <w:r>
      <w:rPr>
        <w:b/>
        <w:sz w:val="24"/>
      </w:rPr>
      <w:t xml:space="preserve">: TP numéro </w:t>
    </w:r>
    <w:r w:rsidR="00476707">
      <w:rPr>
        <w:b/>
        <w:sz w:val="24"/>
      </w:rPr>
      <w:t>2</w:t>
    </w:r>
    <w:r>
      <w:rPr>
        <w:b/>
        <w:sz w:val="24"/>
      </w:rPr>
      <w:t xml:space="preserve"> </w:t>
    </w:r>
    <w:proofErr w:type="gramStart"/>
    <w:r>
      <w:rPr>
        <w:b/>
        <w:sz w:val="24"/>
      </w:rPr>
      <w:t>( /</w:t>
    </w:r>
    <w:proofErr w:type="gramEnd"/>
    <w:r>
      <w:rPr>
        <w:b/>
        <w:sz w:val="24"/>
      </w:rPr>
      <w:t xml:space="preserve"> </w:t>
    </w:r>
    <w:r w:rsidR="00476707">
      <w:rPr>
        <w:b/>
        <w:sz w:val="24"/>
      </w:rPr>
      <w:t>25</w:t>
    </w:r>
    <w:r>
      <w:rPr>
        <w:b/>
        <w:sz w:val="24"/>
      </w:rPr>
      <w:t xml:space="preserve"> points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730" w:rsidRDefault="00B32730">
      <w:r>
        <w:separator/>
      </w:r>
    </w:p>
  </w:footnote>
  <w:footnote w:type="continuationSeparator" w:id="0">
    <w:p w:rsidR="00B32730" w:rsidRDefault="00B32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5880A24"/>
    <w:lvl w:ilvl="0">
      <w:numFmt w:val="bullet"/>
      <w:lvlText w:val="*"/>
      <w:lvlJc w:val="left"/>
    </w:lvl>
  </w:abstractNum>
  <w:abstractNum w:abstractNumId="1" w15:restartNumberingAfterBreak="0">
    <w:nsid w:val="0FA43ED3"/>
    <w:multiLevelType w:val="multilevel"/>
    <w:tmpl w:val="E034AB80"/>
    <w:lvl w:ilvl="0">
      <w:start w:val="1"/>
      <w:numFmt w:val="decimal"/>
      <w:lvlText w:val="%1)"/>
      <w:legacy w:legacy="1" w:legacySpace="120" w:legacyIndent="360"/>
      <w:lvlJc w:val="left"/>
      <w:pPr>
        <w:ind w:left="348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08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888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48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08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788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48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08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688" w:hanging="180"/>
      </w:pPr>
    </w:lvl>
  </w:abstractNum>
  <w:abstractNum w:abstractNumId="2" w15:restartNumberingAfterBreak="0">
    <w:nsid w:val="24003AFF"/>
    <w:multiLevelType w:val="hybridMultilevel"/>
    <w:tmpl w:val="28FCC0CE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A057AF"/>
    <w:multiLevelType w:val="multilevel"/>
    <w:tmpl w:val="E034AB80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 w15:restartNumberingAfterBreak="0">
    <w:nsid w:val="3DEE248D"/>
    <w:multiLevelType w:val="multilevel"/>
    <w:tmpl w:val="E034AB80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5" w15:restartNumberingAfterBreak="0">
    <w:nsid w:val="3F7C46B0"/>
    <w:multiLevelType w:val="hybridMultilevel"/>
    <w:tmpl w:val="38DEFF18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4A18B9"/>
    <w:multiLevelType w:val="hybridMultilevel"/>
    <w:tmpl w:val="659A232C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1F44F17"/>
    <w:multiLevelType w:val="singleLevel"/>
    <w:tmpl w:val="FA145696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8" w15:restartNumberingAfterBreak="0">
    <w:nsid w:val="73555E1E"/>
    <w:multiLevelType w:val="singleLevel"/>
    <w:tmpl w:val="FA145696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9" w15:restartNumberingAfterBreak="0">
    <w:nsid w:val="7F5A707E"/>
    <w:multiLevelType w:val="multilevel"/>
    <w:tmpl w:val="E034AB80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o"/>
        <w:legacy w:legacy="1" w:legacySpace="120" w:legacyIndent="360"/>
        <w:lvlJc w:val="left"/>
        <w:pPr>
          <w:ind w:left="720" w:hanging="360"/>
        </w:pPr>
        <w:rPr>
          <w:rFonts w:ascii="Courier New" w:hAnsi="Courier New" w:cs="Courier New" w:hint="default"/>
        </w:rPr>
      </w:lvl>
    </w:lvlOverride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7"/>
    <w:lvlOverride w:ilvl="0">
      <w:startOverride w:val="1"/>
    </w:lvlOverride>
  </w:num>
  <w:num w:numId="8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9">
    <w:abstractNumId w:val="6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A0"/>
    <w:rsid w:val="00011443"/>
    <w:rsid w:val="00016D70"/>
    <w:rsid w:val="000315DF"/>
    <w:rsid w:val="0003617D"/>
    <w:rsid w:val="000433CC"/>
    <w:rsid w:val="00052907"/>
    <w:rsid w:val="00063ED6"/>
    <w:rsid w:val="00095482"/>
    <w:rsid w:val="00095B60"/>
    <w:rsid w:val="000C0540"/>
    <w:rsid w:val="000C43AD"/>
    <w:rsid w:val="000C5FCF"/>
    <w:rsid w:val="000C6BFC"/>
    <w:rsid w:val="001151FD"/>
    <w:rsid w:val="00126034"/>
    <w:rsid w:val="0013725C"/>
    <w:rsid w:val="00145259"/>
    <w:rsid w:val="00146B83"/>
    <w:rsid w:val="00177392"/>
    <w:rsid w:val="001B58B3"/>
    <w:rsid w:val="001E49A1"/>
    <w:rsid w:val="001F764E"/>
    <w:rsid w:val="00207618"/>
    <w:rsid w:val="00211D20"/>
    <w:rsid w:val="0024518A"/>
    <w:rsid w:val="002924DB"/>
    <w:rsid w:val="002A2853"/>
    <w:rsid w:val="002F2C11"/>
    <w:rsid w:val="002F5110"/>
    <w:rsid w:val="003021FC"/>
    <w:rsid w:val="00307F65"/>
    <w:rsid w:val="0032007B"/>
    <w:rsid w:val="0032215F"/>
    <w:rsid w:val="00385906"/>
    <w:rsid w:val="003A42B3"/>
    <w:rsid w:val="003C3C77"/>
    <w:rsid w:val="003C7E60"/>
    <w:rsid w:val="003D2FF2"/>
    <w:rsid w:val="0041512D"/>
    <w:rsid w:val="004234C1"/>
    <w:rsid w:val="00434E7A"/>
    <w:rsid w:val="00451DAD"/>
    <w:rsid w:val="00476707"/>
    <w:rsid w:val="0048609C"/>
    <w:rsid w:val="00492021"/>
    <w:rsid w:val="004C64BA"/>
    <w:rsid w:val="00532B8C"/>
    <w:rsid w:val="00544B41"/>
    <w:rsid w:val="00551929"/>
    <w:rsid w:val="005901E3"/>
    <w:rsid w:val="005B0EC9"/>
    <w:rsid w:val="005B529A"/>
    <w:rsid w:val="005E3BF4"/>
    <w:rsid w:val="006247F3"/>
    <w:rsid w:val="006814F6"/>
    <w:rsid w:val="006B0501"/>
    <w:rsid w:val="006B3EE6"/>
    <w:rsid w:val="006C4B53"/>
    <w:rsid w:val="006D03C5"/>
    <w:rsid w:val="006D0DD3"/>
    <w:rsid w:val="006E3AD6"/>
    <w:rsid w:val="00706EC6"/>
    <w:rsid w:val="007835D0"/>
    <w:rsid w:val="0079583D"/>
    <w:rsid w:val="007A7857"/>
    <w:rsid w:val="007C068E"/>
    <w:rsid w:val="007F1E81"/>
    <w:rsid w:val="00814FBE"/>
    <w:rsid w:val="00847AF9"/>
    <w:rsid w:val="0085608B"/>
    <w:rsid w:val="008572DE"/>
    <w:rsid w:val="00865158"/>
    <w:rsid w:val="00892B8C"/>
    <w:rsid w:val="0089645A"/>
    <w:rsid w:val="008B6ED1"/>
    <w:rsid w:val="008C0CA0"/>
    <w:rsid w:val="008E530C"/>
    <w:rsid w:val="009036AF"/>
    <w:rsid w:val="00907B29"/>
    <w:rsid w:val="00933C5B"/>
    <w:rsid w:val="00950FE5"/>
    <w:rsid w:val="00953DFE"/>
    <w:rsid w:val="00956D25"/>
    <w:rsid w:val="00987A5E"/>
    <w:rsid w:val="009C4E96"/>
    <w:rsid w:val="00A47C67"/>
    <w:rsid w:val="00A51DC6"/>
    <w:rsid w:val="00A674CC"/>
    <w:rsid w:val="00A71E28"/>
    <w:rsid w:val="00A80E0D"/>
    <w:rsid w:val="00AB00CE"/>
    <w:rsid w:val="00AB6F7A"/>
    <w:rsid w:val="00AC144D"/>
    <w:rsid w:val="00AC4FF9"/>
    <w:rsid w:val="00AF61C1"/>
    <w:rsid w:val="00B22A3C"/>
    <w:rsid w:val="00B22C64"/>
    <w:rsid w:val="00B32730"/>
    <w:rsid w:val="00B438C9"/>
    <w:rsid w:val="00B77D3D"/>
    <w:rsid w:val="00BE7004"/>
    <w:rsid w:val="00BF76A6"/>
    <w:rsid w:val="00C06FB0"/>
    <w:rsid w:val="00C375E1"/>
    <w:rsid w:val="00C7663A"/>
    <w:rsid w:val="00CA17E7"/>
    <w:rsid w:val="00CB76AA"/>
    <w:rsid w:val="00CC110D"/>
    <w:rsid w:val="00CE3515"/>
    <w:rsid w:val="00CE7AB4"/>
    <w:rsid w:val="00CF27F6"/>
    <w:rsid w:val="00CF34AF"/>
    <w:rsid w:val="00D14F8C"/>
    <w:rsid w:val="00D41E89"/>
    <w:rsid w:val="00D532C9"/>
    <w:rsid w:val="00D77D6A"/>
    <w:rsid w:val="00D84788"/>
    <w:rsid w:val="00DB2A15"/>
    <w:rsid w:val="00DE2768"/>
    <w:rsid w:val="00E70BCA"/>
    <w:rsid w:val="00E81CCE"/>
    <w:rsid w:val="00E844E3"/>
    <w:rsid w:val="00ED7226"/>
    <w:rsid w:val="00EE3F7D"/>
    <w:rsid w:val="00F50B89"/>
    <w:rsid w:val="00F77006"/>
    <w:rsid w:val="00F93FFC"/>
    <w:rsid w:val="00FA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29FBF4"/>
  <w15:chartTrackingRefBased/>
  <w15:docId w15:val="{2A990D7A-FED8-4EAE-9739-D5A5E119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fr-FR"/>
    </w:rPr>
  </w:style>
  <w:style w:type="paragraph" w:styleId="Titre1">
    <w:name w:val="heading 1"/>
    <w:basedOn w:val="Normal"/>
    <w:next w:val="Normal"/>
    <w:qFormat/>
    <w:pPr>
      <w:keepNext/>
      <w:tabs>
        <w:tab w:val="left" w:pos="9923"/>
      </w:tabs>
      <w:ind w:right="51"/>
      <w:jc w:val="both"/>
      <w:outlineLvl w:val="0"/>
    </w:pPr>
    <w:rPr>
      <w:rFonts w:ascii="CG Times (WN)" w:hAnsi="CG Times (WN)"/>
      <w:b/>
      <w:spacing w:val="-5"/>
      <w:position w:val="-1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CG Times (WN)" w:hAnsi="CG Times (WN)"/>
      <w:b/>
      <w:spacing w:val="-5"/>
      <w:position w:val="-1"/>
    </w:rPr>
  </w:style>
  <w:style w:type="paragraph" w:styleId="Titre3">
    <w:name w:val="heading 3"/>
    <w:basedOn w:val="Normal"/>
    <w:next w:val="Normal"/>
    <w:qFormat/>
    <w:pPr>
      <w:keepNext/>
      <w:tabs>
        <w:tab w:val="left" w:pos="9923"/>
      </w:tabs>
      <w:ind w:right="51"/>
      <w:jc w:val="both"/>
      <w:outlineLvl w:val="2"/>
    </w:pPr>
    <w:rPr>
      <w:rFonts w:ascii="CG Times (WN)" w:hAnsi="CG Times (WN)"/>
      <w:i/>
      <w:spacing w:val="-5"/>
      <w:position w:val="-1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rFonts w:ascii="CG Times (WN)" w:hAnsi="CG Times (WN)"/>
      <w:b/>
      <w:spacing w:val="-5"/>
      <w:position w:val="-1"/>
      <w:sz w:val="24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rFonts w:ascii="CG Times (WN)" w:hAnsi="CG Times (WN)"/>
      <w:b/>
      <w:spacing w:val="-5"/>
      <w:position w:val="-1"/>
      <w:sz w:val="24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</w:style>
  <w:style w:type="character" w:customStyle="1" w:styleId="Lienhypertexte1">
    <w:name w:val="Lien hypertexte1"/>
    <w:basedOn w:val="Policepardfaut"/>
    <w:rPr>
      <w:color w:val="0000FF"/>
      <w:u w:val="single"/>
    </w:rPr>
  </w:style>
  <w:style w:type="paragraph" w:customStyle="1" w:styleId="Textebrut1">
    <w:name w:val="Texte brut1"/>
    <w:basedOn w:val="Normal"/>
    <w:rPr>
      <w:rFonts w:ascii="Courier New" w:hAnsi="Courier New"/>
      <w:lang w:val="fr-FR"/>
    </w:rPr>
  </w:style>
  <w:style w:type="paragraph" w:styleId="Corpsdetexte">
    <w:name w:val="Body Text"/>
    <w:basedOn w:val="Normal"/>
    <w:pPr>
      <w:tabs>
        <w:tab w:val="left" w:pos="7655"/>
        <w:tab w:val="left" w:pos="9923"/>
      </w:tabs>
      <w:ind w:right="51"/>
      <w:jc w:val="both"/>
    </w:pPr>
    <w:rPr>
      <w:b/>
    </w:rPr>
  </w:style>
  <w:style w:type="paragraph" w:styleId="NormalWeb">
    <w:name w:val="Normal (Web)"/>
    <w:basedOn w:val="Normal"/>
    <w:pPr>
      <w:spacing w:before="100" w:after="100"/>
    </w:pPr>
    <w:rPr>
      <w:rFonts w:ascii="Arial Unicode MS" w:hAnsi="Arial Unicode MS"/>
      <w:sz w:val="24"/>
    </w:rPr>
  </w:style>
  <w:style w:type="paragraph" w:customStyle="1" w:styleId="align-center">
    <w:name w:val="align-center"/>
    <w:basedOn w:val="Normal"/>
    <w:rsid w:val="00892B8C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4"/>
      <w:szCs w:val="24"/>
      <w:lang w:val="fr-FR" w:bidi="he-IL"/>
    </w:rPr>
  </w:style>
  <w:style w:type="paragraph" w:styleId="Paragraphedeliste">
    <w:name w:val="List Paragraph"/>
    <w:basedOn w:val="Normal"/>
    <w:uiPriority w:val="34"/>
    <w:qFormat/>
    <w:rsid w:val="00A80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AD5DC-32F3-4AB4-9EFD-C3ACB2585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1017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Énoncé du T.P. 1 de IFT 1178 (hiver 2007)</vt:lpstr>
    </vt:vector>
  </TitlesOfParts>
  <Company>Université de Montréal</Company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Énoncé du T.P. 1 de IFT 1178 (hiver 2007)</dc:title>
  <dc:subject/>
  <dc:creator>Michel Reid</dc:creator>
  <cp:keywords/>
  <dc:description/>
  <cp:lastModifiedBy>Michel Reid</cp:lastModifiedBy>
  <cp:revision>3</cp:revision>
  <cp:lastPrinted>2002-09-16T18:37:00Z</cp:lastPrinted>
  <dcterms:created xsi:type="dcterms:W3CDTF">2021-10-06T18:20:00Z</dcterms:created>
  <dcterms:modified xsi:type="dcterms:W3CDTF">2021-10-07T22:58:00Z</dcterms:modified>
</cp:coreProperties>
</file>