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tabs>
          <w:tab w:val="clear" w:pos="4320"/>
          <w:tab w:val="clear" w:pos="8640"/>
        </w:tabs>
        <w:rPr>
          <w:rFonts w:ascii="Arial" w:hAnsi="Arial" w:cs="Arial"/>
          <w:color w:val="000000"/>
          <w:lang w:val="sr-Latn-RS"/>
        </w:rPr>
      </w:pPr>
    </w:p>
    <w:p>
      <w:pPr>
        <w:pStyle w:val="13"/>
        <w:tabs>
          <w:tab w:val="clear" w:pos="4320"/>
          <w:tab w:val="clear" w:pos="8640"/>
        </w:tabs>
        <w:jc w:val="center"/>
        <w:rPr>
          <w:rFonts w:ascii="Arial" w:hAnsi="Arial" w:cs="Arial"/>
          <w:b/>
          <w:color w:val="000000"/>
          <w:sz w:val="22"/>
          <w:szCs w:val="22"/>
          <w:lang w:val="sr-Cyrl-CS"/>
        </w:rPr>
      </w:pPr>
      <w:r>
        <w:rPr>
          <w:rFonts w:ascii="Arial" w:hAnsi="Arial" w:cs="Arial"/>
          <w:b/>
          <w:color w:val="000000"/>
          <w:sz w:val="22"/>
          <w:szCs w:val="22"/>
          <w:lang w:val="sr-Cyrl-CS"/>
        </w:rPr>
        <w:t>ПРЕДЛОГ ТЕМЕ ЗАВРШНОГ РАДА</w:t>
      </w:r>
    </w:p>
    <w:tbl>
      <w:tblPr>
        <w:tblStyle w:val="6"/>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18"/>
        <w:gridCol w:w="685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718" w:type="dxa"/>
          </w:tcPr>
          <w:p>
            <w:pPr>
              <w:jc w:val="both"/>
              <w:rPr>
                <w:rFonts w:ascii="Arial" w:hAnsi="Arial" w:cs="Arial"/>
                <w:color w:val="auto"/>
                <w:lang w:val="sr-Cyrl-CS"/>
              </w:rPr>
            </w:pPr>
            <w:r>
              <w:rPr>
                <w:rFonts w:ascii="Arial" w:hAnsi="Arial" w:cs="Arial"/>
                <w:color w:val="auto"/>
                <w:lang w:val="sr-Cyrl-CS"/>
              </w:rPr>
              <w:t>Назив факултета:</w:t>
            </w:r>
          </w:p>
        </w:tc>
        <w:tc>
          <w:tcPr>
            <w:tcW w:w="6853" w:type="dxa"/>
          </w:tcPr>
          <w:p>
            <w:pPr>
              <w:pStyle w:val="13"/>
              <w:tabs>
                <w:tab w:val="clear" w:pos="4320"/>
                <w:tab w:val="clear" w:pos="8640"/>
              </w:tabs>
              <w:rPr>
                <w:rFonts w:ascii="Arial" w:hAnsi="Arial" w:cs="Arial"/>
                <w:lang w:val="sr-Cyrl-CS"/>
              </w:rPr>
            </w:pPr>
            <w:r>
              <w:rPr>
                <w:rFonts w:ascii="Arial" w:hAnsi="Arial" w:cs="Arial"/>
                <w:lang w:val="sr-Cyrl-CS"/>
              </w:rPr>
              <w:t>Факултет информационих технологија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718" w:type="dxa"/>
          </w:tcPr>
          <w:p>
            <w:pPr>
              <w:jc w:val="both"/>
              <w:rPr>
                <w:rFonts w:ascii="Arial" w:hAnsi="Arial" w:cs="Arial"/>
                <w:color w:val="auto"/>
                <w:lang w:val="sr-Cyrl-CS"/>
              </w:rPr>
            </w:pPr>
            <w:r>
              <w:rPr>
                <w:rFonts w:ascii="Arial" w:hAnsi="Arial" w:cs="Arial"/>
                <w:color w:val="auto"/>
                <w:lang w:val="sr-Cyrl-CS"/>
              </w:rPr>
              <w:t>Студијски програм:</w:t>
            </w:r>
          </w:p>
        </w:tc>
        <w:tc>
          <w:tcPr>
            <w:tcW w:w="6853" w:type="dxa"/>
          </w:tcPr>
          <w:p>
            <w:pPr>
              <w:pStyle w:val="13"/>
              <w:tabs>
                <w:tab w:val="clear" w:pos="4320"/>
                <w:tab w:val="clear" w:pos="8640"/>
              </w:tabs>
              <w:rPr>
                <w:rFonts w:ascii="Arial" w:hAnsi="Arial" w:cs="Arial"/>
                <w:lang w:val="sr-Cyrl-RS"/>
              </w:rPr>
            </w:pPr>
            <w:r>
              <w:rPr>
                <w:rFonts w:ascii="Arial" w:hAnsi="Arial" w:cs="Arial"/>
                <w:lang w:val="en-US"/>
              </w:rPr>
              <w:t>Софтверско</w:t>
            </w:r>
            <w:r>
              <w:rPr>
                <w:rFonts w:hint="default" w:ascii="Arial" w:hAnsi="Arial" w:cs="Arial"/>
                <w:lang w:val="en-US"/>
              </w:rPr>
              <w:t xml:space="preserve"> </w:t>
            </w:r>
            <w:r>
              <w:rPr>
                <w:rFonts w:ascii="Arial" w:hAnsi="Arial" w:cs="Arial"/>
                <w:lang w:val="en-US"/>
              </w:rPr>
              <w:t>инжењерство</w:t>
            </w:r>
            <w:r>
              <w:rPr>
                <w:rFonts w:hint="default" w:ascii="Arial" w:hAnsi="Arial" w:cs="Arial"/>
                <w:lang w:val="en-US"/>
              </w:rPr>
              <w:t xml:space="preserve"> </w:t>
            </w:r>
            <w:r>
              <w:rPr>
                <w:rFonts w:ascii="Arial" w:hAnsi="Arial" w:cs="Arial"/>
                <w:lang w:val="sr-Cyrl-RS"/>
              </w:rPr>
              <w:t>(4-годишњи програм)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718" w:type="dxa"/>
          </w:tcPr>
          <w:p>
            <w:pPr>
              <w:jc w:val="both"/>
              <w:rPr>
                <w:rFonts w:ascii="Arial" w:hAnsi="Arial" w:cs="Arial"/>
                <w:color w:val="auto"/>
                <w:lang w:val="sr-Cyrl-CS"/>
              </w:rPr>
            </w:pPr>
            <w:r>
              <w:rPr>
                <w:rFonts w:ascii="Arial" w:hAnsi="Arial" w:cs="Arial"/>
                <w:color w:val="auto"/>
                <w:lang w:val="sr-Latn-CS"/>
              </w:rPr>
              <w:t>Шифра и назив предмета:</w:t>
            </w:r>
          </w:p>
        </w:tc>
        <w:tc>
          <w:tcPr>
            <w:tcW w:w="6853" w:type="dxa"/>
          </w:tcPr>
          <w:p>
            <w:pPr>
              <w:pStyle w:val="13"/>
              <w:tabs>
                <w:tab w:val="clear" w:pos="4320"/>
                <w:tab w:val="clear" w:pos="8640"/>
              </w:tabs>
              <w:rPr>
                <w:rFonts w:ascii="Arial" w:hAnsi="Arial" w:cs="Arial"/>
                <w:lang w:val="sr-Cyrl-RS"/>
              </w:rPr>
            </w:pPr>
            <w:r>
              <w:rPr>
                <w:rFonts w:ascii="Arial" w:hAnsi="Arial" w:cs="Arial"/>
                <w:lang w:val="en-US"/>
              </w:rPr>
              <w:t>СЕ495</w:t>
            </w:r>
            <w:r>
              <w:rPr>
                <w:rFonts w:ascii="Arial" w:hAnsi="Arial" w:cs="Arial"/>
                <w:lang w:val="sr-Cyrl-RS"/>
              </w:rPr>
              <w:t xml:space="preserve"> – Завршни рад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718" w:type="dxa"/>
          </w:tcPr>
          <w:p>
            <w:pPr>
              <w:jc w:val="both"/>
              <w:rPr>
                <w:rFonts w:ascii="Arial" w:hAnsi="Arial" w:cs="Arial"/>
                <w:color w:val="auto"/>
                <w:lang w:val="sr-Cyrl-CS"/>
              </w:rPr>
            </w:pPr>
            <w:r>
              <w:rPr>
                <w:rFonts w:ascii="Arial" w:hAnsi="Arial" w:cs="Arial"/>
                <w:color w:val="auto"/>
                <w:lang w:val="sr-Cyrl-CS"/>
              </w:rPr>
              <w:t>Предметни наставник:</w:t>
            </w:r>
          </w:p>
        </w:tc>
        <w:tc>
          <w:tcPr>
            <w:tcW w:w="6853" w:type="dxa"/>
          </w:tcPr>
          <w:p>
            <w:pPr>
              <w:pStyle w:val="13"/>
              <w:tabs>
                <w:tab w:val="clear" w:pos="4320"/>
                <w:tab w:val="clear" w:pos="8640"/>
              </w:tabs>
              <w:rPr>
                <w:rFonts w:ascii="Arial" w:hAnsi="Arial" w:cs="Arial"/>
                <w:lang w:val="sr-Cyrl-CS"/>
              </w:rPr>
            </w:pPr>
            <w:r>
              <w:rPr>
                <w:rFonts w:ascii="Arial" w:hAnsi="Arial" w:cs="Arial"/>
                <w:lang w:val="sr-Cyrl-RS"/>
              </w:rPr>
              <w:t>Др</w:t>
            </w:r>
            <w:r>
              <w:rPr>
                <w:rFonts w:ascii="Arial" w:hAnsi="Arial" w:cs="Arial"/>
                <w:lang w:val="sr-Cyrl-CS"/>
              </w:rPr>
              <w:t xml:space="preserve"> </w:t>
            </w:r>
            <w:r>
              <w:rPr>
                <w:rFonts w:ascii="Arial" w:hAnsi="Arial" w:cs="Arial"/>
                <w:lang w:val="sr-Cyrl-RS"/>
              </w:rPr>
              <w:t>Владимир Милићевић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718" w:type="dxa"/>
          </w:tcPr>
          <w:p>
            <w:pPr>
              <w:jc w:val="both"/>
              <w:rPr>
                <w:rFonts w:ascii="Arial" w:hAnsi="Arial" w:cs="Arial"/>
                <w:color w:val="auto"/>
                <w:lang w:val="sr-Cyrl-CS"/>
              </w:rPr>
            </w:pPr>
            <w:r>
              <w:rPr>
                <w:rFonts w:ascii="Arial" w:hAnsi="Arial" w:cs="Arial"/>
                <w:color w:val="auto"/>
                <w:lang w:val="sr-Cyrl-CS"/>
              </w:rPr>
              <w:t>Кандидат</w:t>
            </w:r>
            <w:r>
              <w:rPr>
                <w:rFonts w:ascii="Arial" w:hAnsi="Arial" w:cs="Arial"/>
                <w:color w:val="auto"/>
                <w:lang w:val="sr-Latn-CS"/>
              </w:rPr>
              <w:t>:</w:t>
            </w:r>
          </w:p>
        </w:tc>
        <w:tc>
          <w:tcPr>
            <w:tcW w:w="6853" w:type="dxa"/>
          </w:tcPr>
          <w:p>
            <w:pPr>
              <w:pStyle w:val="13"/>
              <w:tabs>
                <w:tab w:val="clear" w:pos="4320"/>
                <w:tab w:val="clear" w:pos="8640"/>
              </w:tabs>
              <w:rPr>
                <w:rFonts w:hint="default" w:ascii="Arial" w:hAnsi="Arial" w:cs="Arial"/>
                <w:lang w:val="en-US"/>
              </w:rPr>
            </w:pPr>
            <w:r>
              <w:rPr>
                <w:rFonts w:ascii="Arial" w:hAnsi="Arial" w:cs="Arial"/>
                <w:lang w:val="en-US"/>
              </w:rPr>
              <w:t>Никола</w:t>
            </w:r>
            <w:r>
              <w:rPr>
                <w:rFonts w:hint="default" w:ascii="Arial" w:hAnsi="Arial" w:cs="Arial"/>
                <w:lang w:val="en-US"/>
              </w:rPr>
              <w:t xml:space="preserve"> Тасић, 3698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6" w:hRule="atLeast"/>
        </w:trPr>
        <w:tc>
          <w:tcPr>
            <w:tcW w:w="2718" w:type="dxa"/>
          </w:tcPr>
          <w:p>
            <w:pPr>
              <w:jc w:val="both"/>
              <w:rPr>
                <w:rFonts w:ascii="Arial" w:hAnsi="Arial" w:cs="Arial"/>
                <w:color w:val="000000"/>
                <w:lang w:val="sr-Cyrl-CS"/>
              </w:rPr>
            </w:pPr>
            <w:r>
              <w:rPr>
                <w:rFonts w:ascii="Arial" w:hAnsi="Arial" w:cs="Arial"/>
                <w:color w:val="auto"/>
                <w:lang w:val="sr-Latn-CS"/>
              </w:rPr>
              <w:t>Назив теме завршног рада:</w:t>
            </w:r>
          </w:p>
        </w:tc>
        <w:tc>
          <w:tcPr>
            <w:tcW w:w="6853" w:type="dxa"/>
          </w:tcPr>
          <w:p>
            <w:pPr>
              <w:pStyle w:val="13"/>
              <w:tabs>
                <w:tab w:val="clear" w:pos="4320"/>
                <w:tab w:val="clear" w:pos="8640"/>
              </w:tabs>
              <w:rPr>
                <w:rFonts w:hint="default" w:ascii="Arial" w:hAnsi="Arial" w:cs="Arial"/>
                <w:b/>
                <w:bCs/>
                <w:lang w:val="en-US"/>
              </w:rPr>
            </w:pPr>
            <w:r>
              <w:rPr>
                <w:rFonts w:ascii="Arial" w:hAnsi="Arial" w:cs="Arial"/>
                <w:b/>
                <w:bCs/>
                <w:lang w:val="en-US"/>
              </w:rPr>
              <w:t>Израда</w:t>
            </w:r>
            <w:r>
              <w:rPr>
                <w:rFonts w:hint="default" w:ascii="Arial" w:hAnsi="Arial" w:cs="Arial"/>
                <w:b/>
                <w:bCs/>
                <w:lang w:val="en-US"/>
              </w:rPr>
              <w:t xml:space="preserve"> веб радног оквира у програмском језику Јава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718" w:type="dxa"/>
          </w:tcPr>
          <w:p>
            <w:pPr>
              <w:jc w:val="both"/>
              <w:rPr>
                <w:rFonts w:ascii="Arial" w:hAnsi="Arial" w:cs="Arial"/>
                <w:color w:val="auto"/>
                <w:lang w:val="sr-Latn-CS"/>
              </w:rPr>
            </w:pPr>
            <w:r>
              <w:rPr>
                <w:rFonts w:ascii="Arial" w:hAnsi="Arial" w:cs="Arial"/>
                <w:color w:val="auto"/>
                <w:lang w:val="sr-Latn-CS"/>
              </w:rPr>
              <w:t>Садржај завршног рада:</w:t>
            </w:r>
          </w:p>
          <w:p>
            <w:pPr>
              <w:pStyle w:val="13"/>
              <w:tabs>
                <w:tab w:val="clear" w:pos="4320"/>
                <w:tab w:val="clear" w:pos="8640"/>
              </w:tabs>
              <w:rPr>
                <w:rFonts w:ascii="Arial" w:hAnsi="Arial" w:cs="Arial"/>
                <w:color w:val="000000"/>
                <w:lang w:val="sr-Cyrl-CS"/>
              </w:rPr>
            </w:pPr>
          </w:p>
        </w:tc>
        <w:tc>
          <w:tcPr>
            <w:tcW w:w="6853" w:type="dxa"/>
          </w:tcPr>
          <w:p>
            <w:pPr>
              <w:spacing w:line="288" w:lineRule="auto"/>
              <w:jc w:val="both"/>
              <w:rPr>
                <w:rFonts w:hint="default" w:ascii="Arial" w:hAnsi="Arial" w:cs="Arial"/>
                <w:bCs/>
                <w:lang w:val="en-US"/>
              </w:rPr>
            </w:pPr>
            <w:r>
              <w:rPr>
                <w:rFonts w:ascii="Arial" w:hAnsi="Arial" w:cs="Arial"/>
                <w:bCs/>
                <w:lang w:val="sr-Cyrl-RS"/>
              </w:rPr>
              <w:t xml:space="preserve">Циљ завршног рада је </w:t>
            </w:r>
            <w:r>
              <w:rPr>
                <w:rFonts w:ascii="Arial" w:hAnsi="Arial" w:cs="Arial"/>
                <w:bCs/>
                <w:lang w:val="en-US"/>
              </w:rPr>
              <w:t>израда</w:t>
            </w:r>
            <w:r>
              <w:rPr>
                <w:rFonts w:hint="default" w:ascii="Arial" w:hAnsi="Arial" w:cs="Arial"/>
                <w:bCs/>
                <w:lang w:val="en-US"/>
              </w:rPr>
              <w:t xml:space="preserve"> радног оквира (</w:t>
            </w:r>
            <w:r>
              <w:rPr>
                <w:rFonts w:hint="default" w:ascii="Arial" w:hAnsi="Arial" w:cs="Arial"/>
                <w:bCs/>
                <w:lang w:val="sr-Cyrl-RS"/>
              </w:rPr>
              <w:t xml:space="preserve">енг. </w:t>
            </w:r>
            <w:r>
              <w:rPr>
                <w:rFonts w:hint="default" w:ascii="Arial" w:hAnsi="Arial" w:cs="Arial"/>
                <w:bCs/>
                <w:i/>
                <w:iCs/>
                <w:lang w:val="sr-Latn-RS"/>
              </w:rPr>
              <w:t>framework</w:t>
            </w:r>
            <w:r>
              <w:rPr>
                <w:rFonts w:hint="default" w:ascii="Arial" w:hAnsi="Arial" w:cs="Arial"/>
                <w:bCs/>
                <w:lang w:val="en-US"/>
              </w:rPr>
              <w:t xml:space="preserve">) у Јава програмском језику које ће се користити за израду веб апликација. Радни оквири за развој веб апликација у Јава програмском језоику већ постоје и они имају своје предонсти и мане. Спринг и Микронаут су само једни од многих али тренутно најпопуларнији радни оквири за Јава програмски језик. Спринг, заједно са Спринг Бутом, је де факто стандард за израду веб апликација али се показао као релативно спор када су у питању клауд функције и серверлес архитектура. Радни оквир који је предмет овог рада труди се да реши овај проблем тако што ће све основне функционалности били иплементиране од нуле и пружаће најосновнију платформу за уметанјње зависности коју ће сам девелопер прилагођавати својим потребама. Минималнистични приступ ће омогућити апликацијама које су дизајниране у овом оквиру да имају веома кратако старт-ап време и тиме им омогућити да буду конкурентне осталим језицима који се користе у клауду.  Радни оквир ће по својој структури и основним фукнционалностима личити на Спринг радни оквир који се обрађује у току студија. Ограничења при изради завршног рада су да се </w:t>
            </w:r>
            <w:r>
              <w:rPr>
                <w:rFonts w:hint="default" w:ascii="Arial" w:hAnsi="Arial" w:cs="Arial"/>
                <w:bCs/>
                <w:lang w:val="sr-Cyrl-RS"/>
              </w:rPr>
              <w:t xml:space="preserve">за </w:t>
            </w:r>
            <w:r>
              <w:rPr>
                <w:rFonts w:hint="default" w:ascii="Arial" w:hAnsi="Arial" w:cs="Arial"/>
                <w:bCs/>
                <w:lang w:val="en-US"/>
              </w:rPr>
              <w:t>израду истог не смеју користити екстерне библиотеке те се свака функционалност мора имплементирати искључиво користећи Јава стандардну библиотеку. Једини изузетак овом правилу је коришћење ЈУнит библиотеке за тестирање. Ова библиотека свакако не придодаје функционалностима самог пројекта. Што се тиче функционалности радног оквира</w:t>
            </w:r>
            <w:r>
              <w:rPr>
                <w:rFonts w:hint="default" w:ascii="Arial" w:hAnsi="Arial" w:cs="Arial"/>
                <w:bCs/>
                <w:lang w:val="sr-Cyrl-RS"/>
              </w:rPr>
              <w:t>,</w:t>
            </w:r>
            <w:r>
              <w:rPr>
                <w:rFonts w:hint="default" w:ascii="Arial" w:hAnsi="Arial" w:cs="Arial"/>
                <w:bCs/>
                <w:lang w:val="en-US"/>
              </w:rPr>
              <w:t xml:space="preserve"> он мора имати све стандардне функционалности потребне за израду модерне MVC веб апликације (рад са базом, аутентикација и ауторизација, могућност динамичког креирања HTML страница и др.). У основи наведених функционалности и самог радног оквира налазиће се систем за уметање зависности који ће омогућити лакшу конфигурацију радног оквира и интероперабилност са екстерним библиотекама. </w:t>
            </w:r>
          </w:p>
          <w:p>
            <w:pPr>
              <w:spacing w:line="288" w:lineRule="auto"/>
              <w:jc w:val="both"/>
              <w:rPr>
                <w:rFonts w:ascii="Arial" w:hAnsi="Arial" w:cs="Arial"/>
                <w:bCs/>
                <w:lang w:val="sr-Cyrl-RS"/>
              </w:rPr>
            </w:pPr>
          </w:p>
          <w:p>
            <w:pPr>
              <w:spacing w:after="120" w:afterLines="50" w:line="288" w:lineRule="auto"/>
              <w:jc w:val="both"/>
              <w:rPr>
                <w:rFonts w:ascii="Arial" w:hAnsi="Arial" w:cs="Arial"/>
                <w:lang w:val="sr-Cyrl-RS"/>
              </w:rPr>
            </w:pPr>
            <w:r>
              <w:rPr>
                <w:rFonts w:ascii="Arial" w:hAnsi="Arial" w:cs="Arial"/>
                <w:b/>
                <w:lang w:val="sr-Cyrl-RS"/>
              </w:rPr>
              <w:t>Садржај рада и завршног документа:</w:t>
            </w:r>
            <w:r>
              <w:rPr>
                <w:rFonts w:ascii="Arial" w:hAnsi="Arial" w:cs="Arial"/>
                <w:lang w:val="sr-Cyrl-RS"/>
              </w:rPr>
              <w:t xml:space="preserve"> </w:t>
            </w:r>
          </w:p>
          <w:p>
            <w:pPr>
              <w:numPr>
                <w:ilvl w:val="0"/>
                <w:numId w:val="1"/>
              </w:numPr>
              <w:spacing w:line="288" w:lineRule="auto"/>
              <w:jc w:val="both"/>
              <w:rPr>
                <w:rFonts w:ascii="Arial" w:hAnsi="Arial" w:cs="Arial"/>
                <w:bCs/>
                <w:lang w:val="sr-Cyrl-RS"/>
              </w:rPr>
            </w:pPr>
            <w:r>
              <w:rPr>
                <w:rFonts w:ascii="Arial" w:hAnsi="Arial" w:cs="Arial"/>
                <w:bCs/>
                <w:lang w:val="sr-Cyrl-RS"/>
              </w:rPr>
              <w:t xml:space="preserve">Појам </w:t>
            </w:r>
            <w:r>
              <w:rPr>
                <w:rFonts w:ascii="Arial" w:hAnsi="Arial" w:cs="Arial"/>
                <w:bCs/>
                <w:lang w:val="en-US"/>
              </w:rPr>
              <w:t>радног</w:t>
            </w:r>
            <w:r>
              <w:rPr>
                <w:rFonts w:hint="default" w:ascii="Arial" w:hAnsi="Arial" w:cs="Arial"/>
                <w:bCs/>
                <w:lang w:val="en-US"/>
              </w:rPr>
              <w:t xml:space="preserve"> оквира и постојећа решења</w:t>
            </w:r>
          </w:p>
          <w:p>
            <w:pPr>
              <w:numPr>
                <w:ilvl w:val="0"/>
                <w:numId w:val="1"/>
              </w:numPr>
              <w:spacing w:line="288" w:lineRule="auto"/>
              <w:jc w:val="both"/>
              <w:rPr>
                <w:rFonts w:ascii="Arial" w:hAnsi="Arial" w:cs="Arial"/>
                <w:bCs/>
                <w:lang w:val="sr-Cyrl-RS"/>
              </w:rPr>
            </w:pPr>
            <w:r>
              <w:rPr>
                <w:rFonts w:hint="default" w:ascii="Arial" w:hAnsi="Arial" w:cs="Arial"/>
                <w:bCs/>
                <w:lang w:val="en-US"/>
              </w:rPr>
              <w:t>Студија случаја</w:t>
            </w:r>
          </w:p>
          <w:p>
            <w:pPr>
              <w:numPr>
                <w:ilvl w:val="0"/>
                <w:numId w:val="1"/>
              </w:numPr>
              <w:spacing w:line="288" w:lineRule="auto"/>
              <w:jc w:val="both"/>
              <w:rPr>
                <w:rFonts w:ascii="Arial" w:hAnsi="Arial" w:cs="Arial"/>
                <w:bCs/>
                <w:lang w:val="sr-Cyrl-RS"/>
              </w:rPr>
            </w:pPr>
            <w:r>
              <w:rPr>
                <w:rFonts w:hint="default" w:ascii="Arial" w:hAnsi="Arial" w:cs="Arial"/>
                <w:bCs/>
                <w:lang w:val="en-US"/>
              </w:rPr>
              <w:t>HTTP и JSON спецификација</w:t>
            </w:r>
          </w:p>
          <w:p>
            <w:pPr>
              <w:numPr>
                <w:ilvl w:val="0"/>
                <w:numId w:val="1"/>
              </w:numPr>
              <w:spacing w:line="288" w:lineRule="auto"/>
              <w:jc w:val="both"/>
              <w:rPr>
                <w:rFonts w:ascii="Arial" w:hAnsi="Arial" w:cs="Arial"/>
                <w:bCs/>
                <w:lang w:val="sr-Cyrl-RS"/>
              </w:rPr>
            </w:pPr>
            <w:r>
              <w:rPr>
                <w:rFonts w:hint="default" w:ascii="Arial" w:hAnsi="Arial" w:cs="Arial"/>
                <w:bCs/>
                <w:lang w:val="en-US"/>
              </w:rPr>
              <w:t>HTTP Сесија</w:t>
            </w:r>
          </w:p>
          <w:p>
            <w:pPr>
              <w:numPr>
                <w:ilvl w:val="0"/>
                <w:numId w:val="1"/>
              </w:numPr>
              <w:spacing w:line="288" w:lineRule="auto"/>
              <w:jc w:val="both"/>
              <w:rPr>
                <w:rFonts w:ascii="Arial" w:hAnsi="Arial" w:cs="Arial"/>
                <w:bCs/>
                <w:lang w:val="sr-Cyrl-RS"/>
              </w:rPr>
            </w:pPr>
            <w:r>
              <w:rPr>
                <w:rFonts w:ascii="Arial" w:hAnsi="Arial" w:cs="Arial"/>
                <w:bCs/>
                <w:lang w:val="en-US"/>
              </w:rPr>
              <w:t>Аутентикација</w:t>
            </w:r>
            <w:r>
              <w:rPr>
                <w:rFonts w:hint="default" w:ascii="Arial" w:hAnsi="Arial" w:cs="Arial"/>
                <w:bCs/>
                <w:lang w:val="en-US"/>
              </w:rPr>
              <w:t xml:space="preserve"> и ауторизација</w:t>
            </w:r>
          </w:p>
          <w:p>
            <w:pPr>
              <w:numPr>
                <w:ilvl w:val="0"/>
                <w:numId w:val="1"/>
              </w:numPr>
              <w:spacing w:line="288" w:lineRule="auto"/>
              <w:jc w:val="both"/>
              <w:rPr>
                <w:rFonts w:ascii="Arial" w:hAnsi="Arial" w:cs="Arial"/>
                <w:bCs/>
                <w:lang w:val="sr-Cyrl-RS"/>
              </w:rPr>
            </w:pPr>
            <w:r>
              <w:rPr>
                <w:rFonts w:hint="default" w:ascii="Arial" w:hAnsi="Arial" w:cs="Arial"/>
                <w:bCs/>
                <w:lang w:val="en-US"/>
              </w:rPr>
              <w:t>Уметање зависности</w:t>
            </w:r>
          </w:p>
          <w:p>
            <w:pPr>
              <w:numPr>
                <w:ilvl w:val="0"/>
                <w:numId w:val="1"/>
              </w:numPr>
              <w:spacing w:line="288" w:lineRule="auto"/>
              <w:jc w:val="both"/>
              <w:rPr>
                <w:rFonts w:ascii="Arial" w:hAnsi="Arial" w:cs="Arial"/>
                <w:bCs/>
                <w:lang w:val="sr-Cyrl-RS"/>
              </w:rPr>
            </w:pPr>
            <w:r>
              <w:rPr>
                <w:rFonts w:hint="default" w:ascii="Arial" w:hAnsi="Arial" w:cs="Arial"/>
                <w:bCs/>
                <w:lang w:val="en-US"/>
              </w:rPr>
              <w:t>MVC архитектура</w:t>
            </w:r>
          </w:p>
          <w:p>
            <w:pPr>
              <w:numPr>
                <w:ilvl w:val="0"/>
                <w:numId w:val="1"/>
              </w:numPr>
              <w:spacing w:line="288" w:lineRule="auto"/>
              <w:jc w:val="both"/>
              <w:rPr>
                <w:rFonts w:ascii="Arial" w:hAnsi="Arial" w:cs="Arial"/>
                <w:bCs/>
                <w:lang w:val="sr-Cyrl-RS"/>
              </w:rPr>
            </w:pPr>
            <w:r>
              <w:rPr>
                <w:rFonts w:ascii="Arial" w:hAnsi="Arial" w:cs="Arial"/>
                <w:bCs/>
                <w:lang w:val="en-US"/>
              </w:rPr>
              <w:t>Креирање</w:t>
            </w:r>
            <w:r>
              <w:rPr>
                <w:rFonts w:hint="default" w:ascii="Arial" w:hAnsi="Arial" w:cs="Arial"/>
                <w:bCs/>
                <w:lang w:val="en-US"/>
              </w:rPr>
              <w:t xml:space="preserve"> програмског језика</w:t>
            </w:r>
          </w:p>
          <w:p>
            <w:pPr>
              <w:numPr>
                <w:ilvl w:val="0"/>
                <w:numId w:val="1"/>
              </w:numPr>
              <w:spacing w:line="288" w:lineRule="auto"/>
              <w:jc w:val="both"/>
              <w:rPr>
                <w:rFonts w:ascii="Arial" w:hAnsi="Arial" w:cs="Arial"/>
                <w:bCs/>
                <w:lang w:val="sr-Cyrl-RS"/>
              </w:rPr>
            </w:pPr>
            <w:r>
              <w:rPr>
                <w:rFonts w:hint="default" w:ascii="Arial" w:hAnsi="Arial" w:cs="Arial"/>
                <w:bCs/>
                <w:lang w:val="en-US"/>
              </w:rPr>
              <w:t>Појам ORM-а и комуникација са базом</w:t>
            </w:r>
          </w:p>
          <w:p>
            <w:pPr>
              <w:numPr>
                <w:ilvl w:val="0"/>
                <w:numId w:val="1"/>
              </w:numPr>
              <w:spacing w:line="288" w:lineRule="auto"/>
              <w:jc w:val="both"/>
              <w:rPr>
                <w:rFonts w:ascii="Arial" w:hAnsi="Arial" w:cs="Arial"/>
                <w:bCs/>
                <w:lang w:val="sr-Cyrl-RS"/>
              </w:rPr>
            </w:pPr>
            <w:r>
              <w:rPr>
                <w:rFonts w:hint="default" w:ascii="Arial" w:hAnsi="Arial" w:cs="Arial"/>
                <w:bCs/>
                <w:lang w:val="en-US"/>
              </w:rPr>
              <w:t>Пример готове апликације</w:t>
            </w:r>
          </w:p>
          <w:p>
            <w:pPr>
              <w:numPr>
                <w:ilvl w:val="0"/>
                <w:numId w:val="1"/>
              </w:numPr>
              <w:spacing w:line="288" w:lineRule="auto"/>
              <w:jc w:val="both"/>
              <w:rPr>
                <w:rFonts w:ascii="Arial" w:hAnsi="Arial" w:cs="Arial"/>
                <w:bCs/>
                <w:lang w:val="sr-Cyrl-RS"/>
              </w:rPr>
            </w:pPr>
            <w:r>
              <w:rPr>
                <w:rFonts w:ascii="Arial" w:hAnsi="Arial" w:cs="Arial"/>
                <w:bCs/>
                <w:lang w:val="sr-Cyrl-RS"/>
              </w:rPr>
              <w:t>Закључак</w:t>
            </w:r>
          </w:p>
          <w:p>
            <w:pPr>
              <w:numPr>
                <w:ilvl w:val="0"/>
                <w:numId w:val="1"/>
              </w:numPr>
              <w:spacing w:after="120" w:afterLines="50" w:line="288" w:lineRule="auto"/>
              <w:jc w:val="both"/>
              <w:rPr>
                <w:rFonts w:ascii="Arial" w:hAnsi="Arial" w:cs="Arial"/>
                <w:lang w:val="en-US"/>
              </w:rPr>
            </w:pPr>
            <w:r>
              <w:rPr>
                <w:rFonts w:ascii="Arial" w:hAnsi="Arial" w:cs="Arial"/>
                <w:lang w:val="sr-Cyrl-RS"/>
              </w:rPr>
              <w:t>Литература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718" w:type="dxa"/>
          </w:tcPr>
          <w:p>
            <w:pPr>
              <w:jc w:val="both"/>
              <w:rPr>
                <w:rFonts w:ascii="Arial" w:hAnsi="Arial" w:cs="Arial"/>
                <w:color w:val="auto"/>
                <w:lang w:val="sr-Latn-CS"/>
              </w:rPr>
            </w:pPr>
            <w:r>
              <w:rPr>
                <w:rFonts w:ascii="Arial" w:hAnsi="Arial" w:cs="Arial"/>
                <w:color w:val="auto"/>
                <w:lang w:val="sr-Latn-CS"/>
              </w:rPr>
              <w:t>Очекивани резултати:</w:t>
            </w:r>
          </w:p>
          <w:p>
            <w:pPr>
              <w:pStyle w:val="13"/>
              <w:tabs>
                <w:tab w:val="clear" w:pos="4320"/>
                <w:tab w:val="clear" w:pos="8640"/>
              </w:tabs>
              <w:rPr>
                <w:rFonts w:ascii="Arial" w:hAnsi="Arial" w:cs="Arial"/>
                <w:color w:val="000000"/>
                <w:lang w:val="sr-Cyrl-CS"/>
              </w:rPr>
            </w:pPr>
          </w:p>
        </w:tc>
        <w:tc>
          <w:tcPr>
            <w:tcW w:w="6853" w:type="dxa"/>
          </w:tcPr>
          <w:p>
            <w:pPr>
              <w:jc w:val="both"/>
              <w:rPr>
                <w:rFonts w:hint="default" w:ascii="Arial" w:hAnsi="Arial" w:cs="Arial"/>
                <w:lang w:val="en-US"/>
              </w:rPr>
            </w:pPr>
            <w:r>
              <w:rPr>
                <w:rFonts w:ascii="Arial" w:hAnsi="Arial" w:cs="Arial"/>
                <w:lang w:val="en-US"/>
              </w:rPr>
              <w:t>Р</w:t>
            </w:r>
            <w:r>
              <w:rPr>
                <w:rFonts w:ascii="Arial" w:hAnsi="Arial" w:cs="Arial"/>
                <w:lang w:val="sr-Cyrl-RS"/>
              </w:rPr>
              <w:t>езултат дипломског рада</w:t>
            </w:r>
            <w:r>
              <w:rPr>
                <w:rFonts w:hint="default" w:ascii="Arial" w:hAnsi="Arial" w:cs="Arial"/>
                <w:lang w:val="en-US"/>
              </w:rPr>
              <w:t xml:space="preserve"> биће јасна демонстранција израде и решавања проблема приликом израде једног од фундаменталних алата које сви програмери користе и без кога је готово немогуће креирање модерних веб аплкација - веб радни оквир. Овај рад ће наравно значити као искуство</w:t>
            </w:r>
            <w:r>
              <w:rPr>
                <w:rFonts w:hint="default" w:ascii="Arial" w:hAnsi="Arial" w:cs="Arial"/>
                <w:lang w:val="sr-Cyrl-RS"/>
              </w:rPr>
              <w:t>,</w:t>
            </w:r>
            <w:r>
              <w:rPr>
                <w:rFonts w:hint="default" w:ascii="Arial" w:hAnsi="Arial" w:cs="Arial"/>
                <w:lang w:val="en-US"/>
              </w:rPr>
              <w:t xml:space="preserve"> односно поглед на веб развој из потпуно другачије перспективе и утврђивање разлога иза одлука које се тичу дизајна и начина рада постојећих решења. Између осталог</w:t>
            </w:r>
            <w:r>
              <w:rPr>
                <w:rFonts w:hint="default" w:ascii="Arial" w:hAnsi="Arial" w:cs="Arial"/>
                <w:lang w:val="sr-Cyrl-RS"/>
              </w:rPr>
              <w:t>,</w:t>
            </w:r>
            <w:r>
              <w:rPr>
                <w:rFonts w:hint="default" w:ascii="Arial" w:hAnsi="Arial" w:cs="Arial"/>
                <w:lang w:val="en-US"/>
              </w:rPr>
              <w:t xml:space="preserve"> оставићемо као могућност унапређивање ове идеје до нивоа где ће можда бити дово</w:t>
            </w:r>
            <w:r>
              <w:rPr>
                <w:rFonts w:hint="default" w:ascii="Arial" w:hAnsi="Arial" w:cs="Arial"/>
                <w:lang w:val="sr-Cyrl-RS"/>
              </w:rPr>
              <w:t>љ</w:t>
            </w:r>
            <w:r>
              <w:rPr>
                <w:rFonts w:hint="default" w:ascii="Arial" w:hAnsi="Arial" w:cs="Arial"/>
                <w:lang w:val="en-US"/>
              </w:rPr>
              <w:t>но зрела да се искористи за потребе неке базичније реалне апликације.</w:t>
            </w:r>
          </w:p>
          <w:p>
            <w:pPr>
              <w:jc w:val="both"/>
              <w:rPr>
                <w:rFonts w:ascii="Arial" w:hAnsi="Arial" w:cs="Arial"/>
                <w:lang w:val="sr-Cyrl-R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718" w:type="dxa"/>
          </w:tcPr>
          <w:p>
            <w:pPr>
              <w:pStyle w:val="13"/>
              <w:tabs>
                <w:tab w:val="clear" w:pos="4320"/>
                <w:tab w:val="clear" w:pos="8640"/>
              </w:tabs>
              <w:rPr>
                <w:rFonts w:ascii="Arial" w:hAnsi="Arial" w:cs="Arial"/>
                <w:color w:val="000000"/>
                <w:lang w:val="sr-Cyrl-CS"/>
              </w:rPr>
            </w:pPr>
            <w:r>
              <w:rPr>
                <w:rFonts w:ascii="Arial" w:hAnsi="Arial" w:cs="Arial"/>
                <w:color w:val="000000"/>
                <w:lang w:val="sr-Cyrl-CS"/>
              </w:rPr>
              <w:t>Литература и линкови:</w:t>
            </w:r>
          </w:p>
        </w:tc>
        <w:tc>
          <w:tcPr>
            <w:tcW w:w="6853" w:type="dxa"/>
          </w:tcPr>
          <w:p>
            <w:pPr>
              <w:rPr>
                <w:rFonts w:hint="default" w:ascii="Arial" w:hAnsi="Arial" w:cs="Arial"/>
                <w:lang w:val="en-US"/>
              </w:rPr>
            </w:pPr>
            <w:r>
              <w:rPr>
                <w:rFonts w:hint="default" w:ascii="Arial" w:hAnsi="Arial" w:cs="Arial"/>
                <w:lang w:val="sr-Latn-CS"/>
              </w:rPr>
              <w:t xml:space="preserve">Dependency Injection Principles, Practices, and Patterns </w:t>
            </w:r>
            <w:r>
              <w:rPr>
                <w:rFonts w:hint="default" w:ascii="Arial" w:hAnsi="Arial" w:cs="Arial"/>
                <w:lang w:val="en-US"/>
              </w:rPr>
              <w:t>- Steven van Deursen and Mark Seemann</w:t>
            </w:r>
          </w:p>
          <w:p>
            <w:pPr>
              <w:rPr>
                <w:rFonts w:hint="default" w:ascii="Arial" w:hAnsi="Arial" w:cs="Arial"/>
                <w:lang w:val="en-US"/>
              </w:rPr>
            </w:pPr>
          </w:p>
          <w:p>
            <w:pPr>
              <w:rPr>
                <w:rFonts w:hint="default" w:ascii="Arial" w:hAnsi="Arial" w:cs="Arial"/>
                <w:lang w:val="en-US"/>
              </w:rPr>
            </w:pPr>
            <w:r>
              <w:rPr>
                <w:rFonts w:hint="default" w:ascii="Arial" w:hAnsi="Arial" w:cs="Arial"/>
                <w:lang w:val="en-US"/>
              </w:rPr>
              <w:t xml:space="preserve">Spring framework - </w:t>
            </w:r>
            <w:r>
              <w:rPr>
                <w:rFonts w:hint="default" w:ascii="Arial" w:hAnsi="Arial" w:cs="Arial"/>
                <w:lang w:val="en-US"/>
              </w:rPr>
              <w:fldChar w:fldCharType="begin"/>
            </w:r>
            <w:r>
              <w:rPr>
                <w:rFonts w:hint="default" w:ascii="Arial" w:hAnsi="Arial" w:cs="Arial"/>
                <w:lang w:val="en-US"/>
              </w:rPr>
              <w:instrText xml:space="preserve"> HYPERLINK "https://github.com/spring-projects/spring-framework" </w:instrText>
            </w:r>
            <w:r>
              <w:rPr>
                <w:rFonts w:hint="default" w:ascii="Arial" w:hAnsi="Arial" w:cs="Arial"/>
                <w:lang w:val="en-US"/>
              </w:rPr>
              <w:fldChar w:fldCharType="separate"/>
            </w:r>
            <w:r>
              <w:rPr>
                <w:rStyle w:val="14"/>
                <w:rFonts w:hint="default" w:ascii="Arial" w:hAnsi="Arial" w:cs="Arial"/>
                <w:lang w:val="en-US"/>
              </w:rPr>
              <w:t>https://github.com/spring-projects/spring-framework</w:t>
            </w:r>
            <w:r>
              <w:rPr>
                <w:rFonts w:hint="default" w:ascii="Arial" w:hAnsi="Arial" w:cs="Arial"/>
                <w:lang w:val="en-US"/>
              </w:rPr>
              <w:fldChar w:fldCharType="end"/>
            </w:r>
          </w:p>
          <w:p>
            <w:pPr>
              <w:rPr>
                <w:rFonts w:hint="default" w:ascii="Arial" w:hAnsi="Arial" w:cs="Arial"/>
                <w:lang w:val="en-US"/>
              </w:rPr>
            </w:pPr>
          </w:p>
          <w:p>
            <w:pPr>
              <w:rPr>
                <w:rFonts w:hint="default" w:ascii="Arial" w:hAnsi="Arial" w:cs="Arial"/>
                <w:lang w:val="en-US"/>
              </w:rPr>
            </w:pPr>
            <w:r>
              <w:rPr>
                <w:rFonts w:hint="default" w:ascii="Arial" w:hAnsi="Arial" w:cs="Arial"/>
                <w:lang w:val="en-US"/>
              </w:rPr>
              <w:t>Compilers: Principles, Techniques, and Tools - Alfred Aho, Monica Lam, Ravi Sethi, Jeffrey Ullman</w:t>
            </w:r>
          </w:p>
          <w:p>
            <w:pPr>
              <w:rPr>
                <w:rFonts w:hint="default" w:ascii="Arial" w:hAnsi="Arial" w:cs="Arial"/>
                <w:lang w:val="en-US"/>
              </w:rPr>
            </w:pPr>
          </w:p>
          <w:p>
            <w:pPr>
              <w:rPr>
                <w:rFonts w:hint="default" w:ascii="Arial" w:hAnsi="Arial" w:cs="Arial"/>
                <w:lang w:val="en-US"/>
              </w:rPr>
            </w:pPr>
            <w:r>
              <w:rPr>
                <w:rFonts w:hint="default" w:ascii="Arial" w:hAnsi="Arial" w:cs="Arial"/>
                <w:lang w:val="en-US"/>
              </w:rPr>
              <w:t>Clean Code - Robert C. Martin</w:t>
            </w:r>
          </w:p>
          <w:p>
            <w:pPr>
              <w:rPr>
                <w:rFonts w:hint="default" w:ascii="Arial" w:hAnsi="Arial" w:cs="Arial"/>
                <w:lang w:val="en-US"/>
              </w:rPr>
            </w:pPr>
          </w:p>
          <w:p>
            <w:pPr>
              <w:rPr>
                <w:rFonts w:hint="default" w:ascii="Arial" w:hAnsi="Arial" w:cs="Arial"/>
                <w:lang w:val="en-US"/>
              </w:rPr>
            </w:pPr>
            <w:r>
              <w:rPr>
                <w:rFonts w:hint="default" w:ascii="Arial" w:hAnsi="Arial" w:cs="Arial"/>
                <w:lang w:val="en-US"/>
              </w:rPr>
              <w:t>Jai Programming Language - Jonathan Blow</w:t>
            </w:r>
          </w:p>
          <w:p>
            <w:pPr>
              <w:rPr>
                <w:rFonts w:hint="default" w:ascii="Arial" w:hAnsi="Arial" w:cs="Arial"/>
                <w:lang w:val="en-US"/>
              </w:rPr>
            </w:pPr>
          </w:p>
          <w:p>
            <w:pPr>
              <w:rPr>
                <w:rFonts w:hint="default" w:ascii="Arial" w:hAnsi="Arial" w:cs="Arial"/>
                <w:lang w:val="en-US"/>
              </w:rPr>
            </w:pPr>
            <w:r>
              <w:rPr>
                <w:rFonts w:hint="default" w:ascii="Arial" w:hAnsi="Arial" w:cs="Arial"/>
                <w:lang w:val="en-US"/>
              </w:rPr>
              <w:t xml:space="preserve">RFC 7231 - </w:t>
            </w:r>
            <w:r>
              <w:rPr>
                <w:rFonts w:hint="default" w:ascii="Arial" w:hAnsi="Arial" w:cs="Arial"/>
                <w:lang w:val="en-US"/>
              </w:rPr>
              <w:fldChar w:fldCharType="begin"/>
            </w:r>
            <w:r>
              <w:rPr>
                <w:rFonts w:hint="default" w:ascii="Arial" w:hAnsi="Arial" w:cs="Arial"/>
                <w:lang w:val="en-US"/>
              </w:rPr>
              <w:instrText xml:space="preserve"> HYPERLINK "https://datatracker.ietf.org/doc/html/rfc7231" </w:instrText>
            </w:r>
            <w:r>
              <w:rPr>
                <w:rFonts w:hint="default" w:ascii="Arial" w:hAnsi="Arial" w:cs="Arial"/>
                <w:lang w:val="en-US"/>
              </w:rPr>
              <w:fldChar w:fldCharType="separate"/>
            </w:r>
            <w:r>
              <w:rPr>
                <w:rStyle w:val="14"/>
                <w:rFonts w:hint="default" w:ascii="Arial" w:hAnsi="Arial" w:cs="Arial"/>
                <w:lang w:val="en-US"/>
              </w:rPr>
              <w:t>https://datatracker.ietf.org/doc/html/rfc7231</w:t>
            </w:r>
            <w:r>
              <w:rPr>
                <w:rFonts w:hint="default" w:ascii="Arial" w:hAnsi="Arial" w:cs="Arial"/>
                <w:lang w:val="en-US"/>
              </w:rPr>
              <w:fldChar w:fldCharType="end"/>
            </w:r>
          </w:p>
          <w:p>
            <w:pPr>
              <w:rPr>
                <w:rFonts w:hint="default" w:ascii="Arial" w:hAnsi="Arial" w:cs="Arial"/>
                <w:lang w:val="en-US"/>
              </w:rPr>
            </w:pPr>
          </w:p>
          <w:p>
            <w:pPr>
              <w:rPr>
                <w:rFonts w:hint="default" w:ascii="Arial" w:hAnsi="Arial" w:cs="Arial"/>
                <w:lang w:val="en-US"/>
              </w:rPr>
            </w:pPr>
            <w:r>
              <w:rPr>
                <w:rFonts w:hint="default" w:ascii="Arial" w:hAnsi="Arial" w:cs="Arial"/>
                <w:lang w:val="en-US"/>
              </w:rPr>
              <w:t xml:space="preserve">RFC 2616 - </w:t>
            </w:r>
            <w:r>
              <w:rPr>
                <w:rFonts w:hint="default" w:ascii="Arial" w:hAnsi="Arial" w:cs="Arial"/>
                <w:lang w:val="en-US"/>
              </w:rPr>
              <w:fldChar w:fldCharType="begin"/>
            </w:r>
            <w:r>
              <w:rPr>
                <w:rFonts w:hint="default" w:ascii="Arial" w:hAnsi="Arial" w:cs="Arial"/>
                <w:lang w:val="en-US"/>
              </w:rPr>
              <w:instrText xml:space="preserve"> HYPERLINK "https://datatracker.ietf.org/doc/html/rfc2616" </w:instrText>
            </w:r>
            <w:r>
              <w:rPr>
                <w:rFonts w:hint="default" w:ascii="Arial" w:hAnsi="Arial" w:cs="Arial"/>
                <w:lang w:val="en-US"/>
              </w:rPr>
              <w:fldChar w:fldCharType="separate"/>
            </w:r>
            <w:r>
              <w:rPr>
                <w:rStyle w:val="14"/>
                <w:rFonts w:hint="default" w:ascii="Arial" w:hAnsi="Arial" w:cs="Arial"/>
                <w:lang w:val="en-US"/>
              </w:rPr>
              <w:t>https://datatracker.ietf.org/doc/html/rfc2616</w:t>
            </w:r>
            <w:r>
              <w:rPr>
                <w:rFonts w:hint="default" w:ascii="Arial" w:hAnsi="Arial" w:cs="Arial"/>
                <w:lang w:val="en-US"/>
              </w:rPr>
              <w:fldChar w:fldCharType="end"/>
            </w:r>
          </w:p>
          <w:p>
            <w:pPr>
              <w:rPr>
                <w:rFonts w:hint="default" w:ascii="Arial" w:hAnsi="Arial" w:cs="Arial"/>
                <w:lang w:val="en-US"/>
              </w:rPr>
            </w:pPr>
          </w:p>
          <w:p>
            <w:pPr>
              <w:rPr>
                <w:rFonts w:hint="default" w:ascii="Arial" w:hAnsi="Arial" w:cs="Arial"/>
                <w:lang w:val="en-US"/>
              </w:rPr>
            </w:pPr>
            <w:r>
              <w:rPr>
                <w:rFonts w:hint="default" w:ascii="Arial" w:hAnsi="Arial" w:cs="Arial"/>
                <w:lang w:val="en-US"/>
              </w:rPr>
              <w:t xml:space="preserve">RFC 7159 - </w:t>
            </w:r>
            <w:r>
              <w:rPr>
                <w:rFonts w:hint="default" w:ascii="Arial" w:hAnsi="Arial" w:cs="Arial"/>
                <w:lang w:val="en-US"/>
              </w:rPr>
              <w:fldChar w:fldCharType="begin"/>
            </w:r>
            <w:r>
              <w:rPr>
                <w:rFonts w:hint="default" w:ascii="Arial" w:hAnsi="Arial" w:cs="Arial"/>
                <w:lang w:val="en-US"/>
              </w:rPr>
              <w:instrText xml:space="preserve"> HYPERLINK "https://datatracker.ietf.org/doc/html/rfc7159" </w:instrText>
            </w:r>
            <w:r>
              <w:rPr>
                <w:rFonts w:hint="default" w:ascii="Arial" w:hAnsi="Arial" w:cs="Arial"/>
                <w:lang w:val="en-US"/>
              </w:rPr>
              <w:fldChar w:fldCharType="separate"/>
            </w:r>
            <w:r>
              <w:rPr>
                <w:rStyle w:val="14"/>
                <w:rFonts w:hint="default" w:ascii="Arial" w:hAnsi="Arial" w:cs="Arial"/>
                <w:lang w:val="en-US"/>
              </w:rPr>
              <w:t>https://datatracker.ietf.org/doc/html/rfc7159</w:t>
            </w:r>
            <w:r>
              <w:rPr>
                <w:rFonts w:hint="default" w:ascii="Arial" w:hAnsi="Arial" w:cs="Arial"/>
                <w:lang w:val="en-US"/>
              </w:rPr>
              <w:fldChar w:fldCharType="end"/>
            </w:r>
          </w:p>
          <w:p>
            <w:pPr>
              <w:rPr>
                <w:rFonts w:hint="default" w:ascii="Arial" w:hAnsi="Arial" w:cs="Arial"/>
                <w:lang w:val="en-US"/>
              </w:rPr>
            </w:pPr>
          </w:p>
          <w:p>
            <w:pPr>
              <w:rPr>
                <w:rFonts w:ascii="Arial" w:hAnsi="Arial" w:cs="Arial"/>
                <w:lang w:val="sr-Cyrl-RS"/>
              </w:rPr>
            </w:pPr>
            <w:r>
              <w:rPr>
                <w:rFonts w:hint="default" w:ascii="Arial" w:hAnsi="Arial" w:eastAsia="Malgun Gothic" w:cs="Arial"/>
                <w:lang w:val="en-US" w:eastAsia="ko-KR"/>
              </w:rPr>
              <w:t>ИТ3</w:t>
            </w:r>
            <w:r>
              <w:rPr>
                <w:rFonts w:ascii="Arial" w:hAnsi="Arial" w:eastAsia="Malgun Gothic" w:cs="Arial"/>
                <w:lang w:val="sr-Cyrl-CS" w:eastAsia="ko-KR"/>
              </w:rPr>
              <w:t xml:space="preserve">55 - </w:t>
            </w:r>
            <w:r>
              <w:rPr>
                <w:rFonts w:ascii="Arial" w:hAnsi="Arial" w:cs="Arial"/>
                <w:lang w:val="sr-Cyrl-RS"/>
              </w:rPr>
              <w:t xml:space="preserve">Веб системи </w:t>
            </w:r>
            <w:r>
              <w:rPr>
                <w:rFonts w:hint="default" w:ascii="Arial" w:hAnsi="Arial" w:cs="Arial"/>
                <w:lang w:val="en-US"/>
              </w:rPr>
              <w:t>2</w:t>
            </w:r>
            <w:r>
              <w:rPr>
                <w:rFonts w:ascii="Arial" w:hAnsi="Arial" w:cs="Arial"/>
                <w:lang w:val="sr-Cyrl-RS"/>
              </w:rPr>
              <w:t>,</w:t>
            </w:r>
            <w:r>
              <w:rPr>
                <w:rFonts w:ascii="Arial" w:hAnsi="Arial" w:cs="Arial"/>
                <w:lang w:val="sr-Cyrl-CS"/>
              </w:rPr>
              <w:t xml:space="preserve"> 20</w:t>
            </w:r>
            <w:r>
              <w:rPr>
                <w:rFonts w:hint="default" w:ascii="Arial" w:hAnsi="Arial" w:cs="Arial"/>
                <w:lang w:val="en-US"/>
              </w:rPr>
              <w:t>20</w:t>
            </w:r>
            <w:r>
              <w:rPr>
                <w:rFonts w:ascii="Arial" w:hAnsi="Arial" w:cs="Arial"/>
                <w:lang w:val="sr-Cyrl-CS"/>
              </w:rPr>
              <w:t>-202</w:t>
            </w:r>
            <w:r>
              <w:rPr>
                <w:rFonts w:hint="default" w:ascii="Arial" w:hAnsi="Arial" w:cs="Arial"/>
                <w:lang w:val="en-US"/>
              </w:rPr>
              <w:t>1</w:t>
            </w:r>
            <w:r>
              <w:rPr>
                <w:rFonts w:ascii="Arial" w:hAnsi="Arial" w:cs="Arial"/>
                <w:lang w:val="sr-Cyrl-CS"/>
              </w:rPr>
              <w:t>,</w:t>
            </w:r>
            <w:r>
              <w:rPr>
                <w:rFonts w:ascii="Arial" w:hAnsi="Arial" w:cs="Arial"/>
                <w:lang w:val="sr-Cyrl-RS"/>
              </w:rPr>
              <w:t xml:space="preserve"> Универзитет Метрополитан</w:t>
            </w:r>
          </w:p>
          <w:p>
            <w:pPr>
              <w:rPr>
                <w:rFonts w:ascii="Arial" w:hAnsi="Arial" w:cs="Arial"/>
                <w:lang w:val="sr-Cyrl-RS"/>
              </w:rPr>
            </w:pPr>
          </w:p>
          <w:p>
            <w:pPr>
              <w:rPr>
                <w:rFonts w:hint="default" w:ascii="Arial" w:hAnsi="Arial" w:cs="Arial"/>
                <w:lang w:val="en-US"/>
              </w:rPr>
            </w:pPr>
            <w:r>
              <w:rPr>
                <w:rFonts w:ascii="Arial" w:hAnsi="Arial" w:eastAsia="Malgun Gothic" w:cs="Arial"/>
                <w:lang w:val="en-US" w:eastAsia="ko-KR"/>
              </w:rPr>
              <w:t>СЕ</w:t>
            </w:r>
            <w:r>
              <w:rPr>
                <w:rFonts w:ascii="Arial" w:hAnsi="Arial" w:eastAsia="Malgun Gothic" w:cs="Arial"/>
                <w:lang w:val="sr-Cyrl-RS" w:eastAsia="ko-KR"/>
              </w:rPr>
              <w:t>201 - Увод у софтверско инжењерство, 2019</w:t>
            </w:r>
            <w:r>
              <w:rPr>
                <w:rFonts w:hint="default" w:ascii="Arial" w:hAnsi="Arial" w:eastAsia="Malgun Gothic" w:cs="Arial"/>
                <w:lang w:val="en-US" w:eastAsia="ko-KR"/>
              </w:rPr>
              <w:t xml:space="preserve"> </w:t>
            </w:r>
            <w:r>
              <w:rPr>
                <w:rFonts w:ascii="Arial" w:hAnsi="Arial" w:eastAsia="Malgun Gothic" w:cs="Arial"/>
                <w:lang w:val="sr-Cyrl-RS" w:eastAsia="ko-KR"/>
              </w:rPr>
              <w:t>-2020, Универзитет Метрополитан</w:t>
            </w:r>
          </w:p>
          <w:p>
            <w:pPr>
              <w:rPr>
                <w:rFonts w:hint="default" w:ascii="Arial" w:hAnsi="Arial" w:cs="Arial"/>
                <w:lang w:val="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718" w:type="dxa"/>
          </w:tcPr>
          <w:p>
            <w:pPr>
              <w:pStyle w:val="13"/>
              <w:tabs>
                <w:tab w:val="clear" w:pos="4320"/>
                <w:tab w:val="clear" w:pos="8640"/>
              </w:tabs>
              <w:rPr>
                <w:rFonts w:ascii="Arial" w:hAnsi="Arial" w:cs="Arial"/>
                <w:color w:val="000000"/>
                <w:lang w:val="sr-Cyrl-CS"/>
              </w:rPr>
            </w:pPr>
            <w:r>
              <w:rPr>
                <w:rFonts w:ascii="Arial" w:hAnsi="Arial" w:cs="Arial"/>
                <w:color w:val="auto"/>
                <w:lang w:val="sr-Latn-CS"/>
              </w:rPr>
              <w:t>Датум дефинисања предлога:</w:t>
            </w:r>
          </w:p>
        </w:tc>
        <w:tc>
          <w:tcPr>
            <w:tcW w:w="6853" w:type="dxa"/>
          </w:tcPr>
          <w:p>
            <w:pPr>
              <w:pStyle w:val="13"/>
              <w:tabs>
                <w:tab w:val="clear" w:pos="4320"/>
                <w:tab w:val="clear" w:pos="8640"/>
              </w:tabs>
              <w:rPr>
                <w:rFonts w:ascii="Arial" w:hAnsi="Arial" w:cs="Arial"/>
                <w:lang w:val="sr-Cyrl-CS"/>
              </w:rPr>
            </w:pPr>
            <w:r>
              <w:rPr>
                <w:rFonts w:ascii="Arial" w:hAnsi="Arial" w:cs="Arial"/>
                <w:lang w:val="sr-Cyrl-RS"/>
              </w:rPr>
              <w:t>2</w:t>
            </w:r>
            <w:r>
              <w:rPr>
                <w:rFonts w:hint="default" w:ascii="Arial" w:hAnsi="Arial" w:cs="Arial"/>
                <w:lang w:val="en-US"/>
              </w:rPr>
              <w:t>4</w:t>
            </w:r>
            <w:r>
              <w:rPr>
                <w:rFonts w:ascii="Arial" w:hAnsi="Arial" w:cs="Arial"/>
                <w:lang w:val="sr-Latn-CS"/>
              </w:rPr>
              <w:t>.</w:t>
            </w:r>
            <w:r>
              <w:rPr>
                <w:rFonts w:hint="default" w:ascii="Arial" w:hAnsi="Arial" w:cs="Arial"/>
                <w:lang w:val="en-US"/>
              </w:rPr>
              <w:t>07</w:t>
            </w:r>
            <w:r>
              <w:rPr>
                <w:rFonts w:ascii="Arial" w:hAnsi="Arial" w:cs="Arial"/>
                <w:lang w:val="sr-Latn-CS"/>
              </w:rPr>
              <w:t>.</w:t>
            </w:r>
            <w:r>
              <w:rPr>
                <w:rFonts w:hint="default" w:ascii="Arial" w:hAnsi="Arial" w:cs="Arial"/>
                <w:lang w:val="en-US"/>
              </w:rPr>
              <w:t>2022</w:t>
            </w:r>
            <w:r>
              <w:rPr>
                <w:rFonts w:ascii="Arial" w:hAnsi="Arial" w:cs="Arial"/>
                <w:lang w:val="sr-Latn-CS"/>
              </w:rPr>
              <w:t>.</w:t>
            </w:r>
          </w:p>
        </w:tc>
      </w:tr>
    </w:tbl>
    <w:p>
      <w:pPr>
        <w:pStyle w:val="13"/>
        <w:tabs>
          <w:tab w:val="clear" w:pos="4320"/>
          <w:tab w:val="clear" w:pos="8640"/>
        </w:tabs>
        <w:rPr>
          <w:rFonts w:ascii="Arial" w:hAnsi="Arial" w:cs="Arial"/>
          <w:color w:val="000000"/>
          <w:lang w:val="sr-Cyrl-CS"/>
        </w:rPr>
      </w:pPr>
    </w:p>
    <w:p>
      <w:pPr>
        <w:ind w:left="5040" w:firstLine="720"/>
        <w:jc w:val="both"/>
        <w:rPr>
          <w:rFonts w:ascii="Arial" w:hAnsi="Arial" w:cs="Arial"/>
          <w:color w:val="auto"/>
          <w:lang w:val="sr-Cyrl-CS"/>
        </w:rPr>
      </w:pPr>
      <w:r>
        <w:rPr>
          <w:rFonts w:ascii="Arial" w:hAnsi="Arial" w:cs="Arial"/>
          <w:color w:val="auto"/>
          <w:lang w:val="sr-Cyrl-CS"/>
        </w:rPr>
        <w:t>Предлог саставио:</w:t>
      </w:r>
      <w:r>
        <w:rPr>
          <w:rFonts w:ascii="Arial" w:hAnsi="Arial" w:cs="Arial"/>
          <w:b/>
          <w:color w:val="000000"/>
          <w:lang w:val="sr-Latn-RS" w:eastAsia="sr-Latn-RS"/>
        </w:rPr>
        <mc:AlternateContent>
          <mc:Choice Requires="wps">
            <w:drawing>
              <wp:anchor distT="0" distB="0" distL="114300" distR="114300" simplePos="0" relativeHeight="251662336" behindDoc="0" locked="0" layoutInCell="1" allowOverlap="1">
                <wp:simplePos x="0" y="0"/>
                <wp:positionH relativeFrom="column">
                  <wp:posOffset>5738495</wp:posOffset>
                </wp:positionH>
                <wp:positionV relativeFrom="paragraph">
                  <wp:posOffset>43815</wp:posOffset>
                </wp:positionV>
                <wp:extent cx="276225" cy="266700"/>
                <wp:effectExtent l="9525" t="6350" r="9525" b="12700"/>
                <wp:wrapNone/>
                <wp:docPr id="7" name="Text Box 6"/>
                <wp:cNvGraphicFramePr/>
                <a:graphic xmlns:a="http://schemas.openxmlformats.org/drawingml/2006/main">
                  <a:graphicData uri="http://schemas.microsoft.com/office/word/2010/wordprocessingShape">
                    <wps:wsp>
                      <wps:cNvSpPr txBox="1">
                        <a:spLocks noChangeArrowheads="1"/>
                      </wps:cNvSpPr>
                      <wps:spPr bwMode="auto">
                        <a:xfrm>
                          <a:off x="0" y="0"/>
                          <a:ext cx="276225" cy="266700"/>
                        </a:xfrm>
                        <a:prstGeom prst="rect">
                          <a:avLst/>
                        </a:prstGeom>
                        <a:solidFill>
                          <a:srgbClr val="FFFFFF"/>
                        </a:solidFill>
                        <a:ln w="9525">
                          <a:solidFill>
                            <a:srgbClr val="000000"/>
                          </a:solidFill>
                          <a:miter lim="800000"/>
                        </a:ln>
                      </wps:spPr>
                      <wps:txbx>
                        <w:txbxContent>
                          <w:p>
                            <w:pPr>
                              <w:rPr>
                                <w:rFonts w:ascii="Arial" w:hAnsi="Arial" w:cs="Arial"/>
                                <w:b/>
                                <w:lang w:val="en-US"/>
                              </w:rPr>
                            </w:pPr>
                          </w:p>
                        </w:txbxContent>
                      </wps:txbx>
                      <wps:bodyPr rot="0" vert="horz" wrap="square" lIns="91440" tIns="45720" rIns="91440" bIns="45720" anchor="t" anchorCtr="0" upright="1">
                        <a:noAutofit/>
                      </wps:bodyPr>
                    </wps:wsp>
                  </a:graphicData>
                </a:graphic>
              </wp:anchor>
            </w:drawing>
          </mc:Choice>
          <mc:Fallback>
            <w:pict>
              <v:shape id="Text Box 6" o:spid="_x0000_s1026" o:spt="202" type="#_x0000_t202" style="position:absolute;left:0pt;margin-left:451.85pt;margin-top:3.45pt;height:21pt;width:21.75pt;z-index:251662336;mso-width-relative:page;mso-height-relative:page;" fillcolor="#FFFFFF" filled="t" stroked="t" coordsize="21600,21600" o:gfxdata="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">
                <v:fill on="t" focussize="0,0"/>
                <v:stroke color="#000000" miterlimit="8" joinstyle="miter"/>
                <v:imagedata o:title=""/>
                <o:lock v:ext="edit" aspectratio="f"/>
                <v:textbox>
                  <w:txbxContent>
                    <w:p>
                      <w:pPr>
                        <w:rPr>
                          <w:rFonts w:ascii="Arial" w:hAnsi="Arial" w:cs="Arial"/>
                          <w:b/>
                          <w:lang w:val="en-US"/>
                        </w:rPr>
                      </w:pPr>
                    </w:p>
                  </w:txbxContent>
                </v:textbox>
              </v:shape>
            </w:pict>
          </mc:Fallback>
        </mc:AlternateContent>
      </w:r>
    </w:p>
    <w:p>
      <w:pPr>
        <w:jc w:val="both"/>
        <w:rPr>
          <w:rFonts w:ascii="Arial" w:hAnsi="Arial" w:cs="Arial"/>
          <w:color w:val="auto"/>
          <w:lang w:val="sr-Cyrl-CS"/>
        </w:rPr>
      </w:pPr>
      <w:r>
        <w:rPr>
          <w:rFonts w:ascii="Arial" w:hAnsi="Arial" w:cs="Arial"/>
          <w:color w:val="auto"/>
          <w:lang w:val="sr-Cyrl-CS"/>
        </w:rPr>
        <w:tab/>
      </w:r>
      <w:r>
        <w:rPr>
          <w:rFonts w:ascii="Arial" w:hAnsi="Arial" w:cs="Arial"/>
          <w:color w:val="auto"/>
          <w:lang w:val="sr-Cyrl-CS"/>
        </w:rPr>
        <w:tab/>
      </w:r>
      <w:r>
        <w:rPr>
          <w:rFonts w:ascii="Arial" w:hAnsi="Arial" w:cs="Arial"/>
          <w:color w:val="auto"/>
          <w:lang w:val="sr-Cyrl-CS"/>
        </w:rPr>
        <w:tab/>
      </w:r>
      <w:r>
        <w:rPr>
          <w:rFonts w:ascii="Arial" w:hAnsi="Arial" w:cs="Arial"/>
          <w:color w:val="auto"/>
          <w:lang w:val="sr-Cyrl-CS"/>
        </w:rPr>
        <w:tab/>
      </w:r>
      <w:r>
        <w:rPr>
          <w:rFonts w:ascii="Arial" w:hAnsi="Arial" w:cs="Arial"/>
          <w:color w:val="auto"/>
          <w:lang w:val="sr-Cyrl-CS"/>
        </w:rPr>
        <w:tab/>
      </w:r>
      <w:r>
        <w:rPr>
          <w:rFonts w:ascii="Arial" w:hAnsi="Arial" w:cs="Arial"/>
          <w:color w:val="auto"/>
          <w:lang w:val="sr-Cyrl-CS"/>
        </w:rPr>
        <w:tab/>
      </w:r>
      <w:r>
        <w:rPr>
          <w:rFonts w:ascii="Arial" w:hAnsi="Arial" w:cs="Arial"/>
          <w:color w:val="auto"/>
          <w:lang w:val="sr-Cyrl-CS"/>
        </w:rPr>
        <w:tab/>
      </w:r>
      <w:r>
        <w:rPr>
          <w:rFonts w:ascii="Arial" w:hAnsi="Arial" w:cs="Arial"/>
          <w:color w:val="auto"/>
          <w:lang w:val="sr-Cyrl-CS"/>
        </w:rPr>
        <w:t>___________________________</w:t>
      </w:r>
      <w:r>
        <w:rPr>
          <w:rFonts w:ascii="Arial" w:hAnsi="Arial" w:cs="Arial"/>
          <w:color w:val="auto"/>
          <w:lang w:val="sr-Cyrl-CS"/>
        </w:rPr>
        <w:tab/>
      </w:r>
      <w:r>
        <w:rPr>
          <w:rFonts w:ascii="Arial" w:hAnsi="Arial" w:cs="Arial"/>
          <w:color w:val="auto"/>
          <w:lang w:val="sr-Cyrl-CS"/>
        </w:rPr>
        <w:tab/>
      </w:r>
      <w:r>
        <w:rPr>
          <w:rFonts w:ascii="Arial" w:hAnsi="Arial" w:cs="Arial"/>
          <w:color w:val="auto"/>
          <w:lang w:val="sr-Cyrl-CS"/>
        </w:rPr>
        <w:tab/>
      </w:r>
      <w:r>
        <w:rPr>
          <w:rFonts w:ascii="Arial" w:hAnsi="Arial" w:cs="Arial"/>
          <w:color w:val="auto"/>
          <w:lang w:val="sr-Cyrl-CS"/>
        </w:rPr>
        <w:tab/>
      </w:r>
      <w:r>
        <w:rPr>
          <w:rFonts w:ascii="Arial" w:hAnsi="Arial" w:cs="Arial"/>
          <w:color w:val="auto"/>
          <w:lang w:val="sr-Cyrl-CS"/>
        </w:rPr>
        <w:tab/>
      </w:r>
      <w:r>
        <w:rPr>
          <w:rFonts w:ascii="Arial" w:hAnsi="Arial" w:cs="Arial"/>
          <w:color w:val="auto"/>
          <w:lang w:val="sr-Cyrl-CS"/>
        </w:rPr>
        <w:tab/>
      </w:r>
      <w:r>
        <w:rPr>
          <w:rFonts w:ascii="Arial" w:hAnsi="Arial" w:cs="Arial"/>
          <w:color w:val="auto"/>
          <w:lang w:val="sr-Cyrl-CS"/>
        </w:rPr>
        <w:tab/>
      </w:r>
      <w:r>
        <w:rPr>
          <w:rFonts w:ascii="Arial" w:hAnsi="Arial" w:cs="Arial"/>
          <w:color w:val="auto"/>
          <w:lang w:val="sr-Cyrl-CS"/>
        </w:rPr>
        <w:tab/>
      </w:r>
      <w:r>
        <w:rPr>
          <w:rFonts w:ascii="Arial" w:hAnsi="Arial" w:cs="Arial"/>
          <w:color w:val="auto"/>
          <w:lang w:val="sr-Cyrl-CS"/>
        </w:rPr>
        <w:t xml:space="preserve">        Предметни наставник</w:t>
      </w:r>
    </w:p>
    <w:p>
      <w:pPr>
        <w:jc w:val="both"/>
        <w:rPr>
          <w:rFonts w:ascii="Arial" w:hAnsi="Arial" w:cs="Arial"/>
          <w:lang w:val="sr-Cyrl-RS"/>
        </w:rPr>
      </w:pPr>
      <w:r>
        <w:rPr>
          <w:rFonts w:ascii="Arial" w:hAnsi="Arial" w:cs="Arial"/>
          <w:lang w:val="sr-Cyrl-CS"/>
        </w:rPr>
        <w:tab/>
      </w:r>
      <w:r>
        <w:rPr>
          <w:rFonts w:ascii="Arial" w:hAnsi="Arial" w:cs="Arial"/>
          <w:lang w:val="sr-Cyrl-CS"/>
        </w:rPr>
        <w:tab/>
      </w:r>
      <w:r>
        <w:rPr>
          <w:rFonts w:ascii="Arial" w:hAnsi="Arial" w:cs="Arial"/>
          <w:lang w:val="sr-Cyrl-CS"/>
        </w:rPr>
        <w:tab/>
      </w:r>
      <w:r>
        <w:rPr>
          <w:rFonts w:ascii="Arial" w:hAnsi="Arial" w:cs="Arial"/>
          <w:lang w:val="sr-Cyrl-CS"/>
        </w:rPr>
        <w:tab/>
      </w:r>
      <w:r>
        <w:rPr>
          <w:rFonts w:ascii="Arial" w:hAnsi="Arial" w:cs="Arial"/>
          <w:lang w:val="sr-Cyrl-CS"/>
        </w:rPr>
        <w:tab/>
      </w:r>
      <w:r>
        <w:rPr>
          <w:rFonts w:ascii="Arial" w:hAnsi="Arial" w:cs="Arial"/>
          <w:lang w:val="sr-Cyrl-CS"/>
        </w:rPr>
        <w:tab/>
      </w:r>
      <w:r>
        <w:rPr>
          <w:rFonts w:ascii="Arial" w:hAnsi="Arial" w:cs="Arial"/>
          <w:lang w:val="sr-Cyrl-CS"/>
        </w:rPr>
        <w:tab/>
      </w:r>
      <w:r>
        <w:rPr>
          <w:rFonts w:ascii="Arial" w:hAnsi="Arial" w:cs="Arial"/>
          <w:sz w:val="22"/>
          <w:szCs w:val="22"/>
          <w:lang w:val="sr-Cyrl-CS"/>
        </w:rPr>
        <w:t xml:space="preserve">  </w:t>
      </w:r>
      <w:r>
        <w:rPr>
          <w:rFonts w:ascii="Arial" w:hAnsi="Arial" w:cs="Arial"/>
          <w:lang w:val="sr-Cyrl-RS"/>
        </w:rPr>
        <w:t xml:space="preserve">Проф. </w:t>
      </w:r>
      <w:r>
        <w:rPr>
          <w:rFonts w:ascii="Arial" w:hAnsi="Arial" w:cs="Arial"/>
          <w:lang w:val="sr-Cyrl-CS"/>
        </w:rPr>
        <w:t xml:space="preserve">др. </w:t>
      </w:r>
      <w:r>
        <w:rPr>
          <w:rFonts w:ascii="Arial" w:hAnsi="Arial" w:cs="Arial"/>
          <w:lang w:val="sr-Cyrl-RS"/>
        </w:rPr>
        <w:t>Владимир Милићевић</w:t>
      </w:r>
    </w:p>
    <w:p>
      <w:pPr>
        <w:jc w:val="both"/>
        <w:rPr>
          <w:rFonts w:ascii="Arial" w:hAnsi="Arial" w:cs="Arial"/>
          <w:b/>
          <w:color w:val="000000"/>
          <w:lang w:val="sr-Cyrl-CS"/>
        </w:rPr>
      </w:pPr>
      <w:r>
        <w:rPr>
          <w:rFonts w:ascii="Arial" w:hAnsi="Arial" w:cs="Arial"/>
          <w:color w:val="auto"/>
          <w:lang w:val="sr-Latn-CS"/>
        </w:rPr>
        <w:tab/>
      </w:r>
      <w:r>
        <w:rPr>
          <w:rFonts w:ascii="Arial" w:hAnsi="Arial" w:cs="Arial"/>
          <w:color w:val="auto"/>
          <w:lang w:val="sr-Latn-CS"/>
        </w:rPr>
        <w:tab/>
      </w:r>
    </w:p>
    <w:p>
      <w:pPr>
        <w:pStyle w:val="13"/>
        <w:tabs>
          <w:tab w:val="clear" w:pos="4320"/>
          <w:tab w:val="clear" w:pos="8640"/>
        </w:tabs>
        <w:jc w:val="center"/>
        <w:rPr>
          <w:rFonts w:ascii="Arial" w:hAnsi="Arial" w:cs="Arial"/>
          <w:b/>
          <w:color w:val="000000"/>
          <w:lang w:val="sr-Cyrl-CS"/>
        </w:rPr>
      </w:pPr>
      <w:r>
        <w:rPr>
          <w:rFonts w:ascii="Arial" w:hAnsi="Arial" w:cs="Arial"/>
          <w:b/>
          <w:color w:val="000000"/>
          <w:lang w:val="sr-Cyrl-CS"/>
        </w:rPr>
        <w:t>САГЛАСНОСТ НА ИЗАБРАНУ ТЕМУ:</w:t>
      </w:r>
      <w:r>
        <w:rPr>
          <w:rFonts w:ascii="Arial" w:hAnsi="Arial" w:cs="Arial"/>
          <w:b/>
          <w:color w:val="000000"/>
          <w:lang w:val="sr-Latn-RS" w:eastAsia="sr-Latn-RS"/>
        </w:rPr>
        <mc:AlternateContent>
          <mc:Choice Requires="wps">
            <w:drawing>
              <wp:anchor distT="0" distB="0" distL="114300" distR="114300" simplePos="0" relativeHeight="251659264" behindDoc="0" locked="0" layoutInCell="1" allowOverlap="1">
                <wp:simplePos x="0" y="0"/>
                <wp:positionH relativeFrom="column">
                  <wp:posOffset>5738495</wp:posOffset>
                </wp:positionH>
                <wp:positionV relativeFrom="paragraph">
                  <wp:posOffset>86360</wp:posOffset>
                </wp:positionV>
                <wp:extent cx="276225" cy="266700"/>
                <wp:effectExtent l="9525" t="7620" r="9525" b="11430"/>
                <wp:wrapNone/>
                <wp:docPr id="6" name="Text Box 2"/>
                <wp:cNvGraphicFramePr/>
                <a:graphic xmlns:a="http://schemas.openxmlformats.org/drawingml/2006/main">
                  <a:graphicData uri="http://schemas.microsoft.com/office/word/2010/wordprocessingShape">
                    <wps:wsp>
                      <wps:cNvSpPr txBox="1">
                        <a:spLocks noChangeArrowheads="1"/>
                      </wps:cNvSpPr>
                      <wps:spPr bwMode="auto">
                        <a:xfrm>
                          <a:off x="0" y="0"/>
                          <a:ext cx="276225" cy="266700"/>
                        </a:xfrm>
                        <a:prstGeom prst="rect">
                          <a:avLst/>
                        </a:prstGeom>
                        <a:solidFill>
                          <a:srgbClr val="FFFFFF"/>
                        </a:solidFill>
                        <a:ln w="9525">
                          <a:solidFill>
                            <a:srgbClr val="000000"/>
                          </a:solidFill>
                          <a:miter lim="800000"/>
                        </a:ln>
                      </wps:spPr>
                      <wps:txbx>
                        <w:txbxContent>
                          <w:p/>
                        </w:txbxContent>
                      </wps:txbx>
                      <wps:bodyPr rot="0" vert="horz" wrap="square" lIns="91440" tIns="45720" rIns="91440" bIns="45720" anchor="t" anchorCtr="0" upright="1">
                        <a:noAutofit/>
                      </wps:bodyPr>
                    </wps:wsp>
                  </a:graphicData>
                </a:graphic>
              </wp:anchor>
            </w:drawing>
          </mc:Choice>
          <mc:Fallback>
            <w:pict>
              <v:shape id="Text Box 2" o:spid="_x0000_s1026" o:spt="202" type="#_x0000_t202" style="position:absolute;left:0pt;margin-left:451.85pt;margin-top:6.8pt;height:21pt;width:21.75pt;z-index:251659264;mso-width-relative:page;mso-height-relative:page;" fillcolor="#FFFFFF" filled="t" stroked="t" coordsize="21600,21600" o:gfxdata="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">
                <v:fill on="t" focussize="0,0"/>
                <v:stroke color="#000000" miterlimit="8" joinstyle="miter"/>
                <v:imagedata o:title=""/>
                <o:lock v:ext="edit" aspectratio="f"/>
                <v:textbox>
                  <w:txbxContent>
                    <w:p/>
                  </w:txbxContent>
                </v:textbox>
              </v:shape>
            </w:pict>
          </mc:Fallback>
        </mc:AlternateContent>
      </w:r>
    </w:p>
    <w:p>
      <w:pPr>
        <w:pStyle w:val="13"/>
        <w:tabs>
          <w:tab w:val="clear" w:pos="4320"/>
          <w:tab w:val="clear" w:pos="8640"/>
        </w:tabs>
        <w:jc w:val="center"/>
        <w:rPr>
          <w:rFonts w:ascii="Arial" w:hAnsi="Arial" w:cs="Arial"/>
          <w:b/>
          <w:color w:val="000000"/>
          <w:lang w:val="en-US"/>
        </w:rPr>
      </w:pPr>
      <w:r>
        <w:rPr>
          <w:rFonts w:ascii="Arial" w:hAnsi="Arial" w:cs="Arial"/>
          <w:b/>
          <w:color w:val="000000"/>
          <w:lang w:val="sr-Cyrl-CS"/>
        </w:rPr>
        <w:t>________________________________</w:t>
      </w:r>
    </w:p>
    <w:p>
      <w:pPr>
        <w:pStyle w:val="13"/>
        <w:tabs>
          <w:tab w:val="clear" w:pos="4320"/>
          <w:tab w:val="clear" w:pos="8640"/>
        </w:tabs>
        <w:jc w:val="center"/>
        <w:rPr>
          <w:rFonts w:ascii="Arial" w:hAnsi="Arial" w:cs="Arial"/>
          <w:b/>
          <w:color w:val="000000"/>
          <w:sz w:val="22"/>
          <w:szCs w:val="22"/>
          <w:lang w:val="sr-Cyrl-CS"/>
        </w:rPr>
      </w:pPr>
      <w:r>
        <w:rPr>
          <w:rFonts w:ascii="Arial" w:hAnsi="Arial" w:cs="Arial"/>
          <w:b/>
          <w:color w:val="000000"/>
          <w:sz w:val="22"/>
          <w:szCs w:val="22"/>
          <w:lang w:val="sr-Cyrl-CS"/>
        </w:rPr>
        <w:br w:type="page"/>
      </w:r>
      <w:r>
        <w:rPr>
          <w:rFonts w:ascii="Arial" w:hAnsi="Arial" w:cs="Arial"/>
          <w:b/>
          <w:color w:val="000000"/>
          <w:sz w:val="22"/>
          <w:szCs w:val="22"/>
          <w:lang w:val="sr-Cyrl-CS"/>
        </w:rPr>
        <w:t>ИЗРАДА ЗАВРШНОГ РАДА ОСНОВНИХ АКАДЕМСКИХ СТУДИЈА</w:t>
      </w:r>
    </w:p>
    <w:p>
      <w:pPr>
        <w:pStyle w:val="13"/>
        <w:tabs>
          <w:tab w:val="clear" w:pos="4320"/>
          <w:tab w:val="clear" w:pos="8640"/>
        </w:tabs>
        <w:rPr>
          <w:rFonts w:ascii="Arial" w:hAnsi="Arial" w:cs="Arial"/>
          <w:color w:val="000000"/>
          <w:sz w:val="22"/>
          <w:szCs w:val="22"/>
          <w:lang w:val="sr-Cyrl-CS"/>
        </w:rPr>
      </w:pPr>
    </w:p>
    <w:p>
      <w:pPr>
        <w:pStyle w:val="13"/>
        <w:tabs>
          <w:tab w:val="clear" w:pos="4320"/>
          <w:tab w:val="clear" w:pos="8640"/>
        </w:tabs>
        <w:rPr>
          <w:rFonts w:ascii="Arial" w:hAnsi="Arial" w:cs="Arial"/>
          <w:color w:val="000000"/>
          <w:sz w:val="22"/>
          <w:szCs w:val="22"/>
          <w:lang w:val="sr-Cyrl-CS"/>
        </w:rPr>
      </w:pPr>
    </w:p>
    <w:p>
      <w:pPr>
        <w:pStyle w:val="13"/>
        <w:tabs>
          <w:tab w:val="clear" w:pos="4320"/>
          <w:tab w:val="clear" w:pos="8640"/>
        </w:tabs>
        <w:rPr>
          <w:rFonts w:ascii="Arial" w:hAnsi="Arial" w:cs="Arial"/>
          <w:color w:val="000000"/>
          <w:sz w:val="22"/>
          <w:szCs w:val="22"/>
          <w:lang w:val="sr-Cyrl-CS"/>
        </w:rPr>
      </w:pPr>
    </w:p>
    <w:p>
      <w:pPr>
        <w:pStyle w:val="13"/>
        <w:tabs>
          <w:tab w:val="clear" w:pos="4320"/>
          <w:tab w:val="clear" w:pos="8640"/>
        </w:tabs>
        <w:rPr>
          <w:rFonts w:ascii="Arial" w:hAnsi="Arial" w:cs="Arial"/>
          <w:color w:val="000000"/>
          <w:sz w:val="22"/>
          <w:szCs w:val="22"/>
          <w:lang w:val="sr-Cyrl-CS"/>
        </w:rPr>
      </w:pPr>
      <w:r>
        <w:rPr>
          <w:rFonts w:ascii="Arial" w:hAnsi="Arial" w:cs="Arial"/>
          <w:color w:val="000000"/>
          <w:sz w:val="22"/>
          <w:szCs w:val="22"/>
          <w:lang w:val="sr-Cyrl-CS"/>
        </w:rPr>
        <w:t>На основу члана 26 Статута Универзитета Метрополитан и захтева руководиоца израде завршног рада који потврђује да је студент завршио израду истог, доноси се</w:t>
      </w:r>
    </w:p>
    <w:p>
      <w:pPr>
        <w:pStyle w:val="13"/>
        <w:tabs>
          <w:tab w:val="clear" w:pos="4320"/>
          <w:tab w:val="clear" w:pos="8640"/>
        </w:tabs>
        <w:rPr>
          <w:rFonts w:ascii="Arial" w:hAnsi="Arial" w:cs="Arial"/>
          <w:color w:val="000000"/>
          <w:sz w:val="22"/>
          <w:szCs w:val="22"/>
          <w:lang w:val="sr-Cyrl-CS"/>
        </w:rPr>
      </w:pPr>
    </w:p>
    <w:p>
      <w:pPr>
        <w:pStyle w:val="13"/>
        <w:tabs>
          <w:tab w:val="clear" w:pos="4320"/>
          <w:tab w:val="clear" w:pos="8640"/>
        </w:tabs>
        <w:jc w:val="center"/>
        <w:rPr>
          <w:rFonts w:ascii="Arial" w:hAnsi="Arial" w:cs="Arial"/>
          <w:b/>
          <w:color w:val="000000"/>
          <w:sz w:val="22"/>
          <w:szCs w:val="22"/>
          <w:lang w:val="sr-Cyrl-CS"/>
        </w:rPr>
      </w:pPr>
      <w:r>
        <w:rPr>
          <w:rFonts w:ascii="Arial" w:hAnsi="Arial" w:cs="Arial"/>
          <w:b/>
          <w:color w:val="000000"/>
          <w:sz w:val="22"/>
          <w:szCs w:val="22"/>
          <w:lang w:val="sr-Cyrl-CS"/>
        </w:rPr>
        <w:t>РЕШЕЊЕ</w:t>
      </w:r>
    </w:p>
    <w:p>
      <w:pPr>
        <w:pStyle w:val="13"/>
        <w:tabs>
          <w:tab w:val="clear" w:pos="4320"/>
          <w:tab w:val="clear" w:pos="8640"/>
        </w:tabs>
        <w:rPr>
          <w:rFonts w:ascii="Arial" w:hAnsi="Arial" w:cs="Arial"/>
          <w:color w:val="000000"/>
          <w:sz w:val="22"/>
          <w:szCs w:val="22"/>
          <w:lang w:val="sr-Cyrl-CS"/>
        </w:rPr>
      </w:pPr>
    </w:p>
    <w:p>
      <w:pPr>
        <w:pStyle w:val="13"/>
        <w:tabs>
          <w:tab w:val="clear" w:pos="4320"/>
          <w:tab w:val="clear" w:pos="8640"/>
        </w:tabs>
        <w:jc w:val="center"/>
        <w:rPr>
          <w:rFonts w:ascii="Arial" w:hAnsi="Arial" w:cs="Arial"/>
          <w:color w:val="000000"/>
          <w:sz w:val="22"/>
          <w:szCs w:val="22"/>
          <w:lang w:val="sr-Cyrl-CS"/>
        </w:rPr>
      </w:pPr>
      <w:r>
        <w:rPr>
          <w:rFonts w:ascii="Arial" w:hAnsi="Arial" w:cs="Arial"/>
          <w:color w:val="000000"/>
          <w:sz w:val="22"/>
          <w:szCs w:val="22"/>
          <w:lang w:val="sr-Cyrl-CS"/>
        </w:rPr>
        <w:t>Студенту , бр.индекса , одобрава се одбрана завршног рада са темом</w:t>
      </w:r>
    </w:p>
    <w:p>
      <w:pPr>
        <w:pStyle w:val="13"/>
        <w:tabs>
          <w:tab w:val="clear" w:pos="4320"/>
          <w:tab w:val="clear" w:pos="8640"/>
        </w:tabs>
        <w:rPr>
          <w:rFonts w:ascii="Arial" w:hAnsi="Arial" w:cs="Arial"/>
          <w:color w:val="000000"/>
          <w:sz w:val="22"/>
          <w:szCs w:val="22"/>
          <w:lang w:val="sr-Cyrl-CS"/>
        </w:rPr>
      </w:pPr>
    </w:p>
    <w:p>
      <w:pPr>
        <w:pStyle w:val="13"/>
        <w:tabs>
          <w:tab w:val="clear" w:pos="4320"/>
          <w:tab w:val="clear" w:pos="8640"/>
        </w:tabs>
        <w:rPr>
          <w:rFonts w:ascii="Arial" w:hAnsi="Arial" w:cs="Arial"/>
          <w:color w:val="000000"/>
          <w:sz w:val="22"/>
          <w:szCs w:val="22"/>
          <w:lang w:val="sr-Cyrl-CS"/>
        </w:rPr>
      </w:pPr>
      <w:r>
        <w:rPr>
          <w:rFonts w:ascii="Arial" w:hAnsi="Arial" w:cs="Arial"/>
          <w:color w:val="000000"/>
          <w:sz w:val="22"/>
          <w:szCs w:val="22"/>
          <w:lang w:val="sr-Cyrl-CS"/>
        </w:rPr>
        <w:t>пред комисијом у саставу</w:t>
      </w:r>
    </w:p>
    <w:p>
      <w:pPr>
        <w:pStyle w:val="13"/>
        <w:tabs>
          <w:tab w:val="clear" w:pos="4320"/>
          <w:tab w:val="clear" w:pos="8640"/>
        </w:tabs>
        <w:rPr>
          <w:rFonts w:ascii="Arial" w:hAnsi="Arial" w:cs="Arial"/>
          <w:color w:val="000000"/>
          <w:sz w:val="22"/>
          <w:szCs w:val="22"/>
          <w:lang w:val="sr-Cyrl-RS"/>
        </w:rPr>
      </w:pPr>
      <w:r>
        <w:rPr>
          <w:rFonts w:ascii="Arial" w:hAnsi="Arial" w:cs="Arial"/>
          <w:color w:val="000000"/>
          <w:sz w:val="22"/>
          <w:szCs w:val="22"/>
          <w:lang w:val="sr-Cyrl-CS"/>
        </w:rPr>
        <w:t xml:space="preserve">1. </w:t>
      </w:r>
      <w:r>
        <w:rPr>
          <w:rFonts w:ascii="Arial" w:hAnsi="Arial" w:cs="Arial"/>
          <w:color w:val="000000"/>
          <w:sz w:val="22"/>
          <w:szCs w:val="22"/>
          <w:lang w:val="sr-Cyrl-RS"/>
        </w:rPr>
        <w:t>Др Игор Франц</w:t>
      </w:r>
    </w:p>
    <w:p>
      <w:pPr>
        <w:pStyle w:val="13"/>
        <w:tabs>
          <w:tab w:val="clear" w:pos="4320"/>
          <w:tab w:val="clear" w:pos="8640"/>
        </w:tabs>
        <w:rPr>
          <w:rFonts w:hint="default" w:ascii="Arial" w:hAnsi="Arial" w:cs="Arial"/>
          <w:color w:val="000000"/>
          <w:sz w:val="22"/>
          <w:szCs w:val="22"/>
          <w:lang w:val="en-US"/>
        </w:rPr>
      </w:pPr>
      <w:r>
        <w:rPr>
          <w:rFonts w:ascii="Arial" w:hAnsi="Arial" w:cs="Arial"/>
          <w:color w:val="000000"/>
          <w:sz w:val="22"/>
          <w:szCs w:val="22"/>
          <w:lang w:val="sr-Cyrl-CS"/>
        </w:rPr>
        <w:t xml:space="preserve">2. </w:t>
      </w:r>
      <w:r>
        <w:rPr>
          <w:rFonts w:ascii="Arial" w:hAnsi="Arial" w:cs="Arial"/>
          <w:color w:val="000000"/>
          <w:sz w:val="22"/>
          <w:szCs w:val="22"/>
          <w:lang w:val="en-US"/>
        </w:rPr>
        <w:t>Доц</w:t>
      </w:r>
      <w:r>
        <w:rPr>
          <w:rFonts w:hint="default" w:ascii="Arial" w:hAnsi="Arial" w:cs="Arial"/>
          <w:color w:val="000000"/>
          <w:sz w:val="22"/>
          <w:szCs w:val="22"/>
          <w:lang w:val="en-US"/>
        </w:rPr>
        <w:t>. Др Немања Здравковић</w:t>
      </w:r>
      <w:bookmarkStart w:id="0" w:name="_GoBack"/>
      <w:bookmarkEnd w:id="0"/>
    </w:p>
    <w:p>
      <w:pPr>
        <w:pStyle w:val="13"/>
        <w:tabs>
          <w:tab w:val="clear" w:pos="4320"/>
          <w:tab w:val="clear" w:pos="8640"/>
        </w:tabs>
        <w:rPr>
          <w:rFonts w:ascii="Arial" w:hAnsi="Arial" w:cs="Arial"/>
          <w:color w:val="000000"/>
          <w:sz w:val="22"/>
          <w:szCs w:val="22"/>
          <w:lang w:val="sr-Cyrl-CS"/>
        </w:rPr>
      </w:pPr>
      <w:r>
        <w:rPr>
          <w:rFonts w:ascii="Arial" w:hAnsi="Arial" w:cs="Arial"/>
          <w:color w:val="000000"/>
          <w:sz w:val="22"/>
          <w:szCs w:val="22"/>
          <w:lang w:val="sr-Cyrl-CS"/>
        </w:rPr>
        <w:t>3. Др Владимир Милићевић</w:t>
      </w:r>
    </w:p>
    <w:p>
      <w:pPr>
        <w:pStyle w:val="13"/>
        <w:tabs>
          <w:tab w:val="clear" w:pos="4320"/>
          <w:tab w:val="clear" w:pos="8640"/>
        </w:tabs>
        <w:rPr>
          <w:rFonts w:ascii="Arial" w:hAnsi="Arial" w:cs="Arial"/>
          <w:color w:val="000000"/>
          <w:sz w:val="22"/>
          <w:szCs w:val="22"/>
          <w:lang w:val="sr-Cyrl-CS"/>
        </w:rPr>
      </w:pPr>
    </w:p>
    <w:p>
      <w:pPr>
        <w:pStyle w:val="13"/>
        <w:tabs>
          <w:tab w:val="clear" w:pos="4320"/>
          <w:tab w:val="clear" w:pos="8640"/>
        </w:tabs>
        <w:jc w:val="center"/>
        <w:rPr>
          <w:rFonts w:ascii="Arial" w:hAnsi="Arial" w:cs="Arial"/>
          <w:color w:val="000000"/>
          <w:sz w:val="22"/>
          <w:szCs w:val="22"/>
          <w:lang w:val="sr-Cyrl-CS"/>
        </w:rPr>
      </w:pPr>
      <w:r>
        <w:rPr>
          <w:rFonts w:ascii="Arial" w:hAnsi="Arial" w:cs="Arial"/>
          <w:color w:val="000000"/>
          <w:sz w:val="22"/>
          <w:szCs w:val="22"/>
          <w:lang w:val="sr-Cyrl-CS"/>
        </w:rPr>
        <w:t>Предлагач</w:t>
      </w:r>
    </w:p>
    <w:p>
      <w:pPr>
        <w:pStyle w:val="13"/>
        <w:tabs>
          <w:tab w:val="clear" w:pos="4320"/>
          <w:tab w:val="clear" w:pos="8640"/>
        </w:tabs>
        <w:jc w:val="center"/>
        <w:rPr>
          <w:rFonts w:ascii="Arial" w:hAnsi="Arial" w:cs="Arial"/>
          <w:color w:val="000000"/>
          <w:sz w:val="22"/>
          <w:szCs w:val="22"/>
          <w:lang w:val="sr-Cyrl-CS"/>
        </w:rPr>
      </w:pPr>
      <w:r>
        <w:rPr>
          <w:rFonts w:ascii="Arial" w:hAnsi="Arial" w:cs="Arial"/>
          <w:color w:val="000000"/>
          <w:sz w:val="22"/>
          <w:szCs w:val="22"/>
          <w:lang w:val="sr-Latn-RS" w:eastAsia="sr-Latn-RS"/>
        </w:rPr>
        <mc:AlternateContent>
          <mc:Choice Requires="wps">
            <w:drawing>
              <wp:anchor distT="0" distB="0" distL="114300" distR="114300" simplePos="0" relativeHeight="251661312" behindDoc="0" locked="0" layoutInCell="1" allowOverlap="1">
                <wp:simplePos x="0" y="0"/>
                <wp:positionH relativeFrom="column">
                  <wp:posOffset>5709920</wp:posOffset>
                </wp:positionH>
                <wp:positionV relativeFrom="paragraph">
                  <wp:posOffset>76200</wp:posOffset>
                </wp:positionV>
                <wp:extent cx="276225" cy="266700"/>
                <wp:effectExtent l="9525" t="6985" r="9525" b="12065"/>
                <wp:wrapNone/>
                <wp:docPr id="5" name="Text Box 4"/>
                <wp:cNvGraphicFramePr/>
                <a:graphic xmlns:a="http://schemas.openxmlformats.org/drawingml/2006/main">
                  <a:graphicData uri="http://schemas.microsoft.com/office/word/2010/wordprocessingShape">
                    <wps:wsp>
                      <wps:cNvSpPr txBox="1">
                        <a:spLocks noChangeArrowheads="1"/>
                      </wps:cNvSpPr>
                      <wps:spPr bwMode="auto">
                        <a:xfrm>
                          <a:off x="0" y="0"/>
                          <a:ext cx="276225" cy="266700"/>
                        </a:xfrm>
                        <a:prstGeom prst="rect">
                          <a:avLst/>
                        </a:prstGeom>
                        <a:solidFill>
                          <a:srgbClr val="FFFFFF"/>
                        </a:solidFill>
                        <a:ln w="9525">
                          <a:solidFill>
                            <a:srgbClr val="000000"/>
                          </a:solidFill>
                          <a:miter lim="800000"/>
                        </a:ln>
                      </wps:spPr>
                      <wps:txbx>
                        <w:txbxContent>
                          <w:p/>
                        </w:txbxContent>
                      </wps:txbx>
                      <wps:bodyPr rot="0" vert="horz" wrap="square" lIns="91440" tIns="45720" rIns="91440" bIns="45720" anchor="t" anchorCtr="0" upright="1">
                        <a:noAutofit/>
                      </wps:bodyPr>
                    </wps:wsp>
                  </a:graphicData>
                </a:graphic>
              </wp:anchor>
            </w:drawing>
          </mc:Choice>
          <mc:Fallback>
            <w:pict>
              <v:shape id="Text Box 4" o:spid="_x0000_s1026" o:spt="202" type="#_x0000_t202" style="position:absolute;left:0pt;margin-left:449.6pt;margin-top:6pt;height:21pt;width:21.75pt;z-index:251661312;mso-width-relative:page;mso-height-relative:page;" fillcolor="#FFFFFF" filled="t" stroked="t" coordsize="21600,21600" o:gfxdata="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">
                <v:fill on="t" focussize="0,0"/>
                <v:stroke color="#000000" miterlimit="8" joinstyle="miter"/>
                <v:imagedata o:title=""/>
                <o:lock v:ext="edit" aspectratio="f"/>
                <v:textbox>
                  <w:txbxContent>
                    <w:p/>
                  </w:txbxContent>
                </v:textbox>
              </v:shape>
            </w:pict>
          </mc:Fallback>
        </mc:AlternateContent>
      </w:r>
      <w:r>
        <w:rPr>
          <w:rFonts w:ascii="Arial" w:hAnsi="Arial" w:cs="Arial"/>
          <w:color w:val="000000"/>
          <w:sz w:val="22"/>
          <w:szCs w:val="22"/>
          <w:lang w:val="sr-Cyrl-CS"/>
        </w:rPr>
        <w:t>Предметни наставник</w:t>
      </w:r>
    </w:p>
    <w:p>
      <w:pPr>
        <w:pStyle w:val="13"/>
        <w:tabs>
          <w:tab w:val="clear" w:pos="4320"/>
          <w:tab w:val="clear" w:pos="8640"/>
        </w:tabs>
        <w:jc w:val="center"/>
        <w:rPr>
          <w:rFonts w:ascii="Arial" w:hAnsi="Arial" w:cs="Arial"/>
          <w:color w:val="000000"/>
          <w:sz w:val="22"/>
          <w:szCs w:val="22"/>
          <w:lang w:val="sr-Cyrl-CS"/>
        </w:rPr>
      </w:pPr>
    </w:p>
    <w:p>
      <w:pPr>
        <w:pStyle w:val="13"/>
        <w:tabs>
          <w:tab w:val="clear" w:pos="4320"/>
          <w:tab w:val="clear" w:pos="8640"/>
        </w:tabs>
        <w:jc w:val="center"/>
        <w:rPr>
          <w:rFonts w:ascii="Arial" w:hAnsi="Arial" w:cs="Arial"/>
          <w:color w:val="000000"/>
          <w:sz w:val="22"/>
          <w:szCs w:val="22"/>
          <w:lang w:val="sr-Cyrl-CS"/>
        </w:rPr>
      </w:pPr>
      <w:r>
        <w:rPr>
          <w:rFonts w:ascii="Arial" w:hAnsi="Arial" w:cs="Arial"/>
          <w:color w:val="000000"/>
          <w:sz w:val="22"/>
          <w:szCs w:val="22"/>
          <w:lang w:val="sr-Cyrl-CS"/>
        </w:rPr>
        <w:t>__________________________</w:t>
      </w:r>
    </w:p>
    <w:p>
      <w:pPr>
        <w:pStyle w:val="13"/>
        <w:tabs>
          <w:tab w:val="clear" w:pos="4320"/>
          <w:tab w:val="clear" w:pos="8640"/>
        </w:tabs>
        <w:rPr>
          <w:rFonts w:ascii="Arial" w:hAnsi="Arial" w:cs="Arial"/>
          <w:color w:val="000000"/>
          <w:sz w:val="22"/>
          <w:szCs w:val="22"/>
          <w:lang w:val="sr-Cyrl-CS"/>
        </w:rPr>
      </w:pPr>
      <w:r>
        <w:rPr>
          <w:rFonts w:ascii="Arial" w:hAnsi="Arial" w:cs="Arial"/>
          <w:sz w:val="22"/>
          <w:szCs w:val="22"/>
          <w:lang w:val="sr-Cyrl-CS"/>
        </w:rPr>
        <w:t xml:space="preserve">        </w:t>
      </w:r>
      <w:r>
        <w:rPr>
          <w:rFonts w:ascii="Arial" w:hAnsi="Arial" w:cs="Arial"/>
          <w:sz w:val="22"/>
          <w:szCs w:val="22"/>
          <w:lang w:val="sr-Cyrl-CS"/>
        </w:rPr>
        <w:tab/>
      </w:r>
      <w:r>
        <w:rPr>
          <w:rFonts w:ascii="Arial" w:hAnsi="Arial" w:cs="Arial"/>
          <w:sz w:val="22"/>
          <w:szCs w:val="22"/>
          <w:lang w:val="sr-Cyrl-CS"/>
        </w:rPr>
        <w:tab/>
      </w:r>
      <w:r>
        <w:rPr>
          <w:rFonts w:ascii="Arial" w:hAnsi="Arial" w:cs="Arial"/>
          <w:sz w:val="22"/>
          <w:szCs w:val="22"/>
          <w:lang w:val="sr-Cyrl-RS"/>
        </w:rPr>
        <w:t xml:space="preserve">                           </w:t>
      </w:r>
      <w:r>
        <w:rPr>
          <w:rFonts w:ascii="Arial" w:hAnsi="Arial" w:cs="Arial"/>
          <w:sz w:val="22"/>
          <w:szCs w:val="22"/>
          <w:lang w:val="sr-Cyrl-CS"/>
        </w:rPr>
        <w:t>Др. Владимир Милићевић</w:t>
      </w:r>
    </w:p>
    <w:p>
      <w:pPr>
        <w:pStyle w:val="13"/>
        <w:tabs>
          <w:tab w:val="clear" w:pos="4320"/>
          <w:tab w:val="clear" w:pos="8640"/>
        </w:tabs>
        <w:rPr>
          <w:rFonts w:ascii="Arial" w:hAnsi="Arial" w:cs="Arial"/>
          <w:color w:val="000000"/>
          <w:sz w:val="22"/>
          <w:szCs w:val="22"/>
          <w:lang w:val="sr-Cyrl-CS"/>
        </w:rPr>
      </w:pPr>
    </w:p>
    <w:p>
      <w:pPr>
        <w:pStyle w:val="13"/>
        <w:tabs>
          <w:tab w:val="clear" w:pos="4320"/>
          <w:tab w:val="clear" w:pos="8640"/>
        </w:tabs>
        <w:ind w:right="-1"/>
        <w:jc w:val="center"/>
        <w:rPr>
          <w:rFonts w:ascii="Arial" w:hAnsi="Arial" w:cs="Arial"/>
          <w:sz w:val="22"/>
          <w:szCs w:val="22"/>
          <w:lang w:val="sr-Cyrl-CS"/>
        </w:rPr>
      </w:pPr>
      <w:r>
        <w:rPr>
          <w:rFonts w:ascii="Arial" w:hAnsi="Arial" w:cs="Arial"/>
          <w:color w:val="000000"/>
          <w:sz w:val="22"/>
          <w:szCs w:val="22"/>
          <w:lang w:val="sr-Cyrl-CS"/>
        </w:rPr>
        <w:t>Потврђује се да је студент , бр.индекса</w:t>
      </w:r>
    </w:p>
    <w:p>
      <w:pPr>
        <w:pStyle w:val="13"/>
        <w:tabs>
          <w:tab w:val="clear" w:pos="4320"/>
          <w:tab w:val="clear" w:pos="8640"/>
        </w:tabs>
        <w:ind w:right="-1"/>
        <w:jc w:val="center"/>
        <w:rPr>
          <w:rFonts w:ascii="Arial" w:hAnsi="Arial" w:cs="Arial"/>
          <w:color w:val="000000"/>
          <w:sz w:val="22"/>
          <w:szCs w:val="22"/>
          <w:lang w:val="sr-Cyrl-CS"/>
        </w:rPr>
      </w:pPr>
      <w:r>
        <w:rPr>
          <w:rFonts w:ascii="Arial" w:hAnsi="Arial" w:cs="Arial"/>
          <w:color w:val="000000"/>
          <w:sz w:val="22"/>
          <w:szCs w:val="22"/>
          <w:lang w:val="sr-Cyrl-CS"/>
        </w:rPr>
        <w:t>испунио услове за одбрану завршног рада</w:t>
      </w:r>
    </w:p>
    <w:p>
      <w:pPr>
        <w:pStyle w:val="13"/>
        <w:tabs>
          <w:tab w:val="clear" w:pos="4320"/>
          <w:tab w:val="clear" w:pos="8640"/>
        </w:tabs>
        <w:ind w:right="-1"/>
        <w:jc w:val="center"/>
        <w:rPr>
          <w:rFonts w:ascii="Arial" w:hAnsi="Arial" w:cs="Arial"/>
          <w:color w:val="000000"/>
          <w:sz w:val="22"/>
          <w:szCs w:val="22"/>
          <w:lang w:val="sr-Cyrl-CS"/>
        </w:rPr>
      </w:pPr>
      <w:r>
        <w:rPr>
          <w:rFonts w:ascii="Arial" w:hAnsi="Arial" w:cs="Arial"/>
          <w:color w:val="000000"/>
          <w:sz w:val="22"/>
          <w:szCs w:val="22"/>
          <w:lang w:val="sr-Latn-RS" w:eastAsia="sr-Latn-RS"/>
        </w:rPr>
        <mc:AlternateContent>
          <mc:Choice Requires="wps">
            <w:drawing>
              <wp:anchor distT="0" distB="0" distL="114300" distR="114300" simplePos="0" relativeHeight="251660288" behindDoc="0" locked="0" layoutInCell="1" allowOverlap="1">
                <wp:simplePos x="0" y="0"/>
                <wp:positionH relativeFrom="column">
                  <wp:posOffset>5709920</wp:posOffset>
                </wp:positionH>
                <wp:positionV relativeFrom="paragraph">
                  <wp:posOffset>53975</wp:posOffset>
                </wp:positionV>
                <wp:extent cx="276225" cy="266700"/>
                <wp:effectExtent l="9525" t="13335" r="9525" b="5715"/>
                <wp:wrapNone/>
                <wp:docPr id="4" name="Text Box 3"/>
                <wp:cNvGraphicFramePr/>
                <a:graphic xmlns:a="http://schemas.openxmlformats.org/drawingml/2006/main">
                  <a:graphicData uri="http://schemas.microsoft.com/office/word/2010/wordprocessingShape">
                    <wps:wsp>
                      <wps:cNvSpPr txBox="1">
                        <a:spLocks noChangeArrowheads="1"/>
                      </wps:cNvSpPr>
                      <wps:spPr bwMode="auto">
                        <a:xfrm>
                          <a:off x="0" y="0"/>
                          <a:ext cx="276225" cy="266700"/>
                        </a:xfrm>
                        <a:prstGeom prst="rect">
                          <a:avLst/>
                        </a:prstGeom>
                        <a:solidFill>
                          <a:srgbClr val="FFFFFF"/>
                        </a:solidFill>
                        <a:ln w="9525">
                          <a:solidFill>
                            <a:srgbClr val="000000"/>
                          </a:solidFill>
                          <a:miter lim="800000"/>
                        </a:ln>
                      </wps:spPr>
                      <wps:txbx>
                        <w:txbxContent>
                          <w:p/>
                        </w:txbxContent>
                      </wps:txbx>
                      <wps:bodyPr rot="0" vert="horz" wrap="square" lIns="91440" tIns="45720" rIns="91440" bIns="45720" anchor="t" anchorCtr="0" upright="1">
                        <a:noAutofit/>
                      </wps:bodyPr>
                    </wps:wsp>
                  </a:graphicData>
                </a:graphic>
              </wp:anchor>
            </w:drawing>
          </mc:Choice>
          <mc:Fallback>
            <w:pict>
              <v:shape id="Text Box 3" o:spid="_x0000_s1026" o:spt="202" type="#_x0000_t202" style="position:absolute;left:0pt;margin-left:449.6pt;margin-top:4.25pt;height:21pt;width:21.75pt;z-index:251660288;mso-width-relative:page;mso-height-relative:page;" fillcolor="#FFFFFF" filled="t" stroked="t" coordsize="21600,21600" o:gfxdata="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">
                <v:fill on="t" focussize="0,0"/>
                <v:stroke color="#000000" miterlimit="8" joinstyle="miter"/>
                <v:imagedata o:title=""/>
                <o:lock v:ext="edit" aspectratio="f"/>
                <v:textbox>
                  <w:txbxContent>
                    <w:p/>
                  </w:txbxContent>
                </v:textbox>
              </v:shape>
            </w:pict>
          </mc:Fallback>
        </mc:AlternateContent>
      </w:r>
    </w:p>
    <w:p>
      <w:pPr>
        <w:pStyle w:val="13"/>
        <w:tabs>
          <w:tab w:val="clear" w:pos="4320"/>
          <w:tab w:val="clear" w:pos="8640"/>
        </w:tabs>
        <w:ind w:right="-1"/>
        <w:jc w:val="center"/>
        <w:rPr>
          <w:rFonts w:ascii="Arial" w:hAnsi="Arial" w:cs="Arial"/>
          <w:color w:val="000000"/>
          <w:sz w:val="22"/>
          <w:szCs w:val="22"/>
          <w:lang w:val="sr-Cyrl-CS"/>
        </w:rPr>
      </w:pPr>
      <w:r>
        <w:rPr>
          <w:rFonts w:ascii="Arial" w:hAnsi="Arial" w:cs="Arial"/>
          <w:color w:val="000000"/>
          <w:sz w:val="22"/>
          <w:szCs w:val="22"/>
          <w:lang w:val="sr-Cyrl-CS"/>
        </w:rPr>
        <w:t>____________________________</w:t>
      </w:r>
    </w:p>
    <w:p>
      <w:pPr>
        <w:pStyle w:val="13"/>
        <w:tabs>
          <w:tab w:val="clear" w:pos="4320"/>
          <w:tab w:val="clear" w:pos="8640"/>
        </w:tabs>
        <w:ind w:right="-1"/>
        <w:jc w:val="center"/>
        <w:rPr>
          <w:rFonts w:ascii="Arial" w:hAnsi="Arial" w:cs="Arial"/>
          <w:color w:val="000000"/>
          <w:sz w:val="22"/>
          <w:szCs w:val="22"/>
          <w:lang w:val="sr-Cyrl-CS"/>
        </w:rPr>
      </w:pPr>
      <w:r>
        <w:rPr>
          <w:rFonts w:ascii="Arial" w:hAnsi="Arial" w:cs="Arial"/>
          <w:color w:val="000000"/>
          <w:sz w:val="22"/>
          <w:szCs w:val="22"/>
          <w:lang w:val="sr-Cyrl-CS"/>
        </w:rPr>
        <w:t>Референт за студентска питања</w:t>
      </w:r>
    </w:p>
    <w:p>
      <w:pPr>
        <w:pStyle w:val="13"/>
        <w:tabs>
          <w:tab w:val="clear" w:pos="4320"/>
          <w:tab w:val="clear" w:pos="8640"/>
        </w:tabs>
        <w:ind w:right="-1"/>
        <w:jc w:val="center"/>
        <w:rPr>
          <w:rFonts w:ascii="Arial" w:hAnsi="Arial" w:cs="Arial"/>
          <w:color w:val="000000"/>
          <w:sz w:val="22"/>
          <w:szCs w:val="22"/>
          <w:lang w:val="sr-Cyrl-CS"/>
        </w:rPr>
      </w:pPr>
    </w:p>
    <w:p>
      <w:pPr>
        <w:pStyle w:val="13"/>
        <w:tabs>
          <w:tab w:val="clear" w:pos="4320"/>
          <w:tab w:val="clear" w:pos="8640"/>
        </w:tabs>
        <w:ind w:right="-1"/>
        <w:jc w:val="center"/>
        <w:rPr>
          <w:rFonts w:ascii="Arial" w:hAnsi="Arial" w:cs="Arial"/>
          <w:color w:val="000000"/>
          <w:sz w:val="22"/>
          <w:szCs w:val="22"/>
          <w:lang w:val="sr-Cyrl-CS"/>
        </w:rPr>
      </w:pPr>
    </w:p>
    <w:p>
      <w:pPr>
        <w:pStyle w:val="13"/>
        <w:tabs>
          <w:tab w:val="clear" w:pos="4320"/>
          <w:tab w:val="clear" w:pos="8640"/>
        </w:tabs>
        <w:ind w:right="-1"/>
        <w:jc w:val="center"/>
        <w:rPr>
          <w:rFonts w:ascii="Arial" w:hAnsi="Arial" w:cs="Arial"/>
          <w:color w:val="000000"/>
          <w:sz w:val="22"/>
          <w:szCs w:val="22"/>
          <w:lang w:val="sr-Cyrl-CS"/>
        </w:rPr>
      </w:pPr>
    </w:p>
    <w:p>
      <w:pPr>
        <w:pStyle w:val="13"/>
        <w:tabs>
          <w:tab w:val="clear" w:pos="4320"/>
          <w:tab w:val="clear" w:pos="8640"/>
        </w:tabs>
        <w:ind w:right="-1"/>
        <w:jc w:val="center"/>
        <w:rPr>
          <w:rFonts w:ascii="Arial" w:hAnsi="Arial" w:cs="Arial"/>
          <w:b/>
          <w:color w:val="000000"/>
          <w:sz w:val="22"/>
          <w:szCs w:val="22"/>
          <w:lang w:val="sr-Cyrl-CS"/>
        </w:rPr>
      </w:pPr>
      <w:r>
        <w:rPr>
          <w:rFonts w:ascii="Arial" w:hAnsi="Arial" w:cs="Arial"/>
          <w:b/>
          <w:color w:val="000000"/>
          <w:sz w:val="22"/>
          <w:szCs w:val="22"/>
          <w:lang w:val="sr-Cyrl-CS"/>
        </w:rPr>
        <w:t>САГЛАСНОСТ НА ИЗБОР ЧЛАНОВА КОМИСИЈЕ</w:t>
      </w:r>
    </w:p>
    <w:p>
      <w:pPr>
        <w:pStyle w:val="13"/>
        <w:tabs>
          <w:tab w:val="clear" w:pos="4320"/>
          <w:tab w:val="clear" w:pos="8640"/>
        </w:tabs>
        <w:ind w:right="-1"/>
        <w:jc w:val="center"/>
        <w:rPr>
          <w:rFonts w:ascii="Arial" w:hAnsi="Arial" w:cs="Arial"/>
          <w:b/>
          <w:color w:val="000000"/>
          <w:sz w:val="22"/>
          <w:szCs w:val="22"/>
          <w:lang w:val="sr-Cyrl-CS"/>
        </w:rPr>
      </w:pPr>
      <w:r>
        <w:rPr>
          <w:rFonts w:ascii="Arial" w:hAnsi="Arial" w:cs="Arial"/>
          <w:b/>
          <w:color w:val="000000"/>
          <w:sz w:val="22"/>
          <w:szCs w:val="22"/>
          <w:lang w:val="sr-Cyrl-CS"/>
        </w:rPr>
        <w:t>И ОДБРАНУ ЗАВРШНОГ РАДА</w:t>
      </w:r>
    </w:p>
    <w:p>
      <w:pPr>
        <w:pStyle w:val="13"/>
        <w:tabs>
          <w:tab w:val="clear" w:pos="4320"/>
          <w:tab w:val="clear" w:pos="8640"/>
        </w:tabs>
        <w:jc w:val="center"/>
        <w:rPr>
          <w:rFonts w:ascii="Arial" w:hAnsi="Arial" w:cs="Arial"/>
          <w:color w:val="000000"/>
          <w:sz w:val="22"/>
          <w:szCs w:val="22"/>
          <w:lang w:val="sr-Cyrl-RS"/>
        </w:rPr>
      </w:pPr>
      <w:r>
        <w:rPr>
          <w:rFonts w:ascii="Arial" w:hAnsi="Arial" w:cs="Arial"/>
          <w:color w:val="000000"/>
          <w:sz w:val="22"/>
          <w:szCs w:val="22"/>
          <w:lang w:val="sr-Latn-RS" w:eastAsia="sr-Latn-RS"/>
        </w:rPr>
        <mc:AlternateContent>
          <mc:Choice Requires="wps">
            <w:drawing>
              <wp:anchor distT="0" distB="0" distL="114300" distR="114300" simplePos="0" relativeHeight="251661312" behindDoc="0" locked="0" layoutInCell="1" allowOverlap="1">
                <wp:simplePos x="0" y="0"/>
                <wp:positionH relativeFrom="column">
                  <wp:posOffset>5709920</wp:posOffset>
                </wp:positionH>
                <wp:positionV relativeFrom="paragraph">
                  <wp:posOffset>76200</wp:posOffset>
                </wp:positionV>
                <wp:extent cx="276225" cy="266700"/>
                <wp:effectExtent l="9525" t="6350" r="9525" b="12700"/>
                <wp:wrapNone/>
                <wp:docPr id="3" name="Text Box 5"/>
                <wp:cNvGraphicFramePr/>
                <a:graphic xmlns:a="http://schemas.openxmlformats.org/drawingml/2006/main">
                  <a:graphicData uri="http://schemas.microsoft.com/office/word/2010/wordprocessingShape">
                    <wps:wsp>
                      <wps:cNvSpPr txBox="1">
                        <a:spLocks noChangeArrowheads="1"/>
                      </wps:cNvSpPr>
                      <wps:spPr bwMode="auto">
                        <a:xfrm>
                          <a:off x="0" y="0"/>
                          <a:ext cx="276225" cy="266700"/>
                        </a:xfrm>
                        <a:prstGeom prst="rect">
                          <a:avLst/>
                        </a:prstGeom>
                        <a:solidFill>
                          <a:srgbClr val="FFFFFF"/>
                        </a:solidFill>
                        <a:ln w="9525">
                          <a:solidFill>
                            <a:srgbClr val="000000"/>
                          </a:solidFill>
                          <a:miter lim="800000"/>
                        </a:ln>
                      </wps:spPr>
                      <wps:txbx>
                        <w:txbxContent>
                          <w:p/>
                        </w:txbxContent>
                      </wps:txbx>
                      <wps:bodyPr rot="0" vert="horz" wrap="square" lIns="91440" tIns="45720" rIns="91440" bIns="45720" anchor="t" anchorCtr="0" upright="1">
                        <a:noAutofit/>
                      </wps:bodyPr>
                    </wps:wsp>
                  </a:graphicData>
                </a:graphic>
              </wp:anchor>
            </w:drawing>
          </mc:Choice>
          <mc:Fallback>
            <w:pict>
              <v:shape id="Text Box 5" o:spid="_x0000_s1026" o:spt="202" type="#_x0000_t202" style="position:absolute;left:0pt;margin-left:449.6pt;margin-top:6pt;height:21pt;width:21.75pt;z-index:251661312;mso-width-relative:page;mso-height-relative:page;" fillcolor="#FFFFFF" filled="t" stroked="t" coordsize="21600,21600" o:gfxdata="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">
                <v:fill on="t" focussize="0,0"/>
                <v:stroke color="#000000" miterlimit="8" joinstyle="miter"/>
                <v:imagedata o:title=""/>
                <o:lock v:ext="edit" aspectratio="f"/>
                <v:textbox>
                  <w:txbxContent>
                    <w:p/>
                  </w:txbxContent>
                </v:textbox>
              </v:shape>
            </w:pict>
          </mc:Fallback>
        </mc:AlternateContent>
      </w:r>
      <w:r>
        <w:rPr>
          <w:rFonts w:ascii="Arial" w:hAnsi="Arial" w:cs="Arial"/>
          <w:color w:val="000000"/>
          <w:sz w:val="22"/>
          <w:szCs w:val="22"/>
          <w:lang w:val="sr-Cyrl-RS" w:eastAsia="sr-Latn-CS"/>
        </w:rPr>
        <w:t>Професор</w:t>
      </w:r>
    </w:p>
    <w:p>
      <w:pPr>
        <w:pStyle w:val="13"/>
        <w:tabs>
          <w:tab w:val="clear" w:pos="4320"/>
          <w:tab w:val="clear" w:pos="8640"/>
        </w:tabs>
        <w:jc w:val="center"/>
        <w:rPr>
          <w:rFonts w:ascii="Arial" w:hAnsi="Arial" w:cs="Arial"/>
          <w:b/>
          <w:color w:val="000000"/>
          <w:sz w:val="22"/>
          <w:szCs w:val="22"/>
          <w:lang w:val="sr-Cyrl-CS"/>
        </w:rPr>
      </w:pPr>
    </w:p>
    <w:p>
      <w:pPr>
        <w:pStyle w:val="13"/>
        <w:tabs>
          <w:tab w:val="clear" w:pos="4320"/>
          <w:tab w:val="clear" w:pos="8640"/>
        </w:tabs>
        <w:jc w:val="center"/>
        <w:rPr>
          <w:rFonts w:ascii="Arial" w:hAnsi="Arial" w:cs="Arial"/>
          <w:b/>
          <w:color w:val="000000"/>
          <w:sz w:val="22"/>
          <w:szCs w:val="22"/>
          <w:lang w:val="sr-Cyrl-CS"/>
        </w:rPr>
      </w:pPr>
      <w:r>
        <w:rPr>
          <w:rFonts w:ascii="Arial" w:hAnsi="Arial" w:cs="Arial"/>
          <w:b/>
          <w:color w:val="000000"/>
          <w:sz w:val="22"/>
          <w:szCs w:val="22"/>
          <w:lang w:val="sr-Cyrl-CS"/>
        </w:rPr>
        <w:t>__________________________</w:t>
      </w:r>
    </w:p>
    <w:p>
      <w:pPr>
        <w:pStyle w:val="13"/>
        <w:tabs>
          <w:tab w:val="clear" w:pos="4320"/>
          <w:tab w:val="clear" w:pos="8640"/>
        </w:tabs>
        <w:ind w:right="-1"/>
        <w:jc w:val="center"/>
        <w:rPr>
          <w:rFonts w:ascii="Arial" w:hAnsi="Arial" w:cs="Arial"/>
          <w:sz w:val="22"/>
          <w:szCs w:val="22"/>
          <w:lang w:val="sr-Cyrl-RS"/>
        </w:rPr>
      </w:pPr>
      <w:r>
        <w:rPr>
          <w:rFonts w:ascii="Arial" w:hAnsi="Arial" w:cs="Arial"/>
          <w:sz w:val="22"/>
          <w:szCs w:val="22"/>
          <w:lang w:val="sr-Cyrl-CS"/>
        </w:rPr>
        <w:t xml:space="preserve">        Проф. др. </w:t>
      </w:r>
      <w:r>
        <w:rPr>
          <w:rFonts w:ascii="Arial" w:hAnsi="Arial" w:cs="Arial"/>
          <w:sz w:val="22"/>
          <w:szCs w:val="22"/>
          <w:lang w:val="sr-Cyrl-RS"/>
        </w:rPr>
        <w:t>Мирослава Распоповић Милић</w:t>
      </w:r>
    </w:p>
    <w:p>
      <w:pPr>
        <w:pStyle w:val="13"/>
        <w:tabs>
          <w:tab w:val="clear" w:pos="4320"/>
          <w:tab w:val="clear" w:pos="8640"/>
        </w:tabs>
        <w:ind w:right="-1"/>
        <w:jc w:val="center"/>
        <w:rPr>
          <w:rFonts w:ascii="Arial" w:hAnsi="Arial" w:cs="Arial"/>
          <w:sz w:val="22"/>
          <w:szCs w:val="22"/>
          <w:lang w:val="sr-Cyrl-CS"/>
        </w:rPr>
      </w:pPr>
    </w:p>
    <w:p>
      <w:pPr>
        <w:pStyle w:val="13"/>
        <w:tabs>
          <w:tab w:val="clear" w:pos="4320"/>
          <w:tab w:val="clear" w:pos="8640"/>
        </w:tabs>
        <w:ind w:right="-1"/>
        <w:jc w:val="center"/>
        <w:rPr>
          <w:rFonts w:ascii="Arial" w:hAnsi="Arial" w:cs="Arial"/>
          <w:color w:val="000000"/>
          <w:sz w:val="22"/>
          <w:szCs w:val="22"/>
          <w:lang w:val="sr-Cyrl-CS"/>
        </w:rPr>
      </w:pPr>
    </w:p>
    <w:sectPr>
      <w:type w:val="continuous"/>
      <w:pgSz w:w="11907" w:h="16840"/>
      <w:pgMar w:top="1077" w:right="1134" w:bottom="1077" w:left="1418" w:header="709" w:footer="709" w:gutter="0"/>
      <w:cols w:space="720" w:num="1"/>
      <w:titlePg/>
      <w:docGrid w:linePitch="27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Noto Sans CJK SC">
    <w:panose1 w:val="020B0500000000000000"/>
    <w:charset w:val="86"/>
    <w:family w:val="auto"/>
    <w:pitch w:val="default"/>
    <w:sig w:usb0="30000083" w:usb1="2BDF3C10" w:usb2="00000016" w:usb3="00000000" w:csb0="602E0107" w:csb1="00000000"/>
  </w:font>
  <w:font w:name="Arial">
    <w:altName w:val="Times New Roman"/>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0" w:usb3="00000000" w:csb0="00040001" w:csb1="00000000"/>
  </w:font>
  <w:font w:name="Cantarell">
    <w:panose1 w:val="02000503000000000000"/>
    <w:charset w:val="00"/>
    <w:family w:val="auto"/>
    <w:pitch w:val="default"/>
    <w:sig w:usb0="E00002FF" w:usb1="4000217B" w:usb2="00000000" w:usb3="00000000" w:csb0="2000019F" w:csb1="00000000"/>
  </w:font>
  <w:font w:name="+Body Asian">
    <w:altName w:val="C059"/>
    <w:panose1 w:val="00000000000000000000"/>
    <w:charset w:val="00"/>
    <w:family w:val="auto"/>
    <w:pitch w:val="default"/>
    <w:sig w:usb0="00000000" w:usb1="00000000" w:usb2="00000000" w:usb3="00000000" w:csb0="00000000" w:csb1="00000000"/>
  </w:font>
  <w:font w:name="Tahoma">
    <w:altName w:val="Liberation Sans"/>
    <w:panose1 w:val="020B0604030504040204"/>
    <w:charset w:val="00"/>
    <w:family w:val="swiss"/>
    <w:pitch w:val="default"/>
    <w:sig w:usb0="00000000" w:usb1="00000000" w:usb2="00000029" w:usb3="00000000" w:csb0="200101FF" w:csb1="20280000"/>
  </w:font>
  <w:font w:name="Liberation Sans">
    <w:panose1 w:val="020B0604020202020204"/>
    <w:charset w:val="00"/>
    <w:family w:val="auto"/>
    <w:pitch w:val="default"/>
    <w:sig w:usb0="E0000AFF" w:usb1="500078FF" w:usb2="00000021" w:usb3="00000000" w:csb0="600001BF" w:csb1="DFF70000"/>
  </w:font>
  <w:font w:name="Malgun Gothic">
    <w:altName w:val="Noto Sans CJK SC"/>
    <w:panose1 w:val="020B0503020000020004"/>
    <w:charset w:val="81"/>
    <w:family w:val="swiss"/>
    <w:pitch w:val="default"/>
    <w:sig w:usb0="00000000" w:usb1="00000000"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24081F"/>
    <w:multiLevelType w:val="multilevel"/>
    <w:tmpl w:val="3F24081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removePersonalInformation/>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425"/>
  <w:drawingGridHorizontalSpacing w:val="0"/>
  <w:displayHorizontalDrawingGridEvery w:val="1"/>
  <w:displayVerticalDrawingGridEvery w:val="1"/>
  <w:noPunctuationKerning w:val="1"/>
  <w:characterSpacingControl w:val="doNotCompress"/>
  <w:doNotValidateAgainstSchema/>
  <w:doNotDemarcateInvalidXml/>
  <w:compat>
    <w:spaceForUL/>
    <w:doNotLeaveBackslashAlone/>
    <w:ulTrailSpace/>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7C14"/>
    <w:rsid w:val="00013AEE"/>
    <w:rsid w:val="000147D1"/>
    <w:rsid w:val="000311C9"/>
    <w:rsid w:val="000377F3"/>
    <w:rsid w:val="000509DE"/>
    <w:rsid w:val="000563B9"/>
    <w:rsid w:val="00060F19"/>
    <w:rsid w:val="00074F37"/>
    <w:rsid w:val="00080B9E"/>
    <w:rsid w:val="000974D1"/>
    <w:rsid w:val="000B6EA3"/>
    <w:rsid w:val="000C6916"/>
    <w:rsid w:val="000D40A7"/>
    <w:rsid w:val="000D5964"/>
    <w:rsid w:val="000F4A0D"/>
    <w:rsid w:val="001525C4"/>
    <w:rsid w:val="00153A22"/>
    <w:rsid w:val="00172A27"/>
    <w:rsid w:val="00177175"/>
    <w:rsid w:val="00192BBC"/>
    <w:rsid w:val="001959B7"/>
    <w:rsid w:val="0019778C"/>
    <w:rsid w:val="001A7452"/>
    <w:rsid w:val="001B1C14"/>
    <w:rsid w:val="001B77FD"/>
    <w:rsid w:val="001C0215"/>
    <w:rsid w:val="001E6E90"/>
    <w:rsid w:val="002017D1"/>
    <w:rsid w:val="002034CC"/>
    <w:rsid w:val="00231E17"/>
    <w:rsid w:val="002435EF"/>
    <w:rsid w:val="00262B53"/>
    <w:rsid w:val="002630B1"/>
    <w:rsid w:val="00266826"/>
    <w:rsid w:val="002A3C5B"/>
    <w:rsid w:val="002C3C59"/>
    <w:rsid w:val="002D0D8E"/>
    <w:rsid w:val="002D41A2"/>
    <w:rsid w:val="002D7EC1"/>
    <w:rsid w:val="002E56A2"/>
    <w:rsid w:val="00316562"/>
    <w:rsid w:val="003262F7"/>
    <w:rsid w:val="003324B3"/>
    <w:rsid w:val="00337B14"/>
    <w:rsid w:val="00340F2E"/>
    <w:rsid w:val="003518B1"/>
    <w:rsid w:val="00352DBA"/>
    <w:rsid w:val="00370458"/>
    <w:rsid w:val="00381278"/>
    <w:rsid w:val="00384A3F"/>
    <w:rsid w:val="00386EF6"/>
    <w:rsid w:val="003A1DF9"/>
    <w:rsid w:val="003B4216"/>
    <w:rsid w:val="003B7A1F"/>
    <w:rsid w:val="003C4771"/>
    <w:rsid w:val="003C7995"/>
    <w:rsid w:val="003D5FB1"/>
    <w:rsid w:val="003F01F8"/>
    <w:rsid w:val="003F1DB8"/>
    <w:rsid w:val="003F58A8"/>
    <w:rsid w:val="004056FD"/>
    <w:rsid w:val="00427D64"/>
    <w:rsid w:val="0043433B"/>
    <w:rsid w:val="0044629B"/>
    <w:rsid w:val="00476889"/>
    <w:rsid w:val="00484D4C"/>
    <w:rsid w:val="004A4FD8"/>
    <w:rsid w:val="004A5C00"/>
    <w:rsid w:val="004B6E3B"/>
    <w:rsid w:val="004C5CBF"/>
    <w:rsid w:val="004F215E"/>
    <w:rsid w:val="004F5A94"/>
    <w:rsid w:val="004F61F8"/>
    <w:rsid w:val="004F6B36"/>
    <w:rsid w:val="00530B91"/>
    <w:rsid w:val="0055462E"/>
    <w:rsid w:val="00556CEC"/>
    <w:rsid w:val="00557E50"/>
    <w:rsid w:val="005659E3"/>
    <w:rsid w:val="00576889"/>
    <w:rsid w:val="0058045C"/>
    <w:rsid w:val="00591B29"/>
    <w:rsid w:val="00595E2B"/>
    <w:rsid w:val="0059629A"/>
    <w:rsid w:val="005A1B28"/>
    <w:rsid w:val="005A61C6"/>
    <w:rsid w:val="005C5737"/>
    <w:rsid w:val="005C5F0F"/>
    <w:rsid w:val="005E244C"/>
    <w:rsid w:val="005F44D2"/>
    <w:rsid w:val="00621AB9"/>
    <w:rsid w:val="006335B7"/>
    <w:rsid w:val="006577B2"/>
    <w:rsid w:val="00663CF2"/>
    <w:rsid w:val="00672515"/>
    <w:rsid w:val="006762F6"/>
    <w:rsid w:val="00677188"/>
    <w:rsid w:val="006835FD"/>
    <w:rsid w:val="006A5415"/>
    <w:rsid w:val="006B088B"/>
    <w:rsid w:val="006B4D44"/>
    <w:rsid w:val="006B544B"/>
    <w:rsid w:val="006B7553"/>
    <w:rsid w:val="006E0104"/>
    <w:rsid w:val="006F03C0"/>
    <w:rsid w:val="006F34C9"/>
    <w:rsid w:val="006F463D"/>
    <w:rsid w:val="00710F4B"/>
    <w:rsid w:val="00720D78"/>
    <w:rsid w:val="00765575"/>
    <w:rsid w:val="00765783"/>
    <w:rsid w:val="00787B66"/>
    <w:rsid w:val="00797D67"/>
    <w:rsid w:val="007A44FB"/>
    <w:rsid w:val="007B383F"/>
    <w:rsid w:val="007E7AB7"/>
    <w:rsid w:val="007F60DB"/>
    <w:rsid w:val="0080338B"/>
    <w:rsid w:val="00806612"/>
    <w:rsid w:val="0081092B"/>
    <w:rsid w:val="0081541B"/>
    <w:rsid w:val="00816C31"/>
    <w:rsid w:val="00841D5E"/>
    <w:rsid w:val="00855DB2"/>
    <w:rsid w:val="00866647"/>
    <w:rsid w:val="008718E4"/>
    <w:rsid w:val="00877578"/>
    <w:rsid w:val="00887A7F"/>
    <w:rsid w:val="008905F5"/>
    <w:rsid w:val="008A19DE"/>
    <w:rsid w:val="008C6172"/>
    <w:rsid w:val="008D236A"/>
    <w:rsid w:val="008D4A8D"/>
    <w:rsid w:val="008D53CC"/>
    <w:rsid w:val="008E6BED"/>
    <w:rsid w:val="008F3644"/>
    <w:rsid w:val="00910833"/>
    <w:rsid w:val="00912EBD"/>
    <w:rsid w:val="00943BC1"/>
    <w:rsid w:val="009520D2"/>
    <w:rsid w:val="00953C11"/>
    <w:rsid w:val="009623B3"/>
    <w:rsid w:val="00976FD3"/>
    <w:rsid w:val="00992D5B"/>
    <w:rsid w:val="009D7253"/>
    <w:rsid w:val="009E224C"/>
    <w:rsid w:val="009E40EE"/>
    <w:rsid w:val="009E55FA"/>
    <w:rsid w:val="009F54C7"/>
    <w:rsid w:val="00A0757A"/>
    <w:rsid w:val="00A1463F"/>
    <w:rsid w:val="00A25251"/>
    <w:rsid w:val="00A44E13"/>
    <w:rsid w:val="00A47746"/>
    <w:rsid w:val="00A52E9C"/>
    <w:rsid w:val="00A86094"/>
    <w:rsid w:val="00AA1065"/>
    <w:rsid w:val="00AC5750"/>
    <w:rsid w:val="00AC62BA"/>
    <w:rsid w:val="00AD2CCB"/>
    <w:rsid w:val="00AE55BD"/>
    <w:rsid w:val="00AF2BD1"/>
    <w:rsid w:val="00AF5DAA"/>
    <w:rsid w:val="00B02818"/>
    <w:rsid w:val="00B070D5"/>
    <w:rsid w:val="00B123B3"/>
    <w:rsid w:val="00B12FB2"/>
    <w:rsid w:val="00B23900"/>
    <w:rsid w:val="00B26AC2"/>
    <w:rsid w:val="00B30433"/>
    <w:rsid w:val="00B44270"/>
    <w:rsid w:val="00B45D79"/>
    <w:rsid w:val="00B469F5"/>
    <w:rsid w:val="00B561A8"/>
    <w:rsid w:val="00B7166B"/>
    <w:rsid w:val="00B723E7"/>
    <w:rsid w:val="00B73FA3"/>
    <w:rsid w:val="00B775AD"/>
    <w:rsid w:val="00B81BD2"/>
    <w:rsid w:val="00B83950"/>
    <w:rsid w:val="00B97EA9"/>
    <w:rsid w:val="00BB0EB6"/>
    <w:rsid w:val="00BB30AE"/>
    <w:rsid w:val="00C07F45"/>
    <w:rsid w:val="00C11157"/>
    <w:rsid w:val="00C11231"/>
    <w:rsid w:val="00C41AB8"/>
    <w:rsid w:val="00C44462"/>
    <w:rsid w:val="00C5089B"/>
    <w:rsid w:val="00C62FDE"/>
    <w:rsid w:val="00C6799A"/>
    <w:rsid w:val="00C77AF3"/>
    <w:rsid w:val="00C80C32"/>
    <w:rsid w:val="00C81B48"/>
    <w:rsid w:val="00C82187"/>
    <w:rsid w:val="00C95929"/>
    <w:rsid w:val="00CB2654"/>
    <w:rsid w:val="00CC74A2"/>
    <w:rsid w:val="00CD1388"/>
    <w:rsid w:val="00CD3D83"/>
    <w:rsid w:val="00CD67E1"/>
    <w:rsid w:val="00CE5C9F"/>
    <w:rsid w:val="00CF14D4"/>
    <w:rsid w:val="00D03A19"/>
    <w:rsid w:val="00D20170"/>
    <w:rsid w:val="00D304DC"/>
    <w:rsid w:val="00D31DD5"/>
    <w:rsid w:val="00D425F1"/>
    <w:rsid w:val="00D45900"/>
    <w:rsid w:val="00D61DDE"/>
    <w:rsid w:val="00D62FF6"/>
    <w:rsid w:val="00D631CE"/>
    <w:rsid w:val="00D653C8"/>
    <w:rsid w:val="00D74572"/>
    <w:rsid w:val="00D8252D"/>
    <w:rsid w:val="00D86A50"/>
    <w:rsid w:val="00DA3B6A"/>
    <w:rsid w:val="00DA7224"/>
    <w:rsid w:val="00DC5BDC"/>
    <w:rsid w:val="00DD03F6"/>
    <w:rsid w:val="00DD25F6"/>
    <w:rsid w:val="00DE75D8"/>
    <w:rsid w:val="00DF33BA"/>
    <w:rsid w:val="00E07B5C"/>
    <w:rsid w:val="00E40902"/>
    <w:rsid w:val="00E4713A"/>
    <w:rsid w:val="00E5368F"/>
    <w:rsid w:val="00E53F45"/>
    <w:rsid w:val="00E5620E"/>
    <w:rsid w:val="00E62576"/>
    <w:rsid w:val="00E661B4"/>
    <w:rsid w:val="00E72AA0"/>
    <w:rsid w:val="00E86F86"/>
    <w:rsid w:val="00E921A6"/>
    <w:rsid w:val="00E92EB6"/>
    <w:rsid w:val="00E933D7"/>
    <w:rsid w:val="00EA54EA"/>
    <w:rsid w:val="00EA58A2"/>
    <w:rsid w:val="00EB13DF"/>
    <w:rsid w:val="00EB5DD0"/>
    <w:rsid w:val="00ED19EA"/>
    <w:rsid w:val="00ED1F8A"/>
    <w:rsid w:val="00ED2E00"/>
    <w:rsid w:val="00EE732E"/>
    <w:rsid w:val="00F04BD7"/>
    <w:rsid w:val="00F05868"/>
    <w:rsid w:val="00F06F24"/>
    <w:rsid w:val="00F44565"/>
    <w:rsid w:val="00F520AF"/>
    <w:rsid w:val="00F53872"/>
    <w:rsid w:val="00F623AC"/>
    <w:rsid w:val="00FA2B01"/>
    <w:rsid w:val="00FA6B3B"/>
    <w:rsid w:val="00FB6BE7"/>
    <w:rsid w:val="00FE17E8"/>
    <w:rsid w:val="00FE37EC"/>
    <w:rsid w:val="00FE6131"/>
    <w:rsid w:val="00FE7328"/>
    <w:rsid w:val="00FF1FD9"/>
    <w:rsid w:val="31134F3D"/>
    <w:rsid w:val="3D4E71D1"/>
    <w:rsid w:val="57DFA8EF"/>
    <w:rsid w:val="5BF27B74"/>
    <w:rsid w:val="7DFFB712"/>
    <w:rsid w:val="7FDF36FE"/>
    <w:rsid w:val="BF9F280F"/>
    <w:rsid w:val="CF7B80B9"/>
    <w:rsid w:val="D7FBA517"/>
    <w:rsid w:val="EFB7CAF9"/>
    <w:rsid w:val="FBFFA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SimSun" w:cs="Times New Roman"/>
      <w:color w:val="0000FF"/>
      <w:lang w:val="sl-SI" w:eastAsia="en-US" w:bidi="ar-SA"/>
    </w:rPr>
  </w:style>
  <w:style w:type="paragraph" w:styleId="2">
    <w:name w:val="heading 1"/>
    <w:basedOn w:val="1"/>
    <w:next w:val="1"/>
    <w:qFormat/>
    <w:uiPriority w:val="0"/>
    <w:pPr>
      <w:keepNext/>
      <w:jc w:val="center"/>
      <w:outlineLvl w:val="0"/>
    </w:pPr>
    <w:rPr>
      <w:b/>
      <w:bCs/>
    </w:rPr>
  </w:style>
  <w:style w:type="paragraph" w:styleId="3">
    <w:name w:val="heading 2"/>
    <w:basedOn w:val="1"/>
    <w:next w:val="1"/>
    <w:qFormat/>
    <w:uiPriority w:val="0"/>
    <w:pPr>
      <w:keepNext/>
      <w:jc w:val="center"/>
      <w:outlineLvl w:val="1"/>
    </w:pPr>
    <w:rPr>
      <w:b/>
      <w:bCs/>
      <w:sz w:val="16"/>
      <w:szCs w:val="16"/>
    </w:rPr>
  </w:style>
  <w:style w:type="paragraph" w:styleId="4">
    <w:name w:val="heading 3"/>
    <w:basedOn w:val="1"/>
    <w:next w:val="1"/>
    <w:qFormat/>
    <w:uiPriority w:val="0"/>
    <w:pPr>
      <w:keepNext/>
      <w:jc w:val="center"/>
      <w:outlineLvl w:val="2"/>
    </w:pPr>
    <w:rPr>
      <w:b/>
      <w:bCs/>
      <w:sz w:val="26"/>
      <w:szCs w:val="26"/>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6"/>
    <w:unhideWhenUsed/>
    <w:qFormat/>
    <w:uiPriority w:val="99"/>
    <w:rPr>
      <w:rFonts w:ascii="Tahoma" w:hAnsi="Tahoma" w:cs="Tahoma"/>
      <w:sz w:val="16"/>
      <w:szCs w:val="16"/>
    </w:rPr>
  </w:style>
  <w:style w:type="paragraph" w:styleId="8">
    <w:name w:val="Body Text"/>
    <w:basedOn w:val="1"/>
    <w:qFormat/>
    <w:uiPriority w:val="0"/>
    <w:rPr>
      <w:sz w:val="22"/>
      <w:szCs w:val="22"/>
    </w:rPr>
  </w:style>
  <w:style w:type="character" w:styleId="9">
    <w:name w:val="annotation reference"/>
    <w:semiHidden/>
    <w:unhideWhenUsed/>
    <w:qFormat/>
    <w:uiPriority w:val="99"/>
    <w:rPr>
      <w:sz w:val="18"/>
      <w:szCs w:val="18"/>
    </w:rPr>
  </w:style>
  <w:style w:type="paragraph" w:styleId="10">
    <w:name w:val="annotation text"/>
    <w:basedOn w:val="1"/>
    <w:link w:val="17"/>
    <w:semiHidden/>
    <w:unhideWhenUsed/>
    <w:qFormat/>
    <w:uiPriority w:val="99"/>
    <w:rPr>
      <w:sz w:val="24"/>
      <w:szCs w:val="24"/>
    </w:rPr>
  </w:style>
  <w:style w:type="paragraph" w:styleId="11">
    <w:name w:val="annotation subject"/>
    <w:basedOn w:val="10"/>
    <w:next w:val="10"/>
    <w:link w:val="18"/>
    <w:semiHidden/>
    <w:unhideWhenUsed/>
    <w:qFormat/>
    <w:uiPriority w:val="99"/>
    <w:rPr>
      <w:b/>
      <w:bCs/>
      <w:sz w:val="20"/>
      <w:szCs w:val="20"/>
    </w:rPr>
  </w:style>
  <w:style w:type="paragraph" w:styleId="12">
    <w:name w:val="footer"/>
    <w:basedOn w:val="1"/>
    <w:qFormat/>
    <w:uiPriority w:val="0"/>
    <w:pPr>
      <w:tabs>
        <w:tab w:val="center" w:pos="4320"/>
        <w:tab w:val="right" w:pos="8640"/>
      </w:tabs>
    </w:pPr>
  </w:style>
  <w:style w:type="paragraph" w:styleId="13">
    <w:name w:val="header"/>
    <w:basedOn w:val="1"/>
    <w:qFormat/>
    <w:uiPriority w:val="0"/>
    <w:pPr>
      <w:tabs>
        <w:tab w:val="center" w:pos="4320"/>
        <w:tab w:val="right" w:pos="8640"/>
      </w:tabs>
    </w:pPr>
  </w:style>
  <w:style w:type="character" w:styleId="14">
    <w:name w:val="Hyperlink"/>
    <w:qFormat/>
    <w:uiPriority w:val="0"/>
    <w:rPr>
      <w:color w:val="0000FF"/>
      <w:u w:val="single"/>
    </w:rPr>
  </w:style>
  <w:style w:type="character" w:styleId="15">
    <w:name w:val="page number"/>
    <w:basedOn w:val="5"/>
    <w:qFormat/>
    <w:uiPriority w:val="0"/>
  </w:style>
  <w:style w:type="character" w:customStyle="1" w:styleId="16">
    <w:name w:val="Текст у балончићу Char"/>
    <w:link w:val="7"/>
    <w:semiHidden/>
    <w:qFormat/>
    <w:uiPriority w:val="99"/>
    <w:rPr>
      <w:rFonts w:ascii="Tahoma" w:hAnsi="Tahoma" w:cs="Tahoma"/>
      <w:color w:val="0000FF"/>
      <w:sz w:val="16"/>
      <w:szCs w:val="16"/>
      <w:lang w:val="sl-SI"/>
    </w:rPr>
  </w:style>
  <w:style w:type="character" w:customStyle="1" w:styleId="17">
    <w:name w:val="Текст коментара Char"/>
    <w:link w:val="10"/>
    <w:semiHidden/>
    <w:qFormat/>
    <w:uiPriority w:val="99"/>
    <w:rPr>
      <w:color w:val="0000FF"/>
      <w:sz w:val="24"/>
      <w:szCs w:val="24"/>
      <w:lang w:val="sl-SI"/>
    </w:rPr>
  </w:style>
  <w:style w:type="character" w:customStyle="1" w:styleId="18">
    <w:name w:val="Тема коментара Char"/>
    <w:link w:val="11"/>
    <w:semiHidden/>
    <w:qFormat/>
    <w:uiPriority w:val="99"/>
    <w:rPr>
      <w:b/>
      <w:bCs/>
      <w:color w:val="0000FF"/>
      <w:sz w:val="24"/>
      <w:szCs w:val="24"/>
      <w:lang w:val="sl-SI"/>
    </w:rPr>
  </w:style>
  <w:style w:type="paragraph" w:customStyle="1" w:styleId="19">
    <w:name w:val="Revision"/>
    <w:hidden/>
    <w:semiHidden/>
    <w:qFormat/>
    <w:uiPriority w:val="99"/>
    <w:rPr>
      <w:rFonts w:ascii="Times New Roman" w:hAnsi="Times New Roman" w:eastAsia="SimSun" w:cs="Times New Roman"/>
      <w:color w:val="0000FF"/>
      <w:lang w:val="sl-SI" w:eastAsia="en-US" w:bidi="ar-SA"/>
    </w:rPr>
  </w:style>
  <w:style w:type="paragraph" w:styleId="20">
    <w:name w:val="List Paragraph"/>
    <w:basedOn w:val="1"/>
    <w:qFormat/>
    <w:uiPriority w:val="34"/>
    <w:pPr>
      <w:ind w:left="720"/>
      <w:contextualSpacing/>
    </w:pPr>
  </w:style>
  <w:style w:type="character" w:customStyle="1" w:styleId="21">
    <w:name w:val="Unresolved Mention"/>
    <w:basedOn w:val="5"/>
    <w:semiHidden/>
    <w:unhideWhenUsed/>
    <w:qFormat/>
    <w:uiPriority w:val="99"/>
    <w:rPr>
      <w:color w:val="808080"/>
      <w:shd w:val="clear" w:color="auto" w:fill="E6E6E6"/>
    </w:rPr>
  </w:style>
  <w:style w:type="character" w:customStyle="1" w:styleId="22">
    <w:name w:val="a-size-extra-large"/>
    <w:basedOn w:val="5"/>
    <w:qFormat/>
    <w:uiPriority w:val="0"/>
  </w:style>
  <w:style w:type="character" w:customStyle="1" w:styleId="23">
    <w:name w:val="a-size-large"/>
    <w:basedOn w:val="5"/>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789</Words>
  <Characters>4499</Characters>
  <Lines>37</Lines>
  <Paragraphs>10</Paragraphs>
  <TotalTime>1</TotalTime>
  <ScaleCrop>false</ScaleCrop>
  <LinksUpToDate>false</LinksUpToDate>
  <CharactersWithSpaces>5278</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2018-06-13T21:34:00Z</dcterms:created>
  <dcterms:modified xsi:type="dcterms:W3CDTF">2022-11-07T20:04:13Z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y fmtid="{D5CDD505-2E9C-101B-9397-08002B2CF9AE}" pid="3" name="ICV">
    <vt:lpwstr>0500BD90C5914C0DA16F5723A94ED4C6</vt:lpwstr>
  </property>
</Properties>
</file>