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41CF" w14:textId="6BEE0519" w:rsidR="002B3AF6" w:rsidRPr="00E23CE9" w:rsidRDefault="00E23CE9" w:rsidP="00E23CE9">
      <w:pPr>
        <w:jc w:val="center"/>
        <w:rPr>
          <w:rFonts w:asciiTheme="majorHAnsi" w:hAnsiTheme="majorHAnsi"/>
          <w:sz w:val="44"/>
          <w:szCs w:val="44"/>
          <w:lang w:val="en-US"/>
        </w:rPr>
      </w:pPr>
      <w:r w:rsidRPr="00E23CE9">
        <w:rPr>
          <w:rFonts w:asciiTheme="majorHAnsi" w:hAnsiTheme="majorHAnsi"/>
          <w:sz w:val="44"/>
          <w:szCs w:val="44"/>
          <w:lang w:val="en-US"/>
        </w:rPr>
        <w:t>Signaling Plan File Norm</w:t>
      </w:r>
    </w:p>
    <w:p w14:paraId="202C87CF" w14:textId="1D923E4B" w:rsidR="00E23CE9" w:rsidRPr="00E23CE9" w:rsidRDefault="00E23CE9" w:rsidP="00E23CE9">
      <w:pPr>
        <w:pStyle w:val="ListParagraph"/>
        <w:numPr>
          <w:ilvl w:val="0"/>
          <w:numId w:val="1"/>
        </w:numPr>
        <w:rPr>
          <w:rFonts w:asciiTheme="majorHAnsi" w:hAnsiTheme="majorHAnsi"/>
          <w:lang w:val="en-US"/>
        </w:rPr>
      </w:pPr>
      <w:r>
        <w:rPr>
          <w:rFonts w:asciiTheme="majorHAnsi" w:hAnsiTheme="majorHAnsi"/>
          <w:lang w:val="en-US"/>
        </w:rPr>
        <w:t xml:space="preserve">Purpose: </w:t>
      </w:r>
      <w:r w:rsidRPr="00E23CE9">
        <w:rPr>
          <w:rFonts w:asciiTheme="majorHAnsi" w:hAnsiTheme="majorHAnsi"/>
          <w:lang w:val="en-US"/>
        </w:rPr>
        <w:t>This document describes the use and structure of the Signaling Plan file.</w:t>
      </w:r>
    </w:p>
    <w:p w14:paraId="76C3E61D" w14:textId="67B14E62" w:rsidR="00021DD8" w:rsidRDefault="00E23CE9" w:rsidP="00021DD8">
      <w:pPr>
        <w:pStyle w:val="ListParagraph"/>
        <w:numPr>
          <w:ilvl w:val="0"/>
          <w:numId w:val="1"/>
        </w:numPr>
        <w:rPr>
          <w:rFonts w:asciiTheme="majorHAnsi" w:hAnsiTheme="majorHAnsi"/>
          <w:lang w:val="en-US"/>
        </w:rPr>
      </w:pPr>
      <w:r>
        <w:rPr>
          <w:rFonts w:asciiTheme="majorHAnsi" w:hAnsiTheme="majorHAnsi"/>
          <w:lang w:val="en-US"/>
        </w:rPr>
        <w:t xml:space="preserve">Use: The logic engine must receive </w:t>
      </w:r>
      <w:r w:rsidR="00021DD8">
        <w:rPr>
          <w:rFonts w:asciiTheme="majorHAnsi" w:hAnsiTheme="majorHAnsi"/>
          <w:lang w:val="en-US"/>
        </w:rPr>
        <w:t xml:space="preserve">a description of the signaling system of the area to analyze. This information is contained in the Signaling Diagram (SD), often in the form of AutoCAD file formats. Automatically translating the information in the SD to a distilled and structured format, suitable as input to the logic engine is not trivial. </w:t>
      </w:r>
      <w:proofErr w:type="gramStart"/>
      <w:r w:rsidR="00021DD8">
        <w:rPr>
          <w:rFonts w:asciiTheme="majorHAnsi" w:hAnsiTheme="majorHAnsi"/>
          <w:lang w:val="en-US"/>
        </w:rPr>
        <w:t>So</w:t>
      </w:r>
      <w:proofErr w:type="gramEnd"/>
      <w:r w:rsidR="00021DD8">
        <w:rPr>
          <w:rFonts w:asciiTheme="majorHAnsi" w:hAnsiTheme="majorHAnsi"/>
          <w:lang w:val="en-US"/>
        </w:rPr>
        <w:t xml:space="preserve"> until said translator is built, human intervention shall be depended on for the task of reading the SD and converting </w:t>
      </w:r>
      <w:proofErr w:type="gramStart"/>
      <w:r w:rsidR="00021DD8">
        <w:rPr>
          <w:rFonts w:asciiTheme="majorHAnsi" w:hAnsiTheme="majorHAnsi"/>
          <w:lang w:val="en-US"/>
        </w:rPr>
        <w:t>it’s</w:t>
      </w:r>
      <w:proofErr w:type="gramEnd"/>
      <w:r w:rsidR="00021DD8">
        <w:rPr>
          <w:rFonts w:asciiTheme="majorHAnsi" w:hAnsiTheme="majorHAnsi"/>
          <w:lang w:val="en-US"/>
        </w:rPr>
        <w:t xml:space="preserve"> information to a format suitable for admittance by the logic engine. For later ease of integration of the automatic reader, the logic engine will receive a JSON file containing relevant information. </w:t>
      </w:r>
      <w:proofErr w:type="gramStart"/>
      <w:r w:rsidR="00021DD8">
        <w:rPr>
          <w:rFonts w:asciiTheme="majorHAnsi" w:hAnsiTheme="majorHAnsi"/>
          <w:lang w:val="en-US"/>
        </w:rPr>
        <w:t>So</w:t>
      </w:r>
      <w:proofErr w:type="gramEnd"/>
      <w:r w:rsidR="00021DD8">
        <w:rPr>
          <w:rFonts w:asciiTheme="majorHAnsi" w:hAnsiTheme="majorHAnsi"/>
          <w:lang w:val="en-US"/>
        </w:rPr>
        <w:t xml:space="preserve"> when the reader is built, it will export said JSON file. But although JSON is human readable, the process of hand translating the signaling data can be expedited </w:t>
      </w:r>
      <w:proofErr w:type="gramStart"/>
      <w:r w:rsidR="00021DD8">
        <w:rPr>
          <w:rFonts w:asciiTheme="majorHAnsi" w:hAnsiTheme="majorHAnsi"/>
          <w:lang w:val="en-US"/>
        </w:rPr>
        <w:t>by the use of</w:t>
      </w:r>
      <w:proofErr w:type="gramEnd"/>
      <w:r w:rsidR="00021DD8">
        <w:rPr>
          <w:rFonts w:asciiTheme="majorHAnsi" w:hAnsiTheme="majorHAnsi"/>
          <w:lang w:val="en-US"/>
        </w:rPr>
        <w:t xml:space="preserve"> </w:t>
      </w:r>
      <w:proofErr w:type="spellStart"/>
      <w:proofErr w:type="gramStart"/>
      <w:r w:rsidR="00021DD8">
        <w:rPr>
          <w:rFonts w:asciiTheme="majorHAnsi" w:hAnsiTheme="majorHAnsi"/>
          <w:lang w:val="en-US"/>
        </w:rPr>
        <w:t>a</w:t>
      </w:r>
      <w:proofErr w:type="spellEnd"/>
      <w:proofErr w:type="gramEnd"/>
      <w:r w:rsidR="00021DD8">
        <w:rPr>
          <w:rFonts w:asciiTheme="majorHAnsi" w:hAnsiTheme="majorHAnsi"/>
          <w:lang w:val="en-US"/>
        </w:rPr>
        <w:t xml:space="preserve"> intermediary file type, the Signaling Plan, taking advantage of the specificities of the application and workflow considerations. There will be a piece of </w:t>
      </w:r>
      <w:proofErr w:type="gramStart"/>
      <w:r w:rsidR="00021DD8">
        <w:rPr>
          <w:rFonts w:asciiTheme="majorHAnsi" w:hAnsiTheme="majorHAnsi"/>
          <w:lang w:val="en-US"/>
        </w:rPr>
        <w:t>software purposed</w:t>
      </w:r>
      <w:proofErr w:type="gramEnd"/>
      <w:r w:rsidR="00021DD8">
        <w:rPr>
          <w:rFonts w:asciiTheme="majorHAnsi" w:hAnsiTheme="majorHAnsi"/>
          <w:lang w:val="en-US"/>
        </w:rPr>
        <w:t xml:space="preserve"> with translating this file </w:t>
      </w:r>
      <w:proofErr w:type="gramStart"/>
      <w:r w:rsidR="00021DD8">
        <w:rPr>
          <w:rFonts w:asciiTheme="majorHAnsi" w:hAnsiTheme="majorHAnsi"/>
          <w:lang w:val="en-US"/>
        </w:rPr>
        <w:t>to</w:t>
      </w:r>
      <w:proofErr w:type="gramEnd"/>
      <w:r w:rsidR="00021DD8">
        <w:rPr>
          <w:rFonts w:asciiTheme="majorHAnsi" w:hAnsiTheme="majorHAnsi"/>
          <w:lang w:val="en-US"/>
        </w:rPr>
        <w:t xml:space="preserve"> the JSON file.</w:t>
      </w:r>
    </w:p>
    <w:p w14:paraId="79382FAE" w14:textId="2BC31E2C" w:rsidR="00021DD8" w:rsidRDefault="00340BA5" w:rsidP="00021DD8">
      <w:pPr>
        <w:pStyle w:val="ListParagraph"/>
        <w:numPr>
          <w:ilvl w:val="0"/>
          <w:numId w:val="1"/>
        </w:numPr>
        <w:rPr>
          <w:rFonts w:asciiTheme="majorHAnsi" w:hAnsiTheme="majorHAnsi"/>
          <w:lang w:val="en-US"/>
        </w:rPr>
      </w:pPr>
      <w:r>
        <w:rPr>
          <w:rFonts w:asciiTheme="majorHAnsi" w:hAnsiTheme="majorHAnsi"/>
          <w:lang w:val="en-US"/>
        </w:rPr>
        <w:t>Structure: One file can handle a full interlocking. Keys “</w:t>
      </w:r>
      <w:r w:rsidRPr="00E23CE9">
        <w:rPr>
          <w:rFonts w:asciiTheme="majorHAnsi" w:hAnsiTheme="majorHAnsi"/>
          <w:color w:val="00B0F0"/>
          <w:lang w:val="en-US"/>
        </w:rPr>
        <w:t>STATION</w:t>
      </w:r>
      <w:r>
        <w:rPr>
          <w:rFonts w:asciiTheme="majorHAnsi" w:hAnsiTheme="majorHAnsi"/>
          <w:lang w:val="en-US"/>
        </w:rPr>
        <w:t>”, “</w:t>
      </w:r>
      <w:r w:rsidRPr="00E23CE9">
        <w:rPr>
          <w:rFonts w:asciiTheme="majorHAnsi" w:hAnsiTheme="majorHAnsi"/>
          <w:color w:val="00B0F0"/>
          <w:lang w:val="en-US"/>
        </w:rPr>
        <w:t>SECTION</w:t>
      </w:r>
      <w:r w:rsidRPr="00340BA5">
        <w:rPr>
          <w:rFonts w:asciiTheme="majorHAnsi" w:hAnsiTheme="majorHAnsi"/>
          <w:lang w:val="en-US"/>
        </w:rPr>
        <w:t>”, “</w:t>
      </w:r>
      <w:r w:rsidRPr="00340BA5">
        <w:rPr>
          <w:rFonts w:asciiTheme="majorHAnsi" w:hAnsiTheme="majorHAnsi"/>
          <w:color w:val="00B0F0"/>
          <w:lang w:val="en-US"/>
        </w:rPr>
        <w:t>NODE</w:t>
      </w:r>
      <w:r w:rsidRPr="00340BA5">
        <w:rPr>
          <w:rFonts w:asciiTheme="majorHAnsi" w:hAnsiTheme="majorHAnsi"/>
          <w:lang w:val="en-US"/>
        </w:rPr>
        <w:t>”, “</w:t>
      </w:r>
      <w:r w:rsidRPr="00340BA5">
        <w:rPr>
          <w:rFonts w:asciiTheme="majorHAnsi" w:hAnsiTheme="majorHAnsi"/>
          <w:color w:val="00B0F0"/>
          <w:lang w:val="en-US"/>
        </w:rPr>
        <w:t>TRANSITS</w:t>
      </w:r>
      <w:r w:rsidRPr="00340BA5">
        <w:rPr>
          <w:rFonts w:asciiTheme="majorHAnsi" w:hAnsiTheme="majorHAnsi"/>
          <w:lang w:val="en-US"/>
        </w:rPr>
        <w:t>”, “</w:t>
      </w:r>
      <w:r w:rsidRPr="00E23CE9">
        <w:rPr>
          <w:rFonts w:asciiTheme="majorHAnsi" w:hAnsiTheme="majorHAnsi"/>
          <w:color w:val="00B0F0"/>
          <w:lang w:val="en-US"/>
        </w:rPr>
        <w:t>SIGNAL</w:t>
      </w:r>
      <w:r w:rsidRPr="00340BA5">
        <w:rPr>
          <w:rFonts w:asciiTheme="majorHAnsi" w:hAnsiTheme="majorHAnsi"/>
          <w:lang w:val="en-US"/>
        </w:rPr>
        <w:t>”</w:t>
      </w:r>
      <w:r>
        <w:rPr>
          <w:rFonts w:asciiTheme="majorHAnsi" w:hAnsiTheme="majorHAnsi"/>
          <w:color w:val="00B0F0"/>
          <w:lang w:val="en-US"/>
        </w:rPr>
        <w:t xml:space="preserve"> </w:t>
      </w:r>
      <w:r w:rsidRPr="00340BA5">
        <w:rPr>
          <w:rFonts w:asciiTheme="majorHAnsi" w:hAnsiTheme="majorHAnsi"/>
          <w:lang w:val="en-US"/>
        </w:rPr>
        <w:t xml:space="preserve">and </w:t>
      </w:r>
      <w:r>
        <w:rPr>
          <w:rFonts w:asciiTheme="majorHAnsi" w:hAnsiTheme="majorHAnsi"/>
          <w:lang w:val="en-US"/>
        </w:rPr>
        <w:t>“</w:t>
      </w:r>
      <w:r w:rsidRPr="00E23CE9">
        <w:rPr>
          <w:rFonts w:asciiTheme="majorHAnsi" w:hAnsiTheme="majorHAnsi"/>
          <w:color w:val="00B0F0"/>
          <w:lang w:val="en-US"/>
        </w:rPr>
        <w:t>POINT</w:t>
      </w:r>
      <w:r w:rsidRPr="00340BA5">
        <w:rPr>
          <w:rFonts w:asciiTheme="majorHAnsi" w:hAnsiTheme="majorHAnsi"/>
          <w:lang w:val="en-US"/>
        </w:rPr>
        <w:t>”</w:t>
      </w:r>
      <w:r>
        <w:rPr>
          <w:rFonts w:asciiTheme="majorHAnsi" w:hAnsiTheme="majorHAnsi"/>
          <w:lang w:val="en-US"/>
        </w:rPr>
        <w:t xml:space="preserve">, as well as tabs and white spaces are used for structuring. </w:t>
      </w:r>
    </w:p>
    <w:p w14:paraId="1B337B2D" w14:textId="331E8605" w:rsidR="00340BA5" w:rsidRDefault="00340BA5" w:rsidP="00340BA5">
      <w:pPr>
        <w:pStyle w:val="ListParagraph"/>
        <w:rPr>
          <w:rFonts w:asciiTheme="majorHAnsi" w:hAnsiTheme="majorHAnsi"/>
          <w:lang w:val="en-US"/>
        </w:rPr>
      </w:pPr>
      <w:r>
        <w:rPr>
          <w:rFonts w:asciiTheme="majorHAnsi" w:hAnsiTheme="majorHAnsi"/>
          <w:lang w:val="en-US"/>
        </w:rPr>
        <w:t>There is a hierarchical structure: “</w:t>
      </w:r>
      <w:r w:rsidRPr="00E23CE9">
        <w:rPr>
          <w:rFonts w:asciiTheme="majorHAnsi" w:hAnsiTheme="majorHAnsi"/>
          <w:color w:val="00B0F0"/>
          <w:lang w:val="en-US"/>
        </w:rPr>
        <w:t>STATION</w:t>
      </w:r>
      <w:r>
        <w:rPr>
          <w:rFonts w:asciiTheme="majorHAnsi" w:hAnsiTheme="majorHAnsi"/>
          <w:lang w:val="en-US"/>
        </w:rPr>
        <w:t>” &gt; “</w:t>
      </w:r>
      <w:r w:rsidRPr="00E23CE9">
        <w:rPr>
          <w:rFonts w:asciiTheme="majorHAnsi" w:hAnsiTheme="majorHAnsi"/>
          <w:color w:val="00B0F0"/>
          <w:lang w:val="en-US"/>
        </w:rPr>
        <w:t>SECTION</w:t>
      </w:r>
      <w:r w:rsidRPr="00340BA5">
        <w:rPr>
          <w:rFonts w:asciiTheme="majorHAnsi" w:hAnsiTheme="majorHAnsi"/>
          <w:lang w:val="en-US"/>
        </w:rPr>
        <w:t>”</w:t>
      </w:r>
      <w:r>
        <w:rPr>
          <w:rFonts w:asciiTheme="majorHAnsi" w:hAnsiTheme="majorHAnsi"/>
          <w:lang w:val="en-US"/>
        </w:rPr>
        <w:t xml:space="preserve"> &gt;</w:t>
      </w:r>
      <w:r w:rsidR="006E1D3E">
        <w:rPr>
          <w:rFonts w:asciiTheme="majorHAnsi" w:hAnsiTheme="majorHAnsi"/>
          <w:lang w:val="en-US"/>
        </w:rPr>
        <w:t xml:space="preserve"> other keys.</w:t>
      </w:r>
    </w:p>
    <w:p w14:paraId="52E5EB8A" w14:textId="419B264D" w:rsidR="006E1D3E" w:rsidRDefault="006E1D3E" w:rsidP="00340BA5">
      <w:pPr>
        <w:pStyle w:val="ListParagraph"/>
        <w:rPr>
          <w:rFonts w:asciiTheme="majorHAnsi" w:hAnsiTheme="majorHAnsi"/>
          <w:lang w:val="en-US"/>
        </w:rPr>
      </w:pPr>
      <w:r>
        <w:rPr>
          <w:rFonts w:asciiTheme="majorHAnsi" w:hAnsiTheme="majorHAnsi"/>
          <w:lang w:val="en-US"/>
        </w:rPr>
        <w:t>Data is only introduced after each key.</w:t>
      </w:r>
    </w:p>
    <w:p w14:paraId="78203B2C" w14:textId="741271C1" w:rsidR="006E1D3E" w:rsidRDefault="006E1D3E" w:rsidP="00340BA5">
      <w:pPr>
        <w:pStyle w:val="ListParagraph"/>
        <w:rPr>
          <w:rFonts w:asciiTheme="majorHAnsi" w:hAnsiTheme="majorHAnsi"/>
          <w:lang w:val="en-US"/>
        </w:rPr>
      </w:pPr>
      <w:r>
        <w:rPr>
          <w:rFonts w:asciiTheme="majorHAnsi" w:hAnsiTheme="majorHAnsi"/>
          <w:lang w:val="en-US"/>
        </w:rPr>
        <w:t>IMPORTANT: the basic structural element is the section. Sections with points are like other sections, the point is a sub element of the section, despite the frequently equal naming. In the same way, signals are considered sub elements of sections.</w:t>
      </w:r>
    </w:p>
    <w:p w14:paraId="062821D4" w14:textId="77777777" w:rsidR="006E1D3E" w:rsidRDefault="006E1D3E" w:rsidP="00340BA5">
      <w:pPr>
        <w:pStyle w:val="ListParagraph"/>
        <w:rPr>
          <w:rFonts w:asciiTheme="majorHAnsi" w:hAnsiTheme="majorHAnsi"/>
          <w:lang w:val="en-US"/>
        </w:rPr>
      </w:pPr>
      <w:r>
        <w:rPr>
          <w:rFonts w:asciiTheme="majorHAnsi" w:hAnsiTheme="majorHAnsi"/>
          <w:lang w:val="en-US"/>
        </w:rPr>
        <w:t>Tabs are used to highlight the hierarchy previously described. Although their use is not necessary for machine readability, it is enforced to promote human readability.</w:t>
      </w:r>
    </w:p>
    <w:p w14:paraId="3E1BAE97" w14:textId="1BC1E918" w:rsidR="006E1D3E" w:rsidRDefault="006E1D3E" w:rsidP="00340BA5">
      <w:pPr>
        <w:pStyle w:val="ListParagraph"/>
        <w:rPr>
          <w:rFonts w:asciiTheme="majorHAnsi" w:hAnsiTheme="majorHAnsi"/>
          <w:lang w:val="en-US"/>
        </w:rPr>
      </w:pPr>
      <w:r>
        <w:rPr>
          <w:rFonts w:asciiTheme="majorHAnsi" w:hAnsiTheme="majorHAnsi"/>
          <w:lang w:val="en-US"/>
        </w:rPr>
        <w:t xml:space="preserve">White spaces are used to separate keys from their respective parameters, and different parameters from themselves when they are filled </w:t>
      </w:r>
      <w:r w:rsidR="00F4556A">
        <w:rPr>
          <w:rFonts w:asciiTheme="majorHAnsi" w:hAnsiTheme="majorHAnsi"/>
          <w:lang w:val="en-US"/>
        </w:rPr>
        <w:t>on the same line.</w:t>
      </w:r>
    </w:p>
    <w:p w14:paraId="16AF6C5E" w14:textId="052F843D" w:rsidR="006E1D3E" w:rsidRDefault="00F4556A" w:rsidP="00F4556A">
      <w:pPr>
        <w:pStyle w:val="ListParagraph"/>
        <w:numPr>
          <w:ilvl w:val="0"/>
          <w:numId w:val="1"/>
        </w:numPr>
        <w:rPr>
          <w:rFonts w:asciiTheme="majorHAnsi" w:hAnsiTheme="majorHAnsi"/>
          <w:lang w:val="en-US"/>
        </w:rPr>
      </w:pPr>
      <w:r>
        <w:rPr>
          <w:rFonts w:asciiTheme="majorHAnsi" w:hAnsiTheme="majorHAnsi"/>
          <w:lang w:val="en-US"/>
        </w:rPr>
        <w:t>Key description:</w:t>
      </w:r>
    </w:p>
    <w:p w14:paraId="5FD0CA92" w14:textId="63086C66" w:rsidR="00F4556A" w:rsidRDefault="00F4556A" w:rsidP="00F4556A">
      <w:pPr>
        <w:pStyle w:val="ListParagraph"/>
        <w:rPr>
          <w:rFonts w:asciiTheme="majorHAnsi" w:hAnsiTheme="majorHAnsi"/>
          <w:lang w:val="en-US"/>
        </w:rPr>
      </w:pPr>
      <w:r w:rsidRPr="00E23CE9">
        <w:rPr>
          <w:rFonts w:asciiTheme="majorHAnsi" w:hAnsiTheme="majorHAnsi"/>
          <w:color w:val="00B0F0"/>
          <w:lang w:val="en-US"/>
        </w:rPr>
        <w:t>STATION</w:t>
      </w:r>
      <w:r>
        <w:rPr>
          <w:rFonts w:asciiTheme="majorHAnsi" w:hAnsiTheme="majorHAnsi"/>
          <w:lang w:val="en-US"/>
        </w:rPr>
        <w:t>: Station name. No white spaces.</w:t>
      </w:r>
    </w:p>
    <w:p w14:paraId="316B46F9" w14:textId="1D0E9B2B" w:rsidR="00F4556A" w:rsidRDefault="00F4556A" w:rsidP="00F4556A">
      <w:pPr>
        <w:pStyle w:val="ListParagraph"/>
        <w:rPr>
          <w:rFonts w:asciiTheme="majorHAnsi" w:hAnsiTheme="majorHAnsi"/>
          <w:lang w:val="en-US"/>
        </w:rPr>
      </w:pPr>
      <w:r w:rsidRPr="00E23CE9">
        <w:rPr>
          <w:rFonts w:asciiTheme="majorHAnsi" w:hAnsiTheme="majorHAnsi"/>
          <w:color w:val="00B0F0"/>
          <w:lang w:val="en-US"/>
        </w:rPr>
        <w:t>SECTION</w:t>
      </w:r>
      <w:r>
        <w:rPr>
          <w:rFonts w:asciiTheme="majorHAnsi" w:hAnsiTheme="majorHAnsi"/>
          <w:lang w:val="en-US"/>
        </w:rPr>
        <w:t>: Section name. No white spaces. Corresponds to the previously specified station.</w:t>
      </w:r>
    </w:p>
    <w:p w14:paraId="07276C39" w14:textId="6B2FD783" w:rsidR="00F4556A" w:rsidRDefault="00F4556A" w:rsidP="00F4556A">
      <w:pPr>
        <w:pStyle w:val="ListParagraph"/>
        <w:rPr>
          <w:rFonts w:asciiTheme="majorHAnsi" w:hAnsiTheme="majorHAnsi"/>
          <w:lang w:val="en-US"/>
        </w:rPr>
      </w:pPr>
      <w:r w:rsidRPr="00340BA5">
        <w:rPr>
          <w:rFonts w:asciiTheme="majorHAnsi" w:hAnsiTheme="majorHAnsi"/>
          <w:color w:val="00B0F0"/>
          <w:lang w:val="en-US"/>
        </w:rPr>
        <w:t>NODE</w:t>
      </w:r>
      <w:r>
        <w:rPr>
          <w:rFonts w:asciiTheme="majorHAnsi" w:hAnsiTheme="majorHAnsi"/>
          <w:lang w:val="en-US"/>
        </w:rPr>
        <w:t xml:space="preserve">: Node letter, </w:t>
      </w:r>
      <w:r w:rsidR="00F305EA">
        <w:rPr>
          <w:rFonts w:asciiTheme="majorHAnsi" w:hAnsiTheme="majorHAnsi"/>
          <w:lang w:val="en-US"/>
        </w:rPr>
        <w:t>according to</w:t>
      </w:r>
      <w:r>
        <w:rPr>
          <w:rFonts w:asciiTheme="majorHAnsi" w:hAnsiTheme="majorHAnsi"/>
          <w:lang w:val="en-US"/>
        </w:rPr>
        <w:t xml:space="preserve"> </w:t>
      </w:r>
      <w:r w:rsidR="00F305EA">
        <w:rPr>
          <w:rFonts w:asciiTheme="majorHAnsi" w:hAnsiTheme="majorHAnsi"/>
          <w:lang w:val="en-US"/>
        </w:rPr>
        <w:t xml:space="preserve">the method described in </w:t>
      </w:r>
      <w:r w:rsidR="00F305EA" w:rsidRPr="00BF396B">
        <w:rPr>
          <w:rFonts w:asciiTheme="majorHAnsi" w:hAnsiTheme="majorHAnsi"/>
          <w:highlight w:val="yellow"/>
          <w:lang w:val="en-US"/>
        </w:rPr>
        <w:t>Annex</w:t>
      </w:r>
      <w:r w:rsidR="00BF396B" w:rsidRPr="00BF396B">
        <w:rPr>
          <w:rFonts w:asciiTheme="majorHAnsi" w:hAnsiTheme="majorHAnsi"/>
          <w:highlight w:val="yellow"/>
          <w:lang w:val="en-US"/>
        </w:rPr>
        <w:t xml:space="preserve"> 1</w:t>
      </w:r>
      <w:r w:rsidR="00F305EA">
        <w:rPr>
          <w:rFonts w:asciiTheme="majorHAnsi" w:hAnsiTheme="majorHAnsi"/>
          <w:lang w:val="en-US"/>
        </w:rPr>
        <w:t>. After the letter is a white space, followed by the Kilometric Point (PK) of the node.</w:t>
      </w:r>
    </w:p>
    <w:p w14:paraId="61040286" w14:textId="2DF52515" w:rsidR="00F305EA" w:rsidRDefault="00F305EA" w:rsidP="00F4556A">
      <w:pPr>
        <w:pStyle w:val="ListParagraph"/>
        <w:rPr>
          <w:rFonts w:asciiTheme="majorHAnsi" w:hAnsiTheme="majorHAnsi"/>
          <w:lang w:val="en-US"/>
        </w:rPr>
      </w:pPr>
      <w:r>
        <w:rPr>
          <w:rFonts w:asciiTheme="majorHAnsi" w:hAnsiTheme="majorHAnsi"/>
          <w:lang w:val="en-US"/>
        </w:rPr>
        <w:t xml:space="preserve">After another white space follows the optional connected section or block. This must be the same name used after the respective </w:t>
      </w:r>
      <w:r w:rsidRPr="00F305EA">
        <w:rPr>
          <w:rFonts w:asciiTheme="majorHAnsi" w:hAnsiTheme="majorHAnsi"/>
          <w:color w:val="00B0F0"/>
          <w:lang w:val="en-US"/>
        </w:rPr>
        <w:t xml:space="preserve">SECTION </w:t>
      </w:r>
      <w:r>
        <w:rPr>
          <w:rFonts w:asciiTheme="majorHAnsi" w:hAnsiTheme="majorHAnsi"/>
          <w:lang w:val="en-US"/>
        </w:rPr>
        <w:t xml:space="preserve">key. If no data is provided, a terminal node is assumed. After the last white space, follows the </w:t>
      </w:r>
      <w:r>
        <w:rPr>
          <w:rFonts w:asciiTheme="majorHAnsi" w:hAnsiTheme="majorHAnsi"/>
          <w:lang w:val="en-US"/>
        </w:rPr>
        <w:lastRenderedPageBreak/>
        <w:t xml:space="preserve">optional </w:t>
      </w:r>
      <w:r w:rsidR="003A32C8">
        <w:rPr>
          <w:rFonts w:asciiTheme="majorHAnsi" w:hAnsiTheme="majorHAnsi"/>
          <w:lang w:val="en-US"/>
        </w:rPr>
        <w:t>node letter of the connected section. If not provided, connection with block is assumed.</w:t>
      </w:r>
    </w:p>
    <w:p w14:paraId="277A6EBF" w14:textId="4E62C7D9" w:rsidR="003A32C8" w:rsidRDefault="003A32C8" w:rsidP="00F4556A">
      <w:pPr>
        <w:pStyle w:val="ListParagraph"/>
        <w:rPr>
          <w:rFonts w:asciiTheme="majorHAnsi" w:hAnsiTheme="majorHAnsi"/>
          <w:lang w:val="en-US"/>
        </w:rPr>
      </w:pPr>
      <w:r w:rsidRPr="00340BA5">
        <w:rPr>
          <w:rFonts w:asciiTheme="majorHAnsi" w:hAnsiTheme="majorHAnsi"/>
          <w:color w:val="00B0F0"/>
          <w:lang w:val="en-US"/>
        </w:rPr>
        <w:t>TRANSITS</w:t>
      </w:r>
      <w:r>
        <w:rPr>
          <w:rFonts w:asciiTheme="majorHAnsi" w:hAnsiTheme="majorHAnsi"/>
          <w:lang w:val="en-US"/>
        </w:rPr>
        <w:t>: Between white spaces, the possible transits between nodes of the section are provided by displaying the two respective node letters next to each other. Order matters.</w:t>
      </w:r>
    </w:p>
    <w:p w14:paraId="27DB3F7C" w14:textId="754198D0" w:rsidR="003A32C8" w:rsidRPr="003A32C8" w:rsidRDefault="003A32C8" w:rsidP="00F4556A">
      <w:pPr>
        <w:pStyle w:val="ListParagraph"/>
        <w:rPr>
          <w:rFonts w:asciiTheme="majorHAnsi" w:hAnsiTheme="majorHAnsi"/>
          <w:lang w:val="en-US"/>
        </w:rPr>
      </w:pPr>
      <w:r w:rsidRPr="00E23CE9">
        <w:rPr>
          <w:rFonts w:asciiTheme="majorHAnsi" w:hAnsiTheme="majorHAnsi"/>
          <w:color w:val="00B0F0"/>
          <w:lang w:val="en-US"/>
        </w:rPr>
        <w:t>SIGNAL</w:t>
      </w:r>
      <w:r>
        <w:rPr>
          <w:rFonts w:asciiTheme="majorHAnsi" w:hAnsiTheme="majorHAnsi"/>
          <w:lang w:val="en-US"/>
        </w:rPr>
        <w:t>: Only specified if the section contains signals. One key for each signal.</w:t>
      </w:r>
      <w:r w:rsidR="00BF396B">
        <w:rPr>
          <w:rFonts w:asciiTheme="majorHAnsi" w:hAnsiTheme="majorHAnsi"/>
          <w:lang w:val="en-US"/>
        </w:rPr>
        <w:t xml:space="preserve"> After the key and a white space, follows the signal name. After another white space follows the signal’s PK. After another white space follows the signal direction, according to </w:t>
      </w:r>
      <w:r w:rsidR="00BF396B" w:rsidRPr="00BF396B">
        <w:rPr>
          <w:rFonts w:asciiTheme="majorHAnsi" w:hAnsiTheme="majorHAnsi"/>
          <w:highlight w:val="yellow"/>
          <w:lang w:val="en-US"/>
        </w:rPr>
        <w:t>Annex 2</w:t>
      </w:r>
      <w:r w:rsidR="00BF396B">
        <w:rPr>
          <w:rFonts w:asciiTheme="majorHAnsi" w:hAnsiTheme="majorHAnsi"/>
          <w:lang w:val="en-US"/>
        </w:rPr>
        <w:t xml:space="preserve">. After the final white space follows the signal type, according to </w:t>
      </w:r>
      <w:r w:rsidR="00BF396B" w:rsidRPr="00BF396B">
        <w:rPr>
          <w:rFonts w:asciiTheme="majorHAnsi" w:hAnsiTheme="majorHAnsi"/>
          <w:highlight w:val="yellow"/>
          <w:lang w:val="en-US"/>
        </w:rPr>
        <w:t>Annex 3</w:t>
      </w:r>
      <w:r w:rsidR="00BF396B">
        <w:rPr>
          <w:rFonts w:asciiTheme="majorHAnsi" w:hAnsiTheme="majorHAnsi"/>
          <w:lang w:val="en-US"/>
        </w:rPr>
        <w:t>.</w:t>
      </w:r>
    </w:p>
    <w:p w14:paraId="78C5091B" w14:textId="362D5FFB" w:rsidR="003A32C8" w:rsidRPr="00BF396B" w:rsidRDefault="00BF396B" w:rsidP="00F4556A">
      <w:pPr>
        <w:pStyle w:val="ListParagraph"/>
        <w:rPr>
          <w:rFonts w:asciiTheme="majorHAnsi" w:hAnsiTheme="majorHAnsi"/>
          <w:lang w:val="en-US"/>
        </w:rPr>
      </w:pPr>
      <w:r w:rsidRPr="00E23CE9">
        <w:rPr>
          <w:rFonts w:asciiTheme="majorHAnsi" w:hAnsiTheme="majorHAnsi"/>
          <w:color w:val="00B0F0"/>
          <w:lang w:val="en-US"/>
        </w:rPr>
        <w:t>POINT</w:t>
      </w:r>
      <w:r>
        <w:rPr>
          <w:rFonts w:asciiTheme="majorHAnsi" w:hAnsiTheme="majorHAnsi"/>
          <w:lang w:val="en-US"/>
        </w:rPr>
        <w:t>: Only specified if the section contains points. One key for each point. After the key and a white space, follows the point name. After another white space follows the point’s clearing point PK. After another white space follows the specific transits of the point (</w:t>
      </w:r>
      <w:r w:rsidRPr="00BF396B">
        <w:rPr>
          <w:rFonts w:asciiTheme="majorHAnsi" w:hAnsiTheme="majorHAnsi"/>
          <w:highlight w:val="yellow"/>
          <w:lang w:val="en-US"/>
        </w:rPr>
        <w:t>Annex 4</w:t>
      </w:r>
      <w:r>
        <w:rPr>
          <w:rFonts w:asciiTheme="majorHAnsi" w:hAnsiTheme="majorHAnsi"/>
          <w:lang w:val="en-US"/>
        </w:rPr>
        <w:t>), each separated by a white space.</w:t>
      </w:r>
    </w:p>
    <w:p w14:paraId="519EEC4B" w14:textId="77777777" w:rsidR="009D690C" w:rsidRPr="00E23CE9" w:rsidRDefault="009D690C" w:rsidP="00176B39">
      <w:pPr>
        <w:rPr>
          <w:rFonts w:asciiTheme="majorHAnsi" w:hAnsiTheme="majorHAnsi"/>
          <w:lang w:val="en-US"/>
        </w:rPr>
      </w:pPr>
    </w:p>
    <w:p w14:paraId="0AC41B33" w14:textId="77777777" w:rsidR="00E1101F" w:rsidRPr="00E23CE9" w:rsidRDefault="00E1101F" w:rsidP="00176B39">
      <w:pPr>
        <w:rPr>
          <w:rFonts w:asciiTheme="majorHAnsi" w:hAnsiTheme="majorHAnsi"/>
          <w:lang w:val="en-US"/>
        </w:rPr>
      </w:pPr>
    </w:p>
    <w:p w14:paraId="5888961A" w14:textId="6C5099B9" w:rsidR="00E1101F" w:rsidRPr="00BF396B" w:rsidRDefault="00BF396B" w:rsidP="00176B39">
      <w:pPr>
        <w:rPr>
          <w:rFonts w:asciiTheme="majorHAnsi" w:hAnsiTheme="majorHAnsi"/>
        </w:rPr>
      </w:pPr>
      <w:r w:rsidRPr="00BF396B">
        <w:rPr>
          <w:rFonts w:asciiTheme="majorHAnsi" w:hAnsiTheme="majorHAnsi"/>
        </w:rPr>
        <w:t>Sample Signaling Plan for Bifurcação de Sapataria (BSP - OESTE)</w:t>
      </w:r>
      <w:r>
        <w:rPr>
          <w:rFonts w:asciiTheme="majorHAnsi" w:hAnsiTheme="majorHAnsi"/>
        </w:rPr>
        <w:t>:</w:t>
      </w:r>
    </w:p>
    <w:p w14:paraId="439E39DB" w14:textId="5B4EAA3F" w:rsidR="00176B39" w:rsidRPr="00E23CE9" w:rsidRDefault="00EE38FC" w:rsidP="00176B39">
      <w:pPr>
        <w:rPr>
          <w:rFonts w:asciiTheme="majorHAnsi" w:hAnsiTheme="majorHAnsi"/>
          <w:lang w:val="en-US"/>
        </w:rPr>
      </w:pPr>
      <w:r w:rsidRPr="00E23CE9">
        <w:rPr>
          <w:rFonts w:asciiTheme="majorHAnsi" w:hAnsiTheme="majorHAnsi"/>
          <w:color w:val="00B0F0"/>
          <w:lang w:val="en-US"/>
        </w:rPr>
        <w:t xml:space="preserve">STATION </w:t>
      </w:r>
      <w:r w:rsidRPr="00E23CE9">
        <w:rPr>
          <w:rFonts w:asciiTheme="majorHAnsi" w:hAnsiTheme="majorHAnsi"/>
          <w:lang w:val="en-US"/>
        </w:rPr>
        <w:t>BSP</w:t>
      </w:r>
    </w:p>
    <w:p w14:paraId="281E6C50" w14:textId="2B01FC94" w:rsidR="00176B39" w:rsidRPr="00E23CE9" w:rsidRDefault="00176B39" w:rsidP="003F2517">
      <w:pPr>
        <w:ind w:left="708"/>
        <w:rPr>
          <w:rFonts w:asciiTheme="majorHAnsi" w:hAnsiTheme="majorHAnsi"/>
          <w:lang w:val="en-US"/>
        </w:rPr>
      </w:pPr>
      <w:r w:rsidRPr="00E23CE9">
        <w:rPr>
          <w:rFonts w:asciiTheme="majorHAnsi" w:hAnsiTheme="majorHAnsi"/>
          <w:color w:val="00B0F0"/>
          <w:lang w:val="en-US"/>
        </w:rPr>
        <w:t xml:space="preserve">SECTION </w:t>
      </w:r>
      <w:r w:rsidRPr="00E23CE9">
        <w:rPr>
          <w:rFonts w:asciiTheme="majorHAnsi" w:hAnsiTheme="majorHAnsi"/>
          <w:lang w:val="en-US"/>
        </w:rPr>
        <w:t>428A</w:t>
      </w:r>
    </w:p>
    <w:p w14:paraId="322E062A" w14:textId="4F4F4ED6" w:rsidR="00176B39" w:rsidRPr="004B6C34" w:rsidRDefault="00176B39" w:rsidP="003F2517">
      <w:pPr>
        <w:ind w:left="1416"/>
        <w:rPr>
          <w:rFonts w:asciiTheme="majorHAnsi" w:hAnsiTheme="majorHAnsi"/>
          <w:lang w:val="en-US"/>
        </w:rPr>
      </w:pPr>
      <w:r w:rsidRPr="004B6C34">
        <w:rPr>
          <w:rFonts w:asciiTheme="majorHAnsi" w:hAnsiTheme="majorHAnsi"/>
          <w:color w:val="00B0F0"/>
          <w:lang w:val="en-US"/>
        </w:rPr>
        <w:t xml:space="preserve">NODE </w:t>
      </w:r>
      <w:r w:rsidRPr="004B6C34">
        <w:rPr>
          <w:rFonts w:asciiTheme="majorHAnsi" w:hAnsiTheme="majorHAnsi"/>
          <w:lang w:val="en-US"/>
        </w:rPr>
        <w:t>A</w:t>
      </w:r>
      <w:r w:rsidR="00EE38FC" w:rsidRPr="004B6C34">
        <w:rPr>
          <w:rFonts w:asciiTheme="majorHAnsi" w:hAnsiTheme="majorHAnsi"/>
          <w:color w:val="FF0000"/>
          <w:lang w:val="en-US"/>
        </w:rPr>
        <w:t xml:space="preserve"> </w:t>
      </w:r>
      <w:r w:rsidRPr="004B6C34">
        <w:rPr>
          <w:rFonts w:asciiTheme="majorHAnsi" w:hAnsiTheme="majorHAnsi"/>
          <w:lang w:val="en-US"/>
        </w:rPr>
        <w:t>43942</w:t>
      </w:r>
      <w:r w:rsidR="00EE38FC" w:rsidRPr="004B6C34">
        <w:rPr>
          <w:rFonts w:asciiTheme="majorHAnsi" w:hAnsiTheme="majorHAnsi"/>
          <w:color w:val="FF0000"/>
          <w:lang w:val="en-US"/>
        </w:rPr>
        <w:t xml:space="preserve"> </w:t>
      </w:r>
      <w:r w:rsidRPr="004B6C34">
        <w:rPr>
          <w:rFonts w:asciiTheme="majorHAnsi" w:hAnsiTheme="majorHAnsi"/>
          <w:lang w:val="en-US"/>
        </w:rPr>
        <w:t>A1</w:t>
      </w:r>
      <w:r w:rsidR="00EE38FC" w:rsidRPr="004B6C34">
        <w:rPr>
          <w:rFonts w:asciiTheme="majorHAnsi" w:hAnsiTheme="majorHAnsi"/>
          <w:color w:val="FF0000"/>
          <w:lang w:val="en-US"/>
        </w:rPr>
        <w:t xml:space="preserve"> </w:t>
      </w:r>
      <w:r w:rsidRPr="004B6C34">
        <w:rPr>
          <w:rFonts w:asciiTheme="majorHAnsi" w:hAnsiTheme="majorHAnsi"/>
          <w:lang w:val="en-US"/>
        </w:rPr>
        <w:t>B</w:t>
      </w:r>
    </w:p>
    <w:p w14:paraId="32AC3844" w14:textId="11C75DF0" w:rsidR="00BE077B" w:rsidRPr="00E23CE9" w:rsidRDefault="00176B39" w:rsidP="003F2517">
      <w:pPr>
        <w:ind w:left="1416"/>
        <w:rPr>
          <w:rFonts w:asciiTheme="majorHAnsi" w:hAnsiTheme="majorHAnsi"/>
        </w:rPr>
      </w:pPr>
      <w:r w:rsidRPr="00E23CE9">
        <w:rPr>
          <w:rFonts w:asciiTheme="majorHAnsi" w:hAnsiTheme="majorHAnsi"/>
          <w:color w:val="00B0F0"/>
        </w:rPr>
        <w:t xml:space="preserve">NODE </w:t>
      </w:r>
      <w:r w:rsidRPr="00E23CE9">
        <w:rPr>
          <w:rFonts w:asciiTheme="majorHAnsi" w:hAnsiTheme="majorHAnsi"/>
        </w:rPr>
        <w:t>B</w:t>
      </w:r>
      <w:r w:rsidR="00EE38FC" w:rsidRPr="00E23CE9">
        <w:rPr>
          <w:rFonts w:asciiTheme="majorHAnsi" w:hAnsiTheme="majorHAnsi"/>
          <w:color w:val="FF0000"/>
        </w:rPr>
        <w:t xml:space="preserve"> </w:t>
      </w:r>
      <w:r w:rsidRPr="00E23CE9">
        <w:rPr>
          <w:rFonts w:asciiTheme="majorHAnsi" w:hAnsiTheme="majorHAnsi"/>
        </w:rPr>
        <w:t>428000</w:t>
      </w:r>
      <w:r w:rsidR="00EE38FC" w:rsidRPr="00E23CE9">
        <w:rPr>
          <w:rFonts w:asciiTheme="majorHAnsi" w:hAnsiTheme="majorHAnsi"/>
          <w:color w:val="FF0000"/>
        </w:rPr>
        <w:t xml:space="preserve"> </w:t>
      </w:r>
      <w:r w:rsidRPr="00E23CE9">
        <w:rPr>
          <w:rFonts w:asciiTheme="majorHAnsi" w:hAnsiTheme="majorHAnsi"/>
        </w:rPr>
        <w:t>MAL1</w:t>
      </w:r>
      <w:r w:rsidR="00EE38FC" w:rsidRPr="00E23CE9">
        <w:rPr>
          <w:rFonts w:asciiTheme="majorHAnsi" w:hAnsiTheme="majorHAnsi"/>
          <w:color w:val="FF0000"/>
        </w:rPr>
        <w:t xml:space="preserve"> </w:t>
      </w:r>
      <w:r w:rsidRPr="00E23CE9">
        <w:rPr>
          <w:rFonts w:asciiTheme="majorHAnsi" w:hAnsiTheme="majorHAnsi"/>
        </w:rPr>
        <w:t>A</w:t>
      </w:r>
    </w:p>
    <w:p w14:paraId="5529D343" w14:textId="3D974E8D" w:rsidR="00176B39" w:rsidRPr="00E23CE9" w:rsidRDefault="00176B39" w:rsidP="003F2517">
      <w:pPr>
        <w:ind w:left="1416"/>
        <w:rPr>
          <w:rFonts w:asciiTheme="majorHAnsi" w:hAnsiTheme="majorHAnsi"/>
        </w:rPr>
      </w:pPr>
      <w:r w:rsidRPr="00E23CE9">
        <w:rPr>
          <w:rFonts w:asciiTheme="majorHAnsi" w:hAnsiTheme="majorHAnsi"/>
          <w:color w:val="00B0F0"/>
        </w:rPr>
        <w:t>TRANSIT</w:t>
      </w:r>
      <w:r w:rsidR="00EE38FC" w:rsidRPr="00E23CE9">
        <w:rPr>
          <w:rFonts w:asciiTheme="majorHAnsi" w:hAnsiTheme="majorHAnsi"/>
          <w:color w:val="00B0F0"/>
        </w:rPr>
        <w:t>S</w:t>
      </w:r>
      <w:r w:rsidRPr="00E23CE9">
        <w:rPr>
          <w:rFonts w:asciiTheme="majorHAnsi" w:hAnsiTheme="majorHAnsi"/>
          <w:color w:val="00B0F0"/>
        </w:rPr>
        <w:t xml:space="preserve"> </w:t>
      </w:r>
      <w:r w:rsidRPr="00E23CE9">
        <w:rPr>
          <w:rFonts w:asciiTheme="majorHAnsi" w:hAnsiTheme="majorHAnsi"/>
        </w:rPr>
        <w:t>AB</w:t>
      </w:r>
      <w:r w:rsidR="00EE38FC" w:rsidRPr="00E23CE9">
        <w:rPr>
          <w:rFonts w:asciiTheme="majorHAnsi" w:hAnsiTheme="majorHAnsi"/>
          <w:color w:val="FF0000"/>
        </w:rPr>
        <w:t xml:space="preserve"> </w:t>
      </w:r>
      <w:r w:rsidR="00EE38FC" w:rsidRPr="00E23CE9">
        <w:rPr>
          <w:rFonts w:asciiTheme="majorHAnsi" w:hAnsiTheme="majorHAnsi"/>
        </w:rPr>
        <w:t>BA</w:t>
      </w:r>
    </w:p>
    <w:p w14:paraId="47A7E532" w14:textId="3BFE705E" w:rsidR="00EE38FC" w:rsidRPr="00E23CE9" w:rsidRDefault="00EE38FC" w:rsidP="003F2517">
      <w:pPr>
        <w:ind w:left="1416"/>
        <w:rPr>
          <w:rFonts w:asciiTheme="majorHAnsi" w:hAnsiTheme="majorHAnsi"/>
          <w:lang w:val="en-US"/>
        </w:rPr>
      </w:pPr>
      <w:r w:rsidRPr="00E23CE9">
        <w:rPr>
          <w:rFonts w:asciiTheme="majorHAnsi" w:hAnsiTheme="majorHAnsi"/>
          <w:color w:val="00B0F0"/>
          <w:lang w:val="en-US"/>
        </w:rPr>
        <w:t xml:space="preserve">SIGNAL </w:t>
      </w:r>
      <w:r w:rsidRPr="00E23CE9">
        <w:rPr>
          <w:rFonts w:asciiTheme="majorHAnsi" w:hAnsiTheme="majorHAnsi"/>
          <w:lang w:val="en-US"/>
        </w:rPr>
        <w:t xml:space="preserve">S1 43934 ASC </w:t>
      </w:r>
      <w:r w:rsidR="003F2517" w:rsidRPr="00E23CE9">
        <w:rPr>
          <w:rFonts w:asciiTheme="majorHAnsi" w:hAnsiTheme="majorHAnsi"/>
          <w:lang w:val="en-US"/>
        </w:rPr>
        <w:t>MD</w:t>
      </w:r>
    </w:p>
    <w:p w14:paraId="7533B25E" w14:textId="16055E21" w:rsidR="003F2517" w:rsidRPr="00E23CE9" w:rsidRDefault="003F2517" w:rsidP="00EE38FC">
      <w:pPr>
        <w:ind w:left="708"/>
        <w:rPr>
          <w:rFonts w:asciiTheme="majorHAnsi" w:hAnsiTheme="majorHAnsi"/>
          <w:lang w:val="en-US"/>
        </w:rPr>
      </w:pPr>
      <w:r w:rsidRPr="00E23CE9">
        <w:rPr>
          <w:rFonts w:asciiTheme="majorHAnsi" w:hAnsiTheme="majorHAnsi"/>
          <w:color w:val="00B0F0"/>
          <w:lang w:val="en-US"/>
        </w:rPr>
        <w:t xml:space="preserve">SECTION </w:t>
      </w:r>
      <w:r w:rsidRPr="00E23CE9">
        <w:rPr>
          <w:rFonts w:asciiTheme="majorHAnsi" w:hAnsiTheme="majorHAnsi"/>
          <w:lang w:val="en-US"/>
        </w:rPr>
        <w:t>440D</w:t>
      </w:r>
    </w:p>
    <w:p w14:paraId="41CEFD5B" w14:textId="048070B9" w:rsidR="003F2517" w:rsidRPr="00E23CE9" w:rsidRDefault="003F2517" w:rsidP="003F2517">
      <w:pPr>
        <w:ind w:left="1416"/>
        <w:rPr>
          <w:rFonts w:asciiTheme="majorHAnsi" w:hAnsiTheme="majorHAnsi"/>
        </w:rPr>
      </w:pPr>
      <w:r w:rsidRPr="00E23CE9">
        <w:rPr>
          <w:rFonts w:asciiTheme="majorHAnsi" w:hAnsiTheme="majorHAnsi"/>
          <w:color w:val="00B0F0"/>
        </w:rPr>
        <w:t xml:space="preserve">NODE </w:t>
      </w:r>
      <w:r w:rsidRPr="00E23CE9">
        <w:rPr>
          <w:rFonts w:asciiTheme="majorHAnsi" w:hAnsiTheme="majorHAnsi"/>
        </w:rPr>
        <w:t>A</w:t>
      </w:r>
      <w:r w:rsidRPr="00E23CE9">
        <w:rPr>
          <w:rFonts w:asciiTheme="majorHAnsi" w:hAnsiTheme="majorHAnsi"/>
          <w:color w:val="FF0000"/>
        </w:rPr>
        <w:t xml:space="preserve"> </w:t>
      </w:r>
      <w:r w:rsidRPr="00E23CE9">
        <w:rPr>
          <w:rFonts w:asciiTheme="majorHAnsi" w:hAnsiTheme="majorHAnsi"/>
        </w:rPr>
        <w:t>43942</w:t>
      </w:r>
      <w:r w:rsidRPr="00E23CE9">
        <w:rPr>
          <w:rFonts w:asciiTheme="majorHAnsi" w:hAnsiTheme="majorHAnsi"/>
          <w:color w:val="FF0000"/>
        </w:rPr>
        <w:t xml:space="preserve"> </w:t>
      </w:r>
      <w:r w:rsidRPr="00E23CE9">
        <w:rPr>
          <w:rFonts w:asciiTheme="majorHAnsi" w:hAnsiTheme="majorHAnsi"/>
        </w:rPr>
        <w:t>D2</w:t>
      </w:r>
      <w:r w:rsidRPr="00E23CE9">
        <w:rPr>
          <w:rFonts w:asciiTheme="majorHAnsi" w:hAnsiTheme="majorHAnsi"/>
          <w:color w:val="FF0000"/>
        </w:rPr>
        <w:t xml:space="preserve"> </w:t>
      </w:r>
      <w:r w:rsidRPr="00E23CE9">
        <w:rPr>
          <w:rFonts w:asciiTheme="majorHAnsi" w:hAnsiTheme="majorHAnsi"/>
        </w:rPr>
        <w:t>B</w:t>
      </w:r>
    </w:p>
    <w:p w14:paraId="3CDA54AA" w14:textId="67181835" w:rsidR="003F2517" w:rsidRPr="00E23CE9" w:rsidRDefault="003F2517" w:rsidP="003F2517">
      <w:pPr>
        <w:ind w:left="1416"/>
        <w:rPr>
          <w:rFonts w:asciiTheme="majorHAnsi" w:hAnsiTheme="majorHAnsi"/>
        </w:rPr>
      </w:pPr>
      <w:r w:rsidRPr="00E23CE9">
        <w:rPr>
          <w:rFonts w:asciiTheme="majorHAnsi" w:hAnsiTheme="majorHAnsi"/>
          <w:color w:val="00B0F0"/>
        </w:rPr>
        <w:t xml:space="preserve">NODE </w:t>
      </w:r>
      <w:r w:rsidRPr="00E23CE9">
        <w:rPr>
          <w:rFonts w:asciiTheme="majorHAnsi" w:hAnsiTheme="majorHAnsi"/>
        </w:rPr>
        <w:t>B</w:t>
      </w:r>
      <w:r w:rsidRPr="00E23CE9">
        <w:rPr>
          <w:rFonts w:asciiTheme="majorHAnsi" w:hAnsiTheme="majorHAnsi"/>
          <w:color w:val="FF0000"/>
        </w:rPr>
        <w:t xml:space="preserve"> </w:t>
      </w:r>
      <w:r w:rsidRPr="00E23CE9">
        <w:rPr>
          <w:rFonts w:asciiTheme="majorHAnsi" w:hAnsiTheme="majorHAnsi"/>
        </w:rPr>
        <w:t>428000</w:t>
      </w:r>
      <w:r w:rsidRPr="00E23CE9">
        <w:rPr>
          <w:rFonts w:asciiTheme="majorHAnsi" w:hAnsiTheme="majorHAnsi"/>
          <w:color w:val="FF0000"/>
        </w:rPr>
        <w:t xml:space="preserve"> </w:t>
      </w:r>
      <w:r w:rsidRPr="00E23CE9">
        <w:rPr>
          <w:rFonts w:asciiTheme="majorHAnsi" w:hAnsiTheme="majorHAnsi"/>
        </w:rPr>
        <w:t>MAL2</w:t>
      </w:r>
      <w:r w:rsidRPr="00E23CE9">
        <w:rPr>
          <w:rFonts w:asciiTheme="majorHAnsi" w:hAnsiTheme="majorHAnsi"/>
          <w:color w:val="FF0000"/>
        </w:rPr>
        <w:t xml:space="preserve"> </w:t>
      </w:r>
      <w:r w:rsidRPr="00E23CE9">
        <w:rPr>
          <w:rFonts w:asciiTheme="majorHAnsi" w:hAnsiTheme="majorHAnsi"/>
        </w:rPr>
        <w:t>A</w:t>
      </w:r>
    </w:p>
    <w:p w14:paraId="1EEED7F9" w14:textId="77777777" w:rsidR="003F2517" w:rsidRPr="00E23CE9" w:rsidRDefault="003F2517" w:rsidP="003F2517">
      <w:pPr>
        <w:ind w:left="1416"/>
        <w:rPr>
          <w:rFonts w:asciiTheme="majorHAnsi" w:hAnsiTheme="majorHAnsi"/>
          <w:lang w:val="en-US"/>
        </w:rPr>
      </w:pPr>
      <w:r w:rsidRPr="00E23CE9">
        <w:rPr>
          <w:rFonts w:asciiTheme="majorHAnsi" w:hAnsiTheme="majorHAnsi"/>
          <w:color w:val="00B0F0"/>
          <w:lang w:val="en-US"/>
        </w:rPr>
        <w:t xml:space="preserve">TRANSITS </w:t>
      </w:r>
      <w:r w:rsidRPr="00E23CE9">
        <w:rPr>
          <w:rFonts w:asciiTheme="majorHAnsi" w:hAnsiTheme="majorHAnsi"/>
          <w:lang w:val="en-US"/>
        </w:rPr>
        <w:t>AB</w:t>
      </w:r>
      <w:r w:rsidRPr="00E23CE9">
        <w:rPr>
          <w:rFonts w:asciiTheme="majorHAnsi" w:hAnsiTheme="majorHAnsi"/>
          <w:color w:val="FF0000"/>
          <w:lang w:val="en-US"/>
        </w:rPr>
        <w:t xml:space="preserve"> </w:t>
      </w:r>
      <w:r w:rsidRPr="00E23CE9">
        <w:rPr>
          <w:rFonts w:asciiTheme="majorHAnsi" w:hAnsiTheme="majorHAnsi"/>
          <w:lang w:val="en-US"/>
        </w:rPr>
        <w:t>BA</w:t>
      </w:r>
    </w:p>
    <w:p w14:paraId="4BE0399B" w14:textId="22658B0A" w:rsidR="003F2517" w:rsidRPr="00E23CE9" w:rsidRDefault="003F2517" w:rsidP="003F2517">
      <w:pPr>
        <w:ind w:left="1416"/>
        <w:rPr>
          <w:rFonts w:asciiTheme="majorHAnsi" w:hAnsiTheme="majorHAnsi"/>
          <w:lang w:val="en-US"/>
        </w:rPr>
      </w:pPr>
      <w:r w:rsidRPr="00E23CE9">
        <w:rPr>
          <w:rFonts w:asciiTheme="majorHAnsi" w:hAnsiTheme="majorHAnsi"/>
          <w:color w:val="00B0F0"/>
          <w:lang w:val="en-US"/>
        </w:rPr>
        <w:t xml:space="preserve">SIGNAL </w:t>
      </w:r>
      <w:r w:rsidRPr="00E23CE9">
        <w:rPr>
          <w:rFonts w:asciiTheme="majorHAnsi" w:hAnsiTheme="majorHAnsi"/>
          <w:lang w:val="en-US"/>
        </w:rPr>
        <w:t>SC1 43934 ASC MD</w:t>
      </w:r>
    </w:p>
    <w:p w14:paraId="344FE5F6" w14:textId="0F4D84D8" w:rsidR="003F2517" w:rsidRPr="004B6C34" w:rsidRDefault="003F2517" w:rsidP="003F2517">
      <w:pPr>
        <w:ind w:left="708"/>
        <w:rPr>
          <w:rFonts w:asciiTheme="majorHAnsi" w:hAnsiTheme="majorHAnsi"/>
          <w:lang w:val="en-US"/>
        </w:rPr>
      </w:pPr>
      <w:r w:rsidRPr="004B6C34">
        <w:rPr>
          <w:rFonts w:asciiTheme="majorHAnsi" w:hAnsiTheme="majorHAnsi"/>
          <w:color w:val="00B0F0"/>
          <w:lang w:val="en-US"/>
        </w:rPr>
        <w:t xml:space="preserve">SECTION </w:t>
      </w:r>
      <w:r w:rsidRPr="004B6C34">
        <w:rPr>
          <w:rFonts w:asciiTheme="majorHAnsi" w:hAnsiTheme="majorHAnsi"/>
          <w:lang w:val="en-US"/>
        </w:rPr>
        <w:t>A1</w:t>
      </w:r>
    </w:p>
    <w:p w14:paraId="7835F04C" w14:textId="7F32DCEC" w:rsidR="003F2517" w:rsidRPr="004B6C34" w:rsidRDefault="003F2517" w:rsidP="003F2517">
      <w:pPr>
        <w:ind w:left="1416"/>
        <w:rPr>
          <w:rFonts w:asciiTheme="majorHAnsi" w:hAnsiTheme="majorHAnsi"/>
          <w:lang w:val="en-US"/>
        </w:rPr>
      </w:pPr>
      <w:r w:rsidRPr="004B6C34">
        <w:rPr>
          <w:rFonts w:asciiTheme="majorHAnsi" w:hAnsiTheme="majorHAnsi"/>
          <w:color w:val="00B0F0"/>
          <w:lang w:val="en-US"/>
        </w:rPr>
        <w:t xml:space="preserve">NODE </w:t>
      </w:r>
      <w:r w:rsidRPr="004B6C34">
        <w:rPr>
          <w:rFonts w:asciiTheme="majorHAnsi" w:hAnsiTheme="majorHAnsi"/>
          <w:lang w:val="en-US"/>
        </w:rPr>
        <w:t>A</w:t>
      </w:r>
      <w:r w:rsidRPr="004B6C34">
        <w:rPr>
          <w:rFonts w:asciiTheme="majorHAnsi" w:hAnsiTheme="majorHAnsi"/>
          <w:color w:val="FF0000"/>
          <w:lang w:val="en-US"/>
        </w:rPr>
        <w:t xml:space="preserve"> </w:t>
      </w:r>
      <w:r w:rsidRPr="004B6C34">
        <w:rPr>
          <w:rFonts w:asciiTheme="majorHAnsi" w:hAnsiTheme="majorHAnsi"/>
          <w:lang w:val="en-US"/>
        </w:rPr>
        <w:t>44167</w:t>
      </w:r>
      <w:r w:rsidRPr="004B6C34">
        <w:rPr>
          <w:rFonts w:asciiTheme="majorHAnsi" w:hAnsiTheme="majorHAnsi"/>
          <w:color w:val="FF0000"/>
          <w:lang w:val="en-US"/>
        </w:rPr>
        <w:t xml:space="preserve"> </w:t>
      </w:r>
      <w:r w:rsidR="00E1101F" w:rsidRPr="004B6C34">
        <w:rPr>
          <w:rFonts w:asciiTheme="majorHAnsi" w:hAnsiTheme="majorHAnsi"/>
          <w:lang w:val="en-US"/>
        </w:rPr>
        <w:t>2 C</w:t>
      </w:r>
    </w:p>
    <w:p w14:paraId="48507CF5" w14:textId="31AB7833" w:rsidR="003F2517" w:rsidRPr="004B6C34" w:rsidRDefault="003F2517" w:rsidP="003F2517">
      <w:pPr>
        <w:ind w:left="1416"/>
        <w:rPr>
          <w:rFonts w:asciiTheme="majorHAnsi" w:hAnsiTheme="majorHAnsi"/>
          <w:lang w:val="en-US"/>
        </w:rPr>
      </w:pPr>
      <w:r w:rsidRPr="004B6C34">
        <w:rPr>
          <w:rFonts w:asciiTheme="majorHAnsi" w:hAnsiTheme="majorHAnsi"/>
          <w:color w:val="00B0F0"/>
          <w:lang w:val="en-US"/>
        </w:rPr>
        <w:t xml:space="preserve">NODE </w:t>
      </w:r>
      <w:r w:rsidRPr="004B6C34">
        <w:rPr>
          <w:rFonts w:asciiTheme="majorHAnsi" w:hAnsiTheme="majorHAnsi"/>
          <w:lang w:val="en-US"/>
        </w:rPr>
        <w:t>B</w:t>
      </w:r>
      <w:r w:rsidRPr="004B6C34">
        <w:rPr>
          <w:rFonts w:asciiTheme="majorHAnsi" w:hAnsiTheme="majorHAnsi"/>
          <w:color w:val="FF0000"/>
          <w:lang w:val="en-US"/>
        </w:rPr>
        <w:t xml:space="preserve"> </w:t>
      </w:r>
      <w:r w:rsidRPr="004B6C34">
        <w:rPr>
          <w:rFonts w:asciiTheme="majorHAnsi" w:hAnsiTheme="majorHAnsi"/>
          <w:lang w:val="en-US"/>
        </w:rPr>
        <w:t>43942</w:t>
      </w:r>
      <w:r w:rsidRPr="004B6C34">
        <w:rPr>
          <w:rFonts w:asciiTheme="majorHAnsi" w:hAnsiTheme="majorHAnsi"/>
          <w:color w:val="FF0000"/>
          <w:lang w:val="en-US"/>
        </w:rPr>
        <w:t xml:space="preserve"> </w:t>
      </w:r>
      <w:r w:rsidR="00E1101F" w:rsidRPr="004B6C34">
        <w:rPr>
          <w:rFonts w:asciiTheme="majorHAnsi" w:hAnsiTheme="majorHAnsi"/>
          <w:lang w:val="en-US"/>
        </w:rPr>
        <w:t>428A</w:t>
      </w:r>
      <w:r w:rsidRPr="004B6C34">
        <w:rPr>
          <w:rFonts w:asciiTheme="majorHAnsi" w:hAnsiTheme="majorHAnsi"/>
          <w:color w:val="FF0000"/>
          <w:lang w:val="en-US"/>
        </w:rPr>
        <w:t xml:space="preserve"> </w:t>
      </w:r>
      <w:r w:rsidRPr="004B6C34">
        <w:rPr>
          <w:rFonts w:asciiTheme="majorHAnsi" w:hAnsiTheme="majorHAnsi"/>
          <w:lang w:val="en-US"/>
        </w:rPr>
        <w:t>A</w:t>
      </w:r>
    </w:p>
    <w:p w14:paraId="108AC247" w14:textId="1A2F0729" w:rsidR="003F2517" w:rsidRPr="00E23CE9" w:rsidRDefault="003F2517" w:rsidP="00E1101F">
      <w:pPr>
        <w:ind w:left="1416"/>
        <w:rPr>
          <w:rFonts w:asciiTheme="majorHAnsi" w:hAnsiTheme="majorHAnsi"/>
          <w:lang w:val="en-US"/>
        </w:rPr>
      </w:pPr>
      <w:r w:rsidRPr="004B6C34">
        <w:rPr>
          <w:rFonts w:asciiTheme="majorHAnsi" w:hAnsiTheme="majorHAnsi"/>
          <w:color w:val="00B0F0"/>
          <w:lang w:val="en-US"/>
        </w:rPr>
        <w:t xml:space="preserve">TRANSITS </w:t>
      </w:r>
      <w:r w:rsidRPr="004B6C34">
        <w:rPr>
          <w:rFonts w:asciiTheme="majorHAnsi" w:hAnsiTheme="majorHAnsi"/>
          <w:lang w:val="en-US"/>
        </w:rPr>
        <w:t>AB</w:t>
      </w:r>
      <w:r w:rsidRPr="004B6C34">
        <w:rPr>
          <w:rFonts w:asciiTheme="majorHAnsi" w:hAnsiTheme="majorHAnsi"/>
          <w:color w:val="FF0000"/>
          <w:lang w:val="en-US"/>
        </w:rPr>
        <w:t xml:space="preserve"> </w:t>
      </w:r>
      <w:r w:rsidRPr="004B6C34">
        <w:rPr>
          <w:rFonts w:asciiTheme="majorHAnsi" w:hAnsiTheme="majorHAnsi"/>
          <w:lang w:val="en-US"/>
        </w:rPr>
        <w:t>BA</w:t>
      </w:r>
    </w:p>
    <w:p w14:paraId="3F48C599" w14:textId="351FC6A6" w:rsidR="00E1101F" w:rsidRPr="00E23CE9" w:rsidRDefault="00E1101F" w:rsidP="00E1101F">
      <w:pPr>
        <w:ind w:left="708"/>
        <w:rPr>
          <w:rFonts w:asciiTheme="majorHAnsi" w:hAnsiTheme="majorHAnsi"/>
          <w:lang w:val="en-US"/>
        </w:rPr>
      </w:pPr>
      <w:r w:rsidRPr="00E23CE9">
        <w:rPr>
          <w:rFonts w:asciiTheme="majorHAnsi" w:hAnsiTheme="majorHAnsi"/>
          <w:color w:val="00B0F0"/>
          <w:lang w:val="en-US"/>
        </w:rPr>
        <w:lastRenderedPageBreak/>
        <w:t xml:space="preserve"> SECTION </w:t>
      </w:r>
      <w:r w:rsidRPr="00E23CE9">
        <w:rPr>
          <w:rFonts w:asciiTheme="majorHAnsi" w:hAnsiTheme="majorHAnsi"/>
          <w:lang w:val="en-US"/>
        </w:rPr>
        <w:t>D2</w:t>
      </w:r>
    </w:p>
    <w:p w14:paraId="65D15679" w14:textId="74B779CD" w:rsidR="00E1101F" w:rsidRPr="00E23CE9" w:rsidRDefault="00E1101F" w:rsidP="00E1101F">
      <w:pPr>
        <w:ind w:left="1416"/>
        <w:rPr>
          <w:rFonts w:asciiTheme="majorHAnsi" w:hAnsiTheme="majorHAnsi"/>
          <w:lang w:val="en-US"/>
        </w:rPr>
      </w:pPr>
      <w:r w:rsidRPr="00E23CE9">
        <w:rPr>
          <w:rFonts w:asciiTheme="majorHAnsi" w:hAnsiTheme="majorHAnsi"/>
          <w:color w:val="00B0F0"/>
          <w:lang w:val="en-US"/>
        </w:rPr>
        <w:t xml:space="preserve">NODE </w:t>
      </w:r>
      <w:r w:rsidRPr="00E23CE9">
        <w:rPr>
          <w:rFonts w:asciiTheme="majorHAnsi" w:hAnsiTheme="majorHAnsi"/>
          <w:lang w:val="en-US"/>
        </w:rPr>
        <w:t>A</w:t>
      </w:r>
      <w:r w:rsidRPr="00E23CE9">
        <w:rPr>
          <w:rFonts w:asciiTheme="majorHAnsi" w:hAnsiTheme="majorHAnsi"/>
          <w:color w:val="FF0000"/>
          <w:lang w:val="en-US"/>
        </w:rPr>
        <w:t xml:space="preserve"> </w:t>
      </w:r>
      <w:r w:rsidRPr="00E23CE9">
        <w:rPr>
          <w:rFonts w:asciiTheme="majorHAnsi" w:hAnsiTheme="majorHAnsi"/>
          <w:lang w:val="en-US"/>
        </w:rPr>
        <w:t>44167</w:t>
      </w:r>
      <w:r w:rsidRPr="00E23CE9">
        <w:rPr>
          <w:rFonts w:asciiTheme="majorHAnsi" w:hAnsiTheme="majorHAnsi"/>
          <w:color w:val="FF0000"/>
          <w:lang w:val="en-US"/>
        </w:rPr>
        <w:t xml:space="preserve"> </w:t>
      </w:r>
      <w:r w:rsidRPr="00E23CE9">
        <w:rPr>
          <w:rFonts w:asciiTheme="majorHAnsi" w:hAnsiTheme="majorHAnsi"/>
          <w:lang w:val="en-US"/>
        </w:rPr>
        <w:t>2 B</w:t>
      </w:r>
    </w:p>
    <w:p w14:paraId="2AEF3C45" w14:textId="6B02BB59" w:rsidR="00E1101F" w:rsidRPr="00E23CE9" w:rsidRDefault="00E1101F" w:rsidP="00E1101F">
      <w:pPr>
        <w:ind w:left="1416"/>
        <w:rPr>
          <w:rFonts w:asciiTheme="majorHAnsi" w:hAnsiTheme="majorHAnsi"/>
          <w:lang w:val="en-US"/>
        </w:rPr>
      </w:pPr>
      <w:r w:rsidRPr="00E23CE9">
        <w:rPr>
          <w:rFonts w:asciiTheme="majorHAnsi" w:hAnsiTheme="majorHAnsi"/>
          <w:color w:val="00B0F0"/>
          <w:lang w:val="en-US"/>
        </w:rPr>
        <w:t xml:space="preserve">NODE </w:t>
      </w:r>
      <w:r w:rsidRPr="00E23CE9">
        <w:rPr>
          <w:rFonts w:asciiTheme="majorHAnsi" w:hAnsiTheme="majorHAnsi"/>
          <w:lang w:val="en-US"/>
        </w:rPr>
        <w:t>B</w:t>
      </w:r>
      <w:r w:rsidRPr="00E23CE9">
        <w:rPr>
          <w:rFonts w:asciiTheme="majorHAnsi" w:hAnsiTheme="majorHAnsi"/>
          <w:color w:val="FF0000"/>
          <w:lang w:val="en-US"/>
        </w:rPr>
        <w:t xml:space="preserve"> </w:t>
      </w:r>
      <w:r w:rsidRPr="00E23CE9">
        <w:rPr>
          <w:rFonts w:asciiTheme="majorHAnsi" w:hAnsiTheme="majorHAnsi"/>
          <w:lang w:val="en-US"/>
        </w:rPr>
        <w:t>43942</w:t>
      </w:r>
      <w:r w:rsidRPr="00E23CE9">
        <w:rPr>
          <w:rFonts w:asciiTheme="majorHAnsi" w:hAnsiTheme="majorHAnsi"/>
          <w:color w:val="FF0000"/>
          <w:lang w:val="en-US"/>
        </w:rPr>
        <w:t xml:space="preserve"> </w:t>
      </w:r>
      <w:r w:rsidRPr="00E23CE9">
        <w:rPr>
          <w:rFonts w:asciiTheme="majorHAnsi" w:hAnsiTheme="majorHAnsi"/>
          <w:lang w:val="en-US"/>
        </w:rPr>
        <w:t>440D</w:t>
      </w:r>
      <w:r w:rsidRPr="00E23CE9">
        <w:rPr>
          <w:rFonts w:asciiTheme="majorHAnsi" w:hAnsiTheme="majorHAnsi"/>
          <w:color w:val="FF0000"/>
          <w:lang w:val="en-US"/>
        </w:rPr>
        <w:t xml:space="preserve"> </w:t>
      </w:r>
      <w:r w:rsidRPr="00E23CE9">
        <w:rPr>
          <w:rFonts w:asciiTheme="majorHAnsi" w:hAnsiTheme="majorHAnsi"/>
          <w:lang w:val="en-US"/>
        </w:rPr>
        <w:t>A</w:t>
      </w:r>
    </w:p>
    <w:p w14:paraId="36E7F484" w14:textId="77777777" w:rsidR="00E1101F" w:rsidRPr="00E23CE9" w:rsidRDefault="00E1101F" w:rsidP="00E1101F">
      <w:pPr>
        <w:ind w:left="1416"/>
        <w:rPr>
          <w:rFonts w:asciiTheme="majorHAnsi" w:hAnsiTheme="majorHAnsi"/>
          <w:lang w:val="en-US"/>
        </w:rPr>
      </w:pPr>
      <w:r w:rsidRPr="00E23CE9">
        <w:rPr>
          <w:rFonts w:asciiTheme="majorHAnsi" w:hAnsiTheme="majorHAnsi"/>
          <w:color w:val="00B0F0"/>
          <w:lang w:val="en-US"/>
        </w:rPr>
        <w:t xml:space="preserve">TRANSITS </w:t>
      </w:r>
      <w:r w:rsidRPr="00E23CE9">
        <w:rPr>
          <w:rFonts w:asciiTheme="majorHAnsi" w:hAnsiTheme="majorHAnsi"/>
          <w:lang w:val="en-US"/>
        </w:rPr>
        <w:t>AB</w:t>
      </w:r>
      <w:r w:rsidRPr="00E23CE9">
        <w:rPr>
          <w:rFonts w:asciiTheme="majorHAnsi" w:hAnsiTheme="majorHAnsi"/>
          <w:color w:val="FF0000"/>
          <w:lang w:val="en-US"/>
        </w:rPr>
        <w:t xml:space="preserve"> </w:t>
      </w:r>
      <w:r w:rsidRPr="00E23CE9">
        <w:rPr>
          <w:rFonts w:asciiTheme="majorHAnsi" w:hAnsiTheme="majorHAnsi"/>
          <w:lang w:val="en-US"/>
        </w:rPr>
        <w:t>BA</w:t>
      </w:r>
    </w:p>
    <w:p w14:paraId="0D4DA6E6" w14:textId="75EF779E" w:rsidR="00E1101F" w:rsidRPr="00E23CE9" w:rsidRDefault="00E1101F" w:rsidP="00E1101F">
      <w:pPr>
        <w:ind w:left="708"/>
        <w:rPr>
          <w:rFonts w:asciiTheme="majorHAnsi" w:hAnsiTheme="majorHAnsi"/>
          <w:lang w:val="en-US"/>
        </w:rPr>
      </w:pPr>
      <w:r w:rsidRPr="00E23CE9">
        <w:rPr>
          <w:rFonts w:asciiTheme="majorHAnsi" w:hAnsiTheme="majorHAnsi"/>
          <w:color w:val="00B0F0"/>
          <w:lang w:val="en-US"/>
        </w:rPr>
        <w:t xml:space="preserve">SECTION </w:t>
      </w:r>
      <w:r w:rsidRPr="00E23CE9">
        <w:rPr>
          <w:rFonts w:asciiTheme="majorHAnsi" w:hAnsiTheme="majorHAnsi"/>
          <w:lang w:val="en-US"/>
        </w:rPr>
        <w:t>2</w:t>
      </w:r>
    </w:p>
    <w:p w14:paraId="770889F6" w14:textId="1809D9F3" w:rsidR="00E1101F" w:rsidRPr="00E23CE9" w:rsidRDefault="00E1101F" w:rsidP="00E1101F">
      <w:pPr>
        <w:ind w:left="1416"/>
        <w:rPr>
          <w:rFonts w:asciiTheme="majorHAnsi" w:hAnsiTheme="majorHAnsi"/>
          <w:lang w:val="en-US"/>
        </w:rPr>
      </w:pPr>
      <w:r w:rsidRPr="00E23CE9">
        <w:rPr>
          <w:rFonts w:asciiTheme="majorHAnsi" w:hAnsiTheme="majorHAnsi"/>
          <w:color w:val="00B0F0"/>
          <w:lang w:val="en-US"/>
        </w:rPr>
        <w:t xml:space="preserve">NODE </w:t>
      </w:r>
      <w:r w:rsidRPr="00E23CE9">
        <w:rPr>
          <w:rFonts w:asciiTheme="majorHAnsi" w:hAnsiTheme="majorHAnsi"/>
          <w:lang w:val="en-US"/>
        </w:rPr>
        <w:t>A</w:t>
      </w:r>
      <w:r w:rsidRPr="00E23CE9">
        <w:rPr>
          <w:rFonts w:asciiTheme="majorHAnsi" w:hAnsiTheme="majorHAnsi"/>
          <w:color w:val="FF0000"/>
          <w:lang w:val="en-US"/>
        </w:rPr>
        <w:t xml:space="preserve"> </w:t>
      </w:r>
      <w:r w:rsidRPr="00E23CE9">
        <w:rPr>
          <w:rFonts w:asciiTheme="majorHAnsi" w:hAnsiTheme="majorHAnsi"/>
          <w:lang w:val="en-US"/>
        </w:rPr>
        <w:t>44323</w:t>
      </w:r>
      <w:r w:rsidRPr="00E23CE9">
        <w:rPr>
          <w:rFonts w:asciiTheme="majorHAnsi" w:hAnsiTheme="majorHAnsi"/>
          <w:color w:val="FF0000"/>
          <w:lang w:val="en-US"/>
        </w:rPr>
        <w:t xml:space="preserve"> </w:t>
      </w:r>
      <w:r w:rsidRPr="00E23CE9">
        <w:rPr>
          <w:rFonts w:asciiTheme="majorHAnsi" w:hAnsiTheme="majorHAnsi"/>
          <w:lang w:val="en-US"/>
        </w:rPr>
        <w:t>D1 B</w:t>
      </w:r>
    </w:p>
    <w:p w14:paraId="1DA19C5A" w14:textId="2F7F911D" w:rsidR="00E1101F" w:rsidRPr="004B6C34" w:rsidRDefault="00E1101F" w:rsidP="00E1101F">
      <w:pPr>
        <w:ind w:left="1416"/>
        <w:rPr>
          <w:rFonts w:asciiTheme="majorHAnsi" w:hAnsiTheme="majorHAnsi"/>
        </w:rPr>
      </w:pPr>
      <w:r w:rsidRPr="004B6C34">
        <w:rPr>
          <w:rFonts w:asciiTheme="majorHAnsi" w:hAnsiTheme="majorHAnsi"/>
          <w:color w:val="00B0F0"/>
        </w:rPr>
        <w:t xml:space="preserve">NODE </w:t>
      </w:r>
      <w:r w:rsidRPr="004B6C34">
        <w:rPr>
          <w:rFonts w:asciiTheme="majorHAnsi" w:hAnsiTheme="majorHAnsi"/>
        </w:rPr>
        <w:t>B</w:t>
      </w:r>
      <w:r w:rsidRPr="004B6C34">
        <w:rPr>
          <w:rFonts w:asciiTheme="majorHAnsi" w:hAnsiTheme="majorHAnsi"/>
          <w:color w:val="FF0000"/>
        </w:rPr>
        <w:t xml:space="preserve"> </w:t>
      </w:r>
      <w:r w:rsidRPr="004B6C34">
        <w:rPr>
          <w:rFonts w:asciiTheme="majorHAnsi" w:hAnsiTheme="majorHAnsi"/>
        </w:rPr>
        <w:t>44167</w:t>
      </w:r>
      <w:r w:rsidRPr="004B6C34">
        <w:rPr>
          <w:rFonts w:asciiTheme="majorHAnsi" w:hAnsiTheme="majorHAnsi"/>
          <w:color w:val="FF0000"/>
        </w:rPr>
        <w:t xml:space="preserve"> </w:t>
      </w:r>
      <w:r w:rsidRPr="004B6C34">
        <w:rPr>
          <w:rFonts w:asciiTheme="majorHAnsi" w:hAnsiTheme="majorHAnsi"/>
        </w:rPr>
        <w:t>D2</w:t>
      </w:r>
      <w:r w:rsidRPr="004B6C34">
        <w:rPr>
          <w:rFonts w:asciiTheme="majorHAnsi" w:hAnsiTheme="majorHAnsi"/>
          <w:color w:val="FF0000"/>
        </w:rPr>
        <w:t xml:space="preserve"> </w:t>
      </w:r>
      <w:r w:rsidRPr="004B6C34">
        <w:rPr>
          <w:rFonts w:asciiTheme="majorHAnsi" w:hAnsiTheme="majorHAnsi"/>
        </w:rPr>
        <w:t>A</w:t>
      </w:r>
    </w:p>
    <w:p w14:paraId="61258698" w14:textId="31DA557C" w:rsidR="00E1101F" w:rsidRPr="004B6C34" w:rsidRDefault="00E1101F" w:rsidP="00E1101F">
      <w:pPr>
        <w:ind w:left="1416"/>
        <w:rPr>
          <w:rFonts w:asciiTheme="majorHAnsi" w:hAnsiTheme="majorHAnsi"/>
        </w:rPr>
      </w:pPr>
      <w:r w:rsidRPr="004B6C34">
        <w:rPr>
          <w:rFonts w:asciiTheme="majorHAnsi" w:hAnsiTheme="majorHAnsi"/>
          <w:color w:val="00B0F0"/>
        </w:rPr>
        <w:t xml:space="preserve">NODE </w:t>
      </w:r>
      <w:r w:rsidRPr="004B6C34">
        <w:rPr>
          <w:rFonts w:asciiTheme="majorHAnsi" w:hAnsiTheme="majorHAnsi"/>
        </w:rPr>
        <w:t>C</w:t>
      </w:r>
      <w:r w:rsidRPr="004B6C34">
        <w:rPr>
          <w:rFonts w:asciiTheme="majorHAnsi" w:hAnsiTheme="majorHAnsi"/>
          <w:color w:val="FF0000"/>
        </w:rPr>
        <w:t xml:space="preserve"> </w:t>
      </w:r>
      <w:r w:rsidRPr="004B6C34">
        <w:rPr>
          <w:rFonts w:asciiTheme="majorHAnsi" w:hAnsiTheme="majorHAnsi"/>
        </w:rPr>
        <w:t>44167</w:t>
      </w:r>
      <w:r w:rsidRPr="004B6C34">
        <w:rPr>
          <w:rFonts w:asciiTheme="majorHAnsi" w:hAnsiTheme="majorHAnsi"/>
          <w:color w:val="FF0000"/>
        </w:rPr>
        <w:t xml:space="preserve"> </w:t>
      </w:r>
      <w:r w:rsidRPr="004B6C34">
        <w:rPr>
          <w:rFonts w:asciiTheme="majorHAnsi" w:hAnsiTheme="majorHAnsi"/>
        </w:rPr>
        <w:t>A1</w:t>
      </w:r>
      <w:r w:rsidRPr="004B6C34">
        <w:rPr>
          <w:rFonts w:asciiTheme="majorHAnsi" w:hAnsiTheme="majorHAnsi"/>
          <w:color w:val="FF0000"/>
        </w:rPr>
        <w:t xml:space="preserve"> </w:t>
      </w:r>
      <w:r w:rsidRPr="004B6C34">
        <w:rPr>
          <w:rFonts w:asciiTheme="majorHAnsi" w:hAnsiTheme="majorHAnsi"/>
        </w:rPr>
        <w:t>A</w:t>
      </w:r>
    </w:p>
    <w:p w14:paraId="5BF7F772" w14:textId="08555642" w:rsidR="00E1101F" w:rsidRPr="00E23CE9" w:rsidRDefault="00E1101F" w:rsidP="00E1101F">
      <w:pPr>
        <w:ind w:left="1416"/>
        <w:rPr>
          <w:rFonts w:asciiTheme="majorHAnsi" w:hAnsiTheme="majorHAnsi"/>
          <w:lang w:val="en-US"/>
        </w:rPr>
      </w:pPr>
      <w:r w:rsidRPr="00E23CE9">
        <w:rPr>
          <w:rFonts w:asciiTheme="majorHAnsi" w:hAnsiTheme="majorHAnsi"/>
          <w:color w:val="00B0F0"/>
          <w:lang w:val="en-US"/>
        </w:rPr>
        <w:t xml:space="preserve">TRANSITS </w:t>
      </w:r>
      <w:r w:rsidRPr="00E23CE9">
        <w:rPr>
          <w:rFonts w:asciiTheme="majorHAnsi" w:hAnsiTheme="majorHAnsi"/>
          <w:lang w:val="en-US"/>
        </w:rPr>
        <w:t>AB</w:t>
      </w:r>
      <w:r w:rsidRPr="00E23CE9">
        <w:rPr>
          <w:rFonts w:asciiTheme="majorHAnsi" w:hAnsiTheme="majorHAnsi"/>
          <w:color w:val="FF0000"/>
          <w:lang w:val="en-US"/>
        </w:rPr>
        <w:t xml:space="preserve"> </w:t>
      </w:r>
      <w:r w:rsidRPr="00E23CE9">
        <w:rPr>
          <w:rFonts w:asciiTheme="majorHAnsi" w:hAnsiTheme="majorHAnsi"/>
          <w:lang w:val="en-US"/>
        </w:rPr>
        <w:t>BA AC CA</w:t>
      </w:r>
    </w:p>
    <w:p w14:paraId="661B5F05" w14:textId="10C229D8" w:rsidR="00E1101F" w:rsidRPr="00E23CE9" w:rsidRDefault="00E1101F" w:rsidP="00E1101F">
      <w:pPr>
        <w:rPr>
          <w:rFonts w:asciiTheme="majorHAnsi" w:hAnsiTheme="majorHAnsi"/>
          <w:lang w:val="en-US"/>
        </w:rPr>
      </w:pPr>
      <w:r w:rsidRPr="00E23CE9">
        <w:rPr>
          <w:rFonts w:asciiTheme="majorHAnsi" w:hAnsiTheme="majorHAnsi"/>
          <w:lang w:val="en-US"/>
        </w:rPr>
        <w:tab/>
      </w:r>
      <w:r w:rsidRPr="00E23CE9">
        <w:rPr>
          <w:rFonts w:asciiTheme="majorHAnsi" w:hAnsiTheme="majorHAnsi"/>
          <w:lang w:val="en-US"/>
        </w:rPr>
        <w:tab/>
      </w:r>
      <w:r w:rsidRPr="00E23CE9">
        <w:rPr>
          <w:rFonts w:asciiTheme="majorHAnsi" w:hAnsiTheme="majorHAnsi"/>
          <w:color w:val="00B0F0"/>
          <w:lang w:val="en-US"/>
        </w:rPr>
        <w:t xml:space="preserve">POINT </w:t>
      </w:r>
      <w:r w:rsidRPr="00E23CE9">
        <w:rPr>
          <w:rFonts w:asciiTheme="majorHAnsi" w:hAnsiTheme="majorHAnsi"/>
          <w:lang w:val="en-US"/>
        </w:rPr>
        <w:t>2 44182 AB BA</w:t>
      </w:r>
    </w:p>
    <w:p w14:paraId="530FBB9E" w14:textId="354C330B" w:rsidR="00E1101F" w:rsidRPr="00E23CE9" w:rsidRDefault="00E1101F" w:rsidP="00E1101F">
      <w:pPr>
        <w:ind w:left="708"/>
        <w:rPr>
          <w:rFonts w:asciiTheme="majorHAnsi" w:hAnsiTheme="majorHAnsi"/>
          <w:lang w:val="en-US"/>
        </w:rPr>
      </w:pPr>
      <w:r w:rsidRPr="00E23CE9">
        <w:rPr>
          <w:rFonts w:asciiTheme="majorHAnsi" w:hAnsiTheme="majorHAnsi"/>
          <w:color w:val="00B0F0"/>
          <w:lang w:val="en-US"/>
        </w:rPr>
        <w:t xml:space="preserve">SECTION </w:t>
      </w:r>
      <w:r w:rsidRPr="00E23CE9">
        <w:rPr>
          <w:rFonts w:asciiTheme="majorHAnsi" w:hAnsiTheme="majorHAnsi"/>
          <w:lang w:val="en-US"/>
        </w:rPr>
        <w:t>D</w:t>
      </w:r>
      <w:r w:rsidR="009D690C" w:rsidRPr="00E23CE9">
        <w:rPr>
          <w:rFonts w:asciiTheme="majorHAnsi" w:hAnsiTheme="majorHAnsi"/>
          <w:lang w:val="en-US"/>
        </w:rPr>
        <w:t>1</w:t>
      </w:r>
    </w:p>
    <w:p w14:paraId="1D9D7830" w14:textId="6F24B697" w:rsidR="00E1101F" w:rsidRPr="00E23CE9" w:rsidRDefault="00E1101F" w:rsidP="00E1101F">
      <w:pPr>
        <w:ind w:left="1416"/>
        <w:rPr>
          <w:rFonts w:asciiTheme="majorHAnsi" w:hAnsiTheme="majorHAnsi"/>
          <w:lang w:val="en-US"/>
        </w:rPr>
      </w:pPr>
      <w:r w:rsidRPr="00E23CE9">
        <w:rPr>
          <w:rFonts w:asciiTheme="majorHAnsi" w:hAnsiTheme="majorHAnsi"/>
          <w:color w:val="00B0F0"/>
          <w:lang w:val="en-US"/>
        </w:rPr>
        <w:t xml:space="preserve">NODE </w:t>
      </w:r>
      <w:r w:rsidRPr="00E23CE9">
        <w:rPr>
          <w:rFonts w:asciiTheme="majorHAnsi" w:hAnsiTheme="majorHAnsi"/>
          <w:lang w:val="en-US"/>
        </w:rPr>
        <w:t>A</w:t>
      </w:r>
      <w:r w:rsidRPr="00E23CE9">
        <w:rPr>
          <w:rFonts w:asciiTheme="majorHAnsi" w:hAnsiTheme="majorHAnsi"/>
          <w:color w:val="FF0000"/>
          <w:lang w:val="en-US"/>
        </w:rPr>
        <w:t xml:space="preserve"> </w:t>
      </w:r>
      <w:r w:rsidR="009D690C" w:rsidRPr="00E23CE9">
        <w:rPr>
          <w:rFonts w:asciiTheme="majorHAnsi" w:hAnsiTheme="majorHAnsi"/>
          <w:lang w:val="en-US"/>
        </w:rPr>
        <w:t>44475</w:t>
      </w:r>
      <w:r w:rsidRPr="00E23CE9">
        <w:rPr>
          <w:rFonts w:asciiTheme="majorHAnsi" w:hAnsiTheme="majorHAnsi"/>
          <w:color w:val="FF0000"/>
          <w:lang w:val="en-US"/>
        </w:rPr>
        <w:t xml:space="preserve"> </w:t>
      </w:r>
      <w:r w:rsidR="009D690C" w:rsidRPr="00E23CE9">
        <w:rPr>
          <w:rFonts w:asciiTheme="majorHAnsi" w:hAnsiTheme="majorHAnsi"/>
          <w:lang w:val="en-US"/>
        </w:rPr>
        <w:t xml:space="preserve">445 </w:t>
      </w:r>
      <w:r w:rsidRPr="00E23CE9">
        <w:rPr>
          <w:rFonts w:asciiTheme="majorHAnsi" w:hAnsiTheme="majorHAnsi"/>
          <w:lang w:val="en-US"/>
        </w:rPr>
        <w:t>B</w:t>
      </w:r>
    </w:p>
    <w:p w14:paraId="3D189078" w14:textId="68681C28" w:rsidR="00E1101F" w:rsidRPr="00E23CE9" w:rsidRDefault="00E1101F" w:rsidP="00E1101F">
      <w:pPr>
        <w:ind w:left="1416"/>
        <w:rPr>
          <w:rFonts w:asciiTheme="majorHAnsi" w:hAnsiTheme="majorHAnsi"/>
          <w:lang w:val="en-US"/>
        </w:rPr>
      </w:pPr>
      <w:r w:rsidRPr="00E23CE9">
        <w:rPr>
          <w:rFonts w:asciiTheme="majorHAnsi" w:hAnsiTheme="majorHAnsi"/>
          <w:color w:val="00B0F0"/>
          <w:lang w:val="en-US"/>
        </w:rPr>
        <w:t xml:space="preserve">NODE </w:t>
      </w:r>
      <w:r w:rsidRPr="00E23CE9">
        <w:rPr>
          <w:rFonts w:asciiTheme="majorHAnsi" w:hAnsiTheme="majorHAnsi"/>
          <w:lang w:val="en-US"/>
        </w:rPr>
        <w:t>B</w:t>
      </w:r>
      <w:r w:rsidRPr="00E23CE9">
        <w:rPr>
          <w:rFonts w:asciiTheme="majorHAnsi" w:hAnsiTheme="majorHAnsi"/>
          <w:color w:val="FF0000"/>
          <w:lang w:val="en-US"/>
        </w:rPr>
        <w:t xml:space="preserve"> </w:t>
      </w:r>
      <w:r w:rsidR="009D690C" w:rsidRPr="00E23CE9">
        <w:rPr>
          <w:rFonts w:asciiTheme="majorHAnsi" w:hAnsiTheme="majorHAnsi"/>
          <w:lang w:val="en-US"/>
        </w:rPr>
        <w:t>44323</w:t>
      </w:r>
      <w:r w:rsidR="009D690C" w:rsidRPr="00E23CE9">
        <w:rPr>
          <w:rFonts w:asciiTheme="majorHAnsi" w:hAnsiTheme="majorHAnsi"/>
          <w:color w:val="FF0000"/>
          <w:lang w:val="en-US"/>
        </w:rPr>
        <w:t xml:space="preserve"> </w:t>
      </w:r>
      <w:r w:rsidR="009D690C" w:rsidRPr="00E23CE9">
        <w:rPr>
          <w:rFonts w:asciiTheme="majorHAnsi" w:hAnsiTheme="majorHAnsi"/>
          <w:lang w:val="en-US"/>
        </w:rPr>
        <w:t>2</w:t>
      </w:r>
      <w:r w:rsidRPr="00E23CE9">
        <w:rPr>
          <w:rFonts w:asciiTheme="majorHAnsi" w:hAnsiTheme="majorHAnsi"/>
          <w:color w:val="FF0000"/>
          <w:lang w:val="en-US"/>
        </w:rPr>
        <w:t xml:space="preserve"> </w:t>
      </w:r>
      <w:r w:rsidRPr="00E23CE9">
        <w:rPr>
          <w:rFonts w:asciiTheme="majorHAnsi" w:hAnsiTheme="majorHAnsi"/>
          <w:lang w:val="en-US"/>
        </w:rPr>
        <w:t>A</w:t>
      </w:r>
    </w:p>
    <w:p w14:paraId="726B2CEC" w14:textId="77777777" w:rsidR="00E1101F" w:rsidRPr="00E23CE9" w:rsidRDefault="00E1101F" w:rsidP="00E1101F">
      <w:pPr>
        <w:ind w:left="1416"/>
        <w:rPr>
          <w:rFonts w:asciiTheme="majorHAnsi" w:hAnsiTheme="majorHAnsi"/>
          <w:lang w:val="en-US"/>
        </w:rPr>
      </w:pPr>
      <w:r w:rsidRPr="00E23CE9">
        <w:rPr>
          <w:rFonts w:asciiTheme="majorHAnsi" w:hAnsiTheme="majorHAnsi"/>
          <w:color w:val="00B0F0"/>
          <w:lang w:val="en-US"/>
        </w:rPr>
        <w:t xml:space="preserve">TRANSITS </w:t>
      </w:r>
      <w:r w:rsidRPr="00E23CE9">
        <w:rPr>
          <w:rFonts w:asciiTheme="majorHAnsi" w:hAnsiTheme="majorHAnsi"/>
          <w:lang w:val="en-US"/>
        </w:rPr>
        <w:t>AB</w:t>
      </w:r>
      <w:r w:rsidRPr="00E23CE9">
        <w:rPr>
          <w:rFonts w:asciiTheme="majorHAnsi" w:hAnsiTheme="majorHAnsi"/>
          <w:color w:val="FF0000"/>
          <w:lang w:val="en-US"/>
        </w:rPr>
        <w:t xml:space="preserve"> </w:t>
      </w:r>
      <w:r w:rsidRPr="00E23CE9">
        <w:rPr>
          <w:rFonts w:asciiTheme="majorHAnsi" w:hAnsiTheme="majorHAnsi"/>
          <w:lang w:val="en-US"/>
        </w:rPr>
        <w:t>BA</w:t>
      </w:r>
    </w:p>
    <w:p w14:paraId="70C3DBBE" w14:textId="70FDCD6D" w:rsidR="009D690C" w:rsidRPr="00E23CE9" w:rsidRDefault="009D690C" w:rsidP="009D690C">
      <w:pPr>
        <w:ind w:left="708"/>
        <w:rPr>
          <w:rFonts w:asciiTheme="majorHAnsi" w:hAnsiTheme="majorHAnsi"/>
          <w:lang w:val="en-US"/>
        </w:rPr>
      </w:pPr>
      <w:r w:rsidRPr="00E23CE9">
        <w:rPr>
          <w:rFonts w:asciiTheme="majorHAnsi" w:hAnsiTheme="majorHAnsi"/>
          <w:color w:val="00B0F0"/>
          <w:lang w:val="en-US"/>
        </w:rPr>
        <w:t xml:space="preserve">SECTION </w:t>
      </w:r>
      <w:r w:rsidRPr="00E23CE9">
        <w:rPr>
          <w:rFonts w:asciiTheme="majorHAnsi" w:hAnsiTheme="majorHAnsi"/>
          <w:lang w:val="en-US"/>
        </w:rPr>
        <w:t>445</w:t>
      </w:r>
    </w:p>
    <w:p w14:paraId="24D1FE7D" w14:textId="0C98AC5A" w:rsidR="009D690C" w:rsidRPr="00E23CE9" w:rsidRDefault="009D690C" w:rsidP="009D690C">
      <w:pPr>
        <w:ind w:left="1416"/>
        <w:rPr>
          <w:rFonts w:asciiTheme="majorHAnsi" w:hAnsiTheme="majorHAnsi"/>
          <w:lang w:val="en-US"/>
        </w:rPr>
      </w:pPr>
      <w:r w:rsidRPr="00E23CE9">
        <w:rPr>
          <w:rFonts w:asciiTheme="majorHAnsi" w:hAnsiTheme="majorHAnsi"/>
          <w:color w:val="00B0F0"/>
          <w:lang w:val="en-US"/>
        </w:rPr>
        <w:t xml:space="preserve">NODE </w:t>
      </w:r>
      <w:r w:rsidRPr="00E23CE9">
        <w:rPr>
          <w:rFonts w:asciiTheme="majorHAnsi" w:hAnsiTheme="majorHAnsi"/>
          <w:lang w:val="en-US"/>
        </w:rPr>
        <w:t>A</w:t>
      </w:r>
      <w:r w:rsidRPr="00E23CE9">
        <w:rPr>
          <w:rFonts w:asciiTheme="majorHAnsi" w:hAnsiTheme="majorHAnsi"/>
          <w:color w:val="FF0000"/>
          <w:lang w:val="en-US"/>
        </w:rPr>
        <w:t xml:space="preserve"> </w:t>
      </w:r>
      <w:r w:rsidRPr="00E23CE9">
        <w:rPr>
          <w:rFonts w:asciiTheme="majorHAnsi" w:hAnsiTheme="majorHAnsi"/>
          <w:lang w:val="en-US"/>
        </w:rPr>
        <w:t>45084</w:t>
      </w:r>
      <w:r w:rsidRPr="00E23CE9">
        <w:rPr>
          <w:rFonts w:asciiTheme="majorHAnsi" w:hAnsiTheme="majorHAnsi"/>
          <w:color w:val="FF0000"/>
          <w:lang w:val="en-US"/>
        </w:rPr>
        <w:t xml:space="preserve"> </w:t>
      </w:r>
      <w:r w:rsidRPr="00E23CE9">
        <w:rPr>
          <w:rFonts w:asciiTheme="majorHAnsi" w:hAnsiTheme="majorHAnsi"/>
          <w:lang w:val="en-US"/>
        </w:rPr>
        <w:t>PNE</w:t>
      </w:r>
      <w:r w:rsidRPr="00E23CE9">
        <w:rPr>
          <w:rFonts w:asciiTheme="majorHAnsi" w:hAnsiTheme="majorHAnsi"/>
          <w:color w:val="FF0000"/>
          <w:lang w:val="en-US"/>
        </w:rPr>
        <w:t xml:space="preserve"> </w:t>
      </w:r>
      <w:r w:rsidRPr="00E23CE9">
        <w:rPr>
          <w:rFonts w:asciiTheme="majorHAnsi" w:hAnsiTheme="majorHAnsi"/>
          <w:lang w:val="en-US"/>
        </w:rPr>
        <w:t>B</w:t>
      </w:r>
    </w:p>
    <w:p w14:paraId="271CBBA2" w14:textId="68506EC0" w:rsidR="009D690C" w:rsidRPr="004B6C34" w:rsidRDefault="009D690C" w:rsidP="009D690C">
      <w:pPr>
        <w:ind w:left="1416"/>
        <w:rPr>
          <w:rFonts w:asciiTheme="majorHAnsi" w:hAnsiTheme="majorHAnsi"/>
          <w:lang w:val="en-US"/>
        </w:rPr>
      </w:pPr>
      <w:r w:rsidRPr="004B6C34">
        <w:rPr>
          <w:rFonts w:asciiTheme="majorHAnsi" w:hAnsiTheme="majorHAnsi"/>
          <w:color w:val="00B0F0"/>
          <w:lang w:val="en-US"/>
        </w:rPr>
        <w:t xml:space="preserve">NODE </w:t>
      </w:r>
      <w:r w:rsidRPr="004B6C34">
        <w:rPr>
          <w:rFonts w:asciiTheme="majorHAnsi" w:hAnsiTheme="majorHAnsi"/>
          <w:lang w:val="en-US"/>
        </w:rPr>
        <w:t>B</w:t>
      </w:r>
      <w:r w:rsidRPr="004B6C34">
        <w:rPr>
          <w:rFonts w:asciiTheme="majorHAnsi" w:hAnsiTheme="majorHAnsi"/>
          <w:color w:val="FF0000"/>
          <w:lang w:val="en-US"/>
        </w:rPr>
        <w:t xml:space="preserve"> </w:t>
      </w:r>
      <w:r w:rsidRPr="004B6C34">
        <w:rPr>
          <w:rFonts w:asciiTheme="majorHAnsi" w:hAnsiTheme="majorHAnsi"/>
          <w:lang w:val="en-US"/>
        </w:rPr>
        <w:t>44475</w:t>
      </w:r>
      <w:r w:rsidRPr="004B6C34">
        <w:rPr>
          <w:rFonts w:asciiTheme="majorHAnsi" w:hAnsiTheme="majorHAnsi"/>
          <w:color w:val="FF0000"/>
          <w:lang w:val="en-US"/>
        </w:rPr>
        <w:t xml:space="preserve"> </w:t>
      </w:r>
      <w:r w:rsidRPr="004B6C34">
        <w:rPr>
          <w:rFonts w:asciiTheme="majorHAnsi" w:hAnsiTheme="majorHAnsi"/>
          <w:lang w:val="en-US"/>
        </w:rPr>
        <w:t>D1</w:t>
      </w:r>
      <w:r w:rsidRPr="004B6C34">
        <w:rPr>
          <w:rFonts w:asciiTheme="majorHAnsi" w:hAnsiTheme="majorHAnsi"/>
          <w:color w:val="FF0000"/>
          <w:lang w:val="en-US"/>
        </w:rPr>
        <w:t xml:space="preserve"> </w:t>
      </w:r>
      <w:r w:rsidRPr="004B6C34">
        <w:rPr>
          <w:rFonts w:asciiTheme="majorHAnsi" w:hAnsiTheme="majorHAnsi"/>
          <w:lang w:val="en-US"/>
        </w:rPr>
        <w:t>A</w:t>
      </w:r>
    </w:p>
    <w:p w14:paraId="1456EE80" w14:textId="77777777" w:rsidR="009D690C" w:rsidRPr="004B6C34" w:rsidRDefault="009D690C" w:rsidP="009D690C">
      <w:pPr>
        <w:ind w:left="1416"/>
        <w:rPr>
          <w:rFonts w:asciiTheme="majorHAnsi" w:hAnsiTheme="majorHAnsi"/>
          <w:lang w:val="en-US"/>
        </w:rPr>
      </w:pPr>
      <w:r w:rsidRPr="004B6C34">
        <w:rPr>
          <w:rFonts w:asciiTheme="majorHAnsi" w:hAnsiTheme="majorHAnsi"/>
          <w:color w:val="00B0F0"/>
          <w:lang w:val="en-US"/>
        </w:rPr>
        <w:t xml:space="preserve">TRANSITS </w:t>
      </w:r>
      <w:r w:rsidRPr="004B6C34">
        <w:rPr>
          <w:rFonts w:asciiTheme="majorHAnsi" w:hAnsiTheme="majorHAnsi"/>
          <w:lang w:val="en-US"/>
        </w:rPr>
        <w:t>AB</w:t>
      </w:r>
      <w:r w:rsidRPr="004B6C34">
        <w:rPr>
          <w:rFonts w:asciiTheme="majorHAnsi" w:hAnsiTheme="majorHAnsi"/>
          <w:color w:val="FF0000"/>
          <w:lang w:val="en-US"/>
        </w:rPr>
        <w:t xml:space="preserve"> </w:t>
      </w:r>
      <w:r w:rsidRPr="004B6C34">
        <w:rPr>
          <w:rFonts w:asciiTheme="majorHAnsi" w:hAnsiTheme="majorHAnsi"/>
          <w:lang w:val="en-US"/>
        </w:rPr>
        <w:t>BA</w:t>
      </w:r>
    </w:p>
    <w:p w14:paraId="0080A745" w14:textId="629DC460" w:rsidR="0060046F" w:rsidRDefault="009D690C" w:rsidP="0060046F">
      <w:pPr>
        <w:ind w:left="1416"/>
        <w:rPr>
          <w:rFonts w:asciiTheme="majorHAnsi" w:hAnsiTheme="majorHAnsi"/>
          <w:color w:val="00B0F0"/>
          <w:sz w:val="40"/>
          <w:szCs w:val="40"/>
          <w:lang w:val="en-US"/>
        </w:rPr>
      </w:pPr>
      <w:r w:rsidRPr="00E23CE9">
        <w:rPr>
          <w:rFonts w:asciiTheme="majorHAnsi" w:hAnsiTheme="majorHAnsi"/>
          <w:color w:val="00B0F0"/>
          <w:lang w:val="en-US"/>
        </w:rPr>
        <w:t xml:space="preserve">SIGNAL </w:t>
      </w:r>
      <w:r w:rsidRPr="00E23CE9">
        <w:rPr>
          <w:rFonts w:asciiTheme="majorHAnsi" w:hAnsiTheme="majorHAnsi"/>
          <w:lang w:val="en-US"/>
        </w:rPr>
        <w:t>S2 44483 DESC MD</w:t>
      </w:r>
    </w:p>
    <w:p w14:paraId="2E1F08DC" w14:textId="77777777" w:rsidR="0060046F" w:rsidRDefault="0060046F" w:rsidP="0060046F">
      <w:pPr>
        <w:rPr>
          <w:rFonts w:asciiTheme="majorHAnsi" w:hAnsiTheme="majorHAnsi"/>
          <w:color w:val="00B0F0"/>
          <w:sz w:val="40"/>
          <w:szCs w:val="40"/>
          <w:lang w:val="en-US"/>
        </w:rPr>
      </w:pPr>
    </w:p>
    <w:p w14:paraId="641C8322" w14:textId="21065E1F" w:rsidR="00A30B63" w:rsidRPr="0060046F" w:rsidRDefault="00A30B63" w:rsidP="0060046F">
      <w:pPr>
        <w:ind w:left="708"/>
        <w:rPr>
          <w:rFonts w:asciiTheme="majorHAnsi" w:hAnsiTheme="majorHAnsi"/>
          <w:sz w:val="36"/>
          <w:szCs w:val="36"/>
          <w:lang w:val="en-US"/>
        </w:rPr>
      </w:pPr>
      <w:r w:rsidRPr="0060046F">
        <w:rPr>
          <w:rFonts w:asciiTheme="majorHAnsi" w:hAnsiTheme="majorHAnsi"/>
          <w:sz w:val="36"/>
          <w:szCs w:val="36"/>
          <w:lang w:val="en-US"/>
        </w:rPr>
        <w:t>Annex</w:t>
      </w:r>
      <w:r w:rsidR="0060046F" w:rsidRPr="0060046F">
        <w:rPr>
          <w:rFonts w:asciiTheme="majorHAnsi" w:hAnsiTheme="majorHAnsi"/>
          <w:sz w:val="36"/>
          <w:szCs w:val="36"/>
          <w:lang w:val="en-US"/>
        </w:rPr>
        <w:t xml:space="preserve"> 1</w:t>
      </w:r>
      <w:r w:rsidRPr="0060046F">
        <w:rPr>
          <w:rFonts w:asciiTheme="majorHAnsi" w:hAnsiTheme="majorHAnsi"/>
          <w:sz w:val="36"/>
          <w:szCs w:val="36"/>
          <w:lang w:val="en-US"/>
        </w:rPr>
        <w:t xml:space="preserve"> – Node </w:t>
      </w:r>
      <w:r w:rsidR="0060046F">
        <w:rPr>
          <w:rFonts w:asciiTheme="majorHAnsi" w:hAnsiTheme="majorHAnsi"/>
          <w:sz w:val="36"/>
          <w:szCs w:val="36"/>
          <w:lang w:val="en-US"/>
        </w:rPr>
        <w:t>n</w:t>
      </w:r>
      <w:r w:rsidRPr="0060046F">
        <w:rPr>
          <w:rFonts w:asciiTheme="majorHAnsi" w:hAnsiTheme="majorHAnsi"/>
          <w:sz w:val="36"/>
          <w:szCs w:val="36"/>
          <w:lang w:val="en-US"/>
        </w:rPr>
        <w:t>omenclature</w:t>
      </w:r>
    </w:p>
    <w:p w14:paraId="151AC979" w14:textId="228C0F5D" w:rsidR="00A30B63" w:rsidRDefault="00A30B63" w:rsidP="00A30B63">
      <w:pPr>
        <w:ind w:left="708"/>
        <w:rPr>
          <w:rFonts w:asciiTheme="majorHAnsi" w:hAnsiTheme="majorHAnsi"/>
          <w:lang w:val="en-US"/>
        </w:rPr>
      </w:pPr>
      <w:r>
        <w:rPr>
          <w:rFonts w:asciiTheme="majorHAnsi" w:hAnsiTheme="majorHAnsi"/>
          <w:lang w:val="en-US"/>
        </w:rPr>
        <w:t>To each node of an element is assigned a letter form the Latin Alphabet. This process follows the following steps:</w:t>
      </w:r>
    </w:p>
    <w:p w14:paraId="4BC6AF54" w14:textId="4985B04E" w:rsidR="00A30B63" w:rsidRDefault="00A30B63" w:rsidP="00A30B63">
      <w:pPr>
        <w:pStyle w:val="ListParagraph"/>
        <w:numPr>
          <w:ilvl w:val="0"/>
          <w:numId w:val="3"/>
        </w:numPr>
        <w:rPr>
          <w:rFonts w:asciiTheme="majorHAnsi" w:hAnsiTheme="majorHAnsi"/>
          <w:lang w:val="en-US"/>
        </w:rPr>
      </w:pPr>
      <w:r>
        <w:rPr>
          <w:rFonts w:asciiTheme="majorHAnsi" w:hAnsiTheme="majorHAnsi"/>
          <w:lang w:val="en-US"/>
        </w:rPr>
        <w:t>The diagram of the element is inscribed in a rectangle, with the nodes contacting the rectangle edges.</w:t>
      </w:r>
    </w:p>
    <w:p w14:paraId="5421A4DD" w14:textId="00DAC25C" w:rsidR="00A30B63" w:rsidRDefault="008A0E54" w:rsidP="00A30B63">
      <w:pPr>
        <w:pStyle w:val="ListParagraph"/>
        <w:numPr>
          <w:ilvl w:val="0"/>
          <w:numId w:val="3"/>
        </w:numPr>
        <w:rPr>
          <w:rFonts w:asciiTheme="majorHAnsi" w:hAnsiTheme="majorHAnsi"/>
          <w:lang w:val="en-US"/>
        </w:rPr>
      </w:pPr>
      <w:r>
        <w:rPr>
          <w:rFonts w:asciiTheme="majorHAnsi" w:hAnsiTheme="majorHAnsi"/>
          <w:lang w:val="en-US"/>
        </w:rPr>
        <w:t>The geometric center of the rectangle is set as the origin of a coordinate plane.</w:t>
      </w:r>
    </w:p>
    <w:p w14:paraId="4A5E47D1" w14:textId="54551EEE" w:rsidR="008A0E54" w:rsidRDefault="008A0E54" w:rsidP="00A30B63">
      <w:pPr>
        <w:pStyle w:val="ListParagraph"/>
        <w:numPr>
          <w:ilvl w:val="0"/>
          <w:numId w:val="3"/>
        </w:numPr>
        <w:rPr>
          <w:rFonts w:asciiTheme="majorHAnsi" w:hAnsiTheme="majorHAnsi"/>
          <w:lang w:val="en-US"/>
        </w:rPr>
      </w:pPr>
      <w:r>
        <w:rPr>
          <w:rFonts w:asciiTheme="majorHAnsi" w:hAnsiTheme="majorHAnsi"/>
          <w:lang w:val="en-US"/>
        </w:rPr>
        <w:t xml:space="preserve">A ray with terminus at the origin </w:t>
      </w:r>
      <w:r w:rsidR="00F305EA">
        <w:rPr>
          <w:rFonts w:asciiTheme="majorHAnsi" w:hAnsiTheme="majorHAnsi"/>
          <w:lang w:val="en-US"/>
        </w:rPr>
        <w:t xml:space="preserve">and passing through point (0;1) is negatively rotated about the origin. The first node intercepted is assigned letter “A”. </w:t>
      </w:r>
      <w:r w:rsidR="00F305EA">
        <w:rPr>
          <w:rFonts w:asciiTheme="majorHAnsi" w:hAnsiTheme="majorHAnsi"/>
          <w:lang w:val="en-US"/>
        </w:rPr>
        <w:lastRenderedPageBreak/>
        <w:t xml:space="preserve">Consecutive nodes intercepted are </w:t>
      </w:r>
      <w:proofErr w:type="gramStart"/>
      <w:r w:rsidR="00F305EA">
        <w:rPr>
          <w:rFonts w:asciiTheme="majorHAnsi" w:hAnsiTheme="majorHAnsi"/>
          <w:lang w:val="en-US"/>
        </w:rPr>
        <w:t>assigned</w:t>
      </w:r>
      <w:proofErr w:type="gramEnd"/>
      <w:r w:rsidR="00F305EA">
        <w:rPr>
          <w:rFonts w:asciiTheme="majorHAnsi" w:hAnsiTheme="majorHAnsi"/>
          <w:lang w:val="en-US"/>
        </w:rPr>
        <w:t xml:space="preserve"> the following letters, in </w:t>
      </w:r>
      <w:r w:rsidR="0060046F">
        <w:rPr>
          <w:rFonts w:asciiTheme="majorHAnsi" w:hAnsiTheme="majorHAnsi"/>
          <w:lang w:val="en-US"/>
        </w:rPr>
        <w:t>alphabetical</w:t>
      </w:r>
      <w:r w:rsidR="00F305EA">
        <w:rPr>
          <w:rFonts w:asciiTheme="majorHAnsi" w:hAnsiTheme="majorHAnsi"/>
          <w:lang w:val="en-US"/>
        </w:rPr>
        <w:t xml:space="preserve"> order.</w:t>
      </w:r>
    </w:p>
    <w:p w14:paraId="1DC10F5D" w14:textId="77777777" w:rsidR="0060046F" w:rsidRDefault="0060046F" w:rsidP="0060046F">
      <w:pPr>
        <w:rPr>
          <w:rFonts w:asciiTheme="majorHAnsi" w:hAnsiTheme="majorHAnsi"/>
          <w:lang w:val="en-US"/>
        </w:rPr>
      </w:pPr>
    </w:p>
    <w:p w14:paraId="5D328F4A" w14:textId="3B7503DE" w:rsidR="0060046F" w:rsidRDefault="0060046F" w:rsidP="0060046F">
      <w:pPr>
        <w:ind w:left="708"/>
        <w:rPr>
          <w:rFonts w:asciiTheme="majorHAnsi" w:hAnsiTheme="majorHAnsi"/>
          <w:sz w:val="36"/>
          <w:szCs w:val="36"/>
          <w:lang w:val="en-US"/>
        </w:rPr>
      </w:pPr>
      <w:r w:rsidRPr="0060046F">
        <w:rPr>
          <w:rFonts w:asciiTheme="majorHAnsi" w:hAnsiTheme="majorHAnsi"/>
          <w:sz w:val="36"/>
          <w:szCs w:val="36"/>
          <w:lang w:val="en-US"/>
        </w:rPr>
        <w:t xml:space="preserve">Annex </w:t>
      </w:r>
      <w:r>
        <w:rPr>
          <w:rFonts w:asciiTheme="majorHAnsi" w:hAnsiTheme="majorHAnsi"/>
          <w:sz w:val="36"/>
          <w:szCs w:val="36"/>
          <w:lang w:val="en-US"/>
        </w:rPr>
        <w:t>2</w:t>
      </w:r>
      <w:r w:rsidRPr="0060046F">
        <w:rPr>
          <w:rFonts w:asciiTheme="majorHAnsi" w:hAnsiTheme="majorHAnsi"/>
          <w:sz w:val="36"/>
          <w:szCs w:val="36"/>
          <w:lang w:val="en-US"/>
        </w:rPr>
        <w:t xml:space="preserve"> – </w:t>
      </w:r>
      <w:r>
        <w:rPr>
          <w:rFonts w:asciiTheme="majorHAnsi" w:hAnsiTheme="majorHAnsi"/>
          <w:sz w:val="36"/>
          <w:szCs w:val="36"/>
          <w:lang w:val="en-US"/>
        </w:rPr>
        <w:t>Signal direction</w:t>
      </w:r>
    </w:p>
    <w:p w14:paraId="48B215E6" w14:textId="36A217E9" w:rsidR="0060046F" w:rsidRDefault="0060046F" w:rsidP="0060046F">
      <w:pPr>
        <w:ind w:left="708"/>
        <w:rPr>
          <w:rFonts w:asciiTheme="majorHAnsi" w:hAnsiTheme="majorHAnsi"/>
          <w:lang w:val="en-US"/>
        </w:rPr>
      </w:pPr>
      <w:r>
        <w:rPr>
          <w:rFonts w:asciiTheme="majorHAnsi" w:hAnsiTheme="majorHAnsi"/>
          <w:lang w:val="en-US"/>
        </w:rPr>
        <w:t>Signals which are the origin of itineraries in which the train will move in the positive PK direction are ascending, in the file coded “ASC”.</w:t>
      </w:r>
    </w:p>
    <w:p w14:paraId="48F0CAD3" w14:textId="75DFB5C9" w:rsidR="0060046F" w:rsidRPr="0060046F" w:rsidRDefault="0060046F" w:rsidP="0060046F">
      <w:pPr>
        <w:ind w:left="708"/>
        <w:rPr>
          <w:rFonts w:asciiTheme="majorHAnsi" w:hAnsiTheme="majorHAnsi"/>
          <w:lang w:val="en-US"/>
        </w:rPr>
      </w:pPr>
      <w:r>
        <w:rPr>
          <w:rFonts w:asciiTheme="majorHAnsi" w:hAnsiTheme="majorHAnsi"/>
          <w:lang w:val="en-US"/>
        </w:rPr>
        <w:t>The contrary are descending signals, in the file coded “DESC”.</w:t>
      </w:r>
    </w:p>
    <w:p w14:paraId="2DE59FDC" w14:textId="77777777" w:rsidR="0060046F" w:rsidRDefault="0060046F" w:rsidP="0060046F">
      <w:pPr>
        <w:rPr>
          <w:rFonts w:asciiTheme="majorHAnsi" w:hAnsiTheme="majorHAnsi"/>
          <w:lang w:val="en-US"/>
        </w:rPr>
      </w:pPr>
    </w:p>
    <w:p w14:paraId="408EAAE1" w14:textId="4FB57484" w:rsidR="0060046F" w:rsidRDefault="0060046F" w:rsidP="0060046F">
      <w:pPr>
        <w:ind w:left="708"/>
        <w:rPr>
          <w:rFonts w:asciiTheme="majorHAnsi" w:hAnsiTheme="majorHAnsi"/>
          <w:sz w:val="36"/>
          <w:szCs w:val="36"/>
          <w:lang w:val="en-US"/>
        </w:rPr>
      </w:pPr>
      <w:r w:rsidRPr="0060046F">
        <w:rPr>
          <w:rFonts w:asciiTheme="majorHAnsi" w:hAnsiTheme="majorHAnsi"/>
          <w:sz w:val="36"/>
          <w:szCs w:val="36"/>
          <w:lang w:val="en-US"/>
        </w:rPr>
        <w:t xml:space="preserve">Annex </w:t>
      </w:r>
      <w:r>
        <w:rPr>
          <w:rFonts w:asciiTheme="majorHAnsi" w:hAnsiTheme="majorHAnsi"/>
          <w:sz w:val="36"/>
          <w:szCs w:val="36"/>
          <w:lang w:val="en-US"/>
        </w:rPr>
        <w:t>3</w:t>
      </w:r>
      <w:r w:rsidRPr="0060046F">
        <w:rPr>
          <w:rFonts w:asciiTheme="majorHAnsi" w:hAnsiTheme="majorHAnsi"/>
          <w:sz w:val="36"/>
          <w:szCs w:val="36"/>
          <w:lang w:val="en-US"/>
        </w:rPr>
        <w:t xml:space="preserve"> – </w:t>
      </w:r>
      <w:r>
        <w:rPr>
          <w:rFonts w:asciiTheme="majorHAnsi" w:hAnsiTheme="majorHAnsi"/>
          <w:sz w:val="36"/>
          <w:szCs w:val="36"/>
          <w:lang w:val="en-US"/>
        </w:rPr>
        <w:t>Signal type</w:t>
      </w:r>
    </w:p>
    <w:p w14:paraId="3C3E609E" w14:textId="66814824" w:rsidR="0060046F" w:rsidRDefault="0060046F" w:rsidP="0060046F">
      <w:pPr>
        <w:ind w:left="708"/>
        <w:rPr>
          <w:rFonts w:asciiTheme="majorHAnsi" w:hAnsiTheme="majorHAnsi"/>
          <w:lang w:val="en-US"/>
        </w:rPr>
      </w:pPr>
      <w:r>
        <w:rPr>
          <w:rFonts w:asciiTheme="majorHAnsi" w:hAnsiTheme="majorHAnsi"/>
          <w:lang w:val="en-US"/>
        </w:rPr>
        <w:t>Signals that can be the origin of main itineraries are coded “M”.</w:t>
      </w:r>
    </w:p>
    <w:p w14:paraId="2BEC6DB2" w14:textId="23DEAB04" w:rsidR="0060046F" w:rsidRDefault="0060046F" w:rsidP="0060046F">
      <w:pPr>
        <w:ind w:left="708"/>
        <w:rPr>
          <w:rFonts w:asciiTheme="majorHAnsi" w:hAnsiTheme="majorHAnsi"/>
          <w:lang w:val="en-US"/>
        </w:rPr>
      </w:pPr>
      <w:r>
        <w:rPr>
          <w:rFonts w:asciiTheme="majorHAnsi" w:hAnsiTheme="majorHAnsi"/>
          <w:lang w:val="en-US"/>
        </w:rPr>
        <w:t>Signals that can be the origin of DOS itineraries are coded “D”.</w:t>
      </w:r>
    </w:p>
    <w:p w14:paraId="4982719A" w14:textId="36541A81" w:rsidR="0060046F" w:rsidRDefault="0060046F" w:rsidP="0060046F">
      <w:pPr>
        <w:ind w:left="708"/>
        <w:rPr>
          <w:rFonts w:asciiTheme="majorHAnsi" w:hAnsiTheme="majorHAnsi"/>
          <w:lang w:val="en-US"/>
        </w:rPr>
      </w:pPr>
      <w:r>
        <w:rPr>
          <w:rFonts w:asciiTheme="majorHAnsi" w:hAnsiTheme="majorHAnsi"/>
          <w:lang w:val="en-US"/>
        </w:rPr>
        <w:t>Signals that can be the origin of shunt itineraries are coded “S”.</w:t>
      </w:r>
    </w:p>
    <w:p w14:paraId="61A1EE2A" w14:textId="46CD266B" w:rsidR="0060046F" w:rsidRDefault="0060046F" w:rsidP="0060046F">
      <w:pPr>
        <w:ind w:left="708"/>
        <w:rPr>
          <w:rFonts w:asciiTheme="majorHAnsi" w:hAnsiTheme="majorHAnsi"/>
          <w:lang w:val="en-US"/>
        </w:rPr>
      </w:pPr>
      <w:r>
        <w:rPr>
          <w:rFonts w:asciiTheme="majorHAnsi" w:hAnsiTheme="majorHAnsi"/>
          <w:lang w:val="en-US"/>
        </w:rPr>
        <w:t>The three letters can be combined without white spaces, if the signal is combined.</w:t>
      </w:r>
    </w:p>
    <w:p w14:paraId="5A086401" w14:textId="3CFFE78D" w:rsidR="0060046F" w:rsidRDefault="0060046F" w:rsidP="0060046F">
      <w:pPr>
        <w:ind w:left="708"/>
        <w:rPr>
          <w:rFonts w:asciiTheme="majorHAnsi" w:hAnsiTheme="majorHAnsi"/>
          <w:lang w:val="en-US"/>
        </w:rPr>
      </w:pPr>
      <w:r>
        <w:rPr>
          <w:rFonts w:asciiTheme="majorHAnsi" w:hAnsiTheme="majorHAnsi"/>
          <w:lang w:val="en-US"/>
        </w:rPr>
        <w:t>Shunt limit fixed signals are coded “SLI” (shunt limit indicator).</w:t>
      </w:r>
    </w:p>
    <w:p w14:paraId="0BE7750F" w14:textId="77777777" w:rsidR="0060046F" w:rsidRDefault="0060046F" w:rsidP="0060046F">
      <w:pPr>
        <w:ind w:left="708"/>
        <w:rPr>
          <w:rFonts w:asciiTheme="majorHAnsi" w:hAnsiTheme="majorHAnsi"/>
          <w:lang w:val="en-US"/>
        </w:rPr>
      </w:pPr>
    </w:p>
    <w:p w14:paraId="093D5DA9" w14:textId="31CE8B1B" w:rsidR="0060046F" w:rsidRDefault="0060046F" w:rsidP="0060046F">
      <w:pPr>
        <w:ind w:left="708"/>
        <w:rPr>
          <w:rFonts w:asciiTheme="majorHAnsi" w:hAnsiTheme="majorHAnsi"/>
          <w:sz w:val="36"/>
          <w:szCs w:val="36"/>
          <w:lang w:val="en-US"/>
        </w:rPr>
      </w:pPr>
      <w:r w:rsidRPr="0060046F">
        <w:rPr>
          <w:rFonts w:asciiTheme="majorHAnsi" w:hAnsiTheme="majorHAnsi"/>
          <w:sz w:val="36"/>
          <w:szCs w:val="36"/>
          <w:lang w:val="en-US"/>
        </w:rPr>
        <w:t>Annex</w:t>
      </w:r>
      <w:r>
        <w:rPr>
          <w:rFonts w:asciiTheme="majorHAnsi" w:hAnsiTheme="majorHAnsi"/>
          <w:sz w:val="36"/>
          <w:szCs w:val="36"/>
          <w:lang w:val="en-US"/>
        </w:rPr>
        <w:t xml:space="preserve"> 4</w:t>
      </w:r>
      <w:r w:rsidRPr="0060046F">
        <w:rPr>
          <w:rFonts w:asciiTheme="majorHAnsi" w:hAnsiTheme="majorHAnsi"/>
          <w:sz w:val="36"/>
          <w:szCs w:val="36"/>
          <w:lang w:val="en-US"/>
        </w:rPr>
        <w:t xml:space="preserve"> – </w:t>
      </w:r>
      <w:r>
        <w:rPr>
          <w:rFonts w:asciiTheme="majorHAnsi" w:hAnsiTheme="majorHAnsi"/>
          <w:sz w:val="36"/>
          <w:szCs w:val="36"/>
          <w:lang w:val="en-US"/>
        </w:rPr>
        <w:t>Specific transits</w:t>
      </w:r>
    </w:p>
    <w:p w14:paraId="123EC89B" w14:textId="2AF569F2" w:rsidR="0060046F" w:rsidRDefault="0060046F" w:rsidP="0060046F">
      <w:pPr>
        <w:ind w:left="708"/>
        <w:rPr>
          <w:rFonts w:asciiTheme="majorHAnsi" w:hAnsiTheme="majorHAnsi"/>
          <w:lang w:val="en-US"/>
        </w:rPr>
      </w:pPr>
      <w:r>
        <w:rPr>
          <w:rFonts w:asciiTheme="majorHAnsi" w:hAnsiTheme="majorHAnsi"/>
          <w:lang w:val="en-US"/>
        </w:rPr>
        <w:t xml:space="preserve">The specific transits of a point are the transits through the section containing the respective </w:t>
      </w:r>
      <w:proofErr w:type="gramStart"/>
      <w:r>
        <w:rPr>
          <w:rFonts w:asciiTheme="majorHAnsi" w:hAnsiTheme="majorHAnsi"/>
          <w:lang w:val="en-US"/>
        </w:rPr>
        <w:t>point</w:t>
      </w:r>
      <w:proofErr w:type="gramEnd"/>
      <w:r>
        <w:rPr>
          <w:rFonts w:asciiTheme="majorHAnsi" w:hAnsiTheme="majorHAnsi"/>
          <w:lang w:val="en-US"/>
        </w:rPr>
        <w:t xml:space="preserve">, which are only possible if the point is set in reverse. </w:t>
      </w:r>
    </w:p>
    <w:p w14:paraId="02EBE12C" w14:textId="77777777" w:rsidR="0060046F" w:rsidRDefault="0060046F" w:rsidP="0060046F">
      <w:pPr>
        <w:ind w:left="708"/>
        <w:rPr>
          <w:rFonts w:asciiTheme="majorHAnsi" w:hAnsiTheme="majorHAnsi"/>
          <w:lang w:val="en-US"/>
        </w:rPr>
      </w:pPr>
    </w:p>
    <w:p w14:paraId="1FAA107D" w14:textId="30204937" w:rsidR="0060046F" w:rsidRDefault="0060046F" w:rsidP="0060046F">
      <w:pPr>
        <w:ind w:left="708"/>
        <w:rPr>
          <w:rFonts w:asciiTheme="majorHAnsi" w:hAnsiTheme="majorHAnsi"/>
          <w:sz w:val="36"/>
          <w:szCs w:val="36"/>
          <w:lang w:val="en-US"/>
        </w:rPr>
      </w:pPr>
      <w:r>
        <w:rPr>
          <w:rFonts w:asciiTheme="majorHAnsi" w:hAnsiTheme="majorHAnsi"/>
          <w:sz w:val="36"/>
          <w:szCs w:val="36"/>
          <w:lang w:val="en-US"/>
        </w:rPr>
        <w:t>Note</w:t>
      </w:r>
      <w:r w:rsidR="00794097">
        <w:rPr>
          <w:rFonts w:asciiTheme="majorHAnsi" w:hAnsiTheme="majorHAnsi"/>
          <w:sz w:val="36"/>
          <w:szCs w:val="36"/>
          <w:lang w:val="en-US"/>
        </w:rPr>
        <w:t xml:space="preserve"> 1</w:t>
      </w:r>
      <w:r>
        <w:rPr>
          <w:rFonts w:asciiTheme="majorHAnsi" w:hAnsiTheme="majorHAnsi"/>
          <w:sz w:val="36"/>
          <w:szCs w:val="36"/>
          <w:lang w:val="en-US"/>
        </w:rPr>
        <w:t>:</w:t>
      </w:r>
    </w:p>
    <w:p w14:paraId="76050C72" w14:textId="1B531368" w:rsidR="0060046F" w:rsidRDefault="0060046F" w:rsidP="0060046F">
      <w:pPr>
        <w:ind w:left="708"/>
        <w:rPr>
          <w:rFonts w:asciiTheme="majorHAnsi" w:hAnsiTheme="majorHAnsi"/>
          <w:lang w:val="en-US"/>
        </w:rPr>
      </w:pPr>
      <w:r>
        <w:rPr>
          <w:rFonts w:asciiTheme="majorHAnsi" w:hAnsiTheme="majorHAnsi"/>
          <w:lang w:val="en-US"/>
        </w:rPr>
        <w:t xml:space="preserve">Derailers are considered points. </w:t>
      </w:r>
    </w:p>
    <w:p w14:paraId="26CEF4DF" w14:textId="77777777" w:rsidR="00794097" w:rsidRDefault="00794097" w:rsidP="0060046F">
      <w:pPr>
        <w:ind w:left="708"/>
        <w:rPr>
          <w:rFonts w:asciiTheme="majorHAnsi" w:hAnsiTheme="majorHAnsi"/>
          <w:lang w:val="en-US"/>
        </w:rPr>
      </w:pPr>
    </w:p>
    <w:p w14:paraId="25C47B3E" w14:textId="1B6AFDBB" w:rsidR="00794097" w:rsidRDefault="00794097" w:rsidP="0060046F">
      <w:pPr>
        <w:ind w:left="708"/>
        <w:rPr>
          <w:rFonts w:asciiTheme="majorHAnsi" w:hAnsiTheme="majorHAnsi"/>
          <w:sz w:val="36"/>
          <w:szCs w:val="36"/>
          <w:lang w:val="en-US"/>
        </w:rPr>
      </w:pPr>
      <w:r>
        <w:rPr>
          <w:rFonts w:asciiTheme="majorHAnsi" w:hAnsiTheme="majorHAnsi"/>
          <w:sz w:val="36"/>
          <w:szCs w:val="36"/>
          <w:lang w:val="en-US"/>
        </w:rPr>
        <w:t>Note 2:</w:t>
      </w:r>
    </w:p>
    <w:p w14:paraId="4E6BE22F" w14:textId="0132F9B1" w:rsidR="00794097" w:rsidRPr="00794097" w:rsidRDefault="00794097" w:rsidP="0060046F">
      <w:pPr>
        <w:ind w:left="708"/>
        <w:rPr>
          <w:rFonts w:asciiTheme="majorHAnsi" w:hAnsiTheme="majorHAnsi"/>
          <w:lang w:val="en-US"/>
        </w:rPr>
      </w:pPr>
      <w:r>
        <w:rPr>
          <w:rFonts w:asciiTheme="majorHAnsi" w:hAnsiTheme="majorHAnsi"/>
          <w:lang w:val="en-US"/>
        </w:rPr>
        <w:t>There is no support for trailable points.</w:t>
      </w:r>
    </w:p>
    <w:p w14:paraId="19E1DF39" w14:textId="77777777" w:rsidR="0060046F" w:rsidRDefault="0060046F" w:rsidP="0060046F">
      <w:pPr>
        <w:ind w:left="708"/>
        <w:rPr>
          <w:rFonts w:asciiTheme="majorHAnsi" w:hAnsiTheme="majorHAnsi"/>
          <w:lang w:val="en-US"/>
        </w:rPr>
      </w:pPr>
    </w:p>
    <w:p w14:paraId="4C187242" w14:textId="77777777" w:rsidR="0060046F" w:rsidRDefault="0060046F" w:rsidP="0060046F">
      <w:pPr>
        <w:ind w:left="708"/>
        <w:rPr>
          <w:rFonts w:asciiTheme="majorHAnsi" w:hAnsiTheme="majorHAnsi"/>
          <w:lang w:val="en-US"/>
        </w:rPr>
      </w:pPr>
    </w:p>
    <w:p w14:paraId="1D4CE2BD" w14:textId="77777777" w:rsidR="0060046F" w:rsidRPr="0060046F" w:rsidRDefault="0060046F" w:rsidP="0060046F">
      <w:pPr>
        <w:rPr>
          <w:rFonts w:asciiTheme="majorHAnsi" w:hAnsiTheme="majorHAnsi"/>
          <w:lang w:val="en-US"/>
        </w:rPr>
      </w:pPr>
    </w:p>
    <w:sectPr w:rsidR="0060046F" w:rsidRPr="0060046F">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85AF6" w14:textId="77777777" w:rsidR="005C2736" w:rsidRDefault="005C2736" w:rsidP="002B3AF6">
      <w:pPr>
        <w:spacing w:after="0" w:line="240" w:lineRule="auto"/>
      </w:pPr>
      <w:r>
        <w:separator/>
      </w:r>
    </w:p>
  </w:endnote>
  <w:endnote w:type="continuationSeparator" w:id="0">
    <w:p w14:paraId="75AB76DE" w14:textId="77777777" w:rsidR="005C2736" w:rsidRDefault="005C2736" w:rsidP="002B3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C73A9" w14:textId="77777777" w:rsidR="005C2736" w:rsidRDefault="005C2736" w:rsidP="002B3AF6">
      <w:pPr>
        <w:spacing w:after="0" w:line="240" w:lineRule="auto"/>
      </w:pPr>
      <w:r>
        <w:separator/>
      </w:r>
    </w:p>
  </w:footnote>
  <w:footnote w:type="continuationSeparator" w:id="0">
    <w:p w14:paraId="2641C055" w14:textId="77777777" w:rsidR="005C2736" w:rsidRDefault="005C2736" w:rsidP="002B3A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9EF1" w14:textId="06914E2F" w:rsidR="004B6C34" w:rsidRDefault="004B6C34">
    <w:pPr>
      <w:pStyle w:val="Header"/>
    </w:pPr>
    <w:r>
      <w:t>08/05/2025</w:t>
    </w:r>
    <w: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E2C42"/>
    <w:multiLevelType w:val="hybridMultilevel"/>
    <w:tmpl w:val="EB583F6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64E4A1E"/>
    <w:multiLevelType w:val="hybridMultilevel"/>
    <w:tmpl w:val="088414FA"/>
    <w:lvl w:ilvl="0" w:tplc="60A4FEE4">
      <w:start w:val="1"/>
      <w:numFmt w:val="lowerRoman"/>
      <w:lvlText w:val="%1)"/>
      <w:lvlJc w:val="left"/>
      <w:pPr>
        <w:ind w:left="1440" w:hanging="72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2" w15:restartNumberingAfterBreak="0">
    <w:nsid w:val="4730506C"/>
    <w:multiLevelType w:val="hybridMultilevel"/>
    <w:tmpl w:val="9676DA5A"/>
    <w:lvl w:ilvl="0" w:tplc="A2DE9932">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num w:numId="1" w16cid:durableId="775170863">
    <w:abstractNumId w:val="0"/>
  </w:num>
  <w:num w:numId="2" w16cid:durableId="714620532">
    <w:abstractNumId w:val="1"/>
  </w:num>
  <w:num w:numId="3" w16cid:durableId="312102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39"/>
    <w:rsid w:val="00021DD8"/>
    <w:rsid w:val="00176B39"/>
    <w:rsid w:val="002B3AF6"/>
    <w:rsid w:val="00340BA5"/>
    <w:rsid w:val="003A32C8"/>
    <w:rsid w:val="003F2517"/>
    <w:rsid w:val="004B6C34"/>
    <w:rsid w:val="005C2736"/>
    <w:rsid w:val="0060046F"/>
    <w:rsid w:val="00640683"/>
    <w:rsid w:val="006E1D3E"/>
    <w:rsid w:val="00794097"/>
    <w:rsid w:val="00860425"/>
    <w:rsid w:val="008A0E54"/>
    <w:rsid w:val="009259DF"/>
    <w:rsid w:val="009D690C"/>
    <w:rsid w:val="00A30B63"/>
    <w:rsid w:val="00A616AE"/>
    <w:rsid w:val="00BE077B"/>
    <w:rsid w:val="00BF396B"/>
    <w:rsid w:val="00E1101F"/>
    <w:rsid w:val="00E23CE9"/>
    <w:rsid w:val="00EE38FC"/>
    <w:rsid w:val="00F305EA"/>
    <w:rsid w:val="00F4556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BA949"/>
  <w15:chartTrackingRefBased/>
  <w15:docId w15:val="{820DE690-EA7B-4655-9918-1A0084725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B39"/>
    <w:rPr>
      <w:rFonts w:eastAsiaTheme="majorEastAsia" w:cstheme="majorBidi"/>
      <w:color w:val="272727" w:themeColor="text1" w:themeTint="D8"/>
    </w:rPr>
  </w:style>
  <w:style w:type="paragraph" w:styleId="Title">
    <w:name w:val="Title"/>
    <w:basedOn w:val="Normal"/>
    <w:next w:val="Normal"/>
    <w:link w:val="TitleChar"/>
    <w:uiPriority w:val="10"/>
    <w:qFormat/>
    <w:rsid w:val="00176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B39"/>
    <w:pPr>
      <w:spacing w:before="160"/>
      <w:jc w:val="center"/>
    </w:pPr>
    <w:rPr>
      <w:i/>
      <w:iCs/>
      <w:color w:val="404040" w:themeColor="text1" w:themeTint="BF"/>
    </w:rPr>
  </w:style>
  <w:style w:type="character" w:customStyle="1" w:styleId="QuoteChar">
    <w:name w:val="Quote Char"/>
    <w:basedOn w:val="DefaultParagraphFont"/>
    <w:link w:val="Quote"/>
    <w:uiPriority w:val="29"/>
    <w:rsid w:val="00176B39"/>
    <w:rPr>
      <w:i/>
      <w:iCs/>
      <w:color w:val="404040" w:themeColor="text1" w:themeTint="BF"/>
    </w:rPr>
  </w:style>
  <w:style w:type="paragraph" w:styleId="ListParagraph">
    <w:name w:val="List Paragraph"/>
    <w:basedOn w:val="Normal"/>
    <w:uiPriority w:val="34"/>
    <w:qFormat/>
    <w:rsid w:val="00176B39"/>
    <w:pPr>
      <w:ind w:left="720"/>
      <w:contextualSpacing/>
    </w:pPr>
  </w:style>
  <w:style w:type="character" w:styleId="IntenseEmphasis">
    <w:name w:val="Intense Emphasis"/>
    <w:basedOn w:val="DefaultParagraphFont"/>
    <w:uiPriority w:val="21"/>
    <w:qFormat/>
    <w:rsid w:val="00176B39"/>
    <w:rPr>
      <w:i/>
      <w:iCs/>
      <w:color w:val="0F4761" w:themeColor="accent1" w:themeShade="BF"/>
    </w:rPr>
  </w:style>
  <w:style w:type="paragraph" w:styleId="IntenseQuote">
    <w:name w:val="Intense Quote"/>
    <w:basedOn w:val="Normal"/>
    <w:next w:val="Normal"/>
    <w:link w:val="IntenseQuoteChar"/>
    <w:uiPriority w:val="30"/>
    <w:qFormat/>
    <w:rsid w:val="00176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B39"/>
    <w:rPr>
      <w:i/>
      <w:iCs/>
      <w:color w:val="0F4761" w:themeColor="accent1" w:themeShade="BF"/>
    </w:rPr>
  </w:style>
  <w:style w:type="character" w:styleId="IntenseReference">
    <w:name w:val="Intense Reference"/>
    <w:basedOn w:val="DefaultParagraphFont"/>
    <w:uiPriority w:val="32"/>
    <w:qFormat/>
    <w:rsid w:val="00176B39"/>
    <w:rPr>
      <w:b/>
      <w:bCs/>
      <w:smallCaps/>
      <w:color w:val="0F4761" w:themeColor="accent1" w:themeShade="BF"/>
      <w:spacing w:val="5"/>
    </w:rPr>
  </w:style>
  <w:style w:type="paragraph" w:styleId="Header">
    <w:name w:val="header"/>
    <w:basedOn w:val="Normal"/>
    <w:link w:val="HeaderChar"/>
    <w:uiPriority w:val="99"/>
    <w:unhideWhenUsed/>
    <w:rsid w:val="002B3AF6"/>
    <w:pPr>
      <w:tabs>
        <w:tab w:val="center" w:pos="4252"/>
        <w:tab w:val="right" w:pos="8504"/>
      </w:tabs>
      <w:spacing w:after="0" w:line="240" w:lineRule="auto"/>
    </w:pPr>
  </w:style>
  <w:style w:type="character" w:customStyle="1" w:styleId="HeaderChar">
    <w:name w:val="Header Char"/>
    <w:basedOn w:val="DefaultParagraphFont"/>
    <w:link w:val="Header"/>
    <w:uiPriority w:val="99"/>
    <w:rsid w:val="002B3AF6"/>
  </w:style>
  <w:style w:type="paragraph" w:styleId="Footer">
    <w:name w:val="footer"/>
    <w:basedOn w:val="Normal"/>
    <w:link w:val="FooterChar"/>
    <w:uiPriority w:val="99"/>
    <w:unhideWhenUsed/>
    <w:rsid w:val="002B3AF6"/>
    <w:pPr>
      <w:tabs>
        <w:tab w:val="center" w:pos="4252"/>
        <w:tab w:val="right" w:pos="8504"/>
      </w:tabs>
      <w:spacing w:after="0" w:line="240" w:lineRule="auto"/>
    </w:pPr>
  </w:style>
  <w:style w:type="character" w:customStyle="1" w:styleId="FooterChar">
    <w:name w:val="Footer Char"/>
    <w:basedOn w:val="DefaultParagraphFont"/>
    <w:link w:val="Footer"/>
    <w:uiPriority w:val="99"/>
    <w:rsid w:val="002B3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1</Pages>
  <Words>876</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Luís</dc:creator>
  <cp:keywords/>
  <dc:description/>
  <cp:lastModifiedBy>Diogo Luís</cp:lastModifiedBy>
  <cp:revision>3</cp:revision>
  <dcterms:created xsi:type="dcterms:W3CDTF">2025-05-08T10:09:00Z</dcterms:created>
  <dcterms:modified xsi:type="dcterms:W3CDTF">2025-05-09T13:54:00Z</dcterms:modified>
</cp:coreProperties>
</file>