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  <w:bidi w:val="1"/>
      </w:pPr>
      <w:r>
        <w:rPr>
          <w:rFonts w:ascii="Noto Kufi Arabic" w:hAnsi="Noto Kufi Arabic" w:eastAsia="Noto Kufi Arabic" w:cs="Noto Kufi Arabic"/>
          <w:b/>
          <w:sz w:val="60"/>
          <w:rtl w:val="1"/>
        </w:rPr>
        <w:t>هِمّة</w:t>
      </w:r>
    </w:p>
    <w:p>
      <w:pPr>
        <w:jc w:val="center"/>
        <w:bidi w:val="1"/>
      </w:pPr>
      <w:r>
        <w:rPr>
          <w:rFonts w:ascii="Noto Kufi Arabic" w:hAnsi="Noto Kufi Arabic" w:eastAsia="Noto Kufi Arabic" w:cs="Noto Kufi Arabic"/>
          <w:b/>
          <w:sz w:val="44"/>
          <w:rtl w:val="1"/>
        </w:rPr>
        <w:t>الملف الثاني: الأصوات المسموعة المسجلة مسبقًا</w:t>
      </w:r>
    </w:p>
    <w:p>
      <w:pPr>
        <w:jc w:val="center"/>
        <w:bidi w:val="1"/>
      </w:pPr>
      <w:r>
        <w:rPr>
          <w:rFonts w:ascii="Noto Naskh Arabic" w:hAnsi="Noto Naskh Arabic" w:eastAsia="Noto Naskh Arabic" w:cs="Noto Naskh Arabic"/>
          <w:b w:val="0"/>
          <w:sz w:val="26"/>
          <w:rtl w:val="1"/>
        </w:rPr>
        <w:t>قائمة الملفات الصوتية التي تكون جاهزة داخل المنصة ويستمع إليها الطالب</w:t>
      </w:r>
    </w:p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البيان</w:t>
            </w:r>
          </w:p>
        </w:tc>
        <w:tc>
          <w:tcPr>
            <w:tcW w:type="dxa" w:w="51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القيمة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اسم المرجع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تخطيط وتحليل هِمّة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حالة الملف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معتمد داخليًا وفق آخر اتفاق، وبانتظار اعتماد العميلة النهائي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الإصدار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1.0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تاريخ التحديث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27 يوليو 2026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مسؤول التحديث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المهندس إلياس / فريق التنفيذ</w:t>
            </w:r>
          </w:p>
        </w:tc>
      </w:tr>
    </w:tbl>
    <w:p/>
    <w:p>
      <w:r>
        <w:br w:type="page"/>
      </w:r>
    </w:p>
    <w:p>
      <w:pPr>
        <w:pStyle w:val="Heading1"/>
        <w:jc w:val="right"/>
        <w:bidi w:val="1"/>
      </w:pPr>
      <w:r>
        <w:rPr>
          <w:rFonts w:ascii="Noto Kufi Arabic" w:hAnsi="Noto Kufi Arabic" w:eastAsia="Noto Kufi Arabic" w:cs="Noto Kufi Arabic"/>
          <w:b/>
          <w:sz w:val="36"/>
          <w:rtl w:val="1"/>
        </w:rPr>
        <w:t>1. العدد والحالة</w:t>
      </w:r>
    </w:p>
    <w:p>
      <w:pPr>
        <w:jc w:val="right"/>
        <w:bidi w:val="1"/>
      </w:pPr>
      <w:r>
        <w:rPr>
          <w:rFonts w:ascii="Noto Naskh Arabic" w:hAnsi="Noto Naskh Arabic" w:eastAsia="Noto Naskh Arabic" w:cs="Noto Naskh Arabic"/>
          <w:b w:val="0"/>
          <w:i w:val="0"/>
          <w:sz w:val="24"/>
          <w:rtl w:val="1"/>
        </w:rPr>
        <w:t>العدد المعتمد حاليًا: 60 ملفًا صوتيًا فريدًا: 10 تعليمات ثابتة، 4 عبارات تشجيع، 6 أصوات حروف، 12 مقطعًا وحركة، و28 كلمة مسموعة. يمكن إعادة استخدام الملف نفسه في أكثر من موضع داخل الاختبار أو الأنشطة.</w:t>
      </w:r>
    </w:p>
    <w:p>
      <w:pPr>
        <w:pStyle w:val="Heading1"/>
        <w:jc w:val="right"/>
        <w:bidi w:val="1"/>
      </w:pPr>
      <w:r>
        <w:rPr>
          <w:rFonts w:ascii="Noto Kufi Arabic" w:hAnsi="Noto Kufi Arabic" w:eastAsia="Noto Kufi Arabic" w:cs="Noto Kufi Arabic"/>
          <w:b/>
          <w:sz w:val="36"/>
          <w:rtl w:val="1"/>
        </w:rPr>
        <w:t>2. مواصفات التسجيل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صوت عربي واضح وهادئ ومناسب للأطفال، ويفضل صوت واحد ثابت في جميع الملفات.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نطق فصيح مضبوط بالتشكيل، مع مراجعة تربوية قبل الاعتماد.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ملف مستقل لكل تعليمات أو حرف أو مقطع أو كلمة، دون موسيقى خلفية.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السرعة أبطأ قليلًا من الكلام الطبيعي دون مبالغة أو تقطيع مصطنع.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بداية ونهاية نظيفتان، مع صمت قصير لا يتجاوز نحو نصف ثانية.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الصيغة المقترحة: WAV أساسي للأرشفة وMP3 أو AAC للاستخدام في الويب.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تسمية منظمة للملفات وفق الرمز الموجود في الجدول، وعدم استبدال الملف بعد بدء التجربة إلا بتوثيق.</w:t>
      </w:r>
    </w:p>
    <w:p>
      <w:pPr>
        <w:pStyle w:val="Heading1"/>
        <w:jc w:val="right"/>
        <w:bidi w:val="1"/>
      </w:pPr>
      <w:r>
        <w:rPr>
          <w:rFonts w:ascii="Noto Kufi Arabic" w:hAnsi="Noto Kufi Arabic" w:eastAsia="Noto Kufi Arabic" w:cs="Noto Kufi Arabic"/>
          <w:b/>
          <w:sz w:val="36"/>
          <w:rtl w:val="1"/>
        </w:rPr>
        <w:t>3. التعليمات الثابتة — 10 ملفات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الرمز</w:t>
            </w:r>
          </w:p>
        </w:tc>
        <w:tc>
          <w:tcPr>
            <w:tcW w:type="dxa" w:w="51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النص المسجل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INS-01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استمع ثم اختر الحرف الصحيح.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INS-02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استمع ثم اختر الكلمة الصحيحة.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INS-03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اختر الصورة التي تبدأ بالصوت المطلوب.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INS-04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اختر الحرف الأول في الكلمة.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INS-05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اختر الحرف الأخير في الكلمة.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INS-06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اضغط على الصور بحسب ترتيبها.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INS-07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اضغط على الحروف لتكوين الكلمة.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INS-08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اضغط على الكلمات بحسب ترتيب الجملة.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INS-09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اضغط على زر التسجيل ثم اقرأ.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INS-10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اختر الإجابة الصحيحة.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Noto Kufi Arabic" w:hAnsi="Noto Kufi Arabic" w:eastAsia="Noto Kufi Arabic" w:cs="Noto Kufi Arabic"/>
          <w:b/>
          <w:sz w:val="36"/>
          <w:rtl w:val="1"/>
        </w:rPr>
        <w:t>4. عبارات التشجيع — 4 ملفات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الرمز</w:t>
            </w:r>
          </w:p>
        </w:tc>
        <w:tc>
          <w:tcPr>
            <w:tcW w:type="dxa" w:w="51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النص المسجل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FB-01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أحسنت.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FB-02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إجابة صحيحة.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FB-03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حاول مرة أخرى.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FB-04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أكملت النشاط بنجاح.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Noto Kufi Arabic" w:hAnsi="Noto Kufi Arabic" w:eastAsia="Noto Kufi Arabic" w:cs="Noto Kufi Arabic"/>
          <w:b/>
          <w:sz w:val="36"/>
          <w:rtl w:val="1"/>
        </w:rPr>
        <w:t>5. أصوات الحروف — 6 ملفات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الرمز</w:t>
            </w:r>
          </w:p>
        </w:tc>
        <w:tc>
          <w:tcPr>
            <w:tcW w:type="dxa" w:w="51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الصوت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LET-01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م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LET-02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ب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LET-03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س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LET-04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ق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LET-05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ر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LET-06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ن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Noto Kufi Arabic" w:hAnsi="Noto Kufi Arabic" w:eastAsia="Noto Kufi Arabic" w:cs="Noto Kufi Arabic"/>
          <w:b/>
          <w:sz w:val="36"/>
          <w:rtl w:val="1"/>
        </w:rPr>
        <w:t>6. المقاطع والحركات — 12 ملفًا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الرمز</w:t>
            </w:r>
          </w:p>
        </w:tc>
        <w:tc>
          <w:tcPr>
            <w:tcW w:type="dxa" w:w="51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النص المنطوق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SYL-01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بَ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SYL-02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بِ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SYL-03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بُ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SYL-04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مَا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SYL-05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مِ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SYL-06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سُ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SYL-07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رَ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SYL-08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قِ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SYL-09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بَا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SYL-10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فِي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SYL-11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نُو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SYL-12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لِي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Noto Kufi Arabic" w:hAnsi="Noto Kufi Arabic" w:eastAsia="Noto Kufi Arabic" w:cs="Noto Kufi Arabic"/>
          <w:b/>
          <w:sz w:val="36"/>
          <w:rtl w:val="1"/>
        </w:rPr>
        <w:t>7. الكلمات المسموعة — 28 ملفًا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الرمز</w:t>
            </w:r>
          </w:p>
        </w:tc>
        <w:tc>
          <w:tcPr>
            <w:tcW w:type="dxa" w:w="51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الكلمة المسجلة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WRD-01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موزة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WRD-02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كتاب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WRD-03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باب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WRD-04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قلم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WRD-05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سمك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WRD-06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سمكة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WRD-07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شمس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WRD-08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قمر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WRD-09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نخلة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WRD-10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كرة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WRD-11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ماء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WRD-12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بطة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WRD-13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سيارة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WRD-14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نجم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WRD-15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نور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WRD-16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مكتب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WRD-17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بحر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WRD-18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أرنب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WRD-19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بيت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WRD-20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طفل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WRD-21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وردة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WRD-22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سوق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WRD-23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فيل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WRD-24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قَلَمٌ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WRD-25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كِتَابًا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WRD-26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بَيْتٍ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WRD-27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طِفْلٌ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WRD-28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وَرْدَةً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Noto Kufi Arabic" w:hAnsi="Noto Kufi Arabic" w:eastAsia="Noto Kufi Arabic" w:cs="Noto Kufi Arabic"/>
          <w:b/>
          <w:sz w:val="36"/>
          <w:rtl w:val="1"/>
        </w:rPr>
        <w:t>8. ملاحظات الاعتماد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ملفات الكلمات المشكولة في آخر القائمة يجب أن تسجل بالنهاية الإعرابية المطلوبة بوضوح.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إذا تقرر إضافة صوت يقرأ النصوص كنموذج قبل الطفل، تُعد هذه إضافة جديدة إلى القائمة ولا تُدمج تلقائيًا مع ملفات التحليل.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لا تُسجل الحروف كأسمائها «ميم، باء...» إلا إذا اعتمد النشاط ذلك؛ القائمة الحالية تقصد صوت الحرف المستهدف وفق سياق النشاط.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تُراجع جميع الملفات على هاتف أندرويد ومتصفح حاسوب قبل الاعتماد.</w:t>
      </w:r>
    </w:p>
    <w:p>
      <w:pPr>
        <w:pStyle w:val="Heading1"/>
        <w:jc w:val="right"/>
        <w:bidi w:val="1"/>
      </w:pPr>
      <w:r>
        <w:rPr>
          <w:rFonts w:ascii="Noto Kufi Arabic" w:hAnsi="Noto Kufi Arabic" w:eastAsia="Noto Kufi Arabic" w:cs="Noto Kufi Arabic"/>
          <w:b/>
          <w:sz w:val="36"/>
          <w:rtl w:val="1"/>
        </w:rPr>
        <w:t>9. سجل التحديثات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الإصدار</w:t>
            </w:r>
          </w:p>
        </w:tc>
        <w:tc>
          <w:tcPr>
            <w:tcW w:type="dxa" w:w="34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التاريخ</w:t>
            </w:r>
          </w:p>
        </w:tc>
        <w:tc>
          <w:tcPr>
            <w:tcW w:type="dxa" w:w="3400"/>
            <w:vAlign w:val="center"/>
            <w:shd w:fill="DDEBF7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/>
                <w:sz w:val="20"/>
                <w:rtl w:val="1"/>
              </w:rPr>
              <w:t>التعديل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1.0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27 يوليو 2026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 w:val="1"/>
              </w:rPr>
              <w:t>تثبيت قائمة 60 ملفًا صوتيًا مسموعًا.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07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rFonts w:ascii="Noto Naskh Arabic" w:hAnsi="Noto Naskh Arabic" w:eastAsia="Noto Naskh Arabic" w:cs="Noto Naskh Arabic"/>
        <w:b w:val="0"/>
        <w:sz w:val="18"/>
        <w:rtl w:val="1"/>
      </w:rPr>
      <w:t>الأصوات المسموعة | الإصدار 1.0 | 27 يوليو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Naskh Arabic" w:hAnsi="Noto Naskh Arabi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Kufi Arabic" w:hAnsi="Noto Kufi Arabic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Kufi Arabic" w:hAnsi="Noto Kufi Arabic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oto Kufi Arabic" w:hAnsi="Noto Kufi Arabic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Noto Kufi Arabic" w:hAnsi="Noto Kufi Arabic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