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8A" w:rsidRDefault="0035778A"/>
    <w:p w:rsidR="002A266F" w:rsidRDefault="00BA6D64">
      <w:r>
        <w:t>SDN</w:t>
      </w:r>
      <w:r>
        <w:t>的本质属性</w:t>
      </w:r>
    </w:p>
    <w:p w:rsidR="00BA6D64" w:rsidRDefault="00BA6D64">
      <w:r>
        <w:t>①</w:t>
      </w:r>
      <w:r>
        <w:t>、控制于转发的分离</w:t>
      </w:r>
    </w:p>
    <w:p w:rsidR="00BA6D64" w:rsidRDefault="00BA6D64">
      <w:r>
        <w:t>②</w:t>
      </w:r>
      <w:r>
        <w:t>、开放的编程接口</w:t>
      </w:r>
    </w:p>
    <w:p w:rsidR="00BA6D64" w:rsidRDefault="00BA6D64">
      <w:r>
        <w:t>③</w:t>
      </w:r>
      <w:r>
        <w:t>、集中化的网络控制</w:t>
      </w:r>
    </w:p>
    <w:p w:rsidR="0035778A" w:rsidRDefault="0035778A"/>
    <w:p w:rsidR="0035778A" w:rsidRDefault="0035778A">
      <w:r>
        <w:rPr>
          <w:rFonts w:hint="eastAsia"/>
        </w:rPr>
        <w:t>SDN</w:t>
      </w:r>
      <w:r>
        <w:t>的核心价值</w:t>
      </w:r>
    </w:p>
    <w:p w:rsidR="0035778A" w:rsidRDefault="0035778A">
      <w:r>
        <w:t>①</w:t>
      </w:r>
      <w:r>
        <w:t>、不在于能够解决传统网络解决不了的问题</w:t>
      </w:r>
    </w:p>
    <w:p w:rsidR="0035778A" w:rsidRDefault="0035778A">
      <w:pPr>
        <w:rPr>
          <w:rFonts w:hint="eastAsia"/>
        </w:rPr>
      </w:pPr>
      <w:r>
        <w:t>②</w:t>
      </w:r>
      <w:r>
        <w:t>、而在于比传统网络更快捷、更可靠、更省力</w:t>
      </w:r>
    </w:p>
    <w:p w:rsidR="0035778A" w:rsidRDefault="0035778A">
      <w:r>
        <w:t>③</w:t>
      </w:r>
      <w:r>
        <w:t>、不是让控制器控制一切</w:t>
      </w:r>
    </w:p>
    <w:p w:rsidR="0035778A" w:rsidRDefault="0035778A">
      <w:r>
        <w:t>④</w:t>
      </w:r>
      <w:r>
        <w:t>、而是让控制器去控制用户想控制的部分</w:t>
      </w:r>
    </w:p>
    <w:p w:rsidR="0035778A" w:rsidRDefault="0035778A"/>
    <w:p w:rsidR="0035778A" w:rsidRDefault="0035778A">
      <w:proofErr w:type="spellStart"/>
      <w:r>
        <w:t>IaaS</w:t>
      </w:r>
      <w:proofErr w:type="spellEnd"/>
      <w:r>
        <w:t>云计算平台是标准的</w:t>
      </w:r>
      <w:r>
        <w:t>SDN</w:t>
      </w:r>
      <w:r>
        <w:t>的架构</w:t>
      </w:r>
    </w:p>
    <w:p w:rsidR="0035778A" w:rsidRDefault="0035778A">
      <w:r>
        <w:t>可编程</w:t>
      </w:r>
      <w:r>
        <w:t>API</w:t>
      </w:r>
    </w:p>
    <w:p w:rsidR="0035778A" w:rsidRDefault="0035778A">
      <w:r>
        <w:t>集中式控制</w:t>
      </w:r>
    </w:p>
    <w:p w:rsidR="009B0098" w:rsidRDefault="009B0098"/>
    <w:p w:rsidR="009B0098" w:rsidRDefault="009B0098">
      <w:proofErr w:type="spellStart"/>
      <w:r>
        <w:t>OpenStack</w:t>
      </w:r>
      <w:proofErr w:type="spellEnd"/>
      <w:r>
        <w:t>的两种组网方式</w:t>
      </w:r>
    </w:p>
    <w:p w:rsidR="009B0098" w:rsidRDefault="009B0098">
      <w:proofErr w:type="spellStart"/>
      <w:r>
        <w:t>Vlan</w:t>
      </w:r>
      <w:proofErr w:type="spellEnd"/>
      <w:r w:rsidR="007E7350">
        <w:t xml:space="preserve"> (</w:t>
      </w:r>
      <w:r w:rsidR="007E7350">
        <w:t>不好</w:t>
      </w:r>
      <w:r w:rsidR="007E7350">
        <w:t>)</w:t>
      </w:r>
    </w:p>
    <w:p w:rsidR="009B0098" w:rsidRDefault="009B0098">
      <w:r>
        <w:t>优点：简单、稳定、高性能</w:t>
      </w:r>
    </w:p>
    <w:p w:rsidR="009B0098" w:rsidRDefault="009B0098">
      <w:r>
        <w:t>缺点：</w:t>
      </w:r>
    </w:p>
    <w:p w:rsidR="009B0098" w:rsidRDefault="009B0098">
      <w:r>
        <w:tab/>
        <w:t xml:space="preserve">4K </w:t>
      </w:r>
      <w:proofErr w:type="spellStart"/>
      <w:r>
        <w:t>Vlan</w:t>
      </w:r>
      <w:proofErr w:type="spellEnd"/>
      <w:r>
        <w:t xml:space="preserve"> </w:t>
      </w:r>
      <w:r>
        <w:t>数量限制</w:t>
      </w:r>
    </w:p>
    <w:p w:rsidR="009B0098" w:rsidRDefault="009B0098">
      <w:r>
        <w:tab/>
      </w:r>
      <w:r>
        <w:t>需要在所有物理交换机的所有端口上预配置所有</w:t>
      </w:r>
      <w:proofErr w:type="spellStart"/>
      <w:r>
        <w:t>Vlan</w:t>
      </w:r>
      <w:proofErr w:type="spellEnd"/>
    </w:p>
    <w:p w:rsidR="009B0098" w:rsidRDefault="009B0098">
      <w:r>
        <w:tab/>
      </w:r>
      <w:r>
        <w:t>物理网络拓扑必须是大二层架构，难以处理更复杂拓扑</w:t>
      </w:r>
    </w:p>
    <w:p w:rsidR="009B0098" w:rsidRDefault="009B0098"/>
    <w:p w:rsidR="009B0098" w:rsidRDefault="009B0098">
      <w:r>
        <w:t>Tunnel</w:t>
      </w:r>
      <w:r w:rsidR="007E7350">
        <w:t xml:space="preserve"> </w:t>
      </w:r>
      <w:r w:rsidR="007E7350">
        <w:t>（好</w:t>
      </w:r>
      <w:bookmarkStart w:id="0" w:name="_GoBack"/>
      <w:bookmarkEnd w:id="0"/>
      <w:r w:rsidR="007E7350">
        <w:t>）</w:t>
      </w:r>
    </w:p>
    <w:p w:rsidR="009B0098" w:rsidRDefault="009B0098">
      <w:r>
        <w:t>优点：灵活性高、底层拓扑无关；租户数量可以高达</w:t>
      </w:r>
      <w:r>
        <w:rPr>
          <w:rFonts w:hint="eastAsia"/>
        </w:rPr>
        <w:t>16M</w:t>
      </w:r>
    </w:p>
    <w:p w:rsidR="009B046A" w:rsidRDefault="009B0098">
      <w:r>
        <w:t>缺点：</w:t>
      </w:r>
    </w:p>
    <w:p w:rsidR="009B0098" w:rsidRDefault="009B046A" w:rsidP="009B046A">
      <w:pPr>
        <w:ind w:firstLine="420"/>
      </w:pPr>
      <w:proofErr w:type="spellStart"/>
      <w:r>
        <w:t>Encap</w:t>
      </w:r>
      <w:proofErr w:type="spellEnd"/>
      <w:r>
        <w:t>/</w:t>
      </w:r>
      <w:proofErr w:type="spellStart"/>
      <w:r>
        <w:t>Decap</w:t>
      </w:r>
      <w:proofErr w:type="spellEnd"/>
      <w:r>
        <w:t xml:space="preserve"> </w:t>
      </w:r>
      <w:r>
        <w:t>带来的性能损耗；</w:t>
      </w:r>
    </w:p>
    <w:p w:rsidR="009B046A" w:rsidRDefault="009B046A">
      <w:pPr>
        <w:rPr>
          <w:rFonts w:hint="eastAsia"/>
        </w:rPr>
      </w:pPr>
      <w:r>
        <w:tab/>
      </w:r>
      <w:r>
        <w:t>不方便将</w:t>
      </w:r>
      <w:r>
        <w:rPr>
          <w:rFonts w:hint="eastAsia"/>
        </w:rPr>
        <w:t xml:space="preserve">bare-metal server </w:t>
      </w:r>
      <w:r>
        <w:rPr>
          <w:rFonts w:hint="eastAsia"/>
        </w:rPr>
        <w:t>接入虚拟网络</w:t>
      </w:r>
    </w:p>
    <w:p w:rsidR="009B0098" w:rsidRDefault="009B0098">
      <w:pPr>
        <w:rPr>
          <w:rFonts w:hint="eastAsia"/>
        </w:rPr>
      </w:pPr>
    </w:p>
    <w:sectPr w:rsidR="009B0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9E"/>
    <w:rsid w:val="002A266F"/>
    <w:rsid w:val="0035778A"/>
    <w:rsid w:val="0062059E"/>
    <w:rsid w:val="007E7350"/>
    <w:rsid w:val="009B0098"/>
    <w:rsid w:val="009B046A"/>
    <w:rsid w:val="00BA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22449-D569-4A24-AA89-B325A49A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</dc:creator>
  <cp:keywords/>
  <dc:description/>
  <cp:lastModifiedBy>WK</cp:lastModifiedBy>
  <cp:revision>5</cp:revision>
  <dcterms:created xsi:type="dcterms:W3CDTF">2015-04-18T10:46:00Z</dcterms:created>
  <dcterms:modified xsi:type="dcterms:W3CDTF">2015-04-18T10:59:00Z</dcterms:modified>
</cp:coreProperties>
</file>