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Multilingual Table Example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Direction</w:t>
            </w:r>
          </w:p>
        </w:tc>
      </w:tr>
      <w:tr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The quick brown fox jumps over the lazy dog.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Français</w:t>
            </w:r>
          </w:p>
        </w:tc>
        <w:tc>
          <w:tcPr>
            <w:tcW w:type="dxa" w:w="2880"/>
          </w:tcPr>
          <w:p>
            <w:r>
              <w:t>Le renard brun rapide saute par-dessus le chien paresseux.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Deutsch</w:t>
            </w:r>
          </w:p>
        </w:tc>
        <w:tc>
          <w:tcPr>
            <w:tcW w:type="dxa" w:w="2880"/>
          </w:tcPr>
          <w:p>
            <w:r>
              <w:t>Der schnelle braune Fuchs springt über den faulen Hund.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Español</w:t>
            </w:r>
          </w:p>
        </w:tc>
        <w:tc>
          <w:tcPr>
            <w:tcW w:type="dxa" w:w="2880"/>
          </w:tcPr>
          <w:p>
            <w:r>
              <w:t>El rápido zorro marrón salta sobre el perro perezoso.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中文</w:t>
            </w:r>
          </w:p>
        </w:tc>
        <w:tc>
          <w:tcPr>
            <w:tcW w:type="dxa" w:w="2880"/>
          </w:tcPr>
          <w:p>
            <w:r>
              <w:t>敏捷的棕色狐狸跳过了懒狗。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Русский</w:t>
            </w:r>
          </w:p>
        </w:tc>
        <w:tc>
          <w:tcPr>
            <w:tcW w:type="dxa" w:w="2880"/>
          </w:tcPr>
          <w:p>
            <w:r>
              <w:t>Быстрая коричневая лисица перепрыгнула через ленивую собаку.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العربية</w:t>
            </w:r>
          </w:p>
        </w:tc>
        <w:tc>
          <w:tcPr>
            <w:tcW w:type="dxa" w:w="2880"/>
          </w:tcPr>
          <w:p>
            <w:r>
              <w:t>الثعلب البني السريع يقفز فوق الكلب الكسول.</w:t>
            </w:r>
          </w:p>
        </w:tc>
        <w:tc>
          <w:tcPr>
            <w:tcW w:type="dxa" w:w="2880"/>
          </w:tcPr>
          <w:p>
            <w:r>
              <w:t>RTL</w:t>
            </w:r>
          </w:p>
        </w:tc>
      </w:tr>
      <w:tr>
        <w:tc>
          <w:tcPr>
            <w:tcW w:type="dxa" w:w="2880"/>
          </w:tcPr>
          <w:p>
            <w:r>
              <w:t>日本語</w:t>
            </w:r>
          </w:p>
        </w:tc>
        <w:tc>
          <w:tcPr>
            <w:tcW w:type="dxa" w:w="2880"/>
          </w:tcPr>
          <w:p>
            <w:r>
              <w:t>素早い茶色の狐が怠け者の犬を飛び越えた。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  <w:tr>
        <w:tc>
          <w:tcPr>
            <w:tcW w:type="dxa" w:w="2880"/>
          </w:tcPr>
          <w:p>
            <w:r>
              <w:t>עברית</w:t>
            </w:r>
          </w:p>
        </w:tc>
        <w:tc>
          <w:tcPr>
            <w:tcW w:type="dxa" w:w="2880"/>
          </w:tcPr>
          <w:p>
            <w:r>
              <w:t>השועל החום הזריז קפץ מעל הכלב העצלן.</w:t>
            </w:r>
          </w:p>
        </w:tc>
        <w:tc>
          <w:tcPr>
            <w:tcW w:type="dxa" w:w="2880"/>
          </w:tcPr>
          <w:p>
            <w:r>
              <w:t>RTL</w:t>
            </w:r>
          </w:p>
        </w:tc>
      </w:tr>
      <w:tr>
        <w:tc>
          <w:tcPr>
            <w:tcW w:type="dxa" w:w="2880"/>
          </w:tcPr>
          <w:p>
            <w:r>
              <w:t>हिन्दी</w:t>
            </w:r>
          </w:p>
        </w:tc>
        <w:tc>
          <w:tcPr>
            <w:tcW w:type="dxa" w:w="2880"/>
          </w:tcPr>
          <w:p>
            <w:r>
              <w:t>तेज़ भूरे रंग की लोमड़ी सुस्त कुत्ते के ऊपर कूद गई।</w:t>
            </w:r>
          </w:p>
        </w:tc>
        <w:tc>
          <w:tcPr>
            <w:tcW w:type="dxa" w:w="2880"/>
          </w:tcPr>
          <w:p>
            <w:r>
              <w:t>LTR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