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DBC" w:rsidRDefault="00B77F28">
      <w:pPr>
        <w:pStyle w:val="normal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proofErr w:type="spellStart"/>
      <w:r>
        <w:rPr>
          <w:rFonts w:ascii="Cambria" w:eastAsia="Cambria" w:hAnsi="Cambria" w:cs="Cambria"/>
          <w:color w:val="366091"/>
          <w:sz w:val="32"/>
          <w:szCs w:val="32"/>
        </w:rPr>
        <w:t>Оглавление</w:t>
      </w:r>
      <w:proofErr w:type="spellEnd"/>
    </w:p>
    <w:sdt>
      <w:sdtPr>
        <w:rPr>
          <w:rFonts w:asciiTheme="minorHAnsi" w:eastAsiaTheme="minorEastAsia" w:hAnsiTheme="minorHAnsi" w:cstheme="minorBidi"/>
          <w:color w:val="auto"/>
          <w:lang w:val="en-US"/>
        </w:rPr>
        <w:id w:val="1609360"/>
        <w:docPartObj>
          <w:docPartGallery w:val="Table of Contents"/>
          <w:docPartUnique/>
        </w:docPartObj>
      </w:sdtPr>
      <w:sdtContent>
        <w:p w:rsidR="007375A4" w:rsidRDefault="0012326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r w:rsidRPr="0012326E">
            <w:fldChar w:fldCharType="begin"/>
          </w:r>
          <w:r w:rsidR="00B77F28">
            <w:instrText xml:space="preserve"> TOC \h \u \z </w:instrText>
          </w:r>
          <w:r w:rsidRPr="0012326E">
            <w:fldChar w:fldCharType="separate"/>
          </w:r>
          <w:hyperlink w:anchor="_Toc34045746" w:history="1">
            <w:r w:rsidR="007375A4" w:rsidRPr="00822C87">
              <w:rPr>
                <w:rStyle w:val="ae"/>
                <w:noProof/>
              </w:rPr>
              <w:t>2.</w:t>
            </w:r>
            <w:r w:rsidR="007375A4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7375A4" w:rsidRPr="00822C87">
              <w:rPr>
                <w:rStyle w:val="ae"/>
                <w:noProof/>
              </w:rPr>
              <w:t>Аналитическая часть</w:t>
            </w:r>
            <w:r w:rsidR="007375A4">
              <w:rPr>
                <w:noProof/>
                <w:webHidden/>
              </w:rPr>
              <w:tab/>
            </w:r>
            <w:r w:rsidR="007375A4">
              <w:rPr>
                <w:noProof/>
                <w:webHidden/>
              </w:rPr>
              <w:fldChar w:fldCharType="begin"/>
            </w:r>
            <w:r w:rsidR="007375A4">
              <w:rPr>
                <w:noProof/>
                <w:webHidden/>
              </w:rPr>
              <w:instrText xml:space="preserve"> PAGEREF _Toc34045746 \h </w:instrText>
            </w:r>
            <w:r w:rsidR="007375A4">
              <w:rPr>
                <w:noProof/>
                <w:webHidden/>
              </w:rPr>
            </w:r>
            <w:r w:rsidR="007375A4">
              <w:rPr>
                <w:noProof/>
                <w:webHidden/>
              </w:rPr>
              <w:fldChar w:fldCharType="separate"/>
            </w:r>
            <w:r w:rsidR="007375A4">
              <w:rPr>
                <w:noProof/>
                <w:webHidden/>
              </w:rPr>
              <w:t>3</w:t>
            </w:r>
            <w:r w:rsidR="007375A4"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49" w:history="1">
            <w:r w:rsidRPr="00822C87">
              <w:rPr>
                <w:rStyle w:val="a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Обзор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53" w:history="1">
            <w:r w:rsidRPr="00822C87">
              <w:rPr>
                <w:rStyle w:val="ae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Бот компании OpenAI игры Dota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54" w:history="1">
            <w:r w:rsidRPr="00822C87">
              <w:rPr>
                <w:rStyle w:val="ae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Бот компании OpenAI играющий в сумо и футбол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55" w:history="1">
            <w:r w:rsidRPr="00822C87">
              <w:rPr>
                <w:rStyle w:val="ae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Игровая среда Deep 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56" w:history="1">
            <w:r w:rsidRPr="00822C87">
              <w:rPr>
                <w:rStyle w:val="ae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Управление армией в StarCraft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4" w:history="1">
            <w:r w:rsidRPr="00822C87">
              <w:rPr>
                <w:rStyle w:val="ae"/>
                <w:noProof/>
              </w:rPr>
              <w:t>2.1.4.1.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Представление состояния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5" w:history="1">
            <w:r w:rsidRPr="00822C87">
              <w:rPr>
                <w:rStyle w:val="ae"/>
                <w:noProof/>
              </w:rPr>
              <w:t>2.1.4.2.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Определение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6" w:history="1">
            <w:r w:rsidRPr="00822C87">
              <w:rPr>
                <w:rStyle w:val="ae"/>
                <w:noProof/>
              </w:rPr>
              <w:t>2.1.4.3.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Архитектура нейросети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7" w:history="1">
            <w:r w:rsidRPr="00822C87">
              <w:rPr>
                <w:rStyle w:val="ae"/>
                <w:noProof/>
              </w:rPr>
              <w:t>2.1.4.4.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Метод обучения армии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8" w:history="1">
            <w:r w:rsidRPr="00822C87">
              <w:rPr>
                <w:rStyle w:val="ae"/>
                <w:rFonts w:eastAsia="Cambria"/>
                <w:noProof/>
              </w:rPr>
              <w:t>2.1.4.5.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rFonts w:eastAsia="Cambria"/>
                <w:noProof/>
              </w:rPr>
              <w:t>Многоагентный градиентный-спуск Сарса (λ)с разделением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69" w:history="1">
            <w:r w:rsidRPr="00822C87">
              <w:rPr>
                <w:rStyle w:val="ae"/>
                <w:noProof/>
              </w:rPr>
              <w:t>2.1.4.6.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Функция вознаграждения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0" w:history="1">
            <w:r w:rsidRPr="00822C87">
              <w:rPr>
                <w:rStyle w:val="ae"/>
                <w:noProof/>
              </w:rPr>
              <w:t>2.1.4.7.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Пропуск кадров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1" w:history="1">
            <w:r w:rsidRPr="00822C87">
              <w:rPr>
                <w:rStyle w:val="ae"/>
                <w:noProof/>
              </w:rPr>
              <w:t>2.1.4.8.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Эксперименты и их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2" w:history="1">
            <w:r w:rsidRPr="00822C87">
              <w:rPr>
                <w:rStyle w:val="ae"/>
                <w:noProof/>
              </w:rPr>
              <w:t>2.1.4.9.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Недостатки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3" w:history="1">
            <w:r w:rsidRPr="00822C87">
              <w:rPr>
                <w:rStyle w:val="ae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Эволюционный алгоритм поиска дерева Монте-Карло для игры Hero Academy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5" w:history="1">
            <w:r w:rsidRPr="00822C87">
              <w:rPr>
                <w:rStyle w:val="ae"/>
                <w:noProof/>
              </w:rPr>
              <w:t>2.1.5.1.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Метод поиска дерева Монте-Карло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6" w:history="1">
            <w:r w:rsidRPr="00822C87">
              <w:rPr>
                <w:rStyle w:val="ae"/>
                <w:noProof/>
              </w:rPr>
              <w:t>2.1.5.2.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Эволюционное онлайн планирование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7" w:history="1">
            <w:r w:rsidRPr="00822C87">
              <w:rPr>
                <w:rStyle w:val="ae"/>
                <w:noProof/>
              </w:rPr>
              <w:t>2.1.5.3.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Гибриды алгоритмов поиска по дереву и эволюционных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8" w:history="1">
            <w:r w:rsidRPr="00822C87">
              <w:rPr>
                <w:rStyle w:val="ae"/>
                <w:noProof/>
              </w:rPr>
              <w:t>2.1.5.4.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Тестовая площадка «Hero Academy»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79" w:history="1">
            <w:r w:rsidRPr="00822C87">
              <w:rPr>
                <w:rStyle w:val="ae"/>
                <w:noProof/>
              </w:rPr>
              <w:t>2.1.5.5.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Существующие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0" w:history="1">
            <w:r w:rsidRPr="00822C87">
              <w:rPr>
                <w:rStyle w:val="ae"/>
                <w:noProof/>
              </w:rPr>
              <w:t>2.1.5.6.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Evolutionary MCTS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1" w:history="1">
            <w:r w:rsidRPr="00822C87">
              <w:rPr>
                <w:rStyle w:val="ae"/>
                <w:noProof/>
              </w:rPr>
              <w:t>2.1.5.7.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Эксперименты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2" w:history="1">
            <w:r w:rsidRPr="00822C87">
              <w:rPr>
                <w:rStyle w:val="ae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AlphaStar – полноценный ИИ для StarCraft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4" w:history="1">
            <w:r w:rsidRPr="00822C87">
              <w:rPr>
                <w:rStyle w:val="ae"/>
                <w:noProof/>
              </w:rPr>
              <w:t>2.1.6.1.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Как происходит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5" w:history="1">
            <w:r w:rsidRPr="00822C87">
              <w:rPr>
                <w:rStyle w:val="ae"/>
                <w:noProof/>
              </w:rPr>
              <w:t>2.1.6.2.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Как AlphaStar действует и видит игру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6" w:history="1">
            <w:r w:rsidRPr="00822C87">
              <w:rPr>
                <w:rStyle w:val="ae"/>
                <w:noProof/>
              </w:rPr>
              <w:t>2.1.6.3.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Итоги игры AlphaStar против профессиональных игроков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7" w:history="1">
            <w:r w:rsidRPr="00822C87">
              <w:rPr>
                <w:rStyle w:val="ae"/>
                <w:noProof/>
              </w:rPr>
              <w:t>2.1.6.4.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AlphaStar и другие сложные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88" w:history="1">
            <w:r w:rsidRPr="00822C87">
              <w:rPr>
                <w:rStyle w:val="a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0" w:history="1">
            <w:r w:rsidRPr="00822C87">
              <w:rPr>
                <w:rStyle w:val="a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1" w:history="1">
            <w:r w:rsidRPr="00822C87">
              <w:rPr>
                <w:rStyle w:val="a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Обновление игры «</w:t>
            </w:r>
            <w:r w:rsidRPr="00822C87">
              <w:rPr>
                <w:rStyle w:val="ae"/>
                <w:noProof/>
                <w:lang w:val="en-US"/>
              </w:rPr>
              <w:t>WarOnMap</w:t>
            </w:r>
            <w:r w:rsidRPr="00822C87">
              <w:rPr>
                <w:rStyle w:val="ae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5" w:history="1">
            <w:r w:rsidRPr="00822C87">
              <w:rPr>
                <w:rStyle w:val="ae"/>
                <w:noProof/>
                <w:lang w:val="en-US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Создание ИИ-игрока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6" w:history="1">
            <w:r w:rsidRPr="00822C87">
              <w:rPr>
                <w:rStyle w:val="ae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Тиковый таймер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7" w:history="1">
            <w:r w:rsidRPr="00822C87">
              <w:rPr>
                <w:rStyle w:val="ae"/>
                <w:noProof/>
                <w:lang w:val="en-US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ИИ-сервер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8" w:history="1">
            <w:r w:rsidRPr="00822C87">
              <w:rPr>
                <w:rStyle w:val="ae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Модельный граф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799" w:history="1">
            <w:r w:rsidRPr="00822C87">
              <w:rPr>
                <w:rStyle w:val="ae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Нейросеть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75A4" w:rsidRDefault="007375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045800" w:history="1">
            <w:r w:rsidRPr="00822C87">
              <w:rPr>
                <w:rStyle w:val="ae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822C87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DBC" w:rsidRDefault="0012326E">
          <w:pPr>
            <w:pStyle w:val="normal"/>
          </w:pPr>
          <w:r>
            <w:fldChar w:fldCharType="end"/>
          </w:r>
        </w:p>
      </w:sdtContent>
    </w:sdt>
    <w:p w:rsidR="009F5DBC" w:rsidRDefault="00B77F28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607D1B" w:rsidRDefault="00607D1B" w:rsidP="00182CF4">
      <w:pPr>
        <w:pStyle w:val="1"/>
      </w:pPr>
      <w:bookmarkStart w:id="0" w:name="_Toc32512601"/>
      <w:bookmarkStart w:id="1" w:name="_Toc34045746"/>
      <w:r>
        <w:lastRenderedPageBreak/>
        <w:t>Аналитическая часть</w:t>
      </w:r>
      <w:bookmarkEnd w:id="0"/>
      <w:bookmarkEnd w:id="1"/>
    </w:p>
    <w:p w:rsidR="00182CF4" w:rsidRPr="00182CF4" w:rsidRDefault="00182CF4" w:rsidP="00182CF4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2" w:name="_Toc32512602"/>
      <w:bookmarkStart w:id="3" w:name="_Toc34045747"/>
      <w:bookmarkEnd w:id="3"/>
    </w:p>
    <w:p w:rsidR="00182CF4" w:rsidRPr="00182CF4" w:rsidRDefault="00182CF4" w:rsidP="00182CF4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4" w:name="_Toc34045748"/>
      <w:bookmarkEnd w:id="4"/>
    </w:p>
    <w:p w:rsidR="00607D1B" w:rsidRDefault="00607D1B" w:rsidP="00182CF4">
      <w:pPr>
        <w:pStyle w:val="2"/>
      </w:pPr>
      <w:bookmarkStart w:id="5" w:name="_Toc34045749"/>
      <w:r>
        <w:t>Обзор исследований</w:t>
      </w:r>
      <w:bookmarkEnd w:id="2"/>
      <w:bookmarkEnd w:id="5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рамках ВКР был проведён обзор последних исследований(2018-2019 г.) в применении машинного обучения в играх, в том числе и игр жанра стратегий реального времени. </w:t>
      </w:r>
    </w:p>
    <w:p w:rsidR="00182CF4" w:rsidRPr="00182CF4" w:rsidRDefault="00182CF4" w:rsidP="00182CF4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6" w:name="_Toc32512603"/>
      <w:bookmarkStart w:id="7" w:name="_Toc34045750"/>
      <w:bookmarkEnd w:id="7"/>
    </w:p>
    <w:p w:rsidR="00182CF4" w:rsidRPr="00182CF4" w:rsidRDefault="00182CF4" w:rsidP="00182CF4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8" w:name="_Toc34045751"/>
      <w:bookmarkEnd w:id="8"/>
    </w:p>
    <w:p w:rsidR="00182CF4" w:rsidRPr="00182CF4" w:rsidRDefault="00182CF4" w:rsidP="00182CF4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9" w:name="_Toc34045752"/>
      <w:bookmarkEnd w:id="9"/>
    </w:p>
    <w:p w:rsidR="00607D1B" w:rsidRDefault="00607D1B" w:rsidP="00182CF4">
      <w:pPr>
        <w:pStyle w:val="3"/>
      </w:pPr>
      <w:bookmarkStart w:id="10" w:name="_Toc34045753"/>
      <w:r>
        <w:t xml:space="preserve">Бот компании </w:t>
      </w:r>
      <w:proofErr w:type="spellStart"/>
      <w:r>
        <w:t>OpenAI</w:t>
      </w:r>
      <w:proofErr w:type="spellEnd"/>
      <w:r>
        <w:t xml:space="preserve"> игры </w:t>
      </w:r>
      <w:proofErr w:type="spellStart"/>
      <w:r>
        <w:t>Dota</w:t>
      </w:r>
      <w:proofErr w:type="spellEnd"/>
      <w:r>
        <w:t xml:space="preserve"> 2</w:t>
      </w:r>
      <w:bookmarkEnd w:id="6"/>
      <w:bookmarkEnd w:id="10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Компания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OpenAI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2019 году создала бота для 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2. Представленный бот обучался с нуля </w:t>
      </w:r>
      <w:commentRangeStart w:id="11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 своей копии</w:t>
      </w:r>
      <w:commentRangeEnd w:id="11"/>
      <w:r>
        <w:rPr>
          <w:rStyle w:val="a9"/>
        </w:rPr>
        <w:commentReference w:id="11"/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без имитационного обучения и поиска по дереву. [1]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— компьютерная многопользовательская командная игра в жанре многопользовательская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арена(</w:t>
      </w:r>
      <w:proofErr w:type="gramEnd"/>
      <w:r>
        <w:rPr>
          <w:rFonts w:ascii="Times New Roman" w:eastAsia="Times New Roman" w:hAnsi="Times New Roman" w:cs="Times New Roman"/>
          <w:color w:val="000000"/>
        </w:rPr>
        <w:t>multiplayer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online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battle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arena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сокр.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MOBA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разработанная </w:t>
      </w:r>
      <w:r>
        <w:rPr>
          <w:rFonts w:ascii="Times New Roman" w:eastAsia="Times New Roman" w:hAnsi="Times New Roman" w:cs="Times New Roman"/>
          <w:color w:val="000000"/>
        </w:rPr>
        <w:t>Valve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Corporation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Игра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представляет из себя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сражение на карте, где в каждом матче участвуют две команды по пять игроков, управляющих «героями» — персонажами с различными наборами способностей. Для победы в матче команда должна уничтожить особый объек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т-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«крепость», принадлежащий вражеской стороне, и защитить от уничтожения собственную «крепость».[2]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в режиме 1 на 1 — это сложная игра со скрытой информацией.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процессе обучения бот смог научиться планировать, атаковать, устраивать засады для своего </w:t>
      </w:r>
      <w:commentRangeStart w:id="12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противника</w:t>
      </w:r>
      <w:commentRangeEnd w:id="12"/>
      <w:r>
        <w:rPr>
          <w:rStyle w:val="a9"/>
        </w:rPr>
        <w:commentReference w:id="12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благодаря чему смог обыграть профессиональных игроков.</w:t>
      </w:r>
    </w:p>
    <w:p w:rsidR="00607D1B" w:rsidRDefault="00607D1B" w:rsidP="00C76DD6">
      <w:pPr>
        <w:pStyle w:val="3"/>
      </w:pPr>
      <w:bookmarkStart w:id="13" w:name="_Toc32512604"/>
      <w:bookmarkStart w:id="14" w:name="_Toc34045754"/>
      <w:r>
        <w:t xml:space="preserve">Бот компании </w:t>
      </w:r>
      <w:proofErr w:type="spellStart"/>
      <w:r>
        <w:t>OpenAI</w:t>
      </w:r>
      <w:proofErr w:type="spellEnd"/>
      <w:r>
        <w:t xml:space="preserve"> играющий в </w:t>
      </w:r>
      <w:proofErr w:type="spellStart"/>
      <w:r>
        <w:t>сумо</w:t>
      </w:r>
      <w:proofErr w:type="spellEnd"/>
      <w:r>
        <w:t xml:space="preserve"> и футбол</w:t>
      </w:r>
      <w:bookmarkEnd w:id="13"/>
      <w:bookmarkEnd w:id="14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компания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OpenAI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разработала бота играющего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сумо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футбол. При разработке бота использовалось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что для создания нового слоя нейронов мы берём копию другого слоя, который выполнял похожую задачу, и обучаем его.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Применение этого метода позволило быстрее обучить бота выполнению похожих задач. Авторы данного исследования сначала обучили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затем поставили ему вместо  реального противника «ветер», который «дул» со случайной стороны.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Даже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несмотря на то, что с ветром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никогда до этого не сталкивался, он хорошо справился со своей новой задачей.[3]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Также исследователями было придумано решение проблемы переобучения. Чтобы бот не переобучился в процессе игры с одним видом противников, ему давали разных противников с различными стратегиями. Каждый из этих </w:t>
      </w:r>
      <w:commentRangeStart w:id="15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ботов-противников </w:t>
      </w:r>
      <w:commentRangeEnd w:id="15"/>
      <w:r>
        <w:rPr>
          <w:rStyle w:val="a9"/>
        </w:rPr>
        <w:commentReference w:id="15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обучался параллельно. Получившийся бот вырабатывал общие стратегии поведения, не заточенные под конкретного противника.</w:t>
      </w:r>
    </w:p>
    <w:p w:rsidR="00607D1B" w:rsidRDefault="00607D1B" w:rsidP="00C76DD6">
      <w:pPr>
        <w:pStyle w:val="3"/>
      </w:pPr>
      <w:bookmarkStart w:id="16" w:name="_Toc32512605"/>
      <w:bookmarkStart w:id="17" w:name="_Ref33701618"/>
      <w:bookmarkStart w:id="18" w:name="_Toc34045755"/>
      <w:r>
        <w:lastRenderedPageBreak/>
        <w:t xml:space="preserve">Игровая среда </w:t>
      </w:r>
      <w:proofErr w:type="spellStart"/>
      <w:r>
        <w:t>Deep</w:t>
      </w:r>
      <w:proofErr w:type="spellEnd"/>
      <w:r>
        <w:t xml:space="preserve"> RTS</w:t>
      </w:r>
      <w:bookmarkEnd w:id="16"/>
      <w:bookmarkEnd w:id="17"/>
      <w:bookmarkEnd w:id="18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статье </w:t>
      </w:r>
      <w:r>
        <w:rPr>
          <w:rFonts w:ascii="Times New Roman" w:eastAsia="Times New Roman" w:hAnsi="Times New Roman" w:cs="Times New Roman"/>
          <w:color w:val="000000"/>
        </w:rPr>
        <w:t>Per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Arne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Andersen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Morten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Goodwin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Ole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Christoffer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Granmo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[4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] рассматривается, разработанная ими, игровая 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 изучения алгоритмов обучения с подкреплением.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Также в статье </w:t>
      </w:r>
      <w:commentRangeStart w:id="19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проводится обзор</w:t>
      </w:r>
      <w:commentRangeEnd w:id="19"/>
      <w:r>
        <w:rPr>
          <w:rStyle w:val="a9"/>
        </w:rPr>
        <w:commentReference w:id="19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сред для исследования технологий машинного обучения. Были рассмотрены следующие сред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 скобках будет указана игра, на которой тестировались технологии машинного обучения):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Stratagus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Warcraft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2)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Arcade Learning Environment(Atari 2600)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microRTS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собственная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</w:rPr>
        <w:t>игра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TorchCraft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Malmo(</w:t>
      </w:r>
      <w:proofErr w:type="spellStart"/>
      <w:r>
        <w:rPr>
          <w:rFonts w:ascii="Time New Roman" w:eastAsia="Time New Roman" w:hAnsi="Time New Roman" w:cs="Time New Roman"/>
          <w:color w:val="000000"/>
        </w:rPr>
        <w:t>Minecraft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ViZDoom</w:t>
      </w:r>
      <w:proofErr w:type="spellEnd"/>
      <w:r>
        <w:rPr>
          <w:rFonts w:ascii="Time New Roman" w:eastAsia="Time New Roman" w:hAnsi="Time New Roman" w:cs="Time New Roman"/>
          <w:color w:val="000000"/>
        </w:rPr>
        <w:t>(Doom)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DeepMind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Lab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(головоломки и 3</w:t>
      </w:r>
      <w:r>
        <w:rPr>
          <w:rFonts w:ascii="Time New Roman" w:eastAsia="Time New Roman" w:hAnsi="Time New Roman" w:cs="Time New Roman"/>
          <w:color w:val="000000"/>
        </w:rPr>
        <w:t>D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-навигация)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Gym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набор инструментов для развития и сравнения алгоритмов машинного обучения.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Universe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платформа для исследования алгоритмов машинного обучения, имеет ограниченное количество сред для тестирования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r>
        <w:rPr>
          <w:rFonts w:ascii="Time New Roman" w:eastAsia="Time New Roman" w:hAnsi="Time New Roman" w:cs="Time New Roman"/>
          <w:color w:val="000000"/>
        </w:rPr>
        <w:t>Extensive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Lightweight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Flexible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(сокр. </w:t>
      </w:r>
      <w:r>
        <w:rPr>
          <w:rFonts w:ascii="Time New Roman" w:eastAsia="Time New Roman" w:hAnsi="Time New Roman" w:cs="Time New Roman"/>
          <w:color w:val="000000"/>
        </w:rPr>
        <w:t>ELF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 – первая из сред которая предназначена для игр жанра стратегий в реальном времени.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 w:rsidRPr="00B072AC"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 II Learning </w:t>
      </w:r>
      <w:proofErr w:type="gramStart"/>
      <w:r w:rsidRPr="00B072AC">
        <w:rPr>
          <w:rFonts w:ascii="Time New Roman" w:eastAsia="Time New Roman" w:hAnsi="Time New Roman" w:cs="Time New Roman"/>
          <w:color w:val="000000"/>
        </w:rPr>
        <w:t>Environment(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сокр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. </w:t>
      </w:r>
      <w:r>
        <w:rPr>
          <w:rFonts w:ascii="Time New Roman" w:eastAsia="Time New Roman" w:hAnsi="Time New Roman" w:cs="Time New Roman"/>
          <w:color w:val="000000"/>
        </w:rPr>
        <w:t>SC2LE)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 перечисленные среды используют только обучение с подкреплением в качестве основной технологии машинного обучения, так же как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Авторы также рассмотрели несколько наиболее успешных разработок в этой области:</w:t>
      </w:r>
    </w:p>
    <w:p w:rsid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– ИИ, который играет в нарды. Он был разработан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Джеральдом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Тесоро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в 1992 в Научно-исследовательском центре Томаса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</w:t>
      </w:r>
      <w:proofErr w:type="gram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. Уотсона </w:t>
      </w:r>
      <w:r>
        <w:rPr>
          <w:rFonts w:ascii="Time New Roman" w:eastAsia="Time New Roman" w:hAnsi="Time New Roman" w:cs="Time New Roman"/>
          <w:color w:val="000000"/>
          <w:highlight w:val="white"/>
        </w:rPr>
        <w:t>IBM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[5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, 6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].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состоит из искусственной нейронной сети (ИНС) с тремя слоями и обучается с помощью метода обучения с подкреплением под названием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 является алгоритмом учитывающим разницу во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времени(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TDLambda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temporal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difference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learning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algorithm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, который был изобретен Ричардом С.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Саттоном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[7]. ИНС перебирает все возможные шаги и оценивает вознаграждение за 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lastRenderedPageBreak/>
        <w:t xml:space="preserve">конкретное движение, затем выбирает действие с самым высоким вознаграждением. </w:t>
      </w:r>
      <w:r>
        <w:rPr>
          <w:rFonts w:ascii="Time New Roman" w:eastAsia="Time New Roman" w:hAnsi="Time New Roman" w:cs="Time New Roman"/>
          <w:color w:val="000000"/>
          <w:highlight w:val="white"/>
        </w:rPr>
        <w:t xml:space="preserve">TD-Gammon -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первый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ИИ,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который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Start w:id="20"/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обучается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на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своей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proofErr w:type="gramStart"/>
      <w:r>
        <w:rPr>
          <w:rFonts w:ascii="Time New Roman" w:eastAsia="Time New Roman" w:hAnsi="Time New Roman" w:cs="Time New Roman"/>
          <w:color w:val="000000"/>
          <w:highlight w:val="white"/>
        </w:rPr>
        <w:t>копии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End w:id="20"/>
      <w:r>
        <w:rPr>
          <w:rFonts w:ascii="Time New Roman" w:eastAsia="Time New Roman" w:hAnsi="Time New Roman" w:cs="Time New Roman"/>
          <w:color w:val="000000"/>
        </w:rPr>
        <w:t>.</w:t>
      </w:r>
      <w:proofErr w:type="gramEnd"/>
      <w:r>
        <w:rPr>
          <w:rStyle w:val="a9"/>
        </w:rPr>
        <w:commentReference w:id="20"/>
      </w:r>
      <w:r>
        <w:t xml:space="preserve"> </w:t>
      </w:r>
    </w:p>
    <w:p w:rsidR="00607D1B" w:rsidRPr="00607D1B" w:rsidRDefault="00607D1B" w:rsidP="00607D1B">
      <w:pPr>
        <w:pStyle w:val="normal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первый ИИ, который победил профессионального игрока в </w:t>
      </w:r>
      <w:r>
        <w:rPr>
          <w:rFonts w:ascii="Time New Roman" w:eastAsia="Time New Roman" w:hAnsi="Time New Roman" w:cs="Time New Roman"/>
          <w:color w:val="000000"/>
        </w:rPr>
        <w:t>Go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</w:t>
      </w: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является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фреймворком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обучения с подкреплением, который использует дерево поиска Монте-Карло и </w:t>
      </w:r>
      <w:commentRangeStart w:id="21"/>
      <w:r w:rsidRPr="00607D1B">
        <w:rPr>
          <w:rFonts w:ascii="Time New Roman" w:eastAsia="Time New Roman" w:hAnsi="Time New Roman" w:cs="Time New Roman"/>
          <w:color w:val="000000"/>
          <w:lang w:val="ru-RU"/>
        </w:rPr>
        <w:t>две глубоких нейронных сети для оценки выходных значений и политики</w:t>
      </w:r>
      <w:commentRangeEnd w:id="21"/>
      <w:r>
        <w:rPr>
          <w:rStyle w:val="a9"/>
        </w:rPr>
        <w:commentReference w:id="21"/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.[8]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DeepStack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- ИИ, который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играет в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Техасский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Холдем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покер.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Этот ИИ использует дерево поиска вместе с нейронными сетями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для решения проблем с неполной информацией(</w:t>
      </w:r>
      <w:r>
        <w:rPr>
          <w:rFonts w:ascii="Time New Roman" w:eastAsia="Time New Roman" w:hAnsi="Time New Roman" w:cs="Time New Roman"/>
          <w:color w:val="000000"/>
        </w:rPr>
        <w:t>imperfect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information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)[9]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Бот для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2. Он рассматривался ранее (</w:t>
      </w:r>
      <w:proofErr w:type="gram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см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главу «2.1.1 Бот компании </w:t>
      </w: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игры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2»)</w:t>
      </w:r>
    </w:p>
    <w:p w:rsidR="00607D1B" w:rsidRPr="00E43AC7" w:rsidRDefault="00607D1B" w:rsidP="00E43AC7">
      <w:pPr>
        <w:rPr>
          <w:rFonts w:eastAsia="Time New Roman"/>
          <w:sz w:val="24"/>
          <w:szCs w:val="24"/>
        </w:rPr>
      </w:pPr>
      <w:commentRangeStart w:id="22"/>
      <w:r w:rsidRPr="00E43AC7">
        <w:rPr>
          <w:rFonts w:eastAsia="Time New Roman"/>
          <w:sz w:val="24"/>
          <w:szCs w:val="24"/>
        </w:rPr>
        <w:t xml:space="preserve">Игровая среда </w:t>
      </w:r>
      <w:proofErr w:type="spellStart"/>
      <w:r w:rsidRPr="00E43AC7">
        <w:rPr>
          <w:rFonts w:eastAsia="Time New Roman"/>
          <w:sz w:val="24"/>
          <w:szCs w:val="24"/>
        </w:rPr>
        <w:t>Deep</w:t>
      </w:r>
      <w:proofErr w:type="spellEnd"/>
      <w:r w:rsidRPr="00E43AC7">
        <w:rPr>
          <w:rFonts w:eastAsia="Time New Roman"/>
          <w:sz w:val="24"/>
          <w:szCs w:val="24"/>
        </w:rPr>
        <w:t xml:space="preserve"> RTS позволяет изучать алгоритмы машинного обучения на разных уровнях сложности в планировании, реагировании и контроле. </w:t>
      </w:r>
      <w:proofErr w:type="spellStart"/>
      <w:r w:rsidRPr="00E43AC7">
        <w:rPr>
          <w:sz w:val="24"/>
          <w:szCs w:val="24"/>
        </w:rPr>
        <w:t>Deep</w:t>
      </w:r>
      <w:proofErr w:type="spellEnd"/>
      <w:r w:rsidRPr="00E43AC7">
        <w:rPr>
          <w:sz w:val="24"/>
          <w:szCs w:val="24"/>
        </w:rPr>
        <w:t xml:space="preserve"> RTS имеет несколько конфигурации</w:t>
      </w:r>
      <w:commentRangeEnd w:id="22"/>
      <w:r w:rsidRPr="00E43AC7">
        <w:rPr>
          <w:rStyle w:val="a9"/>
          <w:sz w:val="24"/>
          <w:szCs w:val="24"/>
        </w:rPr>
        <w:commentReference w:id="22"/>
      </w:r>
      <w:r w:rsidRPr="00E43AC7">
        <w:rPr>
          <w:sz w:val="24"/>
          <w:szCs w:val="24"/>
        </w:rPr>
        <w:t xml:space="preserve">, при этом они являются </w:t>
      </w:r>
      <w:r w:rsidRPr="00E43AC7">
        <w:rPr>
          <w:rFonts w:eastAsia="Time New Roman"/>
          <w:sz w:val="24"/>
          <w:szCs w:val="24"/>
        </w:rPr>
        <w:t>детерминированными и недолговечными. Действия в недолговечной конфигурации непосредственно применяются к среде в течение нескольких игровых кадров, что делает корреляцию между действием и вознаграждением более наблюдаемой. Авторы решили не использовать долговременные конфигурации, так как они значительно усложняют пространство состояний и время обучения.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Цель игры в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состоит в следующем: уничтожить базу другого игрока. В распоряжении игрока один рабочий, который может построить ратушу, казарму и ферму. Ратуша является местом доставки ресурсов и позволяет создавать новых рабочих. В казармах создаются воины, которые более эффективны в бою, чем рабочие. Фермы нужны для повышения максимального количества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юнитов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Все действия в игре сводятся к трём задачам: сбор ресурсов, нападение и оборона. Это позволяет сократить количество игровых состояний, что ускоряет разработку и обучение ИИ. </w:t>
      </w:r>
      <w:proofErr w:type="gramStart"/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несколько сценариев и позволяет создавать собственные.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Представленные сценарии отличаются друг от друга количеством игроков, используемой стратегией поведения и размером карты.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Также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настраиваемый игровой таймер, который позволяет ИИ обучаться с минимальной задержкой. Это возможно благодаря тому что, можно настраивать количество тиков в секунде и каждое действие выполняется за определённое количество тиков, а не секунд. Например, для перемещения на 1 клетку нужно 10 тиков, для постройки здания 300 тиков. Также в игру был добавлен специальный алгоритм поиска путей, который называется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, с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lastRenderedPageBreak/>
        <w:t xml:space="preserve">его помощью удалось достичь почти мгновенного нахождения пути. </w:t>
      </w:r>
      <w:commentRangeStart w:id="23"/>
      <w:r w:rsidRPr="00607D1B">
        <w:rPr>
          <w:rFonts w:ascii="Time New Roman" w:eastAsia="Time New Roman" w:hAnsi="Time New Roman" w:cs="Time New Roman"/>
          <w:color w:val="000000"/>
          <w:lang w:val="ru-RU"/>
        </w:rPr>
        <w:t>Представленный алгоритм не подходит для графа дорог, так как правила «отсечения» из алгоритма применимы только для графа вида «шахматная доска».</w:t>
      </w:r>
      <w:commentRangeEnd w:id="23"/>
      <w:r>
        <w:rPr>
          <w:rStyle w:val="a9"/>
        </w:rPr>
        <w:commentReference w:id="23"/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Поведение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определяется конечным автоматом. После создания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он находится в состоянии ожидания, и из этого состояния он может перейти в нужное игроку или ИИ состояние.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управляет боевыми единицами с помощью действий, множество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которых  разделено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2 абстрактных уровня: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Первый уровень - это действия, которые непосредственно влияют на среду, например, щелчок правой кнопкой мыши, щелчок левой кнопкой мыши, перемещение влево или выбор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Второй уровень абстракции - это действия, объединяющие действия предыдущего уровня, например, </w:t>
      </w:r>
      <w:r>
        <w:rPr>
          <w:rFonts w:ascii="Times New Roman" w:eastAsia="Times New Roman" w:hAnsi="Times New Roman" w:cs="Times New Roman"/>
          <w:color w:val="000000"/>
        </w:rPr>
        <w:t>select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move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left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Преимущество этой абстракции состоит в том, что алгоритмы могут фокусироваться на определенных областях внутри игрового состояния и позволяют создавать иерархические модели, каждая из которых специализируется на определённом виде задач (постройка новой базы, оборона, нападение).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на момент написания статьи, была одной из самых производительных сред.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могла обновлять игру 7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000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000 раз в секунду (на самой маленькой карте 10 на 10 клеток), тогда как </w:t>
      </w:r>
      <w:r>
        <w:rPr>
          <w:rFonts w:ascii="Times New Roman" w:eastAsia="Times New Roman" w:hAnsi="Times New Roman" w:cs="Times New Roman"/>
          <w:color w:val="000000"/>
        </w:rPr>
        <w:t>ELF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только 36000[9]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microRTS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11500[10].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Таких выдающихся результатов в производительности удалось достичь благодаря настраиваемому таймеру и специальному алгоритму поиска путей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хорошо справляется со своей задачей, но у неё есть недостаток – не может работать с дорожным графом.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24" w:name="_Toc32512606"/>
      <w:bookmarkStart w:id="25" w:name="_Toc34045756"/>
      <w:r>
        <w:lastRenderedPageBreak/>
        <w:t xml:space="preserve">Управление армией в </w:t>
      </w:r>
      <w:proofErr w:type="spellStart"/>
      <w:r>
        <w:t>StarCraft</w:t>
      </w:r>
      <w:bookmarkEnd w:id="24"/>
      <w:bookmarkEnd w:id="25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Kun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Yuanheng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Dongbin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Zhao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Senior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Member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[11] использовали обучение с подкреплением для управления армией в игре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Разработанный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управлял группой одинаковых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 определённой местности.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Также авторы провели обзор имеющихся на тот момент технологий обучения с подкреплением: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«обучение с разницей во времени»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( </w:t>
      </w:r>
      <w:r>
        <w:rPr>
          <w:rFonts w:ascii="Times New Roman" w:eastAsia="Times New Roman" w:hAnsi="Times New Roman" w:cs="Times New Roman"/>
          <w:color w:val="000000"/>
        </w:rPr>
        <w:t>temporal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difference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который представляет из себя комбинацию метода Монте-Карло и метода динамического программирования.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может учиться на основе необработанного опыта без модели среды и обновлять веса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части последовательности, не дожидаясь конца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игры[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18]. Наиболее широко известными алгоритмами обучения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являются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Он оценивает ценность совершения действия в данном состоянии и итеративно обновляет оценку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-значения в соответствии с наблюдаемым вознаграждением. Ошибка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-обучении вычисляется как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</w:rPr>
        <w:t>r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+1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+ </w:t>
      </w:r>
      <w:r>
        <w:rPr>
          <w:rFonts w:ascii="Times New Roman" w:eastAsia="Times New Roman" w:hAnsi="Times New Roman" w:cs="Times New Roman"/>
          <w:color w:val="000000"/>
        </w:rPr>
        <w:t>γ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max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>+1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(2).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 обучения вне политики, это означает, что он изучает различные политики сравнивая с одним выбранным действием.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метод, основанный на политике, что означает, что политика используется как для выбора действий, так и для обновления предыдущего значения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[17]. 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Обучение с подкреплением с глубокой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нейронно-сетевой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neural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networks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 функцией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апроксиматора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предоставляет возможность обучить одного агента для решения ряда человеческих задач сквозным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способом(</w:t>
      </w:r>
      <w:proofErr w:type="gramEnd"/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manner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[19] [20]. Как самый известный алгоритм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глубокая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-сеть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network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)) использует технику воспроизведения опыта и целевую сеть для удаления корреляций между выборками и стабилизации процесса обучения [15]. За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последние несколько лет появилось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множество улучшений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включая двойное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[22], приоритетное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[23], дуэльное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[24], распределенное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[25] и асинхронное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Помимо основанных на значениях методов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таких как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его вариантов,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политики используют глубокие сети для параметризации и прямой оптимизации политики [27]. Глубокий детерминированный градиент политики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deterministic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gradient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DDPG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это непрерывный аналог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который использует критику для оценки ценности текущей политики и актёра(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для обновления политики [28].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 играют важную роль в непрерывном контроле,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включая асинхронно преимущественную критику актёра (</w:t>
      </w:r>
      <w:r>
        <w:rPr>
          <w:rFonts w:ascii="Times New Roman" w:eastAsia="Times New Roman" w:hAnsi="Times New Roman" w:cs="Times New Roman"/>
          <w:color w:val="000000"/>
        </w:rPr>
        <w:t>asynchronous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critic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commentRangeStart w:id="26"/>
      <w:r>
        <w:rPr>
          <w:rFonts w:ascii="Times New Roman" w:eastAsia="Times New Roman" w:hAnsi="Times New Roman" w:cs="Times New Roman"/>
          <w:color w:val="000000"/>
        </w:rPr>
        <w:t>AAAC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commentRangeEnd w:id="26"/>
      <w:r>
        <w:rPr>
          <w:rStyle w:val="a9"/>
        </w:rPr>
        <w:commentReference w:id="26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или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)) [26], оптимизацию политики в области доверия (</w:t>
      </w:r>
      <w:r>
        <w:rPr>
          <w:rFonts w:ascii="Times New Roman" w:eastAsia="Times New Roman" w:hAnsi="Times New Roman" w:cs="Times New Roman"/>
          <w:color w:val="000000"/>
        </w:rPr>
        <w:t>trust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region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 </w:t>
      </w:r>
      <w:r>
        <w:rPr>
          <w:rFonts w:ascii="Times New Roman" w:eastAsia="Times New Roman" w:hAnsi="Times New Roman" w:cs="Times New Roman"/>
          <w:color w:val="000000"/>
        </w:rPr>
        <w:t>TRPO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[29], оптимизацию проксимальной политики (</w:t>
      </w:r>
      <w:r>
        <w:rPr>
          <w:rFonts w:ascii="Times New Roman" w:eastAsia="Times New Roman" w:hAnsi="Times New Roman" w:cs="Times New Roman"/>
          <w:color w:val="000000"/>
        </w:rPr>
        <w:t>proximal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PPO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[30] и так далее.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Традиционные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методы имеют слишком высокую сложность, из-за чего они не применимы в реальных приложениях.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Тем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не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менее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они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широко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используются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сенсомоторном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управлении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Поиск руководствующих политик (</w:t>
      </w:r>
      <w:r>
        <w:rPr>
          <w:rFonts w:ascii="Times New Roman" w:eastAsia="Times New Roman" w:hAnsi="Times New Roman" w:cs="Times New Roman"/>
          <w:color w:val="000000"/>
        </w:rPr>
        <w:t>GPS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использует контролируемый алгоритм обучения для тренировки политики и алгоритм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генерирует руководящие распределения(</w:t>
      </w:r>
      <w:r>
        <w:rPr>
          <w:rFonts w:ascii="Times New Roman" w:eastAsia="Times New Roman" w:hAnsi="Times New Roman" w:cs="Times New Roman"/>
          <w:color w:val="000000"/>
        </w:rPr>
        <w:t>guiding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distributions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что позволяет эффективно обучать глубоким политикам [31]. Исследователи также предложили некоторые другие основанные на модели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такие как нормализованные функции  (</w:t>
      </w:r>
      <w:r>
        <w:rPr>
          <w:rFonts w:ascii="Times New Roman" w:eastAsia="Times New Roman" w:hAnsi="Times New Roman" w:cs="Times New Roman"/>
          <w:color w:val="000000"/>
        </w:rPr>
        <w:t>normalized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functions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NAF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[32] и встраивание в контроль (</w:t>
      </w:r>
      <w:r>
        <w:rPr>
          <w:rFonts w:ascii="Times New Roman" w:eastAsia="Times New Roman" w:hAnsi="Times New Roman" w:cs="Times New Roman"/>
          <w:color w:val="000000"/>
        </w:rPr>
        <w:t>embed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control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[33].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Разработка модели обучения для нескольких подразделений является сложной задачей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Чтобы поддерживать гибкую структуру и управлять произвольным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авторы сделали так,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доступ к пространству состояний из собственного наблюдения за текущим боем, рассматривая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часть среды. Что касается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много-агентной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кооперации, эта политика распространяется среди всех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Цель каждого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максимизировать его общий ожидаемый результат.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используют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многоагентный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метод обучения с подкреплением  с политикой разделения между агентами для изучения кооперативного поведения. Агенты разделяют параметры централизованной политики и одновременно обновляют политику в соответствии с собственным опытом. Этот метод может обучать однотипных агентов более эффективно [38].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более быстрого обучения похожим задачам, авторы использовали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берётся слой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нейронов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выполняющий определённую задачу, этот слой копируется (вместе со всеми весами), далее копия будет выполнять другую, но похожую задачу. Применение этого метода позволяет гораздо быстрее обучать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новым задачам чем, если 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обучалась с нуля.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авторами был использован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обучения по плану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Согласно этому методу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сначала обучается более простым задачам, которые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необходимо выполнить для достижения конечной цели[39]. Авторы статьи приняли решение использовать комбинацию двух предыдущих методов под названием плановое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который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хорошо себя показал на практике[40], [41], [42]</w:t>
      </w:r>
    </w:p>
    <w:p w:rsidR="00182CF4" w:rsidRPr="00182CF4" w:rsidRDefault="00182CF4" w:rsidP="00182CF4">
      <w:pPr>
        <w:pStyle w:val="af3"/>
        <w:keepNext/>
        <w:keepLines/>
        <w:numPr>
          <w:ilvl w:val="0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27" w:name="_Toc32512607"/>
      <w:bookmarkStart w:id="28" w:name="_Toc34045757"/>
      <w:bookmarkEnd w:id="28"/>
    </w:p>
    <w:p w:rsidR="00182CF4" w:rsidRPr="00182CF4" w:rsidRDefault="00182CF4" w:rsidP="00182CF4">
      <w:pPr>
        <w:pStyle w:val="af3"/>
        <w:keepNext/>
        <w:keepLines/>
        <w:numPr>
          <w:ilvl w:val="0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29" w:name="_Toc34045758"/>
      <w:bookmarkEnd w:id="29"/>
    </w:p>
    <w:p w:rsidR="00182CF4" w:rsidRPr="00182CF4" w:rsidRDefault="00182CF4" w:rsidP="00182CF4">
      <w:pPr>
        <w:pStyle w:val="af3"/>
        <w:keepNext/>
        <w:keepLines/>
        <w:numPr>
          <w:ilvl w:val="1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0" w:name="_Toc34045759"/>
      <w:bookmarkEnd w:id="30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1" w:name="_Toc34045760"/>
      <w:bookmarkEnd w:id="31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2" w:name="_Toc34045761"/>
      <w:bookmarkEnd w:id="32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3" w:name="_Toc34045762"/>
      <w:bookmarkEnd w:id="33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4" w:name="_Toc34045763"/>
      <w:bookmarkEnd w:id="34"/>
    </w:p>
    <w:p w:rsidR="00607D1B" w:rsidRDefault="00607D1B" w:rsidP="00182CF4">
      <w:pPr>
        <w:pStyle w:val="4"/>
        <w:numPr>
          <w:ilvl w:val="3"/>
          <w:numId w:val="21"/>
        </w:numPr>
      </w:pPr>
      <w:bookmarkStart w:id="35" w:name="_Toc34045764"/>
      <w:r>
        <w:t>Представление состояния игры</w:t>
      </w:r>
      <w:bookmarkEnd w:id="27"/>
      <w:bookmarkEnd w:id="35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Представление состояния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удобном и компактном виде остается открытой проблемой без универсального решения.  Для решения этой проблемы авторы статьи предлагают собственный метод решения. Предложенный метод представления состояния эффективен и не зависит от количества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бою. Согласно этому методу представление состояния состоит из трех частей: информация о состоянии текущего шага, информация о состоянии последнего шага и действия последнего шага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см. рис. 1)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24225" cy="4143375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35A0" w:rsidRDefault="00182CF4" w:rsidP="00182CF4">
      <w:pPr>
        <w:pStyle w:val="af"/>
      </w:pPr>
      <w:r w:rsidRPr="002235A0">
        <w:t xml:space="preserve">Рисунок </w:t>
      </w:r>
      <w:fldSimple w:instr=" STYLEREF 2 \s ">
        <w:r w:rsidR="00547A46">
          <w:rPr>
            <w:noProof/>
          </w:rPr>
          <w:t>2.1</w:t>
        </w:r>
      </w:fldSimple>
      <w:r w:rsidR="00547A46">
        <w:t>.</w:t>
      </w:r>
      <w:fldSimple w:instr=" SEQ Рисунок \* ARABIC \s 2 ">
        <w:r w:rsidR="00547A46">
          <w:rPr>
            <w:noProof/>
          </w:rPr>
          <w:t>1</w:t>
        </w:r>
      </w:fldSimple>
      <w:r w:rsidRPr="00182CF4">
        <w:t xml:space="preserve"> </w:t>
      </w:r>
      <w:r w:rsidRPr="002235A0">
        <w:t xml:space="preserve">Представление модели обучения одного </w:t>
      </w:r>
      <w:proofErr w:type="spellStart"/>
      <w:r w:rsidRPr="002235A0">
        <w:t>юнита</w:t>
      </w:r>
      <w:proofErr w:type="spellEnd"/>
      <w:r w:rsidRPr="002235A0">
        <w:t xml:space="preserve"> в сценарии </w:t>
      </w:r>
      <w:proofErr w:type="spellStart"/>
      <w:r w:rsidRPr="002235A0">
        <w:t>микроуправления</w:t>
      </w:r>
      <w:proofErr w:type="spellEnd"/>
      <w:r w:rsidRPr="002235A0">
        <w:t xml:space="preserve"> </w:t>
      </w:r>
      <w:proofErr w:type="spellStart"/>
      <w:r w:rsidRPr="002235A0">
        <w:t>StarCraft</w:t>
      </w:r>
      <w:proofErr w:type="spellEnd"/>
      <w:r w:rsidRPr="002235A0">
        <w:t xml:space="preserve">. Представление состояния состоит из трех </w:t>
      </w:r>
      <w:proofErr w:type="gramStart"/>
      <w:r w:rsidRPr="002235A0">
        <w:t>частей</w:t>
      </w:r>
      <w:proofErr w:type="gramEnd"/>
      <w:r w:rsidRPr="002235A0">
        <w:t xml:space="preserve"> и нейронная сеть используется как </w:t>
      </w:r>
      <w:proofErr w:type="spellStart"/>
      <w:r w:rsidRPr="002235A0">
        <w:t>аппроксиматор</w:t>
      </w:r>
      <w:proofErr w:type="spellEnd"/>
      <w:r w:rsidRPr="002235A0">
        <w:t xml:space="preserve"> функции. Сеть выводит вероятности движения в 8 направлениях и атаки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текущем шаге состояния включает в себя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таблицу 1):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t>время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перезарядки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оружия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CoolDown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количество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очков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здоровья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HitPoint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расстояниях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расстоянии до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вражеских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информацию о расстоянии объектов  местности(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TerrarianInfo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940425" cy="572208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jc w:val="left"/>
        <w:rPr>
          <w:color w:val="000000"/>
        </w:rPr>
      </w:pPr>
      <w:r w:rsidRPr="00607D1B">
        <w:rPr>
          <w:color w:val="000000"/>
        </w:rPr>
        <w:t xml:space="preserve">Таблица </w:t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STYLEREF 4 \s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2.1.4.1</w:t>
      </w:r>
      <w:r w:rsidR="00547A46">
        <w:rPr>
          <w:color w:val="000000"/>
        </w:rPr>
        <w:fldChar w:fldCharType="end"/>
      </w:r>
      <w:r w:rsidR="00547A46">
        <w:rPr>
          <w:color w:val="000000"/>
        </w:rPr>
        <w:noBreakHyphen/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SEQ Таблица \* ARABIC \s 4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1</w:t>
      </w:r>
      <w:r w:rsidR="00547A46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 xml:space="preserve">Типы данных и размерность модели. </w:t>
      </w:r>
      <w:r>
        <w:rPr>
          <w:color w:val="000000"/>
        </w:rPr>
        <w:t>R</w:t>
      </w:r>
      <w:r w:rsidRPr="00607D1B">
        <w:rPr>
          <w:color w:val="000000"/>
        </w:rPr>
        <w:t xml:space="preserve"> – число с плавающей запятой, </w:t>
      </w:r>
      <w:proofErr w:type="spellStart"/>
      <w:r>
        <w:rPr>
          <w:color w:val="000000"/>
        </w:rPr>
        <w:t>cat</w:t>
      </w:r>
      <w:proofErr w:type="spellEnd"/>
      <w:r w:rsidRPr="00607D1B">
        <w:rPr>
          <w:color w:val="000000"/>
        </w:rPr>
        <w:t xml:space="preserve"> – категория действия, является одним из 8 направлений движения или атакой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состоянии последнего шага совпадает с текущим шаго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если обучение только началось). К сведению принимается последнее действие, которое оказалось полезным для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делят боевую карту на 8 секторов в среднем и вычисляют информацию о расстояниях в каждой области. Все входы с типом «число с плавающей точкой» нормированы по их максимальным значениям, что позволяет обобщать данные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секторах и сократить количество используемых параметров.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CoolDown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HitPoint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одну степень свободы (может только уменьшаться).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расстоянии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между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единицами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указана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расстояния между собственными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собственными подразделениями максимизированы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максимизированы в каждой области.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Таким образом, информация о состоянии текущего шага имеет 42 измерени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см рисунок 1 и таблицу 1). Действие последнего шага имеет 9 измерений, причем для выбранного действия задано значение 1, а для других действий - 0. В результате представление состояния игры имеет 93 измерения(</w:t>
      </w:r>
      <w:commentRangeStart w:id="36"/>
      <w:r w:rsidRPr="00607D1B">
        <w:rPr>
          <w:rFonts w:ascii="Times New Roman" w:eastAsia="Times New Roman" w:hAnsi="Times New Roman" w:cs="Times New Roman"/>
          <w:color w:val="000000"/>
          <w:lang w:val="ru-RU"/>
        </w:rPr>
        <w:t>42 для текущего шага + 42 предыдущего + стоимости 9-ти действий</w:t>
      </w:r>
      <w:commentRangeEnd w:id="36"/>
      <w:r>
        <w:rPr>
          <w:rStyle w:val="a9"/>
        </w:rPr>
        <w:commentReference w:id="36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37" w:name="_Toc32512608"/>
      <w:bookmarkStart w:id="38" w:name="_Toc34045765"/>
      <w:r>
        <w:lastRenderedPageBreak/>
        <w:t>Определение действий</w:t>
      </w:r>
      <w:bookmarkEnd w:id="37"/>
      <w:bookmarkEnd w:id="38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пространство действий очень велико. На каждом временном шаге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перемещаться в произвольных направлениях и с произвольными расстояниями на карте, во время атаки, он может выбрать любого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радиусе действия своего оружия. Чтобы упростить пространство действий, авторы решили ограничить передвижение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8-ю направлениями с фиксированным расстоянием и при атаке выбирать только цель с самым низким уровнем здоровья в радиусе действия оружия. Когда выбрано передвижение в определённом направлении,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повернётся в одно из 8 направлений и переместится на фиксированное расстояние. Когда выбрана атака,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остановится и будет атаковать врагов. Согласно результатам эксперимента, этих действий достаточно, чтобы эффективно управлять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39" w:name="_Toc32512609"/>
      <w:bookmarkStart w:id="40" w:name="_Toc34045766"/>
      <w:r>
        <w:t xml:space="preserve">Архитектура </w:t>
      </w:r>
      <w:proofErr w:type="spellStart"/>
      <w:r>
        <w:t>нейросети</w:t>
      </w:r>
      <w:bookmarkEnd w:id="39"/>
      <w:bookmarkEnd w:id="40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Опыт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включает в себя ограниченное подмножество большого пространства состояний, и большинство тестовых состояний никогда не будет исследовано заранее, поэтому будет трудно применить таблицу обучения с подкреплением для изучения оптимальной политики. Чтобы решить эту проблему, авторы статьи используют нейронную сеть, параметризованную вектором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θ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для аппроксимации значений действие-состояние(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улучшения обобщения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-модели.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Входные данные сети - это тензор с 93 измерениями из представления состояния игры.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авторов имеет 100 нейронов в скрытом слое, где используется функция активации «усеченное линейное преобразование»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rectified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linear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исследования решили использовать функцию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не функцию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потому что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имеет проблемы градиентного спуска, что может гарантировать эффективное обучение модели [43]. В отличие от этих насыщенных функций нелинейности(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saturating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nonlinearities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таких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ненасыщенной нелинейной функцией. С точки зрения времени обучения с градиентным спуском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ненасыщенная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нелинейная намного быстрее [44].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Выходной слой нейронной сети имеет 9 нейронов, который выдаёт вероятность движения в 8 направлениях и атаки. Модель обучения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включает представление состояния, архитектуру нейронной сети и выходные действия, изображенные на рисунке 1.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41" w:name="_Toc32512610"/>
      <w:bookmarkStart w:id="42" w:name="_Toc34045767"/>
      <w:r>
        <w:lastRenderedPageBreak/>
        <w:t>Метод обучения армии</w:t>
      </w:r>
      <w:bookmarkEnd w:id="41"/>
      <w:bookmarkEnd w:id="42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этой рассматриваемой статье авторы формулируют задачу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многоагентную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модель обучения с подкреплением. Предлагается метод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градиентно-спуска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)с разделением параметров(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parameter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sharing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multi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agent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gradient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descent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обучения модели, с использованием функцией вознаграждения в качестве внутренней мотивации для продвижения процесса обучения. Вся схема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с подкреплением изображена на рис. 2.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81450" cy="2209800"/>
            <wp:effectExtent l="0" t="0" r="0" 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2CF4" w:rsidRPr="00607D1B" w:rsidRDefault="00182CF4" w:rsidP="00182C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</w:t>
      </w:r>
      <w:r w:rsidR="00547A46">
        <w:rPr>
          <w:rFonts w:ascii="Times New Roman" w:eastAsia="Times New Roman" w:hAnsi="Times New Roman" w:cs="Times New Roman"/>
          <w:color w:val="000000"/>
          <w:lang w:val="ru-RU"/>
        </w:rPr>
        <w:fldChar w:fldCharType="begin"/>
      </w:r>
      <w:r w:rsidR="00547A46">
        <w:rPr>
          <w:rFonts w:ascii="Times New Roman" w:eastAsia="Times New Roman" w:hAnsi="Times New Roman" w:cs="Times New Roman"/>
          <w:color w:val="000000"/>
          <w:lang w:val="ru-RU"/>
        </w:rPr>
        <w:instrText xml:space="preserve"> STYLEREF 2 \s </w:instrText>
      </w:r>
      <w:r w:rsidR="00547A46">
        <w:rPr>
          <w:rFonts w:ascii="Times New Roman" w:eastAsia="Times New Roman" w:hAnsi="Times New Roman" w:cs="Times New Roman"/>
          <w:color w:val="000000"/>
          <w:lang w:val="ru-RU"/>
        </w:rPr>
        <w:fldChar w:fldCharType="separate"/>
      </w:r>
      <w:r w:rsidR="00547A46">
        <w:rPr>
          <w:rFonts w:ascii="Times New Roman" w:eastAsia="Times New Roman" w:hAnsi="Times New Roman" w:cs="Times New Roman"/>
          <w:noProof/>
          <w:color w:val="000000"/>
          <w:lang w:val="ru-RU"/>
        </w:rPr>
        <w:t>2.1</w:t>
      </w:r>
      <w:r w:rsidR="00547A46">
        <w:rPr>
          <w:rFonts w:ascii="Times New Roman" w:eastAsia="Times New Roman" w:hAnsi="Times New Roman" w:cs="Times New Roman"/>
          <w:color w:val="000000"/>
          <w:lang w:val="ru-RU"/>
        </w:rPr>
        <w:fldChar w:fldCharType="end"/>
      </w:r>
      <w:r w:rsidR="00547A46">
        <w:rPr>
          <w:rFonts w:ascii="Times New Roman" w:eastAsia="Times New Roman" w:hAnsi="Times New Roman" w:cs="Times New Roman"/>
          <w:color w:val="000000"/>
          <w:lang w:val="ru-RU"/>
        </w:rPr>
        <w:t>.</w:t>
      </w:r>
      <w:r w:rsidR="00547A46">
        <w:rPr>
          <w:rFonts w:ascii="Times New Roman" w:eastAsia="Times New Roman" w:hAnsi="Times New Roman" w:cs="Times New Roman"/>
          <w:color w:val="000000"/>
          <w:lang w:val="ru-RU"/>
        </w:rPr>
        <w:fldChar w:fldCharType="begin"/>
      </w:r>
      <w:r w:rsidR="00547A46">
        <w:rPr>
          <w:rFonts w:ascii="Times New Roman" w:eastAsia="Times New Roman" w:hAnsi="Times New Roman" w:cs="Times New Roman"/>
          <w:color w:val="000000"/>
          <w:lang w:val="ru-RU"/>
        </w:rPr>
        <w:instrText xml:space="preserve"> SEQ Рисунок \* ARABIC \s 2 </w:instrText>
      </w:r>
      <w:r w:rsidR="00547A46">
        <w:rPr>
          <w:rFonts w:ascii="Times New Roman" w:eastAsia="Times New Roman" w:hAnsi="Times New Roman" w:cs="Times New Roman"/>
          <w:color w:val="000000"/>
          <w:lang w:val="ru-RU"/>
        </w:rPr>
        <w:fldChar w:fldCharType="separate"/>
      </w:r>
      <w:r w:rsidR="00547A46">
        <w:rPr>
          <w:rFonts w:ascii="Times New Roman" w:eastAsia="Times New Roman" w:hAnsi="Times New Roman" w:cs="Times New Roman"/>
          <w:noProof/>
          <w:color w:val="000000"/>
          <w:lang w:val="ru-RU"/>
        </w:rPr>
        <w:t>2</w:t>
      </w:r>
      <w:r w:rsidR="00547A46">
        <w:rPr>
          <w:rFonts w:ascii="Times New Roman" w:eastAsia="Times New Roman" w:hAnsi="Times New Roman" w:cs="Times New Roman"/>
          <w:color w:val="000000"/>
          <w:lang w:val="ru-RU"/>
        </w:rPr>
        <w:fldChar w:fldCharType="end"/>
      </w:r>
      <w:r w:rsidRPr="00182CF4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Диаграмма обучения с подкреплением </w:t>
      </w:r>
      <w:r>
        <w:rPr>
          <w:rFonts w:ascii="Times New Roman" w:eastAsia="Times New Roman" w:hAnsi="Times New Roman" w:cs="Times New Roman"/>
          <w:color w:val="000000"/>
        </w:rPr>
        <w:t>PS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MAGDS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сценариях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микроуправления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:rsidR="00607D1B" w:rsidRPr="00607D1B" w:rsidRDefault="00607D1B" w:rsidP="00182CF4">
      <w:pPr>
        <w:pStyle w:val="4"/>
        <w:numPr>
          <w:ilvl w:val="3"/>
          <w:numId w:val="21"/>
        </w:numPr>
        <w:rPr>
          <w:rFonts w:eastAsia="Cambria"/>
        </w:rPr>
      </w:pPr>
      <w:bookmarkStart w:id="43" w:name="_Toc34045768"/>
      <w:proofErr w:type="spellStart"/>
      <w:r w:rsidRPr="00607D1B">
        <w:rPr>
          <w:rFonts w:eastAsia="Cambria"/>
        </w:rPr>
        <w:t>Многоагентный</w:t>
      </w:r>
      <w:proofErr w:type="spellEnd"/>
      <w:r w:rsidRPr="00607D1B">
        <w:rPr>
          <w:rFonts w:eastAsia="Cambria"/>
        </w:rPr>
        <w:t xml:space="preserve"> </w:t>
      </w:r>
      <w:proofErr w:type="spellStart"/>
      <w:proofErr w:type="gramStart"/>
      <w:r w:rsidRPr="00607D1B">
        <w:rPr>
          <w:rFonts w:eastAsia="Cambria"/>
        </w:rPr>
        <w:t>градиентный-спуск</w:t>
      </w:r>
      <w:proofErr w:type="spellEnd"/>
      <w:proofErr w:type="gramEnd"/>
      <w:r w:rsidRPr="00607D1B">
        <w:rPr>
          <w:rFonts w:eastAsia="Cambria"/>
        </w:rPr>
        <w:t xml:space="preserve"> Сарса (</w:t>
      </w:r>
      <w:r>
        <w:rPr>
          <w:rFonts w:eastAsia="Cambria"/>
        </w:rPr>
        <w:t>λ</w:t>
      </w:r>
      <w:r w:rsidRPr="00607D1B">
        <w:rPr>
          <w:rFonts w:eastAsia="Cambria"/>
        </w:rPr>
        <w:t>)с разделением параметров</w:t>
      </w:r>
      <w:bookmarkEnd w:id="4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Сарса(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)– это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обучением с разницей во времени(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temporal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Он основан на политике, которая используется как для выбора действий, так и для обновления предыдущего значения.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предлагают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несколькими агентами, который расширяет традиционный Сарса алгоритм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до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разделяя параметры сети политики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между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нашими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Чтобы ускорить процесс обучения и решить проблему отсроченных вознаграждений, используются приемлемые черты(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eligibility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traces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 обучении с подкреплением. В качестве основного механизма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приемлемые черты используются для назначения временного вознаграждения, который учитывает набор ранее испытанных переходов [45].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Алгоритм учитывает не только значение последней пары состояние-действие, но и уже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посещенных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С помощью этого метода решается проблема отсроченного вознаграждения. Сарса с приемлемыми чертами, называемый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является одним из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способов усреднения резервных копий(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backups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), сделанных после нескольких шагов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вляется фактором, который определяет вес каждой резервной копии.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реализации Сарса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битв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используется нейронная сеть в качестве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аппроксиматора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функции, и параметры сети разделяются между всеми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Несмотря на то, что есть только одна сеть для обучения,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могут вести себя по-разному, потому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получает разные наблюдения и действия в качестве входных данных.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Одним из сложных вопросов в обучении с подкреплением является компромисс между разведкой и эксплуатацией. Для решения этого компромисса используется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жадный для выбора действий во время тренировки, который выбирает текущее наилучшее действие с вероятностью 1 -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выполняет случайное действие с вероятностью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44" w:name="_Toc32512611"/>
      <w:bookmarkStart w:id="45" w:name="_Toc34045769"/>
      <w:r>
        <w:t>Функция вознаграждения</w:t>
      </w:r>
      <w:bookmarkEnd w:id="44"/>
      <w:bookmarkEnd w:id="45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Авторы статьи для решения проблемы редких и отсроченных </w:t>
      </w:r>
      <w:commentRangeStart w:id="46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вознаграждений </w:t>
      </w:r>
      <w:commentRangeEnd w:id="46"/>
      <w:r>
        <w:rPr>
          <w:rStyle w:val="a9"/>
        </w:rPr>
        <w:commentReference w:id="46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разработали функцию вознаграждения, включающую небольшие промежуточные вознаграждения.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экспериментах все агенты получали основное вознаграждение при атаке на каждом временном шаге, равное урону, который получили вражеские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минус количество потерянного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  <w:proofErr w:type="gramEnd"/>
    </w:p>
    <w:p w:rsidR="00607D1B" w:rsidRPr="00B072AC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i/>
          <w:color w:val="000000"/>
        </w:rPr>
      </w:pPr>
      <w:proofErr w:type="spellStart"/>
      <w:proofErr w:type="gramStart"/>
      <w:r w:rsidRPr="00B072AC">
        <w:rPr>
          <w:rFonts w:ascii="Times New Roman" w:eastAsia="Times New Roman" w:hAnsi="Times New Roman" w:cs="Times New Roman"/>
          <w:i/>
          <w:color w:val="000000"/>
        </w:rPr>
        <w:t>r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proofErr w:type="gram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= (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damage_amount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×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damage_factor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B072AC">
        <w:rPr>
          <w:rFonts w:ascii="Times New Roman" w:eastAsia="Times New Roman" w:hAnsi="Times New Roman" w:cs="Times New Roman"/>
          <w:i/>
          <w:color w:val="000000"/>
        </w:rPr>
        <w:t>×(unit 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t−1</w:t>
      </w:r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unit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>))/10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amount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это количество урона, нанесенного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своими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factor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сила атаки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hitpoint</w:t>
      </w:r>
      <w:proofErr w:type="spellEnd"/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— это количество очков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Вознаграждение делится на константу, чтобы вписать его в более подходящий диапазон значений, который в эксперименте равен 10.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нормализованным фактором для баланса общего количества очков здоровья наших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противника,</w:t>
      </w:r>
    </w:p>
    <w:p w:rsidR="00607D1B" w:rsidRDefault="00607D1B" w:rsidP="00182C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43275" cy="533400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где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вражеских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наших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Этот нормализованный фактор необходим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различного количества и типов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Без надлежащей нормализации, политика сети будет хуже сходиться,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нужно будет гораздо больше времени для изучения полезного поведения.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Помимо основной награды за атаку, рассматриваются дополнительные награды. Например, когда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уничтожается, даётся отрицательное вознаграждение. Для того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чтобы побудить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 совместным действиям, были введены вознаграждение за их перемещение. Если в направлении движения нет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своих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вражеских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то этому движению присваивается небольшое отрицательное вознаграждение. Согласно эксперименту, это вознаграждение оказывает впечатляющее влияние на эффективность обучения, как показано на рис. 3.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90975" cy="2181225"/>
            <wp:effectExtent l="0" t="0" r="0" b="0"/>
            <wp:docPr id="4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ind w:firstLine="0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STYLEREF 2 \s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2.1</w:t>
      </w:r>
      <w:r w:rsidR="00547A46">
        <w:rPr>
          <w:color w:val="000000"/>
        </w:rPr>
        <w:fldChar w:fldCharType="end"/>
      </w:r>
      <w:r w:rsidR="00547A46">
        <w:rPr>
          <w:color w:val="000000"/>
        </w:rPr>
        <w:t>.</w:t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SEQ Рисунок \* ARABIC \s 2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3</w:t>
      </w:r>
      <w:r w:rsidR="00547A46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>Процент побед подразделений</w:t>
      </w:r>
      <w:r>
        <w:rPr>
          <w:color w:val="000000"/>
        </w:rPr>
        <w:t xml:space="preserve"> в сценарии «3 голиафа против 6</w:t>
      </w:r>
      <w:r w:rsidRPr="00182CF4">
        <w:rPr>
          <w:color w:val="000000"/>
        </w:rPr>
        <w:t xml:space="preserve"> </w:t>
      </w:r>
      <w:proofErr w:type="spellStart"/>
      <w:r w:rsidRPr="00607D1B">
        <w:rPr>
          <w:color w:val="000000"/>
        </w:rPr>
        <w:t>зилотов</w:t>
      </w:r>
      <w:proofErr w:type="spellEnd"/>
      <w:r w:rsidRPr="00607D1B">
        <w:rPr>
          <w:color w:val="000000"/>
        </w:rPr>
        <w:t xml:space="preserve">» через каждые 200 тренировок. </w:t>
      </w:r>
      <w:proofErr w:type="spellStart"/>
      <w:r>
        <w:rPr>
          <w:color w:val="000000"/>
        </w:rPr>
        <w:t>moveReward</w:t>
      </w:r>
      <w:proofErr w:type="spellEnd"/>
      <w:r w:rsidRPr="00607D1B">
        <w:rPr>
          <w:color w:val="000000"/>
        </w:rPr>
        <w:t xml:space="preserve"> – награда за перемещение.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47" w:name="_Toc32512612"/>
      <w:bookmarkStart w:id="48" w:name="_Toc34045770"/>
      <w:r>
        <w:t>Пропуск кадров</w:t>
      </w:r>
      <w:bookmarkEnd w:id="47"/>
      <w:bookmarkEnd w:id="48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нецелесообразно совершать действия в каждом игровом кадре, так как это будет сильно нагружать компьютер. Авторы статьи решили использовать технологию пропуска кадров, которая выполняет этап обучения через фиксированное число кадров. В процессе была выбрана частота 10 кадров.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49" w:name="_Toc32512613"/>
      <w:bookmarkStart w:id="50" w:name="_Toc34045771"/>
      <w:r>
        <w:t>Эксперименты и их результаты</w:t>
      </w:r>
      <w:bookmarkEnd w:id="49"/>
      <w:bookmarkEnd w:id="5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Все сценарии разделены на две группы – мелкомасштабные и крупномасштабные, они отличаются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этих сценариях вражеские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управляются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встроенным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ИИ, который жестко запрограммирован в игре. Эпизод заканчивается, когда любая из сторон потеряла всех своих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Было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сценария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Голиаф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Зилотов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большим уровнем здоровья и наносимого урона)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Голиафы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низким уровнем здоровья и наносимого урона, но быстрой скоростью атаки)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небольшим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В каждом сценарии было 3 стадии, в первой стадии было небольшое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противника. В следующих стадиях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той и другой стороны было больше.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первому сценарию, авторы решили проверить эффективность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и создали две нейронные сети, одна из которых с нуля обучалась сценарию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Зерглингов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», другая была копией сети обученной на сценарии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Зилотов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». В итоге получилось, что без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обучается значительно медленнее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рисунок 4).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886200" cy="2085975"/>
            <wp:effectExtent l="0" t="0" r="0" b="0"/>
            <wp:docPr id="4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STYLEREF 2 \s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2.1</w:t>
      </w:r>
      <w:r w:rsidR="00547A46">
        <w:rPr>
          <w:color w:val="000000"/>
        </w:rPr>
        <w:fldChar w:fldCharType="end"/>
      </w:r>
      <w:r w:rsidR="00547A46">
        <w:rPr>
          <w:color w:val="000000"/>
        </w:rPr>
        <w:t>.</w:t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SEQ Рисунок \* ARABIC \s 2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4</w:t>
      </w:r>
      <w:r w:rsidR="00547A46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 xml:space="preserve">Процент побед  </w:t>
      </w:r>
      <w:proofErr w:type="spellStart"/>
      <w:r w:rsidRPr="00607D1B">
        <w:rPr>
          <w:color w:val="000000"/>
        </w:rPr>
        <w:t>юнитов</w:t>
      </w:r>
      <w:proofErr w:type="spellEnd"/>
      <w:r w:rsidRPr="00607D1B">
        <w:rPr>
          <w:color w:val="000000"/>
        </w:rPr>
        <w:t xml:space="preserve"> в сценарии «3 голиафа против 20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>» через каждые 200 тренировок.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Кроме того авторы решили сравнить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базовыми методами, которые состоят из подходов основанных на правилах и подходов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Слабейший: метод, основанный на правиле, атаковать слабейших в радиусе атаки.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Ближайший: метод, основанный на правиле, атаковать ближайшего в радиусе действия оружия.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GMEZO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оптимизации нулевого порядка, имеющий впечатляющие результаты по сравнению с традиционными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-методами [66].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BicNet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архитектуре актер-критика, имеющий наилучшую производительность в большинстве сценариев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микроуправления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[67].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таблице 2 показан процент побед метода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сравнении с базовыми методами. В каждом сценарии 5 раз измерялся средний показатель побед модели в 100 тестовых играх.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162425" cy="752475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B86DF9" w:rsidRDefault="00182CF4" w:rsidP="00182CF4">
      <w:pPr>
        <w:pStyle w:val="af"/>
        <w:rPr>
          <w:color w:val="000000"/>
        </w:rPr>
      </w:pPr>
      <w:r w:rsidRPr="00607D1B">
        <w:rPr>
          <w:color w:val="000000"/>
        </w:rPr>
        <w:t xml:space="preserve">Таблица </w:t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STYLEREF 4 \s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2.1.4.8</w:t>
      </w:r>
      <w:r w:rsidR="00547A46">
        <w:rPr>
          <w:color w:val="000000"/>
        </w:rPr>
        <w:fldChar w:fldCharType="end"/>
      </w:r>
      <w:r w:rsidR="00547A46">
        <w:rPr>
          <w:color w:val="000000"/>
        </w:rPr>
        <w:noBreakHyphen/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SEQ Таблица \* ARABIC \s 4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1</w:t>
      </w:r>
      <w:r w:rsidR="00547A46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>Сравнение эффективности модели с базовыми методами в двух сценариях «</w:t>
      </w:r>
      <w:proofErr w:type="spellStart"/>
      <w:r w:rsidRPr="00607D1B">
        <w:rPr>
          <w:color w:val="000000"/>
        </w:rPr>
        <w:t>Морпехи</w:t>
      </w:r>
      <w:proofErr w:type="spellEnd"/>
      <w:r w:rsidRPr="00607D1B">
        <w:rPr>
          <w:color w:val="000000"/>
        </w:rPr>
        <w:t xml:space="preserve"> против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>»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результате обучения агенты освоили следующие стратегии: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Разделение врагов. Суть в том чтобы выманивать противников по одному и сражаться только с одним противником.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Сохранение группы. Организация в группы позволяет эффективно бороться с противниками, это выглядит как движение группы в одном направлении и атака на одну и ту же цель, как показано на рисунке 5.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Бей и беги. Широко используемая игроками стратегия. Суть её в том чтобы сначала атаковать и пока оружие перезаряжается, бежать от противника.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B86DF9" w:rsidRDefault="00607D1B" w:rsidP="00B86DF9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533900" cy="4229100"/>
            <wp:effectExtent l="88900" t="88900" r="88900" b="8890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2910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07D1B" w:rsidRPr="001C40B1" w:rsidRDefault="00B86DF9" w:rsidP="00B86DF9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STYLEREF 2 \s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2.1</w:t>
      </w:r>
      <w:r w:rsidR="00547A46">
        <w:rPr>
          <w:color w:val="000000"/>
        </w:rPr>
        <w:fldChar w:fldCharType="end"/>
      </w:r>
      <w:r w:rsidR="00547A46">
        <w:rPr>
          <w:color w:val="000000"/>
        </w:rPr>
        <w:t>.</w:t>
      </w:r>
      <w:r w:rsidR="00547A46">
        <w:rPr>
          <w:color w:val="000000"/>
        </w:rPr>
        <w:fldChar w:fldCharType="begin"/>
      </w:r>
      <w:r w:rsidR="00547A46">
        <w:rPr>
          <w:color w:val="000000"/>
        </w:rPr>
        <w:instrText xml:space="preserve"> SEQ Рисунок \* ARABIC \s 2 </w:instrText>
      </w:r>
      <w:r w:rsidR="00547A46">
        <w:rPr>
          <w:color w:val="000000"/>
        </w:rPr>
        <w:fldChar w:fldCharType="separate"/>
      </w:r>
      <w:r w:rsidR="00547A46">
        <w:rPr>
          <w:noProof/>
          <w:color w:val="000000"/>
        </w:rPr>
        <w:t>5</w:t>
      </w:r>
      <w:r w:rsidR="00547A46">
        <w:rPr>
          <w:color w:val="000000"/>
        </w:rPr>
        <w:fldChar w:fldCharType="end"/>
      </w:r>
      <w:r w:rsidRPr="00B86DF9">
        <w:rPr>
          <w:color w:val="000000"/>
        </w:rPr>
        <w:t xml:space="preserve"> </w:t>
      </w:r>
      <w:r w:rsidRPr="00607D1B">
        <w:rPr>
          <w:color w:val="000000"/>
        </w:rPr>
        <w:t xml:space="preserve">Пример игры в сценарии «20 </w:t>
      </w:r>
      <w:proofErr w:type="spellStart"/>
      <w:r w:rsidRPr="00607D1B">
        <w:rPr>
          <w:color w:val="000000"/>
        </w:rPr>
        <w:t>морпехов</w:t>
      </w:r>
      <w:proofErr w:type="spellEnd"/>
      <w:r w:rsidRPr="00607D1B">
        <w:rPr>
          <w:color w:val="000000"/>
        </w:rPr>
        <w:t xml:space="preserve"> против 30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 xml:space="preserve">». </w:t>
      </w:r>
      <w:proofErr w:type="spellStart"/>
      <w:r w:rsidRPr="00607D1B">
        <w:rPr>
          <w:color w:val="000000"/>
        </w:rPr>
        <w:t>Морпехи</w:t>
      </w:r>
      <w:proofErr w:type="spellEnd"/>
      <w:r w:rsidRPr="00607D1B">
        <w:rPr>
          <w:color w:val="000000"/>
        </w:rPr>
        <w:t xml:space="preserve"> красного цвета слева, </w:t>
      </w:r>
      <w:proofErr w:type="spellStart"/>
      <w:r w:rsidRPr="00607D1B">
        <w:rPr>
          <w:color w:val="000000"/>
        </w:rPr>
        <w:t>Зерглинги</w:t>
      </w:r>
      <w:proofErr w:type="spellEnd"/>
      <w:r w:rsidRPr="00607D1B">
        <w:rPr>
          <w:color w:val="000000"/>
        </w:rPr>
        <w:t xml:space="preserve"> синего цвета справа. Белые линии показывают направление движения, красные – направление атаки.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Существующие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проблемы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время от времени двигаются вперед и назад и не участвуют в битвах, чтобы вовремя помогать другим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предпочитают перемещаться к границе карты, чтобы избежать врагов.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51" w:name="_Toc32512614"/>
      <w:bookmarkStart w:id="52" w:name="_Toc34045772"/>
      <w:r>
        <w:t>Недостатки работы</w:t>
      </w:r>
      <w:bookmarkEnd w:id="51"/>
      <w:bookmarkEnd w:id="52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рассматриваемого исследования обучали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управлению группой однотипных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кроме того они могут обучать только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дальнего боя, в то время как тренировка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ближнего боя с использованием методов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остается открытой проблемой.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авторы подчеркивают, что есть и другие методы решения редких и отсроченных вознаграждений, такие как иерархическое обучение с подкреплением.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иерархические функции действия-значения, работающие в разных временных масштабах [47]. По сравнению с методом формирования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вознаграждения,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обладает способностью изучать абстрагированное от времени исследование, и дает агентам большую гибкость. Но его структура также намного сложнее, и автоматическое извлечение подзадач остается открытой проблемой, поэтому было принято решение использовать более простой метод.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Карты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являются дорожным графом, поэтому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рассматриваемая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может с ним работать.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53" w:name="_Toc32512615"/>
      <w:bookmarkStart w:id="54" w:name="_Toc34045773"/>
      <w:r>
        <w:lastRenderedPageBreak/>
        <w:t xml:space="preserve">Эволюционный алгоритм поиска дерева Монте-Карло для игры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bookmarkEnd w:id="53"/>
      <w:bookmarkEnd w:id="54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Hendrik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Baier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Cowling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в своей работе [48] предлагают новый метод Эволюционный алгоритм поиска дерева Монте-Карло(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 сравнивают его с другими известными алгоритмами, которые применяются в пошаговых стратегиях.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Новый алгоритм объединяет в себе древовидный поиск по дереву и эволюционные алгоритмы. Поэтому сначала были рассмотрены существующие решения: метод поиска дерева Монте-Карло, эволюционное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планирование и несколько гибридных алгоритмов.</w:t>
      </w:r>
    </w:p>
    <w:p w:rsidR="00B86DF9" w:rsidRPr="00B86DF9" w:rsidRDefault="00B86DF9" w:rsidP="00B86DF9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55" w:name="_Toc32512616"/>
      <w:bookmarkStart w:id="56" w:name="_Toc34045774"/>
      <w:bookmarkEnd w:id="56"/>
    </w:p>
    <w:p w:rsidR="00607D1B" w:rsidRDefault="00607D1B" w:rsidP="00B86DF9">
      <w:pPr>
        <w:pStyle w:val="4"/>
        <w:numPr>
          <w:ilvl w:val="3"/>
          <w:numId w:val="21"/>
        </w:numPr>
      </w:pPr>
      <w:bookmarkStart w:id="57" w:name="_Toc34045775"/>
      <w:r>
        <w:t>Метод поиска дерева Монте-Карло</w:t>
      </w:r>
      <w:bookmarkEnd w:id="55"/>
      <w:bookmarkEnd w:id="57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 [49, 50] является первым алгоритмом поиска дерева решений на основе стохастических симуляций для оценки состояния, который был успешно применён в большом множестве игр и других задач [52].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Алгоритм, как правило, строит дерево поиска с узлами, представляющими состояния игры, и рёбрами, представляющими действия, ведущие от одного состояния до другого.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корневого узла, соответствующий текущему состоянию игры.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работает несколько этапов, пока время вычислений не закончится, в каждом этапе четыре шага:</w:t>
      </w:r>
    </w:p>
    <w:p w:rsid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фазе выбора,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выбора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используется, чтобы пройти по дереву, пока нерасширенное действие не выбрано. Политика выбора должна уравновесить эксплуатацию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состоянии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высокими оценками стоимости и исследованием состояний с неопределенными оценками стоимости. </w:t>
      </w:r>
      <w:r>
        <w:rPr>
          <w:rFonts w:ascii="Times New Roman" w:eastAsia="Times New Roman" w:hAnsi="Times New Roman" w:cs="Times New Roman"/>
          <w:color w:val="000000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данной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статье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используется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популярная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политика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UCB [56].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расширения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ранее нерасширенное действие и узел, представляющий его преемника, добавляются в дерево.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развёртывания,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развёртывания(</w:t>
      </w:r>
      <w:r>
        <w:rPr>
          <w:rFonts w:ascii="Times New Roman" w:eastAsia="Times New Roman" w:hAnsi="Times New Roman" w:cs="Times New Roman"/>
          <w:b/>
          <w:color w:val="000000"/>
        </w:rPr>
        <w:t>rollout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используется для воспроизведения оставшейся части моделируемой игры, начиная с состояния, представленного вновь добавленным узлом. Эта политика развертывания может быть равномерно случайной, но может также извлечь выгоду из знаний эвристических игр. В этой статье авторы используют жадное развертывание, которое выбирает случайное действие с вероятностью, а в остальном следуют простой жадной эвристике.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Наконец, на этапе обратного распространения оценки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начения всех состояний, пройденных во время симуляции, обновляются в соответствии с результатом законченной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игры. Со временем было предложено несколько вариантов и улучшений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чтобы применить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к играм с более высокими коэффициентами ветвления.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Срочность первого хода(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First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urgency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[57] поощряет эксплуатацию, предоставляя значение для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непосещенных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дочерних узлов, устраняя необходимость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посещать каждый дочерний узел, прежде чем можно будет применять политику выбора, такую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Прогрессивное расширение [58] и расщепление [59] приближаются к проблеме фактора ветвления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сначала ограничивая число действий, развертываемых в новом узле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затем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увеличивая его с течением времени, чтобы улучшить оценки значений и при этом гарантировать сходимость в пределе.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игр с гораздо более высокими факторами ветвления, таких как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стратегии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подходы основанные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approaches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разработаны для поиска небольшого числа самодельных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coded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вместо большего числа элементарных действий: Поиск по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иерархическому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портфолио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[60] и основанный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[61] попадают в эту категорию, а также не-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подход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Portfolio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Greedy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[62]. В некоторых предыдущих работах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применялись к доменам с очень большими или непрерывными пространствами действий, делая сильно упрощающие предположения, такие как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[63] или сходство «близких» действий в среде [64].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Часто делается предположение,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выполнять одно действие за временной шаг, как это типично для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этой статье авторы не предполагают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не связывают действия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делается несколько действий за ход и действия могут применяться несколько раз к разным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 чём будет сказано далее) и не предполагают существование предопределенных политик или сценариев. Тем не менее, используется эвристическая функцию оценки, которая написана вручную в их тестовой области, но в будущем она может быть автоматически изучена [51].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58" w:name="_Toc32512617"/>
      <w:bookmarkStart w:id="59" w:name="_Toc34045776"/>
      <w:r>
        <w:t xml:space="preserve">Эволюционное </w:t>
      </w:r>
      <w:proofErr w:type="spellStart"/>
      <w:r>
        <w:t>онлайн</w:t>
      </w:r>
      <w:proofErr w:type="spellEnd"/>
      <w:r>
        <w:t xml:space="preserve"> планирование</w:t>
      </w:r>
      <w:bookmarkEnd w:id="58"/>
      <w:bookmarkEnd w:id="59"/>
      <w:r>
        <w:t xml:space="preserve">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Эволюционные алгоритмы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- это класс алгоритмов оптимизации, основанный на естественном отборе, который широко использовался для развития и обучения агентов ИИ для игр [65], [66].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эволюция - это новый подход, в котором эволюционные алгоритмы применяются во время игры. Это может выглядеть как изменение параметров ИИ во время игры [71]. Тем не менее, возможно улучшить следующее действие в текущей запущенной игре. Эволюционный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алгоритм со скользящим горизонтом(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Horizon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Evolutionary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Algorithm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[72], [73], например, улучшает будущие последовательности действий фиксированной длины в однопользовательской игре, которые сравниваются путем их моделирования и оценки результирующих игровых состояний.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действий, начиная со следующего временного шага («скользящий»(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горизонт поиска).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Эволюционное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планирование (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[74], [53] - это эволюционный подход, применимый к состязательным играм с множеством действий. Он оптимизирует только последовательность действий текущего хода, не обращая внимания на будущие ходы игрока или противника. Поэтому его можно рассматривать как выполнение одной итерации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начале каждого хода и с горизонтом поиска в один ход. Наилучшая найденная последовательность действий затем выполняется без «скольжения» горизонта от действия к действию.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создания начальной популяции геномов, каждый из которых представляет законченный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ход(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последовательность действий с фиксированной длиной). Классический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выбирает каждый из этих геномов путем многократного выбора случайных действий, начиная с текущего игрового состояния. Затем эта популяция улучшается из поколения в поколение, пока не истечет заданное время вычислений.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Каждое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поколение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состоит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из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четырех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этапов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Все геномы переводятся в соответствующие фенотипы (совокупность внешних и внутренних признаков организма, приобретённых в результате индивидуального развития), игровые состояния возникают в результате применения последовательности действий к текущему игровому состоянию. Пригодность этих фенотипов затем оценивается с помощью статической эвристической оценки.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Геномы с наименьшей пригодностью удаляются из популяции. Доля удаляемых геномов - это параметр, называемый скоростью уничтожения(</w:t>
      </w:r>
      <w:r>
        <w:rPr>
          <w:rFonts w:ascii="Times New Roman" w:eastAsia="Times New Roman" w:hAnsi="Times New Roman" w:cs="Times New Roman"/>
          <w:color w:val="000000"/>
        </w:rPr>
        <w:t>kill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Каждый из выживших геномов соединяется со случайно выбранным различным геномом и создает потомство посредством равномерного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обмен хромосомами). Если после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появляется недопустимое действие в потомстве, геном восстанавливается заменой действием другого родителя или иным образом случайным корректным действием.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Доля потомства, определяемая параметром скорость мутации(</w:t>
      </w:r>
      <w:r>
        <w:rPr>
          <w:rFonts w:ascii="Times New Roman" w:eastAsia="Times New Roman" w:hAnsi="Times New Roman" w:cs="Times New Roman"/>
          <w:color w:val="000000"/>
        </w:rPr>
        <w:t>mutation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), подвергается мутации. Одно случайно выбранное действие последовательности заменяется другим действием, случайно выбранным из всех разрешенных действий. Если это приводит к некорректным действиям позже в последовательности, они также заменяются случайными корректными действиями.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Когда бюджет времени исчерпан,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возвращает последовательность действий, представленную текущим лучшим геномом, которая затем выполняет для следующих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словам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Wang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«Проблема выбора действий рассматривается скорее как проблема оптимизации, а не как проблема планирования» [75]. На момент написания статьи это наилучший подход к пошаговым многопользовательским состязательным играм, в частности к тестовой области данной статьи: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[53].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Он также был применен к другим проблемам, таким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микробитвы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[75]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адаптация порядка действий [76]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играх.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60" w:name="_Toc32512618"/>
      <w:bookmarkStart w:id="61" w:name="_Toc34045777"/>
      <w:r>
        <w:t>Гибриды алгоритмов поиска по дереву и эволюционных алгоритмов</w:t>
      </w:r>
      <w:bookmarkEnd w:id="60"/>
      <w:bookmarkEnd w:id="61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Gaina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[77] экспериментировали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General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Video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Game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с разделением общего времени поиска на две части, используя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первой половине, чтобы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сгенирировать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первоначальное решение, которое затем уточняется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второй половине. Это могло превзойти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но не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Хорн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[78]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гибридизировали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двумя различными способами: используя симуляции Монте-Карло с ограниченной глубиной при оценке геномов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запуская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отдельности и выбирая лучшее решение, найденное любым из них для выполнения.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с другой стороны, использует единый алгоритм поиска и поиск по дереву со статической оценкой состояния вместо эволюционного поиска с развертыванием для оценки.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Lucas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[79] использовали эволюционный алгоритм для улучшения политики развертывания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время поиска.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Perez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Liebana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[80] адаптировали подобный метод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объединив его с базой знаний, чтобы улучшить расчеты вознаграждения данных состояний. Несмотря на повышение производительности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различных однопользовательских играх, алгоритмы, разработанные для среды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не могут напрямую применяться в многопользовательских состязательных играх.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состязательных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Hong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[81] предложили стратегию эволюции путей(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strategy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paths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через игровое дерево с помощью эволюционного алгоритма. Хотя их подход предполагает наличие одинаковых действий, доступных во всех состояниях на одной и той же глубине поиска, чего нет в большинстве реальных игр, в том числе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он дает интересное направление на возможную будущую работу, которая может позволить учитывать действия противника.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62" w:name="_Toc32512619"/>
      <w:bookmarkStart w:id="63" w:name="_Toc34045778"/>
      <w:r>
        <w:lastRenderedPageBreak/>
        <w:t>Тестовая площадка «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proofErr w:type="spellEnd"/>
      <w:r>
        <w:t>»</w:t>
      </w:r>
      <w:bookmarkEnd w:id="62"/>
      <w:bookmarkEnd w:id="6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Представленный метод тестировали на упрощенном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-клоне[82]  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[83].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пошаговая тактическая стратегия для двух игроков.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распоряжении игроков различные боевые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предметы и заклинания, которые сначала достаются их из колоды карт, а затем применяются на карте, состоящей из клеток. В эти клетки можно поставить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есть также специальные клетки, которые повышают характеристики отдельных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 них расположены кристаллы игроков (их всего два). Цель игры: уничтожить всех войска врага или два кристалла врага.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1C40B1" w:rsidRDefault="00607D1B" w:rsidP="001C40B1">
      <w:pPr>
        <w:pStyle w:val="normal"/>
        <w:keepNext/>
        <w:jc w:val="center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505325" cy="3105150"/>
            <wp:effectExtent l="0" t="0" r="0" b="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1C40B1" w:rsidP="001C40B1">
      <w:pPr>
        <w:pStyle w:val="af"/>
      </w:pPr>
      <w:r>
        <w:t>Рисунок</w:t>
      </w:r>
      <w:r w:rsidRPr="001C40B1">
        <w:rPr>
          <w:lang w:val="en-US"/>
        </w:rPr>
        <w:t xml:space="preserve"> </w:t>
      </w:r>
      <w:r w:rsidR="00547A46">
        <w:rPr>
          <w:lang w:val="en-US"/>
        </w:rPr>
        <w:fldChar w:fldCharType="begin"/>
      </w:r>
      <w:r w:rsidR="00547A46">
        <w:rPr>
          <w:lang w:val="en-US"/>
        </w:rPr>
        <w:instrText xml:space="preserve"> STYLEREF 2 \s </w:instrText>
      </w:r>
      <w:r w:rsidR="00547A46">
        <w:rPr>
          <w:lang w:val="en-US"/>
        </w:rPr>
        <w:fldChar w:fldCharType="separate"/>
      </w:r>
      <w:r w:rsidR="00547A46">
        <w:rPr>
          <w:noProof/>
          <w:lang w:val="en-US"/>
        </w:rPr>
        <w:t>2.1</w:t>
      </w:r>
      <w:r w:rsidR="00547A46">
        <w:rPr>
          <w:lang w:val="en-US"/>
        </w:rPr>
        <w:fldChar w:fldCharType="end"/>
      </w:r>
      <w:r w:rsidR="00547A46">
        <w:rPr>
          <w:lang w:val="en-US"/>
        </w:rPr>
        <w:t>.</w:t>
      </w:r>
      <w:r w:rsidR="00547A46">
        <w:rPr>
          <w:lang w:val="en-US"/>
        </w:rPr>
        <w:fldChar w:fldCharType="begin"/>
      </w:r>
      <w:r w:rsidR="00547A46">
        <w:rPr>
          <w:lang w:val="en-US"/>
        </w:rPr>
        <w:instrText xml:space="preserve"> SEQ Рисунок \* ARABIC \s 2 </w:instrText>
      </w:r>
      <w:r w:rsidR="00547A46">
        <w:rPr>
          <w:lang w:val="en-US"/>
        </w:rPr>
        <w:fldChar w:fldCharType="separate"/>
      </w:r>
      <w:r w:rsidR="00547A46">
        <w:rPr>
          <w:noProof/>
          <w:lang w:val="en-US"/>
        </w:rPr>
        <w:t>6</w:t>
      </w:r>
      <w:r w:rsidR="00547A46">
        <w:rPr>
          <w:lang w:val="en-US"/>
        </w:rPr>
        <w:fldChar w:fldCharType="end"/>
      </w:r>
      <w:r w:rsidRPr="001C40B1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Скриншот</w:t>
      </w:r>
      <w:proofErr w:type="spellEnd"/>
      <w:r w:rsidRPr="001C40B1">
        <w:rPr>
          <w:color w:val="000000"/>
          <w:lang w:val="en-US"/>
        </w:rPr>
        <w:t xml:space="preserve"> </w:t>
      </w:r>
      <w:r>
        <w:rPr>
          <w:color w:val="000000"/>
        </w:rPr>
        <w:t>игры</w:t>
      </w:r>
      <w:r w:rsidRPr="001C40B1">
        <w:rPr>
          <w:color w:val="000000"/>
          <w:lang w:val="en-US"/>
        </w:rPr>
        <w:t xml:space="preserve"> Hero Academy. </w:t>
      </w:r>
      <w:r w:rsidRPr="00607D1B">
        <w:rPr>
          <w:color w:val="000000"/>
        </w:rPr>
        <w:t>Круг с пятью синими треугольниками это очки действий, слева от него карты. Цифры под дверями - размеры колод. Один из кристаллов красного игрока уже уничтожен.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игре есть очки действий, по 5 на каждый ход. Они расходуются на перемещение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атаку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врага и другие действия. Можно потратить несколько очков на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например, переместив его на несколько клеток вперёд. Порядок карт в колоде и сами карты противника неизвестны игроку и наоборот.</w:t>
      </w:r>
    </w:p>
    <w:p w:rsidR="00607D1B" w:rsidRDefault="00607D1B" w:rsidP="001C40B1">
      <w:pPr>
        <w:pStyle w:val="4"/>
        <w:numPr>
          <w:ilvl w:val="3"/>
          <w:numId w:val="21"/>
        </w:numPr>
      </w:pPr>
      <w:bookmarkStart w:id="64" w:name="_Toc32512620"/>
      <w:bookmarkStart w:id="65" w:name="_Toc34045779"/>
      <w:r>
        <w:t>Существующие подходы</w:t>
      </w:r>
      <w:bookmarkEnd w:id="64"/>
      <w:bookmarkEnd w:id="65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Жадное Действие(</w:t>
      </w:r>
      <w:r>
        <w:rPr>
          <w:rFonts w:ascii="Times New Roman" w:eastAsia="Times New Roman" w:hAnsi="Times New Roman" w:cs="Times New Roman"/>
          <w:b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Action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Жадный поиск выбирает первое действие своего хода в процессе простого однослойного поиска всех корректных действий,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максимизируя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эвристическую оценку в немедленно возникающем состоянии. Это повторяется для каждого очка действия из пяти, дающихся на один ход.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Жадный ход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 ИИ с жадным ходом выбирает последовательность из пяти ходов с максимальным выигрышем. Он использует таблицу транспонирования, чтобы избежать повторного посещения состояний. Действия упорядочены для поиска с помощью функции оценки, что особенно важно, поскольку «Жадный ход» обычно не может осуществлять полный поиск по всему ходу в заданный срок.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Не исследующий </w:t>
      </w:r>
      <w:r>
        <w:rPr>
          <w:rFonts w:ascii="Times New Roman" w:eastAsia="Times New Roman" w:hAnsi="Times New Roman" w:cs="Times New Roman"/>
          <w:b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Является первым вариантом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адаптированным для многопользовательских состязательных игр в [53]. Он ищет игровое дерево, как показано на рисунке 2, в котором каждое ребро представляет дополнительное действие для рассматриваемого хода (или его применения). Это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политику выбора </w:t>
      </w:r>
      <w:r>
        <w:rPr>
          <w:rFonts w:ascii="Times New Roman" w:eastAsia="Times New Roman" w:hAnsi="Times New Roman" w:cs="Times New Roman"/>
          <w:color w:val="000000"/>
        </w:rPr>
        <w:t>UCB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[56], и политика развертывания следует эвристике упорядочивания действий.  Следующий ход противника может быть изучен деревом с количеством очков больше пяти. Было обнаружено, что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производительность улучшается, если брать последовательность с количеством шагов, которое близко к числу очков действий в ходе. Коэффициент разведки 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 для того чтобы вырастить достаточно глубокое дерево (что является «чистой эксплуатацией»).</w:t>
      </w:r>
    </w:p>
    <w:p w:rsidR="001C40B1" w:rsidRDefault="00607D1B" w:rsidP="001C40B1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2533650" cy="2314575"/>
            <wp:effectExtent l="0" t="0" r="0" b="0"/>
            <wp:docPr id="5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1C40B1" w:rsidP="001C40B1">
      <w:pPr>
        <w:pStyle w:val="af"/>
      </w:pPr>
      <w:r>
        <w:t xml:space="preserve">Рисунок </w:t>
      </w:r>
      <w:fldSimple w:instr=" STYLEREF 2 \s ">
        <w:r w:rsidR="00547A46">
          <w:rPr>
            <w:noProof/>
          </w:rPr>
          <w:t>2.1</w:t>
        </w:r>
      </w:fldSimple>
      <w:r w:rsidR="00547A46">
        <w:t>.</w:t>
      </w:r>
      <w:fldSimple w:instr=" SEQ Рисунок \* ARABIC \s 2 ">
        <w:r w:rsidR="00547A46">
          <w:rPr>
            <w:noProof/>
          </w:rPr>
          <w:t>7</w:t>
        </w:r>
      </w:fldSimple>
      <w:r w:rsidRPr="001C40B1">
        <w:t xml:space="preserve"> </w:t>
      </w:r>
      <w:r w:rsidRPr="00607D1B">
        <w:t xml:space="preserve">Дерево поиска в </w:t>
      </w:r>
      <w:proofErr w:type="gramStart"/>
      <w:r w:rsidRPr="00607D1B">
        <w:t>классическом</w:t>
      </w:r>
      <w:proofErr w:type="gramEnd"/>
      <w:r w:rsidRPr="00607D1B">
        <w:t xml:space="preserve"> </w:t>
      </w:r>
      <w:r>
        <w:t>MCTS</w:t>
      </w:r>
      <w:r w:rsidRPr="00607D1B">
        <w:t xml:space="preserve"> и ее вариантов (не исследующий </w:t>
      </w:r>
      <w:r>
        <w:t>MCTS</w:t>
      </w:r>
      <w:r w:rsidRPr="00607D1B">
        <w:t xml:space="preserve">, </w:t>
      </w:r>
      <w:r>
        <w:t>BB</w:t>
      </w:r>
      <w:r w:rsidRPr="00607D1B">
        <w:t>-</w:t>
      </w:r>
      <w:r>
        <w:t>MCTS</w:t>
      </w:r>
      <w:r w:rsidRPr="00607D1B">
        <w:t>). Узлы представляют собой частичные последовательности действий или состояния, возникающие из них. Ребра представляют собой добавление атомарного действия к последовательности или применение атомарного действия к состоянию. После каждого расширения узла выполняется оценки последовательности</w:t>
      </w:r>
      <w:proofErr w:type="gramStart"/>
      <w:r w:rsidRPr="00607D1B">
        <w:t>.(</w:t>
      </w:r>
      <w:proofErr w:type="gramEnd"/>
      <w:r w:rsidRPr="00607D1B">
        <w:t>символы используются для представления различных атомарных действий)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gramStart"/>
      <w:r w:rsidRPr="00B072AC">
        <w:rPr>
          <w:rFonts w:ascii="Times New Roman" w:eastAsia="Times New Roman" w:hAnsi="Times New Roman" w:cs="Times New Roman"/>
          <w:b/>
          <w:color w:val="000000"/>
        </w:rPr>
        <w:t>MCTS “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Сжигание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моста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” (Bridge-burning MCTS, BB-MCTS).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ищет такое же дерево как на рисунке 2. Вместо проверки после каждого расширения он использует «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-жадную прокатку»(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rollouts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с коэффициентом исследования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0.5, которая проходит только в конце текущего хода из конечного узла. Для того чтобы вырастить достаточно глубокое дерево для ходов с несколькими действиями, авторы используют технику, которая называется «сжигание моста» в [53]. Данная техника является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переизобретением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поиска по шагам [54]. Авторы используют здесь термин «сжигание мостов», так как термин «движение» в “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” неоднозначен, а также потому, что они собираются обобщить концепцию “сжигания мостов” для другого вида дерев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 нём будет сказано в следующем подразделе).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Идея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состоит в том, чтобы разделить бюджет времени для текущего поиска хода на пять этапов, равных количеству действий за ход. На каждой фазе поиск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продолжается в обычном режиме, но в конце каждой фазы выполняет наиболее выгодное действие из корня, ведущее к корневому состоянию для следующей фазы. Это может быть реализовано как стратегия жесткого сокращения, показанная на рисунке 3.</w:t>
      </w:r>
    </w:p>
    <w:p w:rsidR="001C40B1" w:rsidRDefault="00607D1B" w:rsidP="00547A46">
      <w:pPr>
        <w:pStyle w:val="normal"/>
        <w:keepNext/>
        <w:jc w:val="center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600575" cy="2181225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547A46" w:rsidP="00547A46">
      <w:pPr>
        <w:pStyle w:val="af"/>
      </w:pPr>
      <w:r>
        <w:t xml:space="preserve">Рисунок </w:t>
      </w:r>
      <w:fldSimple w:instr=" STYLEREF 2 \s ">
        <w:r>
          <w:rPr>
            <w:noProof/>
          </w:rPr>
          <w:t>2.1</w:t>
        </w:r>
      </w:fldSimple>
      <w:r>
        <w:t>.</w:t>
      </w:r>
      <w:fldSimple w:instr=" SEQ Рисунок \* ARABIC \s 2 ">
        <w:r>
          <w:rPr>
            <w:noProof/>
          </w:rPr>
          <w:t>8</w:t>
        </w:r>
      </w:fldSimple>
      <w:r w:rsidRPr="00547A46">
        <w:rPr>
          <w:color w:val="000000"/>
        </w:rPr>
        <w:t xml:space="preserve"> </w:t>
      </w:r>
      <w:r w:rsidRPr="00607D1B">
        <w:rPr>
          <w:color w:val="000000"/>
        </w:rPr>
        <w:t>Стратегия поиска «сжигания моста» (иллюстрация адаптирована из [53]). (а) После фазы 1 все ветви, кроме лучшей, обрезаются в корне</w:t>
      </w:r>
      <w:proofErr w:type="gramStart"/>
      <w:r w:rsidRPr="00607D1B">
        <w:rPr>
          <w:color w:val="000000"/>
        </w:rPr>
        <w:t>.</w:t>
      </w:r>
      <w:proofErr w:type="gramEnd"/>
      <w:r w:rsidRPr="00607D1B">
        <w:rPr>
          <w:color w:val="000000"/>
        </w:rPr>
        <w:t xml:space="preserve"> (</w:t>
      </w:r>
      <w:proofErr w:type="gramStart"/>
      <w:r w:rsidRPr="00607D1B">
        <w:rPr>
          <w:color w:val="000000"/>
        </w:rPr>
        <w:t>б</w:t>
      </w:r>
      <w:proofErr w:type="gramEnd"/>
      <w:r w:rsidRPr="00607D1B">
        <w:rPr>
          <w:color w:val="000000"/>
        </w:rPr>
        <w:t xml:space="preserve">, в) После фаз 2, 3,. , , </w:t>
      </w:r>
      <w:proofErr w:type="spellStart"/>
      <w:r>
        <w:rPr>
          <w:color w:val="000000"/>
        </w:rPr>
        <w:t>n</w:t>
      </w:r>
      <w:proofErr w:type="spellEnd"/>
      <w:r w:rsidRPr="00607D1B">
        <w:rPr>
          <w:color w:val="000000"/>
        </w:rPr>
        <w:t>, обрезка применяется на глубине 2, 3,. , , п. Часть дерева из лучшей ветви сохраняется.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Эволюционное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онлайн</w:t>
      </w:r>
      <w:r w:rsidRPr="00B072AC">
        <w:rPr>
          <w:rFonts w:ascii="Times New Roman" w:eastAsia="Times New Roman" w:hAnsi="Times New Roman" w:cs="Times New Roman"/>
          <w:b/>
          <w:color w:val="000000"/>
        </w:rPr>
        <w:t>-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планирование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(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>Online Evolutionary Planning, OEP)</w:t>
      </w:r>
      <w:r w:rsidRPr="00B072AC">
        <w:rPr>
          <w:rFonts w:ascii="Times New Roman" w:eastAsia="Times New Roman" w:hAnsi="Times New Roman" w:cs="Times New Roman"/>
          <w:color w:val="000000"/>
        </w:rPr>
        <w:t xml:space="preserve">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алгоритм в настоящее время является наиболее эффективным подходом для многошаговых пошаговых игр, таких как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”. Хотя [53] показывает, что он имеет силу, аналогичную 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исследующему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</w:rPr>
        <w:t>BB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стандартной форме игры с 5 очками действия за ход, было показано,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лучше масштабируется для более сложных задач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 с использованием 10 </w:t>
      </w:r>
      <w:r>
        <w:rPr>
          <w:rFonts w:ascii="Times New Roman" w:eastAsia="Times New Roman" w:hAnsi="Times New Roman" w:cs="Times New Roman"/>
          <w:color w:val="000000"/>
        </w:rPr>
        <w:t>AP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или больше.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66" w:name="_Toc32512621"/>
      <w:bookmarkStart w:id="67" w:name="_Toc34045780"/>
      <w:proofErr w:type="spellStart"/>
      <w:r>
        <w:t>Evolutionary</w:t>
      </w:r>
      <w:proofErr w:type="spellEnd"/>
      <w:r>
        <w:t xml:space="preserve"> MCTS</w:t>
      </w:r>
      <w:bookmarkEnd w:id="66"/>
      <w:bookmarkEnd w:id="67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поиск по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подходом эволюционных алгоритмов на основе генома.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 w:rsidRPr="002235A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 w:bidi="ar-SA"/>
        </w:rPr>
        <w:lastRenderedPageBreak/>
        <w:drawing>
          <wp:inline distT="0" distB="0" distL="0" distR="0">
            <wp:extent cx="4695825" cy="2047875"/>
            <wp:effectExtent l="0" t="0" r="0" b="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547A46" w:rsidP="00547A46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STYLEREF 2 \s </w:instrText>
      </w:r>
      <w:r>
        <w:rPr>
          <w:color w:val="000000"/>
        </w:rPr>
        <w:fldChar w:fldCharType="separate"/>
      </w:r>
      <w:r>
        <w:rPr>
          <w:noProof/>
          <w:color w:val="000000"/>
        </w:rPr>
        <w:t>2.1</w:t>
      </w:r>
      <w:r>
        <w:rPr>
          <w:color w:val="000000"/>
        </w:rPr>
        <w:fldChar w:fldCharType="end"/>
      </w:r>
      <w:r>
        <w:rPr>
          <w:color w:val="000000"/>
        </w:rPr>
        <w:t>.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SEQ Рисунок \* ARABIC \s 2 </w:instrText>
      </w:r>
      <w:r>
        <w:rPr>
          <w:color w:val="000000"/>
        </w:rPr>
        <w:fldChar w:fldCharType="separate"/>
      </w:r>
      <w:r>
        <w:rPr>
          <w:noProof/>
          <w:color w:val="000000"/>
        </w:rPr>
        <w:t>9</w:t>
      </w:r>
      <w:r>
        <w:rPr>
          <w:color w:val="000000"/>
        </w:rPr>
        <w:fldChar w:fldCharType="end"/>
      </w:r>
      <w:r w:rsidRPr="00547A46">
        <w:rPr>
          <w:color w:val="000000"/>
        </w:rPr>
        <w:t xml:space="preserve"> </w:t>
      </w:r>
      <w:r w:rsidRPr="00607D1B">
        <w:rPr>
          <w:color w:val="000000"/>
        </w:rPr>
        <w:t xml:space="preserve">Дерево </w:t>
      </w:r>
      <w:r>
        <w:rPr>
          <w:color w:val="000000"/>
        </w:rPr>
        <w:t>EMCTS</w:t>
      </w:r>
      <w:r w:rsidRPr="00607D1B">
        <w:rPr>
          <w:color w:val="000000"/>
        </w:rPr>
        <w:t>. Узлы представляют собой последовательности завершённых действий (геномы) или состояния, возникающие из них. Рёбра представляют собой мутацию простейшего действия в геноме. Ремонт может быть необходимым, если эти мутации могут привести к некорректным геномам. После каждого расширения узла вызывается функция оценки вместо прокатки.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Вместо обычного дерева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показанного на рисунке 2,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строит дерево, как показано на рисунке 4. Вместо того, чтобы начинать с пустого хода в корне,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запускается с полной последовательности из пяти (или более, в зависимости от предметной области) действий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ак же, как геномы ОЭП. Вместо того чтобы выращивать дерево, которое добавляет одно действие к текущей последовательности с каждым ребром,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выращивает дерево, которое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мутирует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текущую последовательность с каждым ребром, используя тот же оператор мутации, что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И вместо того, чтобы использовать прокатку для завершения текущего хода, и затем оценивать его, как это делают наши исходный показатели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мы просто оцениваем решения на конечных узла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Оценка в конечных узлах - это хорошо известный вариант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был успешно использован, например,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AlphaGo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AlphaZero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[51].). Обратное распространение без изменений.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Для представленного алгоритма нужна стартовая последовательность. Возможны разные подходы для её создания - в этой статье использовался алгоритм «жадное действие», описанный ранее. Мутации могут приводить к некорректной последовательности. Чтобы решить эту проблему применяется классический эволюционный алгоритм с использованием стратегии восстановления - в этой статье используется ИИ с «жадным действием» также и для ремонта, когда это необходимо.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Использование «жадного действия» не вводит дополнительных эвристических знаний, так как все алгоритмы, сравниваемые в этой статье, работают с одной и той же функцией оценки. Тем 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менее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авторы отмечают,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как и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можно значительно улучшить,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используя политику восстановления «жадное действие» вместо политики случайного восстановления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Это приводит к более высокому качеству ремонта в среднем случае. И точно так же, как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получает улучшение от генома жадного корн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стартовой последовательности, сгенерированной «жадным действием»),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может получить прибыль от заполнения 20% начальной популяции последовательностями «жадного действия» вместо случайных. Это запускает поиск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более качественным стартовым решениям. Авторы называют этот новый вариант жадным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 отличие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стандартного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со случайным ремонтом и чисто случайным начальным заполнением, как описано в [74], [55], [53], и включают его в эксперименты для сравнения.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имеет более большой коэффициент ветвления, чем классические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то время как коэффициент ветвления в игре “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” между базовыми уровнями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составлял от 30 до 40, коэффициент ветвления дерева мутаций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составляет около 30 на точку действия, т.е. около 150 для стандартных настроек игры с пятью очками действий. Мы обнаружили, что эффективным способом борьбы с этим является «сжигание моста», так же, как оно применяется к обычному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Вместо выполнения наиболее многообещающего действия в корне после каждой фазы поиска, такой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выполняет наиболее многообещающую мутацию в корне после каждой фазы. Количество фаз «горения моста», или последовательных поисков и сокращений или мутаций, является единственным параметром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авторы регулировали в экспериментах. Коэффициент исследования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 установлен на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0. Политика выбора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[56]., как и в других вариантах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68" w:name="_Toc32512622"/>
      <w:bookmarkStart w:id="69" w:name="_Toc34045781"/>
      <w:r>
        <w:t>Эксперименты и результаты</w:t>
      </w:r>
      <w:bookmarkEnd w:id="68"/>
      <w:bookmarkEnd w:id="69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сложность одного хода увеличивается в геометрической прогрессии, сравнения проводились с разными временными рамками: 200 мс на ход для 5 очков действия, 1 секунда для 10 и 5 секунд для 15. Каждое сравнение состояло из 400 игр, при этом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играл 200 игр с правом первого хода и 200 игр после хода противника. Игры, в которых не было победителя после 200 ходов, учитывались как ничьи, то есть половина выигрыша для каждого игрока. Количество фаз «горения моста»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было определено в предварительных экспериментах и установлено равным 20 в течение 200 мс, 40 в течение 1 секунды и 100 в течение 5 секунд соответственно.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сравнения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показаны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таблице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  <w:proofErr w:type="gramEnd"/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3875246" cy="4905375"/>
            <wp:effectExtent l="0" t="0" r="0" b="0"/>
            <wp:docPr id="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246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547A46" w:rsidRDefault="00547A46" w:rsidP="00547A46">
      <w:pPr>
        <w:pStyle w:val="af"/>
      </w:pPr>
      <w:r w:rsidRPr="00607D1B">
        <w:t xml:space="preserve">Таблица </w:t>
      </w:r>
      <w:r>
        <w:fldChar w:fldCharType="begin"/>
      </w:r>
      <w:r w:rsidRPr="00547A46">
        <w:instrText xml:space="preserve"> </w:instrText>
      </w:r>
      <w:r>
        <w:instrText>STYLEREF</w:instrText>
      </w:r>
      <w:r w:rsidRPr="00547A46">
        <w:instrText xml:space="preserve"> 4 \</w:instrText>
      </w:r>
      <w:r>
        <w:instrText>s</w:instrText>
      </w:r>
      <w:r w:rsidRPr="00547A46">
        <w:instrText xml:space="preserve"> </w:instrText>
      </w:r>
      <w:r>
        <w:fldChar w:fldCharType="separate"/>
      </w:r>
      <w:r w:rsidRPr="00547A46">
        <w:rPr>
          <w:noProof/>
        </w:rPr>
        <w:t>2.1.5.7</w:t>
      </w:r>
      <w:r>
        <w:fldChar w:fldCharType="end"/>
      </w:r>
      <w:r w:rsidRPr="00547A46">
        <w:noBreakHyphen/>
      </w:r>
      <w:r>
        <w:fldChar w:fldCharType="begin"/>
      </w:r>
      <w:r w:rsidRPr="00547A46">
        <w:instrText xml:space="preserve"> </w:instrText>
      </w:r>
      <w:r>
        <w:instrText>SEQ</w:instrText>
      </w:r>
      <w:r w:rsidRPr="00547A46">
        <w:instrText xml:space="preserve"> Таблица \* </w:instrText>
      </w:r>
      <w:r>
        <w:instrText>ARABIC</w:instrText>
      </w:r>
      <w:r w:rsidRPr="00547A46">
        <w:instrText xml:space="preserve"> \</w:instrText>
      </w:r>
      <w:r>
        <w:instrText>s</w:instrText>
      </w:r>
      <w:r w:rsidRPr="00547A46">
        <w:instrText xml:space="preserve"> 4 </w:instrText>
      </w:r>
      <w:r>
        <w:fldChar w:fldCharType="separate"/>
      </w:r>
      <w:r w:rsidRPr="00547A46">
        <w:rPr>
          <w:noProof/>
        </w:rPr>
        <w:t>1</w:t>
      </w:r>
      <w:r>
        <w:fldChar w:fldCharType="end"/>
      </w:r>
      <w:r w:rsidRPr="00547A46">
        <w:t xml:space="preserve"> </w:t>
      </w:r>
      <w:r w:rsidRPr="00607D1B">
        <w:t xml:space="preserve">Процент выигранных </w:t>
      </w:r>
      <w:r>
        <w:t>EMCTS</w:t>
      </w:r>
      <w:r w:rsidRPr="00607D1B">
        <w:t xml:space="preserve"> сражений против других алгоритмов. Звездочки указывают на значительное превосходство, </w:t>
      </w:r>
      <w:proofErr w:type="spellStart"/>
      <w:proofErr w:type="gramStart"/>
      <w:r w:rsidRPr="00607D1B">
        <w:t>р</w:t>
      </w:r>
      <w:proofErr w:type="spellEnd"/>
      <w:proofErr w:type="gramEnd"/>
      <w:r w:rsidRPr="00607D1B">
        <w:t xml:space="preserve"> вероятность победы противника: * </w:t>
      </w:r>
      <w:proofErr w:type="spellStart"/>
      <w:r w:rsidRPr="00607D1B">
        <w:t>р</w:t>
      </w:r>
      <w:proofErr w:type="spellEnd"/>
      <w:r w:rsidRPr="00607D1B">
        <w:t xml:space="preserve"> &lt;0,05, ** </w:t>
      </w:r>
      <w:proofErr w:type="spellStart"/>
      <w:r w:rsidRPr="00607D1B">
        <w:t>р</w:t>
      </w:r>
      <w:proofErr w:type="spellEnd"/>
      <w:r w:rsidRPr="00607D1B">
        <w:t xml:space="preserve"> &lt;0,01, *** </w:t>
      </w:r>
      <w:proofErr w:type="spellStart"/>
      <w:r w:rsidRPr="00607D1B">
        <w:t>р</w:t>
      </w:r>
      <w:proofErr w:type="spellEnd"/>
      <w:r w:rsidRPr="00607D1B">
        <w:t xml:space="preserve"> &lt;0,001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значительно сильнее всех базовых алгоритмов во всех бюджетах времени и при любом количестве очков действий на ход.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Его относительная сила увеличивается со сложностью задачи поиска, измеряемой в очках действий на ход.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Недавно предложенный «жадный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на практике оказался лучше классического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как описано в [53], но все еще значительно слабее, чем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 всех выбранных количествах очков действий   при 200 мс на ход, и при всех выбранных количествах очков действий, за исключением самого низкого количества очков действий в 1 с и 5 с на ход, где оба алгоритма работают одинаково.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Таким образом, результаты показывают, что Эволюционный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очень эффективен при различных бюджетах времени и лучше масштабируется в зависимости от сложности предметной области, чем все другие проверенные подходы.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70" w:name="_Toc32512623"/>
      <w:bookmarkStart w:id="71" w:name="_Toc34045782"/>
      <w:proofErr w:type="spellStart"/>
      <w:r>
        <w:lastRenderedPageBreak/>
        <w:t>AlphaStar</w:t>
      </w:r>
      <w:proofErr w:type="spellEnd"/>
      <w:r>
        <w:t xml:space="preserve"> – </w:t>
      </w:r>
      <w:proofErr w:type="gramStart"/>
      <w:r>
        <w:t>полноценный</w:t>
      </w:r>
      <w:proofErr w:type="gramEnd"/>
      <w:r>
        <w:t xml:space="preserve"> ИИ для </w:t>
      </w:r>
      <w:proofErr w:type="spellStart"/>
      <w:r>
        <w:t>StarCraft</w:t>
      </w:r>
      <w:proofErr w:type="spellEnd"/>
      <w:r>
        <w:t xml:space="preserve"> II</w:t>
      </w:r>
      <w:bookmarkEnd w:id="70"/>
      <w:bookmarkEnd w:id="71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 первая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которая способна победить профессиональных игроков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серии матчей, которые состоялись 19 декабря,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одержал уверенную победу над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Grzegorz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Komincz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из команды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Liquid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одного из сильнейших игроков в мире, со счетом 5:0[84]. Перед этим также был сыгран успешный показательный матч против его товарища по команде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Dario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ü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nsch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Матчи прошли по всем профессиональным правилам на специальной турнирной карте и без каких-либо ограничений.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играет в полноценную игру (не только управляет армией, но и строит базу, развивает экономику), используя глубокие нейронные сети, которые обучаются на основе необработанных игровых данных, с помощью методов обучения с учителем и обучения с подкреплением.</w:t>
      </w:r>
      <w:proofErr w:type="gram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выдуманная фантастическая вселенная с богатым, многоуровневым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геймплеем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Существует множество режимов игры, но самый распространенный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киберспорте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это турниры «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один-на-один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», состоящие из 5 матчей. Сначала игрок выбирает одну из трех рас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протоссов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терранов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каждая из которых имеет свои особенности и возможности. Каждый игрок в начале игры имеет 16 рабочих, которые добывают ресурсы для постройки зданий,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развития технологий, и главное здание. Для победы игрок должен грамотно использовать имеющиеся ресурсы и своевременно вкладывать накопленные ресурсы в экономику, армию или улучшения, в зависимости от ситуаци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называется «макро»-контролем), также от контроля отдельными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(это называется «микро»-контролем) зависит исход отдельных сражений.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совместно с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Blizzard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2016 и 2017 году, опубликовали набор инструментов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PySC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2, включающий в себя самый большой, из когда-либо изданных массив,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анонимизированных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записи игр). На полученных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реплеях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547A46" w:rsidRPr="00547A46" w:rsidRDefault="00547A46" w:rsidP="00547A46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72" w:name="_Toc32512624"/>
      <w:bookmarkStart w:id="73" w:name="_Toc34045783"/>
      <w:bookmarkEnd w:id="73"/>
    </w:p>
    <w:p w:rsidR="00607D1B" w:rsidRDefault="00607D1B" w:rsidP="00547A46">
      <w:pPr>
        <w:pStyle w:val="4"/>
        <w:numPr>
          <w:ilvl w:val="3"/>
          <w:numId w:val="21"/>
        </w:numPr>
      </w:pPr>
      <w:bookmarkStart w:id="74" w:name="_Toc34045784"/>
      <w:r>
        <w:t>Как происходит обучение</w:t>
      </w:r>
      <w:bookmarkEnd w:id="72"/>
      <w:bookmarkEnd w:id="74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нейронной сетью глубокого обучения, которая получает через интерфейс сырые данные (список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их свойств) и выдает последовательность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При создании архитектуры нейронной сети применялся подход «преобразование модели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в сочетании с глубоким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ядром,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авторегрессионной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политикой главного центра с сетью указателей и централизованным базовым значением»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(«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torso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combined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auto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regressive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pointer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network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centralised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baseline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предполагают, что полученные модели в дальнейшем помогут справиться с другими задачами машинного обучения, среди которых моделирование долгосрочных последовательностей и большие выходные пространства, такие как перевод, моделирование языков и визуальные представления.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новый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мультиагентный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обучения.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Изначально представленная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была обучена с помощью метода обучения с учителем на основе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реплеев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 которых говорилось ранее. Благодаря этому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изучить и сымитировать основные микро и макро-стратегии, используемые игроками. Представленный агент победил встроенного ИИ уровня «</w:t>
      </w:r>
      <w:r>
        <w:rPr>
          <w:rFonts w:ascii="Times New Roman" w:eastAsia="Times New Roman" w:hAnsi="Times New Roman" w:cs="Times New Roman"/>
          <w:color w:val="000000"/>
        </w:rPr>
        <w:t>Elite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», что эквивалентно уровню игрока золотой лиг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уровень среднего игрока), в 95% тестовых игр.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Полученные результаты затем используются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мультиагентного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процесса обучения с подкреплением. Для этого была создана лига, где агенты-оппоненты играют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друг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друга, подобно тому, как это делают люди, играя на турнирах. Новые соперники добавлялись в лигу путем дублирования текущих агентов. Такая форма обучения, с использованием некоторых идей из метода обучения с подкреплением с элементами генетических алгоритмов, позволяет создать непрерывный процесс исследования огромного пространства стратегий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'а, при котором агенты могут противостоять более сильным стратегиям и не забывать старые.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В ходе развития лиги появлялись различные стратегии и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контр-стратегии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которые были способны победить предыдущие. В то время когда одни агенты совершенствовали старые стратегии, другие агенты создавали абсолютно новые. Для обеспечения разнообразия, каждый агент наделялся собственной целью обучения. Например, один агент может иметь цель победить конкретного противника, а другой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целый ряд оппонентов, но сделать это только конкретными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 Эти цели менялись по ходу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Коэффициенты (веса) нейронной сети каждого агента обновлялись с помощью обучения с подкреплением на основе игр с оппонентами, чтобы оптимизировать их для конкретной цели обучения. Правило обновления весов — это новый эффективный алгоритм обучения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вне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политичный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обучения с подкреплением с критикой агентов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само-имитационным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обучением и политикой дистилляции(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off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critic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reinforcement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experience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self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imitation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distillation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создали масштабируемую распределенную систему на основе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3, которая обеспечивает процесс параллельного обучения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целой популяции агентов с тысячами запущенных игр. Лига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проработала 14 дней, используя 16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каждого агента. В ходе обучения каждый агент получил 200 лет опыта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времени. Финальная версия агента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содержит компоненты распределения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Нэша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всей лиги[85]. Другими словами, самую эффективную комбинацию стратегий, которые были получены в процессе обучения. И эта конфигурация может быть запущена на одном стандартном настольном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Полное техническое описание готовится к публикации в рецензируемом научном журнале. 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75" w:name="_Toc32512625"/>
      <w:bookmarkStart w:id="76" w:name="_Toc34045785"/>
      <w:r>
        <w:t xml:space="preserve">Как </w:t>
      </w:r>
      <w:proofErr w:type="spellStart"/>
      <w:r>
        <w:t>AlphaStar</w:t>
      </w:r>
      <w:proofErr w:type="spellEnd"/>
      <w:r>
        <w:t xml:space="preserve"> действует и видит игру</w:t>
      </w:r>
      <w:bookmarkEnd w:id="75"/>
      <w:bookmarkEnd w:id="76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Количество действий в минуту у профессиональных игроков в среднем 300 действий в минуту(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minute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Это значительно меньше, чем у существующих ботов[86], которые могут совершить десятки тысяч действий в секунду и при этом управлять каждым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отдельности.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играх против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имел 280 среднего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что намного меньше, чем у профессиональных игроков, но действия ИИ при этом более точные. Такой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низкий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объясняется в частности и тем, что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учился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обычных игроков и пытался подражать манере игроков-людей. Кроме того,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реагирует с задержкой между наблюдением и действием в среднем около 350 мс.</w:t>
      </w:r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435600" cy="2867417"/>
            <wp:effectExtent l="0" t="0" r="0" b="0"/>
            <wp:docPr id="56" name="image14.png" descr="https://habrastorage.org/webt/xu/zz/zq/xuzzzqqpxxmw-dep-8zpocumj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habrastorage.org/webt/xu/zz/zq/xuzzzqqpxxmw-dep-8zpocumjho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67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7A46" w:rsidRDefault="00547A46" w:rsidP="00547A46">
      <w:pPr>
        <w:pStyle w:val="af"/>
      </w:pPr>
      <w:r w:rsidRPr="00607D1B">
        <w:t xml:space="preserve">Рисунок </w:t>
      </w:r>
      <w:fldSimple w:instr=" STYLEREF 2 \s ">
        <w:r>
          <w:rPr>
            <w:noProof/>
          </w:rPr>
          <w:t>2.1</w:t>
        </w:r>
      </w:fldSimple>
      <w:r>
        <w:t>.</w:t>
      </w:r>
      <w:fldSimple w:instr=" SEQ Рисунок \* ARABIC \s 2 ">
        <w:r>
          <w:rPr>
            <w:noProof/>
          </w:rPr>
          <w:t>10</w:t>
        </w:r>
      </w:fldSimple>
      <w:r w:rsidRPr="00547A46">
        <w:t xml:space="preserve"> </w:t>
      </w:r>
      <w:r w:rsidRPr="00607D1B">
        <w:t xml:space="preserve">Распределение </w:t>
      </w:r>
      <w:r>
        <w:t>APM</w:t>
      </w:r>
      <w:r w:rsidRPr="00607D1B">
        <w:t xml:space="preserve"> </w:t>
      </w:r>
      <w:proofErr w:type="spellStart"/>
      <w:r>
        <w:t>AlphaStar</w:t>
      </w:r>
      <w:proofErr w:type="spellEnd"/>
      <w:r w:rsidRPr="00607D1B">
        <w:t xml:space="preserve"> в матчах против </w:t>
      </w:r>
      <w:proofErr w:type="spellStart"/>
      <w:r>
        <w:t>MaNa</w:t>
      </w:r>
      <w:proofErr w:type="spellEnd"/>
      <w:r w:rsidRPr="00607D1B">
        <w:t xml:space="preserve"> и </w:t>
      </w:r>
      <w:r>
        <w:t>TLO</w:t>
      </w:r>
      <w:r w:rsidRPr="00607D1B">
        <w:t>, и общая задержка между наблюдением и действием.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первом противостоянии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взаимодействовал с игровым движком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'а через базовый интерфейс, из-за чего он мог видеть атрибуты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видимых вражеских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карте напрямую, без необходимости двигать камеру. В это время живые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люди должны явно управлять «экономикой внимания». Под «экономикой внимания» подразумевается то, что игрок может управлять только теми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которые находятся в поля зрения камеры, и поэтому игроку нужно постоянно переключаться между разными участками карты.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Затем была создана вторая версия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камерой как у игрока человека. Эту версию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победить. Хотя вторая версия обучалась 7 дней, а не 14 как первая, она всё равно хорошо себя показала. 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планируют в ближайшее время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дообучить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вторую версию, и оценить возможности этой версии.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показывают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что успех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в первую очередь следствием грамотного использования стратегий, а не быстрой реакции и большого количества действий.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77" w:name="_Toc32512626"/>
      <w:bookmarkStart w:id="78" w:name="_Toc34045786"/>
      <w:r>
        <w:t xml:space="preserve">Итоги игры </w:t>
      </w:r>
      <w:proofErr w:type="spellStart"/>
      <w:r>
        <w:t>AlphaStar</w:t>
      </w:r>
      <w:proofErr w:type="spellEnd"/>
      <w:r>
        <w:t xml:space="preserve"> против профессиональных игроков</w:t>
      </w:r>
      <w:bookmarkEnd w:id="77"/>
      <w:bookmarkEnd w:id="78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решили, что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будет на данный момент специализироваться только  на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одна из трёх рас: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терранов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). Агенты обучались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версии 4.6.2 в режиме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на карте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CatalystLE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Для оценки производительности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агенты тренировались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профессионального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уровня «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GrandMaster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»(высший уровень).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выиграл со счетом 5:0 в свою пользу, используя широкий диапазон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стратегий.</w:t>
      </w:r>
      <w:proofErr w:type="gramEnd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После дополнительной недели обучения,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сыграл против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одного из самых сильных игроков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мире, и входящего в 10 сильнейших игроков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 этот раз победил со счетом 5:0.</w:t>
      </w:r>
      <w:proofErr w:type="gramEnd"/>
    </w:p>
    <w:p w:rsidR="00607D1B" w:rsidRDefault="00607D1B" w:rsidP="00547A46">
      <w:pPr>
        <w:pStyle w:val="4"/>
        <w:numPr>
          <w:ilvl w:val="3"/>
          <w:numId w:val="21"/>
        </w:numPr>
      </w:pPr>
      <w:bookmarkStart w:id="79" w:name="_Toc32512627"/>
      <w:bookmarkStart w:id="80" w:name="_Toc34045787"/>
      <w:proofErr w:type="spellStart"/>
      <w:r>
        <w:t>AlphaStar</w:t>
      </w:r>
      <w:proofErr w:type="spellEnd"/>
      <w:r>
        <w:t xml:space="preserve"> и другие сложные </w:t>
      </w:r>
      <w:r w:rsidRPr="00607D1B">
        <w:t>проблемы</w:t>
      </w:r>
      <w:bookmarkEnd w:id="79"/>
      <w:bookmarkEnd w:id="80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считают что техники, лежащие в основе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могут быть полезны в решении других задач. Например, использованный тип архитектуры нейронной сети способен моделировать очень длинные последовательности действий, в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играх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длящихся около часа и содержащих десятки тысяч действий, основанных при этом на неполной информации. Каждый кадр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'е используется как один шаг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При этом нейронная сеть каждый такой шаг предсказывает ожидаемую последовательность действий для всей оставшейся игры. Наработки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позволят в дальнейшем решать задачи составления сложных прогнозов для очень длинных последовательностей данных, таких как прогноз погоды, моделирование климата, понимание языка и др.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также рассчитывают на то, что некоторые из использованных ими методов обучения могут оказаться полезными в изучении безопасности и надежности ИИ. Одна из самых сложных проблем в области ИИ — это большое количество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ошибочных вариантов действий. 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встроенного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'е  есть свои уязвимости, которые профессиональные игроки быстро находят. Инновационный подход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основанный на обучении в лиге, находит такие подходы и делает общий процесс более надежным и защищенным от подобных ошибок. Такой подход может помочь в улучшении безопасности и надежности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ИИ-систем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целом. В особенности, в таких критичных областях, как энергетика, где крайне важно правильно реагировать в сложных ситуациях.</w:t>
      </w:r>
    </w:p>
    <w:p w:rsidR="00A94797" w:rsidRDefault="00A94797" w:rsidP="00A94797">
      <w:r>
        <w:br w:type="page"/>
      </w:r>
    </w:p>
    <w:p w:rsidR="002B3A4C" w:rsidRPr="002B3A4C" w:rsidRDefault="00A94797" w:rsidP="002B3A4C">
      <w:pPr>
        <w:pStyle w:val="1"/>
        <w:numPr>
          <w:ilvl w:val="0"/>
          <w:numId w:val="18"/>
        </w:numPr>
      </w:pPr>
      <w:bookmarkStart w:id="81" w:name="_Toc34045788"/>
      <w:r>
        <w:lastRenderedPageBreak/>
        <w:t>Конструкторская часть</w:t>
      </w:r>
      <w:bookmarkEnd w:id="81"/>
    </w:p>
    <w:p w:rsidR="00547A46" w:rsidRPr="00547A46" w:rsidRDefault="00547A46" w:rsidP="00547A46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82" w:name="_Toc33634587"/>
      <w:bookmarkStart w:id="83" w:name="_Toc33831706"/>
      <w:bookmarkStart w:id="84" w:name="_Toc34045789"/>
      <w:bookmarkEnd w:id="82"/>
      <w:bookmarkEnd w:id="83"/>
      <w:bookmarkEnd w:id="84"/>
    </w:p>
    <w:p w:rsidR="00A94797" w:rsidRPr="007C2D7A" w:rsidRDefault="007C2D7A" w:rsidP="00547A46">
      <w:pPr>
        <w:pStyle w:val="2"/>
        <w:rPr>
          <w:rFonts w:eastAsia="Times New Roman"/>
        </w:rPr>
      </w:pPr>
      <w:bookmarkStart w:id="85" w:name="_Toc34045790"/>
      <w:r w:rsidRPr="002B3A4C">
        <w:t>Структура</w:t>
      </w:r>
      <w:r>
        <w:rPr>
          <w:rFonts w:eastAsia="Times New Roman"/>
        </w:rPr>
        <w:t xml:space="preserve"> проекта</w:t>
      </w:r>
      <w:bookmarkEnd w:id="85"/>
    </w:p>
    <w:p w:rsidR="007C2D7A" w:rsidRPr="002235A0" w:rsidRDefault="004B3CD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</w:t>
      </w:r>
      <w:r w:rsidR="007C2D7A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анее в пункте «</w:t>
      </w:r>
      <w:commentRangeStart w:id="86"/>
      <w:r w:rsidR="007C2D7A" w:rsidRPr="002D538B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val="ru-RU"/>
        </w:rPr>
        <w:t>1.2 Постановка задачи</w:t>
      </w:r>
      <w:commentRangeEnd w:id="86"/>
      <w:r w:rsidR="0061330C">
        <w:rPr>
          <w:rStyle w:val="a9"/>
          <w:rFonts w:ascii="Times New Roman" w:eastAsia="Times New Roman" w:hAnsi="Times New Roman" w:cs="Times New Roman"/>
          <w:color w:val="000000"/>
          <w:lang w:val="ru-RU"/>
        </w:rPr>
        <w:commentReference w:id="86"/>
      </w:r>
      <w:r w:rsidR="007C2D7A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было сказано о том, что нужно </w:t>
      </w:r>
      <w:r w:rsidR="00A061F2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сделать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выполнения поставленной цели:</w:t>
      </w:r>
    </w:p>
    <w:p w:rsidR="00820EE8" w:rsidRPr="00E43AC7" w:rsidRDefault="00820EE8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r w:rsidRPr="00E43AC7">
        <w:rPr>
          <w:sz w:val="24"/>
          <w:szCs w:val="24"/>
        </w:rPr>
        <w:t xml:space="preserve">Обновить </w:t>
      </w:r>
      <w:r w:rsidR="00A061F2" w:rsidRPr="00E43AC7">
        <w:rPr>
          <w:sz w:val="24"/>
          <w:szCs w:val="24"/>
        </w:rPr>
        <w:t>модуль,</w:t>
      </w:r>
      <w:r w:rsidRPr="00E43AC7">
        <w:rPr>
          <w:sz w:val="24"/>
          <w:szCs w:val="24"/>
        </w:rPr>
        <w:t xml:space="preserve"> создающий игроков, так чтобы</w:t>
      </w:r>
      <w:r w:rsidR="00A061F2" w:rsidRPr="00E43AC7">
        <w:rPr>
          <w:sz w:val="24"/>
          <w:szCs w:val="24"/>
        </w:rPr>
        <w:t xml:space="preserve"> в игре</w:t>
      </w:r>
      <w:r w:rsidRPr="00E43AC7">
        <w:rPr>
          <w:sz w:val="24"/>
          <w:szCs w:val="24"/>
        </w:rPr>
        <w:t xml:space="preserve"> </w:t>
      </w:r>
      <w:r w:rsidR="00A061F2" w:rsidRPr="00E43AC7">
        <w:rPr>
          <w:sz w:val="24"/>
          <w:szCs w:val="24"/>
        </w:rPr>
        <w:t>«</w:t>
      </w:r>
      <w:proofErr w:type="spellStart"/>
      <w:r w:rsidR="00A061F2" w:rsidRPr="00E43AC7">
        <w:rPr>
          <w:sz w:val="24"/>
          <w:szCs w:val="24"/>
        </w:rPr>
        <w:t>WarOnMap</w:t>
      </w:r>
      <w:proofErr w:type="spellEnd"/>
      <w:r w:rsidR="00A061F2" w:rsidRPr="00E43AC7">
        <w:rPr>
          <w:sz w:val="24"/>
          <w:szCs w:val="24"/>
        </w:rPr>
        <w:t>» мог участвовать ИИ</w:t>
      </w:r>
      <w:r w:rsidR="009B5CFD" w:rsidRPr="00E43AC7">
        <w:rPr>
          <w:sz w:val="24"/>
          <w:szCs w:val="24"/>
        </w:rPr>
        <w:t xml:space="preserve">, и добавить настраиваемый игровой таймер, </w:t>
      </w:r>
      <w:r w:rsidR="0061330C">
        <w:t>подобный тиковому таймеру из пункта «</w:t>
      </w:r>
      <w:r w:rsidR="0012326E">
        <w:rPr>
          <w:highlight w:val="yellow"/>
        </w:rPr>
        <w:fldChar w:fldCharType="begin"/>
      </w:r>
      <w:r w:rsidR="0061330C">
        <w:instrText xml:space="preserve"> REF _Ref33701618 \h </w:instrText>
      </w:r>
      <w:r w:rsidR="0012326E">
        <w:rPr>
          <w:highlight w:val="yellow"/>
        </w:rPr>
      </w:r>
      <w:r w:rsidR="0012326E">
        <w:rPr>
          <w:highlight w:val="yellow"/>
        </w:rPr>
        <w:fldChar w:fldCharType="separate"/>
      </w:r>
      <w:r w:rsidR="0061330C">
        <w:t xml:space="preserve">2.1.3 Игровая среда </w:t>
      </w:r>
      <w:proofErr w:type="spellStart"/>
      <w:r w:rsidR="0061330C">
        <w:t>Deep</w:t>
      </w:r>
      <w:proofErr w:type="spellEnd"/>
      <w:r w:rsidR="0061330C">
        <w:t xml:space="preserve"> RTS</w:t>
      </w:r>
      <w:r w:rsidR="0012326E">
        <w:rPr>
          <w:highlight w:val="yellow"/>
        </w:rPr>
        <w:fldChar w:fldCharType="end"/>
      </w:r>
      <w:r w:rsidR="0061330C">
        <w:t>»</w:t>
      </w:r>
      <w:r w:rsidR="0061330C">
        <w:rPr>
          <w:sz w:val="24"/>
          <w:szCs w:val="24"/>
        </w:rPr>
        <w:t>.</w:t>
      </w:r>
    </w:p>
    <w:p w:rsidR="004B3CD6" w:rsidRPr="00357B9E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proofErr w:type="gramStart"/>
      <w:r w:rsidRPr="00E43AC7">
        <w:rPr>
          <w:sz w:val="24"/>
          <w:szCs w:val="24"/>
        </w:rPr>
        <w:t>ИИ-сервер</w:t>
      </w:r>
      <w:proofErr w:type="spellEnd"/>
      <w:proofErr w:type="gramEnd"/>
      <w:r w:rsidRPr="00E43AC7">
        <w:rPr>
          <w:sz w:val="24"/>
          <w:szCs w:val="24"/>
        </w:rPr>
        <w:t xml:space="preserve">, который будет создавать, и управлять экземплярами </w:t>
      </w:r>
      <w:proofErr w:type="spellStart"/>
      <w:r w:rsidRPr="00E43AC7">
        <w:rPr>
          <w:sz w:val="24"/>
          <w:szCs w:val="24"/>
        </w:rPr>
        <w:t>нейросетей</w:t>
      </w:r>
      <w:proofErr w:type="spellEnd"/>
      <w:r w:rsidRPr="00E43AC7">
        <w:rPr>
          <w:sz w:val="24"/>
          <w:szCs w:val="24"/>
        </w:rPr>
        <w:t xml:space="preserve">, которые отправляют команды игре по </w:t>
      </w:r>
      <w:proofErr w:type="spellStart"/>
      <w:r w:rsidRPr="00E43AC7">
        <w:rPr>
          <w:sz w:val="24"/>
          <w:szCs w:val="24"/>
        </w:rPr>
        <w:t>сокетам</w:t>
      </w:r>
      <w:proofErr w:type="spellEnd"/>
      <w:r w:rsidRPr="00E43AC7">
        <w:rPr>
          <w:sz w:val="24"/>
          <w:szCs w:val="24"/>
        </w:rPr>
        <w:t>. Пояс</w:t>
      </w:r>
      <w:r w:rsidR="00A061F2" w:rsidRPr="00E43AC7">
        <w:rPr>
          <w:sz w:val="24"/>
          <w:szCs w:val="24"/>
        </w:rPr>
        <w:t xml:space="preserve">нение: именно </w:t>
      </w:r>
      <w:proofErr w:type="spellStart"/>
      <w:r w:rsidR="00A061F2" w:rsidRPr="00E43AC7">
        <w:rPr>
          <w:sz w:val="24"/>
          <w:szCs w:val="24"/>
        </w:rPr>
        <w:t>ИИ-сервер</w:t>
      </w:r>
      <w:proofErr w:type="spellEnd"/>
      <w:r w:rsidR="00A061F2" w:rsidRPr="00E43AC7">
        <w:rPr>
          <w:sz w:val="24"/>
          <w:szCs w:val="24"/>
        </w:rPr>
        <w:t xml:space="preserve">, потому </w:t>
      </w:r>
      <w:r w:rsidRPr="00E43AC7">
        <w:rPr>
          <w:sz w:val="24"/>
          <w:szCs w:val="24"/>
        </w:rPr>
        <w:t xml:space="preserve">что игра многопользовательская, </w:t>
      </w:r>
      <w:proofErr w:type="gramStart"/>
      <w:r w:rsidRPr="00E43AC7">
        <w:rPr>
          <w:sz w:val="24"/>
          <w:szCs w:val="24"/>
        </w:rPr>
        <w:t>следовательно</w:t>
      </w:r>
      <w:proofErr w:type="gramEnd"/>
      <w:r w:rsidRPr="00E43AC7">
        <w:rPr>
          <w:sz w:val="24"/>
          <w:szCs w:val="24"/>
        </w:rPr>
        <w:t xml:space="preserve"> необходимо создавать несколько параллельно работающих экземпляров ИИ, каждый из которых будет взаимодействовать со своей игрой.</w:t>
      </w:r>
      <w:r w:rsidR="00A061F2" w:rsidRPr="00E43AC7">
        <w:rPr>
          <w:sz w:val="24"/>
          <w:szCs w:val="24"/>
        </w:rPr>
        <w:t xml:space="preserve"> В названии присутствует слово «ИИ», а не «</w:t>
      </w:r>
      <w:proofErr w:type="spellStart"/>
      <w:r w:rsidR="00A061F2" w:rsidRPr="00E43AC7">
        <w:rPr>
          <w:sz w:val="24"/>
          <w:szCs w:val="24"/>
        </w:rPr>
        <w:t>нейросеть</w:t>
      </w:r>
      <w:proofErr w:type="spellEnd"/>
      <w:r w:rsidR="00A061F2" w:rsidRPr="00E43AC7">
        <w:rPr>
          <w:sz w:val="24"/>
          <w:szCs w:val="24"/>
        </w:rPr>
        <w:t xml:space="preserve">», потому что сервер будет создавать не только </w:t>
      </w:r>
      <w:proofErr w:type="spellStart"/>
      <w:r w:rsidR="00A061F2" w:rsidRPr="00E43AC7">
        <w:rPr>
          <w:sz w:val="24"/>
          <w:szCs w:val="24"/>
        </w:rPr>
        <w:t>нейросети</w:t>
      </w:r>
      <w:proofErr w:type="spellEnd"/>
      <w:r w:rsidR="00A061F2" w:rsidRPr="00E43AC7">
        <w:rPr>
          <w:sz w:val="24"/>
          <w:szCs w:val="24"/>
        </w:rPr>
        <w:t xml:space="preserve">, но и </w:t>
      </w:r>
      <w:proofErr w:type="spellStart"/>
      <w:r w:rsidR="00A061F2" w:rsidRPr="00E43AC7">
        <w:rPr>
          <w:sz w:val="24"/>
          <w:szCs w:val="24"/>
        </w:rPr>
        <w:t>тестировочных</w:t>
      </w:r>
      <w:proofErr w:type="spellEnd"/>
      <w:r w:rsidR="00A061F2" w:rsidRPr="00E43AC7">
        <w:rPr>
          <w:sz w:val="24"/>
          <w:szCs w:val="24"/>
        </w:rPr>
        <w:t xml:space="preserve"> </w:t>
      </w:r>
      <w:proofErr w:type="spellStart"/>
      <w:r w:rsidR="00A061F2" w:rsidRPr="00E43AC7">
        <w:rPr>
          <w:sz w:val="24"/>
          <w:szCs w:val="24"/>
        </w:rPr>
        <w:t>скриптовых</w:t>
      </w:r>
      <w:proofErr w:type="spellEnd"/>
      <w:r w:rsidR="00A061F2" w:rsidRPr="00E43AC7">
        <w:rPr>
          <w:sz w:val="24"/>
          <w:szCs w:val="24"/>
        </w:rPr>
        <w:t xml:space="preserve"> ботов.</w:t>
      </w:r>
    </w:p>
    <w:p w:rsidR="00357B9E" w:rsidRPr="00E43AC7" w:rsidRDefault="00357B9E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r w:rsidRPr="00357B9E">
        <w:rPr>
          <w:sz w:val="24"/>
          <w:szCs w:val="24"/>
          <w:highlight w:val="yellow"/>
        </w:rPr>
        <w:t>Модельный граф</w:t>
      </w:r>
      <w:r>
        <w:rPr>
          <w:sz w:val="24"/>
          <w:szCs w:val="24"/>
        </w:rPr>
        <w:t xml:space="preserve">. </w:t>
      </w:r>
    </w:p>
    <w:p w:rsidR="009F5DBC" w:rsidRPr="00E43AC7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r w:rsidRPr="00E43AC7">
        <w:rPr>
          <w:sz w:val="24"/>
          <w:szCs w:val="24"/>
        </w:rPr>
        <w:t>Нейросеть</w:t>
      </w:r>
      <w:proofErr w:type="spellEnd"/>
      <w:r w:rsidRPr="00E43AC7">
        <w:rPr>
          <w:sz w:val="24"/>
          <w:szCs w:val="24"/>
        </w:rPr>
        <w:t xml:space="preserve">, которой на вход будет подаваться список подразделений, на выходе команды для игрового сервера, которые будут применены к подразделениям. Она будет </w:t>
      </w:r>
      <w:r w:rsidR="004262ED" w:rsidRPr="00E43AC7">
        <w:rPr>
          <w:sz w:val="24"/>
          <w:szCs w:val="24"/>
        </w:rPr>
        <w:t>находиться</w:t>
      </w:r>
      <w:r w:rsidRPr="00E43AC7">
        <w:rPr>
          <w:sz w:val="24"/>
          <w:szCs w:val="24"/>
        </w:rPr>
        <w:t xml:space="preserve"> на ИИ-сервере.</w:t>
      </w:r>
    </w:p>
    <w:p w:rsidR="00A603B9" w:rsidRDefault="00A603B9" w:rsidP="00A603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</w:pPr>
      <w:r>
        <w:t>На</w:t>
      </w:r>
      <w:r w:rsidR="00C76DD6">
        <w:t xml:space="preserve"> </w:t>
      </w:r>
      <w:r w:rsidR="0012326E">
        <w:fldChar w:fldCharType="begin"/>
      </w:r>
      <w:r w:rsidR="00C76DD6">
        <w:instrText xml:space="preserve"> REF _Ref33783470 \h </w:instrText>
      </w:r>
      <w:r w:rsidR="0012326E">
        <w:fldChar w:fldCharType="separate"/>
      </w:r>
      <w:r w:rsidR="00C76DD6">
        <w:t>р</w:t>
      </w:r>
      <w:r w:rsidR="00C76DD6" w:rsidRPr="002B3A4C">
        <w:t xml:space="preserve">исунок </w:t>
      </w:r>
      <w:r w:rsidR="00C76DD6">
        <w:rPr>
          <w:noProof/>
        </w:rPr>
        <w:t>3.1</w:t>
      </w:r>
      <w:r w:rsidR="00C76DD6">
        <w:t>.</w:t>
      </w:r>
      <w:r w:rsidR="00C76DD6">
        <w:rPr>
          <w:noProof/>
        </w:rPr>
        <w:t>1</w:t>
      </w:r>
      <w:r w:rsidR="0012326E">
        <w:fldChar w:fldCharType="end"/>
      </w:r>
      <w:r>
        <w:t xml:space="preserve"> показано устройство системы, для которой разрабатывается </w:t>
      </w:r>
      <w:proofErr w:type="spellStart"/>
      <w:r>
        <w:t>нейросеть</w:t>
      </w:r>
      <w:proofErr w:type="spellEnd"/>
      <w:r>
        <w:t>.</w:t>
      </w:r>
    </w:p>
    <w:p w:rsidR="00C76DD6" w:rsidRDefault="00C76DD6" w:rsidP="00C76DD6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08244" cy="5845032"/>
            <wp:effectExtent l="19050" t="0" r="6706" b="0"/>
            <wp:docPr id="3" name="Рисунок 2" descr="F:\Study\Магистратура\Диплом\dissertation-of-master-student\Модельный граф\Model-graph_Contain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tudy\Магистратура\Диплом\dissertation-of-master-student\Модельный граф\Model-graph_Container-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39" cy="584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4C" w:rsidRDefault="00C76DD6" w:rsidP="00C76DD6">
      <w:pPr>
        <w:pStyle w:val="af"/>
      </w:pPr>
      <w:bookmarkStart w:id="87" w:name="_Ref33783470"/>
      <w:r w:rsidRPr="002B3A4C">
        <w:t xml:space="preserve">Рисунок </w:t>
      </w:r>
      <w:fldSimple w:instr=" STYLEREF 2 \s ">
        <w:r w:rsidR="00547A46">
          <w:rPr>
            <w:noProof/>
          </w:rPr>
          <w:t>3.1</w:t>
        </w:r>
      </w:fldSimple>
      <w:r w:rsidR="00547A46">
        <w:t>.</w:t>
      </w:r>
      <w:fldSimple w:instr=" SEQ Рисунок \* ARABIC \s 2 ">
        <w:r w:rsidR="00547A46">
          <w:rPr>
            <w:noProof/>
          </w:rPr>
          <w:t>1</w:t>
        </w:r>
      </w:fldSimple>
      <w:bookmarkEnd w:id="87"/>
      <w:r w:rsidRPr="00C76DD6">
        <w:t xml:space="preserve"> </w:t>
      </w:r>
      <w:r>
        <w:t>Д</w:t>
      </w:r>
      <w:r w:rsidRPr="002B3A4C">
        <w:t xml:space="preserve">иаграмма </w:t>
      </w:r>
      <w:r>
        <w:t xml:space="preserve">контейнеров </w:t>
      </w:r>
      <w:r w:rsidRPr="002B3A4C">
        <w:t xml:space="preserve">игры </w:t>
      </w:r>
      <w:proofErr w:type="spellStart"/>
      <w:r w:rsidRPr="002B3A4C">
        <w:t>WarOnMap</w:t>
      </w:r>
      <w:proofErr w:type="spellEnd"/>
    </w:p>
    <w:p w:rsidR="00C76DD6" w:rsidRPr="00C76DD6" w:rsidRDefault="004262ED" w:rsidP="00C76DD6">
      <w:pPr>
        <w:pStyle w:val="2"/>
        <w:rPr>
          <w:rFonts w:eastAsia="Times New Roman"/>
        </w:rPr>
      </w:pPr>
      <w:bookmarkStart w:id="88" w:name="_Toc34045791"/>
      <w:commentRangeStart w:id="89"/>
      <w:r w:rsidRPr="00522D92">
        <w:t>Обновление</w:t>
      </w:r>
      <w:commentRangeEnd w:id="89"/>
      <w:r w:rsidR="00522D92">
        <w:rPr>
          <w:rStyle w:val="a9"/>
          <w:rFonts w:ascii="Times New Roman" w:eastAsia="Times New Roman" w:hAnsi="Times New Roman" w:cs="Times New Roman"/>
          <w:b w:val="0"/>
          <w:bCs w:val="0"/>
          <w:color w:val="000000"/>
        </w:rPr>
        <w:commentReference w:id="89"/>
      </w:r>
      <w:r w:rsidRPr="00522D92">
        <w:t xml:space="preserve"> </w:t>
      </w:r>
      <w:r w:rsidR="009B5CFD" w:rsidRPr="00522D92">
        <w:t>игры «</w:t>
      </w:r>
      <w:proofErr w:type="spellStart"/>
      <w:r w:rsidR="009B5CFD" w:rsidRPr="00522D92">
        <w:rPr>
          <w:lang w:val="en-US"/>
        </w:rPr>
        <w:t>WarOnMap</w:t>
      </w:r>
      <w:proofErr w:type="spellEnd"/>
      <w:r w:rsidR="009B5CFD" w:rsidRPr="00522D92">
        <w:t>»</w:t>
      </w:r>
      <w:bookmarkEnd w:id="88"/>
    </w:p>
    <w:p w:rsidR="00547A46" w:rsidRPr="00547A46" w:rsidRDefault="00547A46" w:rsidP="00547A46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90" w:name="_Toc33831710"/>
      <w:bookmarkStart w:id="91" w:name="_Ref33784397"/>
      <w:bookmarkStart w:id="92" w:name="_Toc34045792"/>
      <w:bookmarkEnd w:id="90"/>
      <w:bookmarkEnd w:id="92"/>
    </w:p>
    <w:p w:rsidR="00547A46" w:rsidRPr="00547A46" w:rsidRDefault="00547A46" w:rsidP="00547A46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93" w:name="_Toc34045793"/>
      <w:bookmarkEnd w:id="93"/>
    </w:p>
    <w:p w:rsidR="00547A46" w:rsidRPr="00547A46" w:rsidRDefault="00547A46" w:rsidP="00547A46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94" w:name="_Toc34045794"/>
      <w:bookmarkEnd w:id="94"/>
    </w:p>
    <w:p w:rsidR="00CB63DD" w:rsidRPr="004827B9" w:rsidRDefault="00CB63DD" w:rsidP="00547A46">
      <w:pPr>
        <w:pStyle w:val="3"/>
        <w:rPr>
          <w:lang w:val="en-US"/>
        </w:rPr>
      </w:pPr>
      <w:bookmarkStart w:id="95" w:name="_Toc34045795"/>
      <w:r w:rsidRPr="00C76DD6">
        <w:t>Создание</w:t>
      </w:r>
      <w:r>
        <w:t xml:space="preserve"> ИИ-игрока</w:t>
      </w:r>
      <w:bookmarkEnd w:id="91"/>
      <w:bookmarkEnd w:id="95"/>
    </w:p>
    <w:p w:rsidR="00CB63DD" w:rsidRDefault="007B2B76" w:rsidP="004262ED">
      <w:r>
        <w:t xml:space="preserve">Процесс создания </w:t>
      </w:r>
      <w:r w:rsidR="00BC4650">
        <w:t>состоит из следующих шагов</w:t>
      </w:r>
      <w:r w:rsidR="00CB63DD">
        <w:t>: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t>Игроку человеку нужно при создании игры указать, что один из игроков будет ИИ. При этом можно выбрать один из предложенных ИИ, у каждого будет своё название (</w:t>
      </w:r>
      <w:proofErr w:type="gramStart"/>
      <w:r>
        <w:t>см</w:t>
      </w:r>
      <w:proofErr w:type="gramEnd"/>
      <w:r>
        <w:t xml:space="preserve"> </w:t>
      </w:r>
      <w:r w:rsidR="0012326E">
        <w:fldChar w:fldCharType="begin"/>
      </w:r>
      <w:r>
        <w:instrText xml:space="preserve"> REF _Ref33620816 \h </w:instrText>
      </w:r>
      <w:r w:rsidR="0012326E">
        <w:fldChar w:fldCharType="separate"/>
      </w:r>
      <w:r>
        <w:t>р</w:t>
      </w:r>
      <w:r w:rsidRPr="002B3A4C">
        <w:t xml:space="preserve">исунок </w:t>
      </w:r>
      <w:r>
        <w:rPr>
          <w:noProof/>
        </w:rPr>
        <w:t>3.2</w:t>
      </w:r>
      <w:r>
        <w:t>.</w:t>
      </w:r>
      <w:r>
        <w:rPr>
          <w:noProof/>
        </w:rPr>
        <w:t>1</w:t>
      </w:r>
      <w:r w:rsidR="0012326E">
        <w:fldChar w:fldCharType="end"/>
      </w:r>
      <w:r>
        <w:t xml:space="preserve">). В рамках ВКР разрабатывается только одна </w:t>
      </w:r>
      <w:proofErr w:type="spellStart"/>
      <w:r>
        <w:t>нейросеть</w:t>
      </w:r>
      <w:proofErr w:type="spellEnd"/>
      <w:r>
        <w:t xml:space="preserve">, несмотря на это предоставляется список с расчётом на то, что в дальнейшем разработчики </w:t>
      </w:r>
      <w:proofErr w:type="spellStart"/>
      <w:r w:rsidRPr="004827B9">
        <w:rPr>
          <w:lang w:val="en-US"/>
        </w:rPr>
        <w:t>WarOnMap</w:t>
      </w:r>
      <w:proofErr w:type="spellEnd"/>
      <w:r w:rsidRPr="00AE0463">
        <w:t xml:space="preserve"> </w:t>
      </w:r>
      <w:r>
        <w:t xml:space="preserve">добавят другие </w:t>
      </w:r>
      <w:proofErr w:type="spellStart"/>
      <w:r>
        <w:t>нейросети</w:t>
      </w:r>
      <w:proofErr w:type="spellEnd"/>
      <w:r>
        <w:t xml:space="preserve"> или </w:t>
      </w:r>
      <w:proofErr w:type="spellStart"/>
      <w:r>
        <w:t>скриптовых</w:t>
      </w:r>
      <w:proofErr w:type="spellEnd"/>
      <w:r>
        <w:t xml:space="preserve"> ботов. Возможно, в этом списке будут разные версии разрабатываемой </w:t>
      </w:r>
      <w:proofErr w:type="spellStart"/>
      <w:r>
        <w:t>нейросети</w:t>
      </w:r>
      <w:proofErr w:type="spellEnd"/>
      <w:r>
        <w:t xml:space="preserve">. 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lastRenderedPageBreak/>
        <w:t>Далее игрок нажимает на кнопку «</w:t>
      </w:r>
      <w:r w:rsidRPr="004827B9">
        <w:rPr>
          <w:lang w:val="en-US"/>
        </w:rPr>
        <w:t>Create</w:t>
      </w:r>
      <w:r w:rsidRPr="00F150FD">
        <w:t xml:space="preserve"> </w:t>
      </w:r>
      <w:r w:rsidRPr="004827B9">
        <w:rPr>
          <w:lang w:val="en-US"/>
        </w:rPr>
        <w:t>game</w:t>
      </w:r>
      <w:r>
        <w:t xml:space="preserve">», после «Клиент» отправляет </w:t>
      </w:r>
      <w:r>
        <w:rPr>
          <w:lang w:val="en-US"/>
        </w:rPr>
        <w:t>GET</w:t>
      </w:r>
      <w:r w:rsidRPr="00F150FD">
        <w:t xml:space="preserve"> </w:t>
      </w:r>
      <w:r>
        <w:t>запрос на «Игровой сервер»</w:t>
      </w:r>
      <w:r w:rsidRPr="004827B9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На «Игровом сервере» класс </w:t>
      </w:r>
      <w:proofErr w:type="spellStart"/>
      <w:r w:rsidRPr="00F150FD">
        <w:t>GameManagement</w:t>
      </w:r>
      <w:proofErr w:type="spellEnd"/>
      <w:r>
        <w:t xml:space="preserve"> создаёт игру, из запроса клиента извлекаются данные о карте.</w:t>
      </w:r>
      <w:r w:rsidRPr="00C306B3">
        <w:t xml:space="preserve"> </w:t>
      </w:r>
      <w:r>
        <w:t>Далее создаётся игра</w:t>
      </w:r>
      <w:r w:rsidRPr="005E4B67">
        <w:t xml:space="preserve">, </w:t>
      </w:r>
      <w:r>
        <w:t>объявляются игроки, сначала ИИ-игроки, затем игроки-люди. При объявлен</w:t>
      </w:r>
      <w:proofErr w:type="gramStart"/>
      <w:r>
        <w:t>ии ИИ</w:t>
      </w:r>
      <w:proofErr w:type="gramEnd"/>
      <w:r>
        <w:t xml:space="preserve">-игрока класс </w:t>
      </w:r>
      <w:proofErr w:type="spellStart"/>
      <w:r w:rsidRPr="004827B9">
        <w:rPr>
          <w:lang w:val="en-US"/>
        </w:rPr>
        <w:t>Ai</w:t>
      </w:r>
      <w:r>
        <w:rPr>
          <w:lang w:val="en-US"/>
        </w:rPr>
        <w:t>Connection</w:t>
      </w:r>
      <w:r w:rsidRPr="004827B9">
        <w:rPr>
          <w:lang w:val="en-US"/>
        </w:rPr>
        <w:t>Creator</w:t>
      </w:r>
      <w:proofErr w:type="spellEnd"/>
      <w:r w:rsidRPr="00F150FD">
        <w:t xml:space="preserve"> </w:t>
      </w:r>
      <w:r>
        <w:t xml:space="preserve">создаёт </w:t>
      </w:r>
      <w:proofErr w:type="spellStart"/>
      <w:r>
        <w:t>сокет</w:t>
      </w:r>
      <w:proofErr w:type="spellEnd"/>
      <w:r>
        <w:t>, который подключается к ИИ-серверу</w:t>
      </w:r>
      <w:r w:rsidRPr="00C306B3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После подключения класс </w:t>
      </w:r>
      <w:proofErr w:type="spellStart"/>
      <w:r w:rsidRPr="00C306B3">
        <w:t>AiUnitPlacer</w:t>
      </w:r>
      <w:proofErr w:type="spellEnd"/>
      <w:r>
        <w:t xml:space="preserve"> ждёт позиции </w:t>
      </w:r>
      <w:proofErr w:type="spellStart"/>
      <w:r>
        <w:t>юнитов</w:t>
      </w:r>
      <w:proofErr w:type="spellEnd"/>
      <w:r>
        <w:t xml:space="preserve"> ИИ и размещает их. </w:t>
      </w:r>
    </w:p>
    <w:p w:rsidR="004827B9" w:rsidRPr="005E4B67" w:rsidRDefault="004827B9" w:rsidP="004827B9">
      <w:r>
        <w:t xml:space="preserve">В игровом цикле будет отправляться запрос на команды от ИИ по ранее </w:t>
      </w:r>
      <w:proofErr w:type="gramStart"/>
      <w:r>
        <w:t>созданному</w:t>
      </w:r>
      <w:proofErr w:type="gramEnd"/>
      <w:r>
        <w:t xml:space="preserve"> </w:t>
      </w:r>
      <w:proofErr w:type="spellStart"/>
      <w:r>
        <w:t>сокету</w:t>
      </w:r>
      <w:proofErr w:type="spellEnd"/>
      <w:r>
        <w:t xml:space="preserve">. По </w:t>
      </w:r>
      <w:proofErr w:type="spellStart"/>
      <w:r>
        <w:t>сокету</w:t>
      </w:r>
      <w:proofErr w:type="spellEnd"/>
      <w:r>
        <w:t xml:space="preserve"> отправляется </w:t>
      </w:r>
      <w:r>
        <w:rPr>
          <w:lang w:val="en-US"/>
        </w:rPr>
        <w:t>JSON</w:t>
      </w:r>
      <w:r w:rsidRPr="005E4B67">
        <w:t>-</w:t>
      </w:r>
      <w:r>
        <w:t xml:space="preserve">файл с данными о подразделениях, в ответ приходит </w:t>
      </w:r>
      <w:r>
        <w:rPr>
          <w:lang w:val="en-US"/>
        </w:rPr>
        <w:t>JSON</w:t>
      </w:r>
      <w:r>
        <w:t xml:space="preserve"> с командами от ИИ.</w:t>
      </w:r>
    </w:p>
    <w:p w:rsidR="00F150FD" w:rsidRDefault="00F150FD" w:rsidP="00C76DD6">
      <w:pPr>
        <w:pStyle w:val="af"/>
      </w:pPr>
      <w:bookmarkStart w:id="96" w:name="_Ref33620816"/>
    </w:p>
    <w:p w:rsidR="00547A46" w:rsidRDefault="00092940" w:rsidP="00547A46">
      <w:pPr>
        <w:pStyle w:val="af"/>
        <w:keepNext/>
      </w:pPr>
      <w:r w:rsidRPr="00092940">
        <w:rPr>
          <w:noProof/>
          <w:lang w:eastAsia="ru-RU" w:bidi="ar-SA"/>
        </w:rPr>
        <w:drawing>
          <wp:inline distT="0" distB="0" distL="0" distR="0">
            <wp:extent cx="4095750" cy="1647825"/>
            <wp:effectExtent l="19050" t="0" r="0" b="0"/>
            <wp:docPr id="2" name="Рисунок 1" descr="F:\Study\Магистратура\Диплом\dissertation-of-master-student\ВКР\Рисунки\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ВКР\Рисунки\3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940" w:rsidRDefault="00547A46" w:rsidP="00547A46">
      <w:pPr>
        <w:pStyle w:val="af"/>
      </w:pPr>
      <w:r w:rsidRPr="002B3A4C">
        <w:t xml:space="preserve">Рисунок </w:t>
      </w:r>
      <w:fldSimple w:instr=" STYLEREF 2 \s ">
        <w:r>
          <w:rPr>
            <w:noProof/>
          </w:rPr>
          <w:t>3.2</w:t>
        </w:r>
      </w:fldSimple>
      <w:r>
        <w:t>.</w:t>
      </w:r>
      <w:fldSimple w:instr=" SEQ Рисунок \* ARABIC \s 2 ">
        <w:r>
          <w:rPr>
            <w:noProof/>
          </w:rPr>
          <w:t>1</w:t>
        </w:r>
      </w:fldSimple>
      <w:r w:rsidRPr="00547A46">
        <w:t xml:space="preserve"> </w:t>
      </w:r>
      <w:commentRangeStart w:id="97"/>
      <w:r w:rsidRPr="00092940">
        <w:t>Интерфейс опций выбранной карты</w:t>
      </w:r>
      <w:commentRangeEnd w:id="97"/>
      <w:r>
        <w:rPr>
          <w:rStyle w:val="a9"/>
          <w:bCs w:val="0"/>
          <w:color w:val="000000"/>
        </w:rPr>
        <w:commentReference w:id="97"/>
      </w:r>
    </w:p>
    <w:p w:rsidR="00CB63DD" w:rsidRPr="00CB63DD" w:rsidRDefault="00CB63DD" w:rsidP="00C76DD6">
      <w:pPr>
        <w:pStyle w:val="3"/>
      </w:pPr>
      <w:bookmarkStart w:id="98" w:name="_Toc34045796"/>
      <w:bookmarkEnd w:id="96"/>
      <w:r>
        <w:t>Тиковый таймер</w:t>
      </w:r>
      <w:bookmarkEnd w:id="98"/>
    </w:p>
    <w:p w:rsidR="005B3D26" w:rsidRDefault="002D538B" w:rsidP="00DC0A27">
      <w:r>
        <w:t xml:space="preserve">В игру добавлен класс </w:t>
      </w:r>
      <w:proofErr w:type="spellStart"/>
      <w:r>
        <w:rPr>
          <w:lang w:val="en-US"/>
        </w:rPr>
        <w:t>GameTimer</w:t>
      </w:r>
      <w:proofErr w:type="spellEnd"/>
      <w:r>
        <w:t>, который подобен тиковому таймеру из</w:t>
      </w:r>
      <w:r w:rsidR="00BC4650">
        <w:t xml:space="preserve"> пункта «</w:t>
      </w:r>
      <w:r w:rsidR="0012326E">
        <w:rPr>
          <w:highlight w:val="yellow"/>
        </w:rPr>
        <w:fldChar w:fldCharType="begin"/>
      </w:r>
      <w:r w:rsidR="00BC4650">
        <w:instrText xml:space="preserve"> REF _Ref33701618 \h </w:instrText>
      </w:r>
      <w:r w:rsidR="0012326E">
        <w:rPr>
          <w:highlight w:val="yellow"/>
        </w:rPr>
      </w:r>
      <w:r w:rsidR="0012326E">
        <w:rPr>
          <w:highlight w:val="yellow"/>
        </w:rPr>
        <w:fldChar w:fldCharType="separate"/>
      </w:r>
      <w:r w:rsidR="00BC4650">
        <w:t xml:space="preserve">2.1.3 Игровая среда </w:t>
      </w:r>
      <w:proofErr w:type="spellStart"/>
      <w:r w:rsidR="00BC4650">
        <w:t>Deep</w:t>
      </w:r>
      <w:proofErr w:type="spellEnd"/>
      <w:r w:rsidR="00BC4650">
        <w:t xml:space="preserve"> RTS</w:t>
      </w:r>
      <w:r w:rsidR="0012326E">
        <w:rPr>
          <w:highlight w:val="yellow"/>
        </w:rPr>
        <w:fldChar w:fldCharType="end"/>
      </w:r>
      <w:r w:rsidR="00BC4650">
        <w:t>»</w:t>
      </w:r>
      <w:r w:rsidR="00BC4650">
        <w:rPr>
          <w:sz w:val="24"/>
          <w:szCs w:val="24"/>
        </w:rPr>
        <w:t>.</w:t>
      </w:r>
      <w:r w:rsidRPr="002D538B">
        <w:t xml:space="preserve">. </w:t>
      </w:r>
      <w:r>
        <w:t>Чтобы сделать игру независимой от реального времени</w:t>
      </w:r>
      <w:r w:rsidR="00AA0F41">
        <w:t xml:space="preserve">, </w:t>
      </w:r>
      <w:proofErr w:type="gramStart"/>
      <w:r w:rsidR="002E595D">
        <w:t>в</w:t>
      </w:r>
      <w:proofErr w:type="gramEnd"/>
      <w:r w:rsidR="002E595D">
        <w:t xml:space="preserve"> </w:t>
      </w:r>
      <w:proofErr w:type="gramStart"/>
      <w:r w:rsidR="002E595D">
        <w:t>конструктор</w:t>
      </w:r>
      <w:proofErr w:type="gramEnd"/>
      <w:r w:rsidR="002E595D" w:rsidRPr="002E595D">
        <w:t xml:space="preserve"> </w:t>
      </w:r>
      <w:r w:rsidR="002E595D">
        <w:t>таймера нужно передать экземпляр класс</w:t>
      </w:r>
      <w:r w:rsidR="00AA0F41">
        <w:t>а</w:t>
      </w:r>
      <w:r w:rsidR="002E595D">
        <w:t xml:space="preserve"> </w:t>
      </w:r>
      <w:proofErr w:type="spellStart"/>
      <w:r w:rsidR="002E595D" w:rsidRPr="002E595D">
        <w:t>TickMode</w:t>
      </w:r>
      <w:proofErr w:type="spellEnd"/>
      <w:r w:rsidR="002E595D" w:rsidRPr="002E595D">
        <w:t xml:space="preserve">. </w:t>
      </w:r>
      <w:r w:rsidR="002E595D">
        <w:t xml:space="preserve">Конструктор </w:t>
      </w:r>
      <w:proofErr w:type="spellStart"/>
      <w:r w:rsidR="002E595D" w:rsidRPr="002E595D">
        <w:t>TickMode</w:t>
      </w:r>
      <w:proofErr w:type="spellEnd"/>
      <w:r w:rsidR="002E595D">
        <w:t xml:space="preserve"> принимает </w:t>
      </w:r>
      <w:r w:rsidR="001527FF">
        <w:t xml:space="preserve">число </w:t>
      </w:r>
      <w:commentRangeStart w:id="99"/>
      <w:r w:rsidR="00AA0F41">
        <w:t>равное длительности одного тика в секундах</w:t>
      </w:r>
      <w:commentRangeEnd w:id="99"/>
      <w:r w:rsidR="00AA0F41">
        <w:rPr>
          <w:rStyle w:val="a9"/>
        </w:rPr>
        <w:commentReference w:id="99"/>
      </w:r>
      <w:r w:rsidR="00AA0F41">
        <w:t>.</w:t>
      </w:r>
      <w:r w:rsidR="001527FF">
        <w:t xml:space="preserve"> Тик в </w:t>
      </w:r>
      <w:proofErr w:type="spellStart"/>
      <w:r w:rsidR="001527FF">
        <w:rPr>
          <w:lang w:val="en-US"/>
        </w:rPr>
        <w:t>WarOnMap</w:t>
      </w:r>
      <w:proofErr w:type="spellEnd"/>
      <w:r w:rsidR="001527FF" w:rsidRPr="002E595D">
        <w:t xml:space="preserve"> </w:t>
      </w:r>
      <w:r w:rsidR="001527FF">
        <w:t>равен длительности 1 кадр</w:t>
      </w:r>
      <w:proofErr w:type="gramStart"/>
      <w:r w:rsidR="001527FF">
        <w:t>а(</w:t>
      </w:r>
      <w:proofErr w:type="gramEnd"/>
      <w:r w:rsidR="001527FF">
        <w:t>по умолчанию 0,04</w:t>
      </w:r>
      <w:r w:rsidR="00AA0F41">
        <w:t xml:space="preserve">, 25 кадров в секунду). Если нужно сделать привязку к реальному времени, как в режимах «игрок против игрока» или «игрок против ИИ», то необходимо передать </w:t>
      </w:r>
      <w:proofErr w:type="gramStart"/>
      <w:r w:rsidR="00AA0F41">
        <w:t>в</w:t>
      </w:r>
      <w:proofErr w:type="gramEnd"/>
      <w:r w:rsidR="00AA0F41">
        <w:t xml:space="preserve"> конструктор экземпляр</w:t>
      </w:r>
      <w:r w:rsidR="00D42E01">
        <w:t>а</w:t>
      </w:r>
      <w:r w:rsidR="00AA0F41">
        <w:t xml:space="preserve"> класса </w:t>
      </w:r>
      <w:proofErr w:type="spellStart"/>
      <w:r w:rsidR="00AA0F41" w:rsidRPr="00AA0F41">
        <w:t>RealTimeMode</w:t>
      </w:r>
      <w:proofErr w:type="spellEnd"/>
      <w:r w:rsidR="00AA0F41" w:rsidRPr="00AA0F41">
        <w:t>.</w:t>
      </w:r>
      <w:r w:rsidR="00DC0A27">
        <w:t xml:space="preserve"> В режиме реального времени таймер выдаёт реально прошедшее время, а в тиковом режиме время одного тика.</w:t>
      </w:r>
    </w:p>
    <w:p w:rsidR="004262ED" w:rsidRDefault="005B3D26" w:rsidP="005B3D2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</w:pPr>
      <w:r>
        <w:br w:type="page"/>
      </w:r>
    </w:p>
    <w:p w:rsidR="00DC0A27" w:rsidRDefault="00DC0A27" w:rsidP="00DC0A27">
      <w:pPr>
        <w:pStyle w:val="2"/>
        <w:rPr>
          <w:lang w:val="en-US"/>
        </w:rPr>
      </w:pPr>
      <w:bookmarkStart w:id="100" w:name="_Toc34045797"/>
      <w:proofErr w:type="spellStart"/>
      <w:proofErr w:type="gramStart"/>
      <w:r>
        <w:lastRenderedPageBreak/>
        <w:t>ИИ-сервер</w:t>
      </w:r>
      <w:bookmarkEnd w:id="100"/>
      <w:proofErr w:type="spellEnd"/>
      <w:proofErr w:type="gramEnd"/>
    </w:p>
    <w:p w:rsidR="00357B9E" w:rsidRDefault="00357B9E" w:rsidP="00DC0A27">
      <w:commentRangeStart w:id="101"/>
      <w:r>
        <w:t xml:space="preserve">При проектировании использовалась концепция </w:t>
      </w:r>
      <w:r>
        <w:rPr>
          <w:lang w:val="en-US"/>
        </w:rPr>
        <w:t>C</w:t>
      </w:r>
      <w:r w:rsidRPr="00357B9E">
        <w:t>4</w:t>
      </w:r>
      <w:r>
        <w:rPr>
          <w:lang w:val="en-US"/>
        </w:rPr>
        <w:t>Model</w:t>
      </w:r>
      <w:r w:rsidRPr="00357B9E">
        <w:t>,</w:t>
      </w:r>
      <w:commentRangeEnd w:id="101"/>
      <w:r w:rsidR="006B1484">
        <w:rPr>
          <w:rStyle w:val="a9"/>
        </w:rPr>
        <w:commentReference w:id="101"/>
      </w:r>
      <w:r w:rsidRPr="00357B9E">
        <w:t xml:space="preserve"> </w:t>
      </w:r>
      <w:r>
        <w:t>которая является последовательностью диаграмм разного уровня абстракции</w:t>
      </w:r>
      <w:r w:rsidR="006B1484">
        <w:t>, поэтому устройство ИИ-сервера будет рассмотрено на двух уровнях: на уровне взаимодействия компонентов ИИ-сервера</w:t>
      </w:r>
      <w:r w:rsidR="00923351">
        <w:t xml:space="preserve"> </w:t>
      </w:r>
      <w:r w:rsidR="006B1484">
        <w:t>(диаграмма компонентов</w:t>
      </w:r>
      <w:r w:rsidR="00923351">
        <w:t xml:space="preserve">, </w:t>
      </w:r>
      <w:r w:rsidR="0012326E">
        <w:rPr>
          <w:highlight w:val="yellow"/>
        </w:rPr>
        <w:fldChar w:fldCharType="begin"/>
      </w:r>
      <w:r w:rsidR="00923351">
        <w:rPr>
          <w:highlight w:val="yellow"/>
        </w:rPr>
        <w:instrText xml:space="preserve"> REF _Ref33783559 \h </w:instrText>
      </w:r>
      <w:r w:rsidR="0012326E">
        <w:rPr>
          <w:highlight w:val="yellow"/>
        </w:rPr>
      </w:r>
      <w:r w:rsidR="0012326E">
        <w:rPr>
          <w:highlight w:val="yellow"/>
        </w:rPr>
        <w:fldChar w:fldCharType="separate"/>
      </w:r>
      <w:r w:rsidR="00923351">
        <w:t>р</w:t>
      </w:r>
      <w:r w:rsidR="00923351" w:rsidRPr="00C76DD6">
        <w:t xml:space="preserve">исунок </w:t>
      </w:r>
      <w:r w:rsidR="00923351">
        <w:rPr>
          <w:noProof/>
        </w:rPr>
        <w:t>3.3</w:t>
      </w:r>
      <w:r w:rsidR="00923351">
        <w:t>.</w:t>
      </w:r>
      <w:r w:rsidR="00923351">
        <w:rPr>
          <w:noProof/>
        </w:rPr>
        <w:t>1</w:t>
      </w:r>
      <w:r w:rsidR="0012326E">
        <w:rPr>
          <w:highlight w:val="yellow"/>
        </w:rPr>
        <w:fldChar w:fldCharType="end"/>
      </w:r>
      <w:r w:rsidR="006B1484">
        <w:t>) и на уровне взаимодействия конкретных классо</w:t>
      </w:r>
      <w:proofErr w:type="gramStart"/>
      <w:r w:rsidR="006B1484">
        <w:t>в(</w:t>
      </w:r>
      <w:proofErr w:type="gramEnd"/>
      <w:r w:rsidR="006B1484">
        <w:t xml:space="preserve">диаграмма классов </w:t>
      </w:r>
      <w:r w:rsidR="006B1484" w:rsidRPr="006B1484">
        <w:rPr>
          <w:highlight w:val="yellow"/>
        </w:rPr>
        <w:t xml:space="preserve">см </w:t>
      </w:r>
      <w:r w:rsidR="006B1484">
        <w:t>), из которых состоят компоненты ИИ-сервера.</w:t>
      </w:r>
    </w:p>
    <w:p w:rsidR="006B1484" w:rsidRDefault="006B1484" w:rsidP="006B1484">
      <w:proofErr w:type="spellStart"/>
      <w:proofErr w:type="gramStart"/>
      <w:r>
        <w:t>ИИ-сервер</w:t>
      </w:r>
      <w:proofErr w:type="spellEnd"/>
      <w:proofErr w:type="gramEnd"/>
      <w:r>
        <w:t xml:space="preserve"> состоит из нескольких компонентов, показанных на </w:t>
      </w:r>
      <w:r w:rsidR="0012326E">
        <w:fldChar w:fldCharType="begin"/>
      </w:r>
      <w:r>
        <w:instrText xml:space="preserve"> REF _Ref33783559 \h </w:instrText>
      </w:r>
      <w:r w:rsidR="0012326E">
        <w:fldChar w:fldCharType="separate"/>
      </w:r>
      <w:r>
        <w:t>рисун</w:t>
      </w:r>
      <w:r w:rsidRPr="00C76DD6">
        <w:t>к</w:t>
      </w:r>
      <w:r>
        <w:t>е</w:t>
      </w:r>
      <w:r w:rsidRPr="00C76DD6">
        <w:t xml:space="preserve"> </w:t>
      </w:r>
      <w:r>
        <w:rPr>
          <w:noProof/>
        </w:rPr>
        <w:t>3.3</w:t>
      </w:r>
      <w:r>
        <w:t>.</w:t>
      </w:r>
      <w:r>
        <w:rPr>
          <w:noProof/>
        </w:rPr>
        <w:t>1</w:t>
      </w:r>
      <w:r w:rsidR="0012326E">
        <w:fldChar w:fldCharType="end"/>
      </w:r>
      <w:r>
        <w:t>.</w:t>
      </w:r>
    </w:p>
    <w:p w:rsidR="00547A46" w:rsidRDefault="006B1484" w:rsidP="00547A46">
      <w:pPr>
        <w:keepNext/>
      </w:pPr>
      <w:r>
        <w:rPr>
          <w:noProof/>
          <w:lang w:eastAsia="ru-RU" w:bidi="ar-SA"/>
        </w:rPr>
        <w:drawing>
          <wp:inline distT="0" distB="0" distL="0" distR="0">
            <wp:extent cx="5200224" cy="3914775"/>
            <wp:effectExtent l="19050" t="0" r="426" b="0"/>
            <wp:docPr id="6" name="Рисунок 3" descr="F:\Study\Магистратура\Диплом\dissertation-of-master-student\Модельный граф\Model-graph_Component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tudy\Магистратура\Диплом\dissertation-of-master-student\Модельный граф\Model-graph_Component-diagr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224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484" w:rsidRDefault="00547A46" w:rsidP="00547A46">
      <w:pPr>
        <w:pStyle w:val="af"/>
      </w:pPr>
      <w:r w:rsidRPr="00C76DD6">
        <w:t xml:space="preserve">Рисунок </w:t>
      </w:r>
      <w:fldSimple w:instr=" STYLEREF 2 \s ">
        <w:r>
          <w:rPr>
            <w:noProof/>
          </w:rPr>
          <w:t>3.3</w:t>
        </w:r>
      </w:fldSimple>
      <w:r>
        <w:t>.</w:t>
      </w:r>
      <w:fldSimple w:instr=" SEQ Рисунок \* ARABIC \s 2 ">
        <w:r>
          <w:rPr>
            <w:noProof/>
          </w:rPr>
          <w:t>1</w:t>
        </w:r>
      </w:fldSimple>
      <w:r w:rsidRPr="00547A46">
        <w:t xml:space="preserve"> </w:t>
      </w:r>
      <w:r w:rsidRPr="00C76DD6">
        <w:t>Диаграмма компонентов контейнера ИИ-сервера</w:t>
      </w:r>
    </w:p>
    <w:p w:rsidR="00CF0FB1" w:rsidRDefault="00CF0FB1" w:rsidP="00DC0A27">
      <w:r>
        <w:t>На следующем рисунке показан жизненный цикл ИИ в игре в виде диаграммы последовательности.</w:t>
      </w:r>
    </w:p>
    <w:p w:rsidR="00547A46" w:rsidRDefault="009F2014" w:rsidP="00547A46">
      <w:pPr>
        <w:keepNext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4075" cy="7667625"/>
            <wp:effectExtent l="19050" t="0" r="9525" b="0"/>
            <wp:docPr id="1" name="Рисунок 1" descr="F:\Study\Магистратура\Диплом\dissertation-of-master-student\Игрок против ИИ\AI managment and game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Игрок против ИИ\AI managment and game loo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014" w:rsidRDefault="00547A46" w:rsidP="00547A46">
      <w:pPr>
        <w:pStyle w:val="af"/>
      </w:pPr>
      <w:r>
        <w:t xml:space="preserve">Рисунок </w:t>
      </w:r>
      <w:fldSimple w:instr=" STYLEREF 2 \s ">
        <w:r>
          <w:rPr>
            <w:noProof/>
          </w:rPr>
          <w:t>3.3</w:t>
        </w:r>
      </w:fldSimple>
      <w:r>
        <w:t>.</w:t>
      </w:r>
      <w:fldSimple w:instr=" SEQ Рисунок \* ARABIC \s 2 ">
        <w:r>
          <w:rPr>
            <w:noProof/>
          </w:rPr>
          <w:t>2</w:t>
        </w:r>
      </w:fldSimple>
      <w:r w:rsidRPr="00547A46">
        <w:t xml:space="preserve"> </w:t>
      </w:r>
      <w:r>
        <w:t>Диаграмма последовательности для жизненного цикла ИИ</w:t>
      </w:r>
    </w:p>
    <w:p w:rsidR="005B3D26" w:rsidRPr="008B4C18" w:rsidRDefault="008B4C18" w:rsidP="00DC0A27">
      <w:r>
        <w:t xml:space="preserve">При создании соединения с ИИ в пункте </w:t>
      </w:r>
      <w:r w:rsidR="0012326E">
        <w:fldChar w:fldCharType="begin"/>
      </w:r>
      <w:r>
        <w:instrText xml:space="preserve"> REF _Ref33784397 \r \h </w:instrText>
      </w:r>
      <w:r w:rsidR="0012326E">
        <w:fldChar w:fldCharType="separate"/>
      </w:r>
      <w:r>
        <w:t>3.2.1</w:t>
      </w:r>
      <w:r w:rsidR="0012326E">
        <w:fldChar w:fldCharType="end"/>
      </w:r>
      <w:r>
        <w:t xml:space="preserve"> на 3-ем шаге, перед созданием </w:t>
      </w:r>
      <w:proofErr w:type="spellStart"/>
      <w:r>
        <w:t>сокета</w:t>
      </w:r>
      <w:proofErr w:type="spellEnd"/>
      <w:r>
        <w:t xml:space="preserve"> отправляется </w:t>
      </w:r>
      <w:r w:rsidR="005B3D26">
        <w:rPr>
          <w:lang w:val="en-US"/>
        </w:rPr>
        <w:t>GET</w:t>
      </w:r>
      <w:r w:rsidR="005B3D26" w:rsidRPr="005B3D26">
        <w:t>-</w:t>
      </w:r>
      <w:r>
        <w:t xml:space="preserve">запрос на создание ИИ, который </w:t>
      </w:r>
      <w:r w:rsidR="005B3D26">
        <w:t xml:space="preserve">выглядит следующим образом: </w:t>
      </w:r>
    </w:p>
    <w:p w:rsidR="005B3D26" w:rsidRDefault="005B3D26" w:rsidP="005B3D26">
      <w:pPr>
        <w:jc w:val="center"/>
        <w:rPr>
          <w:lang w:val="en-US"/>
        </w:rPr>
      </w:pPr>
      <w:r w:rsidRPr="005B3D26">
        <w:rPr>
          <w:lang w:val="en-US"/>
        </w:rPr>
        <w:t>“/</w:t>
      </w:r>
      <w:proofErr w:type="spellStart"/>
      <w:r w:rsidRPr="005B3D26">
        <w:rPr>
          <w:lang w:val="en-US"/>
        </w:rPr>
        <w:t>ai</w:t>
      </w:r>
      <w:proofErr w:type="spellEnd"/>
      <w:r w:rsidRPr="005B3D26">
        <w:rPr>
          <w:lang w:val="en-US"/>
        </w:rPr>
        <w:t>-server/&lt;</w:t>
      </w:r>
      <w:proofErr w:type="spellStart"/>
      <w:r w:rsidRPr="005B3D26">
        <w:rPr>
          <w:lang w:val="en-US"/>
        </w:rPr>
        <w:t>ai_type</w:t>
      </w:r>
      <w:proofErr w:type="spellEnd"/>
      <w:r w:rsidRPr="005B3D26">
        <w:rPr>
          <w:lang w:val="en-US"/>
        </w:rPr>
        <w:t>&gt;/&lt;</w:t>
      </w:r>
      <w:proofErr w:type="spellStart"/>
      <w:r w:rsidRPr="005B3D26">
        <w:rPr>
          <w:lang w:val="en-US"/>
        </w:rPr>
        <w:t>ai_name</w:t>
      </w:r>
      <w:proofErr w:type="spellEnd"/>
      <w:r w:rsidRPr="005B3D26">
        <w:rPr>
          <w:lang w:val="en-US"/>
        </w:rPr>
        <w:t>&gt;/</w:t>
      </w:r>
      <w:proofErr w:type="spellStart"/>
      <w:r w:rsidRPr="005B3D26">
        <w:rPr>
          <w:lang w:val="en-US"/>
        </w:rPr>
        <w:t>new</w:t>
      </w:r>
      <w:proofErr w:type="gramStart"/>
      <w:r w:rsidRPr="005B3D26">
        <w:rPr>
          <w:lang w:val="en-US"/>
        </w:rPr>
        <w:t>?</w:t>
      </w:r>
      <w:r w:rsidRPr="005B3D26">
        <w:rPr>
          <w:rStyle w:val="pl-s"/>
          <w:lang w:val="en-US"/>
        </w:rPr>
        <w:t>gameId</w:t>
      </w:r>
      <w:proofErr w:type="spellEnd"/>
      <w:proofErr w:type="gramEnd"/>
      <w:r w:rsidRPr="005B3D26">
        <w:rPr>
          <w:lang w:val="en-US"/>
        </w:rPr>
        <w:t>=&lt;</w:t>
      </w:r>
      <w:r>
        <w:t>число</w:t>
      </w:r>
      <w:r w:rsidRPr="005B3D26">
        <w:rPr>
          <w:lang w:val="en-US"/>
        </w:rPr>
        <w:t>&gt;&amp;</w:t>
      </w:r>
      <w:proofErr w:type="spellStart"/>
      <w:r w:rsidRPr="005B3D26">
        <w:rPr>
          <w:rStyle w:val="pl-s"/>
          <w:lang w:val="en-US"/>
        </w:rPr>
        <w:t>playerId</w:t>
      </w:r>
      <w:proofErr w:type="spellEnd"/>
      <w:r w:rsidRPr="005B3D26">
        <w:rPr>
          <w:lang w:val="en-US"/>
        </w:rPr>
        <w:t>=&lt;</w:t>
      </w:r>
      <w:r>
        <w:t>число</w:t>
      </w:r>
      <w:r w:rsidRPr="005B3D26">
        <w:rPr>
          <w:lang w:val="en-US"/>
        </w:rPr>
        <w:t>&gt;”</w:t>
      </w:r>
    </w:p>
    <w:p w:rsidR="008B4C18" w:rsidRDefault="005B3D26" w:rsidP="00923351">
      <w:pPr>
        <w:rPr>
          <w:rStyle w:val="pl-s"/>
        </w:rPr>
      </w:pPr>
      <w:r w:rsidRPr="005B3D26">
        <w:lastRenderedPageBreak/>
        <w:t xml:space="preserve">, </w:t>
      </w:r>
      <w:r>
        <w:t>где</w:t>
      </w:r>
      <w:r w:rsidRPr="005B3D26">
        <w:t xml:space="preserve"> </w:t>
      </w:r>
      <w:proofErr w:type="spellStart"/>
      <w:r w:rsidRPr="005B3D26">
        <w:rPr>
          <w:lang w:val="en-US"/>
        </w:rPr>
        <w:t>ai</w:t>
      </w:r>
      <w:proofErr w:type="spellEnd"/>
      <w:r w:rsidRPr="005B3D26">
        <w:t>_</w:t>
      </w:r>
      <w:r w:rsidRPr="005B3D26">
        <w:rPr>
          <w:lang w:val="en-US"/>
        </w:rPr>
        <w:t>type</w:t>
      </w:r>
      <w:r w:rsidRPr="005B3D26">
        <w:t xml:space="preserve"> – </w:t>
      </w:r>
      <w:r>
        <w:t>тип</w:t>
      </w:r>
      <w:r w:rsidRPr="005B3D26">
        <w:t xml:space="preserve"> </w:t>
      </w:r>
      <w:r>
        <w:t>И</w:t>
      </w:r>
      <w:proofErr w:type="gramStart"/>
      <w:r>
        <w:t>И</w:t>
      </w:r>
      <w:r w:rsidRPr="005B3D26">
        <w:t>(</w:t>
      </w:r>
      <w:proofErr w:type="spellStart"/>
      <w:proofErr w:type="gramEnd"/>
      <w:r>
        <w:t>нейросеть</w:t>
      </w:r>
      <w:proofErr w:type="spellEnd"/>
      <w:r w:rsidRPr="005B3D26">
        <w:t xml:space="preserve"> </w:t>
      </w:r>
      <w:r>
        <w:t>или</w:t>
      </w:r>
      <w:r w:rsidRPr="005B3D26">
        <w:t xml:space="preserve"> </w:t>
      </w:r>
      <w:proofErr w:type="spellStart"/>
      <w:r>
        <w:t>скриптовый</w:t>
      </w:r>
      <w:proofErr w:type="spellEnd"/>
      <w:r w:rsidRPr="005B3D26">
        <w:t xml:space="preserve"> </w:t>
      </w:r>
      <w:r>
        <w:t>бот</w:t>
      </w:r>
      <w:r w:rsidRPr="005B3D26">
        <w:t xml:space="preserve">), </w:t>
      </w:r>
      <w:proofErr w:type="spellStart"/>
      <w:r w:rsidRPr="005B3D26">
        <w:rPr>
          <w:lang w:val="en-US"/>
        </w:rPr>
        <w:t>ai</w:t>
      </w:r>
      <w:proofErr w:type="spellEnd"/>
      <w:r w:rsidRPr="005B3D26">
        <w:t>_</w:t>
      </w:r>
      <w:r w:rsidRPr="005B3D26">
        <w:rPr>
          <w:lang w:val="en-US"/>
        </w:rPr>
        <w:t>name</w:t>
      </w:r>
      <w:r w:rsidRPr="005B3D26">
        <w:t xml:space="preserve"> – </w:t>
      </w:r>
      <w:r>
        <w:t>имя</w:t>
      </w:r>
      <w:r w:rsidRPr="005B3D26">
        <w:t xml:space="preserve"> </w:t>
      </w:r>
      <w:r>
        <w:t>ИИ</w:t>
      </w:r>
      <w:r w:rsidRPr="005B3D26">
        <w:t xml:space="preserve">, </w:t>
      </w:r>
      <w:proofErr w:type="spellStart"/>
      <w:r w:rsidRPr="005B3D26">
        <w:rPr>
          <w:rStyle w:val="pl-s"/>
          <w:lang w:val="en-US"/>
        </w:rPr>
        <w:t>gameId</w:t>
      </w:r>
      <w:proofErr w:type="spellEnd"/>
      <w:r w:rsidRPr="005B3D26">
        <w:rPr>
          <w:rStyle w:val="pl-s"/>
        </w:rPr>
        <w:t xml:space="preserve"> – </w:t>
      </w:r>
      <w:r>
        <w:rPr>
          <w:rStyle w:val="pl-s"/>
          <w:lang w:val="en-US"/>
        </w:rPr>
        <w:t>id</w:t>
      </w:r>
      <w:r w:rsidRPr="005B3D26">
        <w:rPr>
          <w:rStyle w:val="pl-s"/>
        </w:rPr>
        <w:t xml:space="preserve"> </w:t>
      </w:r>
      <w:r>
        <w:rPr>
          <w:rStyle w:val="pl-s"/>
        </w:rPr>
        <w:t>игры</w:t>
      </w:r>
      <w:r w:rsidRPr="005B3D26">
        <w:rPr>
          <w:rStyle w:val="pl-s"/>
        </w:rPr>
        <w:t xml:space="preserve">, </w:t>
      </w:r>
      <w:r>
        <w:rPr>
          <w:rStyle w:val="pl-s"/>
        </w:rPr>
        <w:t>для</w:t>
      </w:r>
      <w:r w:rsidRPr="005B3D26">
        <w:rPr>
          <w:rStyle w:val="pl-s"/>
        </w:rPr>
        <w:t xml:space="preserve"> </w:t>
      </w:r>
      <w:r>
        <w:rPr>
          <w:rStyle w:val="pl-s"/>
        </w:rPr>
        <w:t>которой</w:t>
      </w:r>
      <w:r w:rsidRPr="005B3D26">
        <w:rPr>
          <w:rStyle w:val="pl-s"/>
        </w:rPr>
        <w:t xml:space="preserve"> </w:t>
      </w:r>
      <w:r>
        <w:rPr>
          <w:rStyle w:val="pl-s"/>
        </w:rPr>
        <w:t>создаётся</w:t>
      </w:r>
      <w:r w:rsidRPr="005B3D26">
        <w:rPr>
          <w:rStyle w:val="pl-s"/>
        </w:rPr>
        <w:t xml:space="preserve"> </w:t>
      </w:r>
      <w:r>
        <w:rPr>
          <w:rStyle w:val="pl-s"/>
        </w:rPr>
        <w:t>ИИ</w:t>
      </w:r>
      <w:r w:rsidRPr="005B3D26">
        <w:rPr>
          <w:rStyle w:val="pl-s"/>
        </w:rPr>
        <w:t xml:space="preserve">, </w:t>
      </w:r>
      <w:proofErr w:type="spellStart"/>
      <w:r w:rsidRPr="005B3D26">
        <w:rPr>
          <w:rStyle w:val="pl-s"/>
          <w:lang w:val="en-US"/>
        </w:rPr>
        <w:t>playerId</w:t>
      </w:r>
      <w:proofErr w:type="spellEnd"/>
      <w:r w:rsidRPr="005B3D26">
        <w:rPr>
          <w:rStyle w:val="pl-s"/>
        </w:rPr>
        <w:t xml:space="preserve"> – </w:t>
      </w:r>
      <w:r>
        <w:rPr>
          <w:rStyle w:val="pl-s"/>
          <w:lang w:val="en-US"/>
        </w:rPr>
        <w:t>id</w:t>
      </w:r>
      <w:r w:rsidRPr="005B3D26">
        <w:rPr>
          <w:rStyle w:val="pl-s"/>
        </w:rPr>
        <w:t xml:space="preserve"> </w:t>
      </w:r>
      <w:r>
        <w:rPr>
          <w:rStyle w:val="pl-s"/>
        </w:rPr>
        <w:t>игрока</w:t>
      </w:r>
      <w:r w:rsidRPr="005B3D26">
        <w:rPr>
          <w:rStyle w:val="pl-s"/>
        </w:rPr>
        <w:t xml:space="preserve">, </w:t>
      </w:r>
      <w:r>
        <w:rPr>
          <w:rStyle w:val="pl-s"/>
        </w:rPr>
        <w:t>которым</w:t>
      </w:r>
      <w:r w:rsidRPr="005B3D26">
        <w:rPr>
          <w:rStyle w:val="pl-s"/>
        </w:rPr>
        <w:t xml:space="preserve"> </w:t>
      </w:r>
      <w:r>
        <w:rPr>
          <w:rStyle w:val="pl-s"/>
        </w:rPr>
        <w:t>будет</w:t>
      </w:r>
      <w:r w:rsidRPr="005B3D26">
        <w:rPr>
          <w:rStyle w:val="pl-s"/>
        </w:rPr>
        <w:t xml:space="preserve"> </w:t>
      </w:r>
      <w:r>
        <w:rPr>
          <w:rStyle w:val="pl-s"/>
        </w:rPr>
        <w:t>созданный</w:t>
      </w:r>
      <w:r w:rsidRPr="005B3D26">
        <w:rPr>
          <w:rStyle w:val="pl-s"/>
        </w:rPr>
        <w:t xml:space="preserve"> </w:t>
      </w:r>
      <w:r>
        <w:rPr>
          <w:rStyle w:val="pl-s"/>
        </w:rPr>
        <w:t>ИИ</w:t>
      </w:r>
      <w:r w:rsidRPr="005B3D26">
        <w:rPr>
          <w:rStyle w:val="pl-s"/>
        </w:rPr>
        <w:t>.</w:t>
      </w:r>
      <w:r w:rsidR="008B4C18" w:rsidRPr="008B4C18">
        <w:rPr>
          <w:rStyle w:val="pl-s"/>
        </w:rPr>
        <w:t xml:space="preserve"> </w:t>
      </w:r>
      <w:r w:rsidR="008B4C18">
        <w:rPr>
          <w:rStyle w:val="pl-s"/>
        </w:rPr>
        <w:t xml:space="preserve">В случае успешного создания ИИ отправляется адрес </w:t>
      </w:r>
      <w:proofErr w:type="spellStart"/>
      <w:r w:rsidR="008B4C18">
        <w:rPr>
          <w:rStyle w:val="pl-s"/>
        </w:rPr>
        <w:t>сокета</w:t>
      </w:r>
      <w:proofErr w:type="spellEnd"/>
      <w:r w:rsidR="008B4C18">
        <w:rPr>
          <w:rStyle w:val="pl-s"/>
        </w:rPr>
        <w:t>, иначе отправляется сообщение об ошибке.</w:t>
      </w:r>
    </w:p>
    <w:p w:rsidR="00033C15" w:rsidRDefault="00033C15" w:rsidP="00CF0FB1">
      <w:pPr>
        <w:jc w:val="center"/>
      </w:pPr>
    </w:p>
    <w:p w:rsidR="00033C15" w:rsidRPr="009D7BC1" w:rsidRDefault="00B4514D" w:rsidP="00DC0A27">
      <w:r>
        <w:t>Потом вставь диаграмму классо</w:t>
      </w:r>
      <w:proofErr w:type="gramStart"/>
      <w:r>
        <w:t>в(</w:t>
      </w:r>
      <w:proofErr w:type="gramEnd"/>
      <w:r>
        <w:t xml:space="preserve">описывать только в общих чертах, чтобы потом переделывать из-за какой </w:t>
      </w:r>
      <w:proofErr w:type="spellStart"/>
      <w:r>
        <w:t>нибудь</w:t>
      </w:r>
      <w:proofErr w:type="spellEnd"/>
      <w:r>
        <w:t xml:space="preserve"> мелочи не пришлось, посмотри как диаграммы классов делаются(повтори))</w:t>
      </w:r>
    </w:p>
    <w:p w:rsidR="00357B9E" w:rsidRDefault="00357B9E" w:rsidP="002B3A4C">
      <w:pPr>
        <w:pStyle w:val="2"/>
      </w:pPr>
      <w:bookmarkStart w:id="102" w:name="_Toc34045798"/>
      <w:r>
        <w:t>Модельный граф</w:t>
      </w:r>
      <w:bookmarkEnd w:id="102"/>
    </w:p>
    <w:p w:rsidR="00357B9E" w:rsidRPr="00357B9E" w:rsidRDefault="00357B9E" w:rsidP="00357B9E"/>
    <w:p w:rsidR="00CE178B" w:rsidRPr="00C76DD6" w:rsidRDefault="004262ED" w:rsidP="002B3A4C">
      <w:pPr>
        <w:pStyle w:val="2"/>
      </w:pPr>
      <w:bookmarkStart w:id="103" w:name="_Toc34045799"/>
      <w:proofErr w:type="spellStart"/>
      <w:r>
        <w:t>Нейросеть</w:t>
      </w:r>
      <w:bookmarkEnd w:id="103"/>
      <w:proofErr w:type="spellEnd"/>
    </w:p>
    <w:p w:rsidR="00CE178B" w:rsidRPr="00C76DD6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</w:pPr>
    </w:p>
    <w:p w:rsidR="00CE178B" w:rsidRPr="00C76DD6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76DD6">
        <w:br w:type="page"/>
      </w:r>
    </w:p>
    <w:p w:rsidR="009F5DBC" w:rsidRPr="00C76DD6" w:rsidRDefault="00B77F28" w:rsidP="002B3A4C">
      <w:pPr>
        <w:pStyle w:val="2"/>
      </w:pPr>
      <w:bookmarkStart w:id="104" w:name="_Toc34045800"/>
      <w:r>
        <w:lastRenderedPageBreak/>
        <w:t>Список литературы</w:t>
      </w:r>
      <w:bookmarkEnd w:id="104"/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105" w:name="lnxbz9" w:colFirst="0" w:colLast="0"/>
      <w:bookmarkEnd w:id="105"/>
      <w:proofErr w:type="spellStart"/>
      <w:r>
        <w:t>OpenAI</w:t>
      </w:r>
      <w:proofErr w:type="spellEnd"/>
      <w:r w:rsidRPr="00E934BD">
        <w:rPr>
          <w:lang w:val="ru-RU"/>
        </w:rPr>
        <w:t xml:space="preserve"> </w:t>
      </w:r>
      <w:r>
        <w:t>and</w:t>
      </w:r>
      <w:r w:rsidRPr="00E934BD">
        <w:rPr>
          <w:lang w:val="ru-RU"/>
        </w:rPr>
        <w:t xml:space="preserve">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 [Электронный ресурс] - Режим доступа: </w:t>
      </w:r>
      <w:r>
        <w:t>https</w:t>
      </w:r>
      <w:r w:rsidRPr="00E934BD">
        <w:rPr>
          <w:lang w:val="ru-RU"/>
        </w:rPr>
        <w:t>://</w:t>
      </w:r>
      <w:proofErr w:type="spellStart"/>
      <w:r>
        <w:t>openai</w:t>
      </w:r>
      <w:proofErr w:type="spellEnd"/>
      <w:r w:rsidRPr="00E934BD">
        <w:rPr>
          <w:lang w:val="ru-RU"/>
        </w:rPr>
        <w:t>.</w:t>
      </w:r>
      <w:r>
        <w:t>com</w:t>
      </w:r>
      <w:r w:rsidRPr="00E934BD">
        <w:rPr>
          <w:lang w:val="ru-RU"/>
        </w:rPr>
        <w:t>/</w:t>
      </w:r>
      <w:r>
        <w:t>blog</w:t>
      </w:r>
      <w:r w:rsidRPr="00E934BD">
        <w:rPr>
          <w:lang w:val="ru-RU"/>
        </w:rPr>
        <w:t>/</w:t>
      </w:r>
      <w:proofErr w:type="spellStart"/>
      <w:r>
        <w:t>dota</w:t>
      </w:r>
      <w:proofErr w:type="spellEnd"/>
      <w:r w:rsidRPr="00E934BD">
        <w:rPr>
          <w:lang w:val="ru-RU"/>
        </w:rPr>
        <w:t>-2/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106" w:name="35nkun2" w:colFirst="0" w:colLast="0"/>
      <w:bookmarkEnd w:id="106"/>
      <w:proofErr w:type="spellStart"/>
      <w:r w:rsidRPr="00E934BD">
        <w:rPr>
          <w:lang w:val="ru-RU"/>
        </w:rPr>
        <w:t>Википедия</w:t>
      </w:r>
      <w:proofErr w:type="spellEnd"/>
      <w:r w:rsidRPr="00E934BD">
        <w:rPr>
          <w:lang w:val="ru-RU"/>
        </w:rPr>
        <w:t xml:space="preserve">.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2[Электронный ресурс] - Режим доступа:  </w:t>
      </w:r>
      <w:hyperlink r:id="rId27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ru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proofErr w:type="spellStart"/>
        <w:r>
          <w:rPr>
            <w:color w:val="0000FF"/>
            <w:u w:val="single"/>
          </w:rPr>
          <w:t>wikipedia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org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wiki</w:t>
        </w:r>
        <w:r w:rsidRPr="00E934BD">
          <w:rPr>
            <w:color w:val="0000FF"/>
            <w:u w:val="single"/>
            <w:lang w:val="ru-RU"/>
          </w:rPr>
          <w:t>/</w:t>
        </w:r>
        <w:proofErr w:type="spellStart"/>
        <w:r>
          <w:rPr>
            <w:color w:val="0000FF"/>
            <w:u w:val="single"/>
          </w:rPr>
          <w:t>Dota</w:t>
        </w:r>
        <w:proofErr w:type="spellEnd"/>
        <w:r w:rsidRPr="00E934BD">
          <w:rPr>
            <w:color w:val="0000FF"/>
            <w:u w:val="single"/>
            <w:lang w:val="ru-RU"/>
          </w:rPr>
          <w:t>_2</w:t>
        </w:r>
      </w:hyperlink>
      <w:r w:rsidRPr="00E934BD">
        <w:rPr>
          <w:lang w:val="ru-RU"/>
        </w:rPr>
        <w:t xml:space="preserve">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ru-RU"/>
        </w:rPr>
      </w:pPr>
      <w:bookmarkStart w:id="107" w:name="1ksv4uv" w:colFirst="0" w:colLast="0"/>
      <w:bookmarkEnd w:id="107"/>
      <w:r>
        <w:t>Competitive</w:t>
      </w:r>
      <w:r w:rsidRPr="00E934BD">
        <w:rPr>
          <w:lang w:val="ru-RU"/>
        </w:rPr>
        <w:t xml:space="preserve"> </w:t>
      </w:r>
      <w:r>
        <w:t>Self</w:t>
      </w:r>
      <w:r w:rsidRPr="00E934BD">
        <w:rPr>
          <w:lang w:val="ru-RU"/>
        </w:rPr>
        <w:t>-</w:t>
      </w:r>
      <w:r>
        <w:t>Play</w:t>
      </w:r>
      <w:r w:rsidRPr="00E934BD">
        <w:rPr>
          <w:lang w:val="ru-RU"/>
        </w:rPr>
        <w:t xml:space="preserve"> [Электронный ресурс] - Режим доступа:  </w:t>
      </w:r>
      <w:hyperlink r:id="rId28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openai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com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blog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competitive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self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play</w:t>
        </w:r>
        <w:r w:rsidRPr="00E934BD">
          <w:rPr>
            <w:color w:val="0000FF"/>
            <w:u w:val="single"/>
            <w:lang w:val="ru-RU"/>
          </w:rPr>
          <w:t>/</w:t>
        </w:r>
      </w:hyperlink>
      <w:r w:rsidRPr="00E934BD">
        <w:rPr>
          <w:lang w:val="ru-RU"/>
        </w:rPr>
        <w:t xml:space="preserve"> , свободный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Per-Arne Andersen, </w:t>
      </w:r>
      <w:proofErr w:type="spellStart"/>
      <w:r w:rsidRPr="00B072AC">
        <w:t>Morten</w:t>
      </w:r>
      <w:proofErr w:type="spellEnd"/>
      <w:r w:rsidRPr="00B072AC">
        <w:t xml:space="preserve"> Goodwin, Ole-</w:t>
      </w:r>
      <w:proofErr w:type="spellStart"/>
      <w:r w:rsidRPr="00B072AC">
        <w:t>Christoffer</w:t>
      </w:r>
      <w:proofErr w:type="spellEnd"/>
      <w:r w:rsidRPr="00B072AC">
        <w:t xml:space="preserve"> </w:t>
      </w:r>
      <w:proofErr w:type="spellStart"/>
      <w:r w:rsidRPr="00B072AC">
        <w:t>Granmo</w:t>
      </w:r>
      <w:proofErr w:type="spellEnd"/>
      <w:r w:rsidRPr="00B072AC">
        <w:t xml:space="preserve"> «</w:t>
      </w:r>
      <w:bookmarkStart w:id="108" w:name="44sinio" w:colFirst="0" w:colLast="0"/>
      <w:bookmarkEnd w:id="108"/>
      <w:r w:rsidRPr="00B072AC">
        <w:t>Deep RTS: A Game Environment for Deep Reinforcement Learning in Real-Time Strategy Games» [</w:t>
      </w:r>
      <w:proofErr w:type="spellStart"/>
      <w:r>
        <w:t>Электронный</w:t>
      </w:r>
      <w:proofErr w:type="spellEnd"/>
      <w:r w:rsidRPr="00B072AC">
        <w:t xml:space="preserve"> </w:t>
      </w:r>
      <w:proofErr w:type="spellStart"/>
      <w:r>
        <w:t>ресурс</w:t>
      </w:r>
      <w:proofErr w:type="spellEnd"/>
      <w:r w:rsidRPr="00B072AC">
        <w:t xml:space="preserve">] - </w:t>
      </w:r>
      <w:proofErr w:type="spellStart"/>
      <w:r>
        <w:t>Режим</w:t>
      </w:r>
      <w:proofErr w:type="spellEnd"/>
      <w:r w:rsidRPr="00B072AC">
        <w:t xml:space="preserve"> </w:t>
      </w:r>
      <w:proofErr w:type="spellStart"/>
      <w:r>
        <w:t>доступа</w:t>
      </w:r>
      <w:proofErr w:type="spellEnd"/>
      <w:r w:rsidRPr="00B072AC">
        <w:t xml:space="preserve">: https://arxiv.org/abs/1808.05032, </w:t>
      </w:r>
      <w:r>
        <w:t>свободный</w:t>
      </w:r>
      <w:r w:rsidRPr="00B072AC">
        <w:t>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109" w:name="2jxsxqh" w:colFirst="0" w:colLast="0"/>
      <w:bookmarkEnd w:id="109"/>
      <w:r w:rsidRPr="00B072AC">
        <w:t xml:space="preserve">TD-Gammon, a Self-Teaching Backgammon Program, Achieves Master-Level Play,” Neural Computation, vol. 6, no. 2, pp. 215–219, 1994. </w:t>
      </w:r>
      <w:r>
        <w:t xml:space="preserve">[Online]. Available: </w:t>
      </w:r>
      <w:hyperlink r:id="rId29">
        <w:r>
          <w:rPr>
            <w:color w:val="0000FF"/>
            <w:u w:val="single"/>
          </w:rPr>
          <w:t>http://www.mitpressjournals.org/doi/10.1162/neco.1994.6.2.215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110" w:name="z337ya" w:colFirst="0" w:colLast="0"/>
      <w:bookmarkEnd w:id="110"/>
      <w:r w:rsidRPr="00B072AC">
        <w:t>Temporal difference learning and TD-</w:t>
      </w:r>
      <w:proofErr w:type="spellStart"/>
      <w:r w:rsidRPr="00B072AC">
        <w:t>Gammon,”</w:t>
      </w:r>
      <w:r w:rsidRPr="00B072AC">
        <w:rPr>
          <w:i/>
        </w:rPr>
        <w:t>Communications</w:t>
      </w:r>
      <w:proofErr w:type="spellEnd"/>
      <w:r w:rsidRPr="00B072AC">
        <w:rPr>
          <w:i/>
        </w:rPr>
        <w:t xml:space="preserve"> of the ACM</w:t>
      </w:r>
      <w:r w:rsidRPr="00B072AC">
        <w:t xml:space="preserve">, vol. 38, no. 3, pp. 58–68, 1995. </w:t>
      </w:r>
      <w:r>
        <w:t xml:space="preserve">[Online]. Available: </w:t>
      </w:r>
      <w:hyperlink r:id="rId30">
        <w:r>
          <w:rPr>
            <w:color w:val="0000FF"/>
            <w:u w:val="single"/>
          </w:rPr>
          <w:t>http://portal.acm.org/citation.cfm?doid=203330.203343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bookmarkStart w:id="111" w:name="3j2qqm3" w:colFirst="0" w:colLast="0"/>
      <w:bookmarkEnd w:id="111"/>
      <w:r w:rsidRPr="00B072AC">
        <w:t xml:space="preserve">S. Sutton and A. G. </w:t>
      </w:r>
      <w:proofErr w:type="spellStart"/>
      <w:r w:rsidRPr="00B072AC">
        <w:t>Barto</w:t>
      </w:r>
      <w:proofErr w:type="spellEnd"/>
      <w:r w:rsidRPr="00B072AC">
        <w:t xml:space="preserve">, “Chapter 12: Introductions,” </w:t>
      </w:r>
      <w:proofErr w:type="spellStart"/>
      <w:r w:rsidRPr="00B072AC">
        <w:t>Acta</w:t>
      </w:r>
      <w:proofErr w:type="spellEnd"/>
      <w:r w:rsidRPr="00B072AC">
        <w:t xml:space="preserve"> </w:t>
      </w:r>
      <w:proofErr w:type="spellStart"/>
      <w:r w:rsidRPr="00B072AC">
        <w:t>Physiologica</w:t>
      </w:r>
      <w:proofErr w:type="spellEnd"/>
      <w:r w:rsidRPr="00B072AC">
        <w:t xml:space="preserve"> </w:t>
      </w:r>
      <w:proofErr w:type="spellStart"/>
      <w:r w:rsidRPr="00B072AC">
        <w:t>Scandinavica</w:t>
      </w:r>
      <w:proofErr w:type="spellEnd"/>
      <w:r w:rsidRPr="00B072AC">
        <w:t xml:space="preserve">, vol. 48, no. </w:t>
      </w:r>
      <w:proofErr w:type="spellStart"/>
      <w:r w:rsidRPr="00B072AC">
        <w:t>Mowrer</w:t>
      </w:r>
      <w:proofErr w:type="spellEnd"/>
      <w:r w:rsidRPr="00B072AC">
        <w:t xml:space="preserve"> 1960, pp. 57–63, 1960. D. Silver, A. Huang, C. J. </w:t>
      </w:r>
      <w:proofErr w:type="spellStart"/>
      <w:r w:rsidRPr="00B072AC">
        <w:t>Maddison</w:t>
      </w:r>
      <w:proofErr w:type="spellEnd"/>
      <w:r w:rsidRPr="00B072AC">
        <w:t xml:space="preserve">, A. </w:t>
      </w:r>
      <w:proofErr w:type="spellStart"/>
      <w:r w:rsidRPr="00B072AC">
        <w:t>Guez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G. Van Den </w:t>
      </w:r>
      <w:proofErr w:type="spellStart"/>
      <w:r w:rsidRPr="00B072AC">
        <w:t>Driessche</w:t>
      </w:r>
      <w:proofErr w:type="spellEnd"/>
      <w:r w:rsidRPr="00B072AC">
        <w:t xml:space="preserve">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V.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S. </w:t>
      </w:r>
      <w:proofErr w:type="spellStart"/>
      <w:r w:rsidRPr="00B072AC">
        <w:t>Dieleman</w:t>
      </w:r>
      <w:proofErr w:type="spellEnd"/>
      <w:r w:rsidRPr="00B072AC">
        <w:t xml:space="preserve">, D. </w:t>
      </w:r>
      <w:proofErr w:type="spellStart"/>
      <w:r w:rsidRPr="00B072AC">
        <w:t>Grewe</w:t>
      </w:r>
      <w:proofErr w:type="spellEnd"/>
      <w:r w:rsidRPr="00B072AC">
        <w:t xml:space="preserve">, J. </w:t>
      </w:r>
      <w:proofErr w:type="spellStart"/>
      <w:r w:rsidRPr="00B072AC">
        <w:t>Nham</w:t>
      </w:r>
      <w:proofErr w:type="spellEnd"/>
      <w:r w:rsidRPr="00B072AC">
        <w:t xml:space="preserve">, N. </w:t>
      </w:r>
      <w:proofErr w:type="spellStart"/>
      <w:r w:rsidRPr="00B072AC">
        <w:t>Kalchbrenner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 xml:space="preserve">, T. </w:t>
      </w:r>
      <w:proofErr w:type="spellStart"/>
      <w:r w:rsidRPr="00B072AC">
        <w:t>Lillicrap</w:t>
      </w:r>
      <w:proofErr w:type="spellEnd"/>
      <w:r w:rsidRPr="00B072AC">
        <w:t xml:space="preserve">, M. Leach, K. </w:t>
      </w:r>
      <w:proofErr w:type="spellStart"/>
      <w:r w:rsidRPr="00B072AC">
        <w:t>Kavukcuoglu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>, “Mastering the game of Go with deep neural networks and tree search,” Nature, vol. 529, no. 7587, pp. 484–489,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</w:t>
      </w:r>
      <w:proofErr w:type="spellStart"/>
      <w:r w:rsidRPr="00B072AC">
        <w:t>Mo</w:t>
      </w:r>
      <w:bookmarkStart w:id="112" w:name="1y810tw" w:colFirst="0" w:colLast="0"/>
      <w:bookmarkEnd w:id="112"/>
      <w:r w:rsidRPr="00B072AC">
        <w:t>ravc</w:t>
      </w:r>
      <w:proofErr w:type="spellEnd"/>
      <w:r w:rsidRPr="00B072AC">
        <w:t xml:space="preserve"> ˇ´</w:t>
      </w:r>
      <w:proofErr w:type="spellStart"/>
      <w:r w:rsidRPr="00B072AC">
        <w:t>ık</w:t>
      </w:r>
      <w:proofErr w:type="spellEnd"/>
      <w:r w:rsidRPr="00B072AC">
        <w:t xml:space="preserve">, M. </w:t>
      </w:r>
      <w:proofErr w:type="spellStart"/>
      <w:r w:rsidRPr="00B072AC">
        <w:t>Schmid</w:t>
      </w:r>
      <w:proofErr w:type="spellEnd"/>
      <w:r w:rsidRPr="00B072AC">
        <w:t xml:space="preserve">, N. Burch, V. </w:t>
      </w:r>
      <w:proofErr w:type="spellStart"/>
      <w:r w:rsidRPr="00B072AC">
        <w:t>Lisy</w:t>
      </w:r>
      <w:proofErr w:type="spellEnd"/>
      <w:r w:rsidRPr="00B072AC">
        <w:t xml:space="preserve">, D. Morrill, N. Bard, ´ T. Davis, K. Waugh, M. </w:t>
      </w:r>
      <w:proofErr w:type="spellStart"/>
      <w:r w:rsidRPr="00B072AC">
        <w:t>Johanson</w:t>
      </w:r>
      <w:proofErr w:type="spellEnd"/>
      <w:r w:rsidRPr="00B072AC">
        <w:t>, and M. Bowling, “</w:t>
      </w:r>
      <w:proofErr w:type="spellStart"/>
      <w:r w:rsidRPr="00B072AC">
        <w:t>DeepStack</w:t>
      </w:r>
      <w:proofErr w:type="spellEnd"/>
      <w:r w:rsidRPr="00B072AC">
        <w:t xml:space="preserve">: Expert-level artificial intelligence in heads-up no-limit poker,” Science, vol. 356, no. 6337, pp. 508–513, </w:t>
      </w:r>
      <w:proofErr w:type="spellStart"/>
      <w:r w:rsidRPr="00B072AC">
        <w:t>jan</w:t>
      </w:r>
      <w:proofErr w:type="spellEnd"/>
      <w:r w:rsidRPr="00B072AC">
        <w:t xml:space="preserve"> 2017. [Online]. Available: </w:t>
      </w:r>
      <w:hyperlink r:id="rId31">
        <w:r w:rsidRPr="00B072AC">
          <w:rPr>
            <w:color w:val="0000FF"/>
            <w:u w:val="single"/>
          </w:rPr>
          <w:t>http://arxiv.org/abs/1701.01724http://dx.doi.org/10.1126/science.aam6960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proofErr w:type="spellStart"/>
      <w:r w:rsidRPr="00B072AC">
        <w:t>Tian</w:t>
      </w:r>
      <w:proofErr w:type="spellEnd"/>
      <w:r w:rsidRPr="00B072AC">
        <w:t xml:space="preserve">, Q. Gong, W. Shang, Y. Wu, and C. L. </w:t>
      </w:r>
      <w:proofErr w:type="spellStart"/>
      <w:r w:rsidRPr="00B072AC">
        <w:t>Zitnick</w:t>
      </w:r>
      <w:proofErr w:type="spellEnd"/>
      <w:r w:rsidRPr="00B072AC">
        <w:t>, “ELF: An Extensive, Lightweight and Flex</w:t>
      </w:r>
      <w:bookmarkStart w:id="113" w:name="4i7ojhp" w:colFirst="0" w:colLast="0"/>
      <w:bookmarkEnd w:id="113"/>
      <w:r w:rsidRPr="00B072AC">
        <w:t xml:space="preserve">ible Research Platform for Real-time Strategy Games,” Advances in Neural Information Processing Systems, pp. 2656–2666, </w:t>
      </w:r>
      <w:proofErr w:type="spellStart"/>
      <w:r w:rsidRPr="00B072AC">
        <w:t>jul</w:t>
      </w:r>
      <w:proofErr w:type="spellEnd"/>
      <w:r w:rsidRPr="00B072AC">
        <w:t xml:space="preserve"> 2017. </w:t>
      </w:r>
      <w:r>
        <w:t xml:space="preserve">[Online]. Available: </w:t>
      </w:r>
      <w:hyperlink r:id="rId32">
        <w:r>
          <w:rPr>
            <w:color w:val="0000FF"/>
            <w:u w:val="single"/>
          </w:rPr>
          <w:t>http://arxiv.org/abs/1707.01067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Ontanon</w:t>
      </w:r>
      <w:proofErr w:type="spellEnd"/>
      <w:r w:rsidRPr="00B072AC">
        <w:t>, “</w:t>
      </w:r>
      <w:bookmarkStart w:id="114" w:name="2xcytpi" w:colFirst="0" w:colLast="0"/>
      <w:bookmarkEnd w:id="114"/>
      <w:r w:rsidRPr="00B072AC">
        <w:t>The combinatorial multi-armed bandit problem and its application to real-time strategy games,” in Ninth Artificial Intelligence and Interactive Digital . . ., 2013, pp. 58–64. [Online]. Available: http://www.aaai.org/ocs/index.php/AIIDE/AIIDE13/paper/viewPaper/7377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Ku</w:t>
      </w:r>
      <w:bookmarkStart w:id="115" w:name="1ci93xb" w:colFirst="0" w:colLast="0"/>
      <w:bookmarkEnd w:id="115"/>
      <w:r w:rsidRPr="00B072AC">
        <w:t xml:space="preserve">n </w:t>
      </w:r>
      <w:proofErr w:type="spellStart"/>
      <w:r w:rsidRPr="00B072AC">
        <w:t>Shao</w:t>
      </w:r>
      <w:proofErr w:type="spellEnd"/>
      <w:r w:rsidRPr="00B072AC">
        <w:t xml:space="preserve">, </w:t>
      </w:r>
      <w:proofErr w:type="spellStart"/>
      <w:r w:rsidRPr="00B072AC">
        <w:t>Yuanheng</w:t>
      </w:r>
      <w:proofErr w:type="spellEnd"/>
      <w:r w:rsidRPr="00B072AC">
        <w:t xml:space="preserve"> Zhu, Member, IEEE and </w:t>
      </w:r>
      <w:proofErr w:type="spellStart"/>
      <w:r w:rsidRPr="00B072AC">
        <w:t>Dongbin</w:t>
      </w:r>
      <w:proofErr w:type="spellEnd"/>
      <w:r w:rsidRPr="00B072AC">
        <w:t xml:space="preserve"> Zhao, Senior Member «</w:t>
      </w:r>
      <w:proofErr w:type="spellStart"/>
      <w:r w:rsidRPr="00B072AC">
        <w:t>StarCraft</w:t>
      </w:r>
      <w:proofErr w:type="spellEnd"/>
      <w:r w:rsidRPr="00B072AC">
        <w:t xml:space="preserve"> Micromanagement with Reinforcement Learning and Curriculum Transfer Learning» [Online]. </w:t>
      </w:r>
      <w:r>
        <w:t xml:space="preserve">Available: </w:t>
      </w:r>
      <w:hyperlink r:id="rId33">
        <w:r>
          <w:rPr>
            <w:color w:val="0000FF"/>
            <w:u w:val="single"/>
          </w:rPr>
          <w:t>https://arxiv.org/pdf/1804.00810.pdf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I. </w:t>
      </w:r>
      <w:proofErr w:type="spellStart"/>
      <w:r w:rsidRPr="00B072AC">
        <w:t>Fathy</w:t>
      </w:r>
      <w:proofErr w:type="spellEnd"/>
      <w:r w:rsidRPr="00B072AC">
        <w:t xml:space="preserve">, M. </w:t>
      </w:r>
      <w:proofErr w:type="spellStart"/>
      <w:r w:rsidRPr="00B072AC">
        <w:t>Aref</w:t>
      </w:r>
      <w:proofErr w:type="spellEnd"/>
      <w:r w:rsidRPr="00B072AC">
        <w:t xml:space="preserve">, O. </w:t>
      </w:r>
      <w:proofErr w:type="spellStart"/>
      <w:r w:rsidRPr="00B072AC">
        <w:t>Enayet</w:t>
      </w:r>
      <w:proofErr w:type="spellEnd"/>
      <w:r w:rsidRPr="00B072AC">
        <w:t>, and A. Al-</w:t>
      </w:r>
      <w:proofErr w:type="spellStart"/>
      <w:r w:rsidRPr="00B072AC">
        <w:t>Ogail</w:t>
      </w:r>
      <w:proofErr w:type="spellEnd"/>
      <w:r w:rsidRPr="00B072AC">
        <w:t xml:space="preserve">, “Intelligent </w:t>
      </w:r>
      <w:bookmarkStart w:id="116" w:name="3whwml4" w:colFirst="0" w:colLast="0"/>
      <w:bookmarkEnd w:id="116"/>
      <w:r w:rsidRPr="00B072AC">
        <w:t xml:space="preserve">online case-based planning agent model for real-time strategy games,” in Proceedings of the 2010 10th International Conference on Intelligent Systems Design and Applications, ISDA’10. IEEE, </w:t>
      </w:r>
      <w:proofErr w:type="spellStart"/>
      <w:proofErr w:type="gramStart"/>
      <w:r w:rsidRPr="00B072AC">
        <w:t>nov</w:t>
      </w:r>
      <w:proofErr w:type="spellEnd"/>
      <w:proofErr w:type="gramEnd"/>
      <w:r w:rsidRPr="00B072AC">
        <w:t xml:space="preserve"> 2010, pp. 445– 450. [Online]. Available: http://ieeexplore.ieee.org/document/5687225/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U. </w:t>
      </w:r>
      <w:proofErr w:type="spellStart"/>
      <w:r w:rsidRPr="00B072AC">
        <w:t>Jaidee</w:t>
      </w:r>
      <w:proofErr w:type="spellEnd"/>
      <w:r w:rsidRPr="00B072AC">
        <w:t xml:space="preserve"> and H. Munoz-Avila, “</w:t>
      </w:r>
      <w:bookmarkStart w:id="117" w:name="2bn6wsx" w:colFirst="0" w:colLast="0"/>
      <w:bookmarkEnd w:id="117"/>
      <w:r w:rsidRPr="00B072AC">
        <w:t xml:space="preserve">CLASSQ-L: A Q-Learning ˜ Algorithm for Adversarial Real-Time Strategy Games,” pp. 8–13, 2012. [Online]. Available: </w:t>
      </w:r>
      <w:hyperlink r:id="rId34">
        <w:r w:rsidRPr="00B072AC">
          <w:rPr>
            <w:color w:val="0000FF"/>
            <w:u w:val="single"/>
          </w:rPr>
          <w:t>http://www.aaai.org/ocs/index.php/AIIDE/</w:t>
        </w:r>
      </w:hyperlink>
      <w:r w:rsidRPr="00B072AC">
        <w:t xml:space="preserve"> AIIDE12/paper/</w:t>
      </w:r>
      <w:proofErr w:type="spellStart"/>
      <w:r w:rsidRPr="00B072AC">
        <w:t>viewFile</w:t>
      </w:r>
      <w:proofErr w:type="spellEnd"/>
      <w:r w:rsidRPr="00B072AC">
        <w:t>/5515/5734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B. Lindstrom, I. </w:t>
      </w:r>
      <w:proofErr w:type="spellStart"/>
      <w:r w:rsidRPr="00B072AC">
        <w:t>Selbing</w:t>
      </w:r>
      <w:proofErr w:type="spellEnd"/>
      <w:r w:rsidRPr="00B072AC">
        <w:t xml:space="preserve">, T. </w:t>
      </w:r>
      <w:proofErr w:type="spellStart"/>
      <w:r w:rsidRPr="00B072AC">
        <w:t>Molapour</w:t>
      </w:r>
      <w:proofErr w:type="spellEnd"/>
      <w:r w:rsidRPr="00B072AC">
        <w:t xml:space="preserve">, and A. Olsson, “Racial ¨ </w:t>
      </w:r>
      <w:bookmarkStart w:id="118" w:name="qsh70q" w:colFirst="0" w:colLast="0"/>
      <w:bookmarkEnd w:id="118"/>
      <w:r w:rsidRPr="00B072AC">
        <w:t xml:space="preserve">Bias Shapes Social Reinforcement Learning,” Psychological Science, vol. 25, no. 3, pp. 711–719, </w:t>
      </w:r>
      <w:proofErr w:type="spellStart"/>
      <w:r w:rsidRPr="00B072AC">
        <w:t>feb</w:t>
      </w:r>
      <w:proofErr w:type="spellEnd"/>
      <w:r w:rsidRPr="00B072AC">
        <w:t xml:space="preserve"> 2014. </w:t>
      </w:r>
      <w:r>
        <w:t xml:space="preserve">[Online]. Available: </w:t>
      </w:r>
      <w:hyperlink r:id="rId35">
        <w:r>
          <w:rPr>
            <w:color w:val="0000FF"/>
            <w:u w:val="single"/>
          </w:rPr>
          <w:t>http://arxiv.org/abs/1602.01783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9" w:name="3as4poj" w:colFirst="0" w:colLast="0"/>
      <w:bookmarkEnd w:id="119"/>
      <w:r w:rsidRPr="00B072AC">
        <w:t xml:space="preserve">V. </w:t>
      </w:r>
      <w:proofErr w:type="spellStart"/>
      <w:r w:rsidRPr="00B072AC">
        <w:t>Mn</w:t>
      </w:r>
      <w:bookmarkStart w:id="120" w:name="1pxezwc" w:colFirst="0" w:colLast="0"/>
      <w:bookmarkEnd w:id="120"/>
      <w:r w:rsidRPr="00B072AC">
        <w:t>ih</w:t>
      </w:r>
      <w:proofErr w:type="spellEnd"/>
      <w:r w:rsidRPr="00B072AC">
        <w:t xml:space="preserve">, K. </w:t>
      </w:r>
      <w:proofErr w:type="spellStart"/>
      <w:r w:rsidRPr="00B072AC">
        <w:t>Kavukcuoglu</w:t>
      </w:r>
      <w:proofErr w:type="spellEnd"/>
      <w:r w:rsidRPr="00B072AC">
        <w:t xml:space="preserve">, D. Silver, A. A. </w:t>
      </w:r>
      <w:proofErr w:type="spellStart"/>
      <w:r w:rsidRPr="00B072AC">
        <w:t>Rusu</w:t>
      </w:r>
      <w:proofErr w:type="spellEnd"/>
      <w:r w:rsidRPr="00B072AC">
        <w:t xml:space="preserve">, J. </w:t>
      </w:r>
      <w:proofErr w:type="spellStart"/>
      <w:r w:rsidRPr="00B072AC">
        <w:t>Veness</w:t>
      </w:r>
      <w:proofErr w:type="spellEnd"/>
      <w:r w:rsidRPr="00B072AC">
        <w:t xml:space="preserve">, M. G. </w:t>
      </w:r>
      <w:proofErr w:type="spellStart"/>
      <w:r w:rsidRPr="00B072AC">
        <w:t>Bellemare</w:t>
      </w:r>
      <w:proofErr w:type="spellEnd"/>
      <w:r w:rsidRPr="00B072AC">
        <w:t xml:space="preserve">, A. Graves, M. </w:t>
      </w:r>
      <w:proofErr w:type="spellStart"/>
      <w:r w:rsidRPr="00B072AC">
        <w:t>Riedmiller</w:t>
      </w:r>
      <w:proofErr w:type="spellEnd"/>
      <w:r w:rsidRPr="00B072AC">
        <w:t xml:space="preserve">, A. K. </w:t>
      </w:r>
      <w:proofErr w:type="spellStart"/>
      <w:r w:rsidRPr="00B072AC">
        <w:t>Fidjeland</w:t>
      </w:r>
      <w:proofErr w:type="spellEnd"/>
      <w:r w:rsidRPr="00B072AC">
        <w:t xml:space="preserve">, and G. </w:t>
      </w:r>
      <w:proofErr w:type="spellStart"/>
      <w:r w:rsidRPr="00B072AC">
        <w:t>Ostrovski</w:t>
      </w:r>
      <w:proofErr w:type="spellEnd"/>
      <w:r w:rsidRPr="00B072AC">
        <w:t>, “Human-level control through deep reinforcement learning,” Nature, vol. 518, no. 7540, pp. 529–533,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1" w:name="49x2ik5" w:colFirst="0" w:colLast="0"/>
      <w:bookmarkEnd w:id="121"/>
      <w:r w:rsidRPr="00B072AC">
        <w:t xml:space="preserve">M. A. </w:t>
      </w:r>
      <w:proofErr w:type="spellStart"/>
      <w:r w:rsidRPr="00B072AC">
        <w:t>Yasin</w:t>
      </w:r>
      <w:proofErr w:type="spellEnd"/>
      <w:r w:rsidRPr="00B072AC">
        <w:t>, W. A. Al-</w:t>
      </w:r>
      <w:proofErr w:type="spellStart"/>
      <w:r w:rsidRPr="00B072AC">
        <w:t>Ashwal</w:t>
      </w:r>
      <w:proofErr w:type="spellEnd"/>
      <w:r w:rsidRPr="00B072AC">
        <w:t xml:space="preserve">, A. M. Shire, S. A. </w:t>
      </w:r>
      <w:proofErr w:type="spellStart"/>
      <w:r w:rsidRPr="00B072AC">
        <w:t>Hamzah</w:t>
      </w:r>
      <w:proofErr w:type="spellEnd"/>
      <w:r w:rsidRPr="00B072AC">
        <w:t xml:space="preserve">, and K. N. </w:t>
      </w:r>
      <w:proofErr w:type="spellStart"/>
      <w:r w:rsidRPr="00B072AC">
        <w:t>Ramli</w:t>
      </w:r>
      <w:proofErr w:type="spellEnd"/>
      <w:r w:rsidRPr="00B072AC">
        <w:t xml:space="preserve">, “Tri-band planar inverted F-antenna (PIFA) for GSM bands and </w:t>
      </w:r>
      <w:proofErr w:type="spellStart"/>
      <w:r w:rsidRPr="00B072AC">
        <w:t>bluetooth</w:t>
      </w:r>
      <w:proofErr w:type="spellEnd"/>
      <w:r w:rsidRPr="00B072AC">
        <w:t xml:space="preserve"> applications,” ARPN Journal of Engineering and Applied Sciences, vol. 10, no. 19, pp. 8740–8744,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</w:t>
      </w:r>
      <w:bookmarkStart w:id="122" w:name="2p2csry" w:colFirst="0" w:colLast="0"/>
      <w:bookmarkEnd w:id="122"/>
      <w:r w:rsidRPr="00B072AC">
        <w:t xml:space="preserve"> </w:t>
      </w:r>
      <w:proofErr w:type="spellStart"/>
      <w:r w:rsidRPr="00B072AC">
        <w:t>Usunier</w:t>
      </w:r>
      <w:proofErr w:type="spellEnd"/>
      <w:r w:rsidRPr="00B072AC">
        <w:t xml:space="preserve">, G. </w:t>
      </w:r>
      <w:proofErr w:type="spellStart"/>
      <w:r w:rsidRPr="00B072AC">
        <w:t>Synnaeve</w:t>
      </w:r>
      <w:proofErr w:type="spellEnd"/>
      <w:r w:rsidRPr="00B072AC">
        <w:t xml:space="preserve">, Z. Lin, and S. </w:t>
      </w:r>
      <w:proofErr w:type="spellStart"/>
      <w:r w:rsidRPr="00B072AC">
        <w:t>Chintala</w:t>
      </w:r>
      <w:proofErr w:type="spellEnd"/>
      <w:r w:rsidRPr="00B072AC">
        <w:t xml:space="preserve">, “Episodic exploration for deep deterministic policies: An application to </w:t>
      </w:r>
      <w:proofErr w:type="spellStart"/>
      <w:r w:rsidRPr="00B072AC">
        <w:t>StarCraft</w:t>
      </w:r>
      <w:proofErr w:type="spellEnd"/>
      <w:r w:rsidRPr="00B072AC">
        <w:t xml:space="preserve"> micromanagement tasks,”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3" w:name="147n2zr" w:colFirst="0" w:colLast="0"/>
      <w:bookmarkEnd w:id="123"/>
      <w:r w:rsidRPr="00B072AC">
        <w:t xml:space="preserve">R. S. Sutton and A. G. </w:t>
      </w:r>
      <w:proofErr w:type="spellStart"/>
      <w:r w:rsidRPr="00B072AC">
        <w:t>Barto</w:t>
      </w:r>
      <w:proofErr w:type="spellEnd"/>
      <w:r w:rsidRPr="00B072AC">
        <w:t>, Reinforcement Learning: An Introduction.MIT Press, 1998.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4" w:name="3o7alnk" w:colFirst="0" w:colLast="0"/>
      <w:bookmarkEnd w:id="124"/>
      <w:r w:rsidRPr="00B072AC">
        <w:t xml:space="preserve">L. P. </w:t>
      </w:r>
      <w:proofErr w:type="spellStart"/>
      <w:r w:rsidRPr="00B072AC">
        <w:t>Kaelbling</w:t>
      </w:r>
      <w:proofErr w:type="spellEnd"/>
      <w:r w:rsidRPr="00B072AC">
        <w:t>, M. L. Littman, and A. W. Moore, “Reinforcement learning: A survey,” Journal of Artificial Intelligence Research, vol. 4, no. 1, pp. 237–285, 1996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Zha</w:t>
      </w:r>
      <w:bookmarkStart w:id="125" w:name="23ckvvd" w:colFirst="0" w:colLast="0"/>
      <w:bookmarkEnd w:id="125"/>
      <w:r w:rsidRPr="00B072AC">
        <w:t xml:space="preserve">o, K. </w:t>
      </w:r>
      <w:proofErr w:type="spellStart"/>
      <w:r w:rsidRPr="00B072AC">
        <w:t>Shao</w:t>
      </w:r>
      <w:proofErr w:type="spellEnd"/>
      <w:r w:rsidRPr="00B072AC">
        <w:t>, Y. Zhu, D. Li, Y. Chen, H. Wang, D. Liu, T. Zhou, and C. Wang, “Review of deep reinforcement learning and discussions on the development of computer Go,” Control Theory and Applications, vol. 33, no. 6, pp. 701–717,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T</w:t>
      </w:r>
      <w:bookmarkStart w:id="126" w:name="ihv636" w:colFirst="0" w:colLast="0"/>
      <w:bookmarkEnd w:id="126"/>
      <w:r w:rsidRPr="00B072AC">
        <w:t xml:space="preserve">ang, K. </w:t>
      </w:r>
      <w:proofErr w:type="spellStart"/>
      <w:r w:rsidRPr="00B072AC">
        <w:t>Shao</w:t>
      </w:r>
      <w:proofErr w:type="spellEnd"/>
      <w:r w:rsidRPr="00B072AC">
        <w:t xml:space="preserve">, D. Zhao, and Y. Zhu, “Recent progress of deep reinforcement learning: from </w:t>
      </w:r>
      <w:proofErr w:type="spellStart"/>
      <w:r w:rsidRPr="00B072AC">
        <w:t>AlphaGo</w:t>
      </w:r>
      <w:proofErr w:type="spellEnd"/>
      <w:r w:rsidRPr="00B072AC">
        <w:t xml:space="preserve"> to </w:t>
      </w:r>
      <w:proofErr w:type="spellStart"/>
      <w:r w:rsidRPr="00B072AC">
        <w:t>AlphaGo</w:t>
      </w:r>
      <w:proofErr w:type="spellEnd"/>
      <w:r w:rsidRPr="00B072AC">
        <w:t xml:space="preserve"> Zero,” Control Theory and Applications, vol. 34, no. 12, pp. 1529–1546,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H. Van H</w:t>
      </w:r>
      <w:bookmarkStart w:id="127" w:name="32hioqz" w:colFirst="0" w:colLast="0"/>
      <w:bookmarkEnd w:id="127"/>
      <w:r w:rsidRPr="00B072AC">
        <w:t xml:space="preserve">asselt, A. </w:t>
      </w:r>
      <w:proofErr w:type="spellStart"/>
      <w:r w:rsidRPr="00B072AC">
        <w:t>Guez</w:t>
      </w:r>
      <w:proofErr w:type="spellEnd"/>
      <w:r w:rsidRPr="00B072AC">
        <w:t>, and D. Silver, “Deep reinforcement learning with double Q-learning,” in The Thirtieth AAAI Conference on Artificial Intelligence, 2016, pp. 2094–2100.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T. </w:t>
      </w:r>
      <w:proofErr w:type="spellStart"/>
      <w:r w:rsidRPr="00B072AC">
        <w:t>S</w:t>
      </w:r>
      <w:bookmarkStart w:id="128" w:name="1hmsyys" w:colFirst="0" w:colLast="0"/>
      <w:bookmarkEnd w:id="128"/>
      <w:r w:rsidRPr="00B072AC">
        <w:t>chaul</w:t>
      </w:r>
      <w:proofErr w:type="spellEnd"/>
      <w:r w:rsidRPr="00B072AC">
        <w:t xml:space="preserve">, J. </w:t>
      </w:r>
      <w:proofErr w:type="spellStart"/>
      <w:r w:rsidRPr="00B072AC">
        <w:t>Quan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>, and D. Silver, “Prioritized experience replay,”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Wan</w:t>
      </w:r>
      <w:bookmarkStart w:id="129" w:name="41mghml" w:colFirst="0" w:colLast="0"/>
      <w:bookmarkEnd w:id="129"/>
      <w:r w:rsidRPr="00B072AC">
        <w:t xml:space="preserve">g, T. </w:t>
      </w:r>
      <w:proofErr w:type="spellStart"/>
      <w:r w:rsidRPr="00B072AC">
        <w:t>Schaul</w:t>
      </w:r>
      <w:proofErr w:type="spellEnd"/>
      <w:r w:rsidRPr="00B072AC">
        <w:t xml:space="preserve">, M. </w:t>
      </w:r>
      <w:proofErr w:type="spellStart"/>
      <w:r w:rsidRPr="00B072AC">
        <w:t>Hessel</w:t>
      </w:r>
      <w:proofErr w:type="spellEnd"/>
      <w:r w:rsidRPr="00B072AC">
        <w:t xml:space="preserve">, H. Van Hasselt, M. </w:t>
      </w:r>
      <w:proofErr w:type="spellStart"/>
      <w:r w:rsidRPr="00B072AC">
        <w:t>Lanctot</w:t>
      </w:r>
      <w:proofErr w:type="spellEnd"/>
      <w:r w:rsidRPr="00B072AC">
        <w:t xml:space="preserve">, and N. De </w:t>
      </w:r>
      <w:proofErr w:type="spellStart"/>
      <w:r w:rsidRPr="00B072AC">
        <w:t>Freitas</w:t>
      </w:r>
      <w:proofErr w:type="spellEnd"/>
      <w:r w:rsidRPr="00B072AC">
        <w:t>, “Dueling network architectures for deep reinforcement learning,” in International Conference on Machine Learning, 2016, pp. 1995–2003.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0" w:name="2grqrue" w:colFirst="0" w:colLast="0"/>
      <w:bookmarkEnd w:id="130"/>
      <w:r w:rsidRPr="00B072AC">
        <w:t xml:space="preserve">A. Nair, P. </w:t>
      </w:r>
      <w:proofErr w:type="spellStart"/>
      <w:r w:rsidRPr="00B072AC">
        <w:t>Srinivasan</w:t>
      </w:r>
      <w:proofErr w:type="spellEnd"/>
      <w:r w:rsidRPr="00B072AC">
        <w:t xml:space="preserve">, S. Blackwell, C. </w:t>
      </w:r>
      <w:proofErr w:type="spellStart"/>
      <w:r w:rsidRPr="00B072AC">
        <w:t>Alcicek</w:t>
      </w:r>
      <w:proofErr w:type="spellEnd"/>
      <w:r w:rsidRPr="00B072AC">
        <w:t xml:space="preserve">, R. </w:t>
      </w:r>
      <w:proofErr w:type="spellStart"/>
      <w:r w:rsidRPr="00B072AC">
        <w:t>Fearon</w:t>
      </w:r>
      <w:proofErr w:type="spellEnd"/>
      <w:r w:rsidRPr="00B072AC">
        <w:t xml:space="preserve">, A. De </w:t>
      </w:r>
      <w:proofErr w:type="spellStart"/>
      <w:r w:rsidRPr="00B072AC">
        <w:t>Maria,V</w:t>
      </w:r>
      <w:proofErr w:type="spellEnd"/>
      <w:r w:rsidRPr="00B072AC">
        <w:t xml:space="preserve">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Suleyman</w:t>
      </w:r>
      <w:proofErr w:type="spellEnd"/>
      <w:r w:rsidRPr="00B072AC">
        <w:t>, C. Beattie, S. Petersen et al., “Massively parallel methods for deep reinforcement learning,” in International Conference on Machine Learning,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1" w:name="vx1227" w:colFirst="0" w:colLast="0"/>
      <w:bookmarkEnd w:id="131"/>
      <w:r w:rsidRPr="00B072AC">
        <w:t xml:space="preserve">V. </w:t>
      </w:r>
      <w:proofErr w:type="spellStart"/>
      <w:r w:rsidRPr="00B072AC">
        <w:t>Mnih</w:t>
      </w:r>
      <w:proofErr w:type="spellEnd"/>
      <w:r w:rsidRPr="00B072AC">
        <w:t xml:space="preserve">, A. P. </w:t>
      </w:r>
      <w:proofErr w:type="spellStart"/>
      <w:r w:rsidRPr="00B072AC">
        <w:t>Badia</w:t>
      </w:r>
      <w:proofErr w:type="spellEnd"/>
      <w:r w:rsidRPr="00B072AC">
        <w:t xml:space="preserve">, M. </w:t>
      </w:r>
      <w:proofErr w:type="spellStart"/>
      <w:r w:rsidRPr="00B072AC">
        <w:t>Mirza</w:t>
      </w:r>
      <w:proofErr w:type="spellEnd"/>
      <w:r w:rsidRPr="00B072AC">
        <w:t xml:space="preserve">, A. Graves, T. Harley, T. P. </w:t>
      </w:r>
      <w:proofErr w:type="spellStart"/>
      <w:r w:rsidRPr="00B072AC">
        <w:t>Lillicrap</w:t>
      </w:r>
      <w:proofErr w:type="spellEnd"/>
      <w:r w:rsidRPr="00B072AC">
        <w:t xml:space="preserve">, D. Silver, and K. </w:t>
      </w:r>
      <w:proofErr w:type="spellStart"/>
      <w:r w:rsidRPr="00B072AC">
        <w:t>Kavukcuoglu</w:t>
      </w:r>
      <w:proofErr w:type="spellEnd"/>
      <w:r w:rsidRPr="00B072AC">
        <w:t>, “Asynchronous methods for deep reinforcement learning,” in International Conference on Machine Learning, 2016, pp. 1928–1937.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2" w:name="3fwokq0" w:colFirst="0" w:colLast="0"/>
      <w:bookmarkEnd w:id="132"/>
      <w:r w:rsidRPr="00B072AC">
        <w:t xml:space="preserve">D. Li, D. Zhao, Q. Zhang, and C. </w:t>
      </w:r>
      <w:proofErr w:type="spellStart"/>
      <w:r w:rsidRPr="00B072AC">
        <w:t>Luo</w:t>
      </w:r>
      <w:proofErr w:type="spellEnd"/>
      <w:r w:rsidRPr="00B072AC">
        <w:t xml:space="preserve">, “Policy gradient methods with </w:t>
      </w:r>
      <w:proofErr w:type="spellStart"/>
      <w:r w:rsidRPr="00B072AC">
        <w:t>gaussian</w:t>
      </w:r>
      <w:proofErr w:type="spellEnd"/>
      <w:r w:rsidRPr="00B072AC">
        <w:t xml:space="preserve"> process </w:t>
      </w:r>
      <w:proofErr w:type="spellStart"/>
      <w:r w:rsidRPr="00B072AC">
        <w:t>modelling</w:t>
      </w:r>
      <w:proofErr w:type="spellEnd"/>
      <w:r w:rsidRPr="00B072AC">
        <w:t xml:space="preserve"> acceleration,” in International Joint Conference on Neural Networks, 2017, pp. 1774–1779.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3" w:name="1v1yuxt" w:colFirst="0" w:colLast="0"/>
      <w:bookmarkEnd w:id="133"/>
      <w:r w:rsidRPr="00B072AC">
        <w:t xml:space="preserve">T. P. </w:t>
      </w:r>
      <w:proofErr w:type="spellStart"/>
      <w:r w:rsidRPr="00B072AC">
        <w:t>Lillicrap</w:t>
      </w:r>
      <w:proofErr w:type="spellEnd"/>
      <w:r w:rsidRPr="00B072AC">
        <w:t xml:space="preserve">, J. J. Hunt, A. </w:t>
      </w:r>
      <w:proofErr w:type="spellStart"/>
      <w:r w:rsidRPr="00B072AC">
        <w:t>Pritzel</w:t>
      </w:r>
      <w:proofErr w:type="spellEnd"/>
      <w:r w:rsidRPr="00B072AC">
        <w:t xml:space="preserve">, N. </w:t>
      </w:r>
      <w:proofErr w:type="spellStart"/>
      <w:r w:rsidRPr="00B072AC">
        <w:t>Heess</w:t>
      </w:r>
      <w:proofErr w:type="spellEnd"/>
      <w:r w:rsidRPr="00B072AC">
        <w:t xml:space="preserve">, T. </w:t>
      </w:r>
      <w:proofErr w:type="spellStart"/>
      <w:r w:rsidRPr="00B072AC">
        <w:t>Erez</w:t>
      </w:r>
      <w:proofErr w:type="spellEnd"/>
      <w:r w:rsidRPr="00B072AC">
        <w:t xml:space="preserve">, Y. </w:t>
      </w:r>
      <w:proofErr w:type="spellStart"/>
      <w:r w:rsidRPr="00B072AC">
        <w:t>Tassa</w:t>
      </w:r>
      <w:proofErr w:type="spellEnd"/>
      <w:r w:rsidRPr="00B072AC">
        <w:t xml:space="preserve">, D. Silver, and D. P. </w:t>
      </w:r>
      <w:proofErr w:type="spellStart"/>
      <w:r w:rsidRPr="00B072AC">
        <w:t>Wierstra</w:t>
      </w:r>
      <w:proofErr w:type="spellEnd"/>
      <w:r w:rsidRPr="00B072AC">
        <w:t>, “Continuous control with deep reinforcement learning,”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4" w:name="4f1mdlm" w:colFirst="0" w:colLast="0"/>
      <w:bookmarkEnd w:id="134"/>
      <w:r w:rsidRPr="00B072AC">
        <w:t xml:space="preserve">J. Schulman, S. Levine, P. </w:t>
      </w:r>
      <w:proofErr w:type="spellStart"/>
      <w:r w:rsidRPr="00B072AC">
        <w:t>Abbeel</w:t>
      </w:r>
      <w:proofErr w:type="spellEnd"/>
      <w:r w:rsidRPr="00B072AC">
        <w:t>, M. I. Jordan, and P. Moritz, “Trust region policy optimization,” in International Conference on Machine Learning, 2015, pp. 1889–1897.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5" w:name="2u6wntf" w:colFirst="0" w:colLast="0"/>
      <w:bookmarkEnd w:id="135"/>
      <w:r w:rsidRPr="00B072AC">
        <w:t xml:space="preserve">J. Schulman, F. </w:t>
      </w:r>
      <w:proofErr w:type="spellStart"/>
      <w:r w:rsidRPr="00B072AC">
        <w:t>Wolski</w:t>
      </w:r>
      <w:proofErr w:type="spellEnd"/>
      <w:r w:rsidRPr="00B072AC">
        <w:t xml:space="preserve">, P. </w:t>
      </w:r>
      <w:proofErr w:type="spellStart"/>
      <w:r w:rsidRPr="00B072AC">
        <w:t>Dhariwal</w:t>
      </w:r>
      <w:proofErr w:type="spellEnd"/>
      <w:r w:rsidRPr="00B072AC">
        <w:t xml:space="preserve">, A. Radford, and O. </w:t>
      </w:r>
      <w:proofErr w:type="spellStart"/>
      <w:r w:rsidRPr="00B072AC">
        <w:t>Klimov</w:t>
      </w:r>
      <w:proofErr w:type="spellEnd"/>
      <w:r w:rsidRPr="00B072AC">
        <w:t xml:space="preserve">, “Proximal policy optimization algorithms,” </w:t>
      </w:r>
      <w:proofErr w:type="spellStart"/>
      <w:r w:rsidRPr="00B072AC">
        <w:t>arXiv</w:t>
      </w:r>
      <w:proofErr w:type="spellEnd"/>
      <w:r w:rsidRPr="00B072AC">
        <w:t xml:space="preserve"> preprint,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6" w:name="19c6y18" w:colFirst="0" w:colLast="0"/>
      <w:bookmarkEnd w:id="136"/>
      <w:r w:rsidRPr="00B072AC">
        <w:t xml:space="preserve">S. Levine and V. </w:t>
      </w:r>
      <w:proofErr w:type="spellStart"/>
      <w:r w:rsidRPr="00B072AC">
        <w:t>Koltun</w:t>
      </w:r>
      <w:proofErr w:type="spellEnd"/>
      <w:r w:rsidRPr="00B072AC">
        <w:t>, “Guided policy search,” in International Conference on Machine Learning, 2013, pp. 1–9.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7" w:name="3tbugp1" w:colFirst="0" w:colLast="0"/>
      <w:bookmarkEnd w:id="137"/>
      <w:r w:rsidRPr="00B072AC">
        <w:t xml:space="preserve">S. </w:t>
      </w:r>
      <w:proofErr w:type="spellStart"/>
      <w:r w:rsidRPr="00B072AC">
        <w:t>Gu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>, and S. Levine, “Continuous deep Q-learning with model-based acceleration,” in International Conference on Machine Learning, 2016, pp. 2829–2838.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8" w:name="28h4qwu" w:colFirst="0" w:colLast="0"/>
      <w:bookmarkEnd w:id="138"/>
      <w:r w:rsidRPr="00B072AC">
        <w:t xml:space="preserve">M. </w:t>
      </w:r>
      <w:proofErr w:type="spellStart"/>
      <w:r w:rsidRPr="00B072AC">
        <w:t>Watter</w:t>
      </w:r>
      <w:proofErr w:type="spellEnd"/>
      <w:r w:rsidRPr="00B072AC">
        <w:t xml:space="preserve">, J. T. </w:t>
      </w:r>
      <w:proofErr w:type="spellStart"/>
      <w:r w:rsidRPr="00B072AC">
        <w:t>Springenberg</w:t>
      </w:r>
      <w:proofErr w:type="spellEnd"/>
      <w:r w:rsidRPr="00B072AC">
        <w:t xml:space="preserve">, J. </w:t>
      </w:r>
      <w:proofErr w:type="spellStart"/>
      <w:r w:rsidRPr="00B072AC">
        <w:t>Boedecker</w:t>
      </w:r>
      <w:proofErr w:type="spellEnd"/>
      <w:r w:rsidRPr="00B072AC">
        <w:t xml:space="preserve">, and M. A. </w:t>
      </w:r>
      <w:proofErr w:type="spellStart"/>
      <w:r w:rsidRPr="00B072AC">
        <w:t>Riedmiller</w:t>
      </w:r>
      <w:proofErr w:type="spellEnd"/>
      <w:r w:rsidRPr="00B072AC">
        <w:t>, “Embed to control: a locally linear latent dynamics model for control from raw images,” in Neural Information Processing Systems, 2015, pp. 2746–2754.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M. L. Littman, “Markov games as a framework for multi-agent reinforcement learning,” Machine Learning Proceedings, pp. 157–163, 1994.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T. Ming, “Multi-agent reinforcement learning: Independent vs. cooperative agents,” in Proceedings of the tenth International Conference on Machine Learning, 1993, pp. 330–337.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Z. Zhang, D. Zhao, J. </w:t>
      </w:r>
      <w:proofErr w:type="spellStart"/>
      <w:r w:rsidRPr="00B072AC">
        <w:t>Gao</w:t>
      </w:r>
      <w:proofErr w:type="spellEnd"/>
      <w:r w:rsidRPr="00B072AC">
        <w:t xml:space="preserve">, D. Wang, and Y. Dai, “FMRQ a </w:t>
      </w:r>
      <w:proofErr w:type="spellStart"/>
      <w:r w:rsidRPr="00B072AC">
        <w:t>multiagent</w:t>
      </w:r>
      <w:proofErr w:type="spellEnd"/>
      <w:r w:rsidRPr="00B072AC">
        <w:t xml:space="preserve"> reinforcement learning algorithm for fully cooperative tasks,” IEEE Transactions on Cybernetics, vol. 47, no. 6, pp. 1367–1379,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Sukhbaatar</w:t>
      </w:r>
      <w:proofErr w:type="spellEnd"/>
      <w:r w:rsidRPr="00B072AC">
        <w:t xml:space="preserve">, A. </w:t>
      </w:r>
      <w:proofErr w:type="spellStart"/>
      <w:r w:rsidRPr="00B072AC">
        <w:t>Szlam</w:t>
      </w:r>
      <w:proofErr w:type="spellEnd"/>
      <w:r w:rsidRPr="00B072AC">
        <w:t xml:space="preserve">, and R. Fergus, “Learning </w:t>
      </w:r>
      <w:proofErr w:type="spellStart"/>
      <w:r w:rsidRPr="00B072AC">
        <w:t>multiagent</w:t>
      </w:r>
      <w:proofErr w:type="spellEnd"/>
      <w:r w:rsidRPr="00B072AC">
        <w:t xml:space="preserve"> communication with </w:t>
      </w:r>
      <w:proofErr w:type="spellStart"/>
      <w:r w:rsidRPr="00B072AC">
        <w:t>backpropagation</w:t>
      </w:r>
      <w:proofErr w:type="spellEnd"/>
      <w:r w:rsidRPr="00B072AC">
        <w:t>,” in Neural Information Processing Systems, 2016, pp. 2244–2252.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L. Marc, Z. </w:t>
      </w:r>
      <w:proofErr w:type="spellStart"/>
      <w:r w:rsidRPr="00B072AC">
        <w:t>Vinicius</w:t>
      </w:r>
      <w:proofErr w:type="spellEnd"/>
      <w:r w:rsidRPr="00B072AC">
        <w:t xml:space="preserve">, and G. </w:t>
      </w:r>
      <w:proofErr w:type="spellStart"/>
      <w:r w:rsidRPr="00B072AC">
        <w:t>Audrunas</w:t>
      </w:r>
      <w:proofErr w:type="spellEnd"/>
      <w:r w:rsidRPr="00B072AC">
        <w:t xml:space="preserve">, “A unified game-theoretic approach to </w:t>
      </w:r>
      <w:proofErr w:type="spellStart"/>
      <w:r w:rsidRPr="00B072AC">
        <w:t>multiagent</w:t>
      </w:r>
      <w:proofErr w:type="spellEnd"/>
      <w:r w:rsidRPr="00B072AC">
        <w:t xml:space="preserve"> reinforcement learning,” </w:t>
      </w:r>
      <w:proofErr w:type="spellStart"/>
      <w:r w:rsidRPr="00B072AC">
        <w:t>arXiv</w:t>
      </w:r>
      <w:proofErr w:type="spellEnd"/>
      <w:r w:rsidRPr="00B072AC">
        <w:t xml:space="preserve"> preprint arXiv</w:t>
      </w:r>
      <w:proofErr w:type="gramStart"/>
      <w:r w:rsidRPr="00B072AC">
        <w:t>:1711.00832</w:t>
      </w:r>
      <w:proofErr w:type="gramEnd"/>
      <w:r w:rsidRPr="00B072AC">
        <w:t>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K. G. </w:t>
      </w:r>
      <w:bookmarkStart w:id="139" w:name="nmf14n" w:colFirst="0" w:colLast="0"/>
      <w:bookmarkEnd w:id="139"/>
      <w:proofErr w:type="spellStart"/>
      <w:r w:rsidRPr="00B072AC">
        <w:t>Jayesh</w:t>
      </w:r>
      <w:proofErr w:type="spellEnd"/>
      <w:r w:rsidRPr="00B072AC">
        <w:t xml:space="preserve">, E. Maxim, and K. </w:t>
      </w:r>
      <w:proofErr w:type="spellStart"/>
      <w:r w:rsidRPr="00B072AC">
        <w:t>Mykel</w:t>
      </w:r>
      <w:proofErr w:type="spellEnd"/>
      <w:r w:rsidRPr="00B072AC">
        <w:t xml:space="preserve">, “Cooperative multi-agent control using deep reinforcement learning,” in International Conference on Autonomous Agents and </w:t>
      </w:r>
      <w:proofErr w:type="spellStart"/>
      <w:r w:rsidRPr="00B072AC">
        <w:t>Multiagent</w:t>
      </w:r>
      <w:proofErr w:type="spellEnd"/>
      <w:r w:rsidRPr="00B072AC">
        <w:t xml:space="preserve"> Systems, 2017, pp. 66–83.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bookmarkStart w:id="140" w:name="37m2jsg" w:colFirst="0" w:colLast="0"/>
      <w:bookmarkEnd w:id="140"/>
      <w:proofErr w:type="spellStart"/>
      <w:r w:rsidRPr="00B072AC">
        <w:t>Bengio</w:t>
      </w:r>
      <w:proofErr w:type="spellEnd"/>
      <w:r w:rsidRPr="00B072AC">
        <w:t xml:space="preserve">, J. </w:t>
      </w:r>
      <w:proofErr w:type="spellStart"/>
      <w:r w:rsidRPr="00B072AC">
        <w:t>Louradour</w:t>
      </w:r>
      <w:proofErr w:type="spellEnd"/>
      <w:r w:rsidRPr="00B072AC">
        <w:t xml:space="preserve">, R. </w:t>
      </w:r>
      <w:proofErr w:type="spellStart"/>
      <w:r w:rsidRPr="00B072AC">
        <w:t>Collobert</w:t>
      </w:r>
      <w:proofErr w:type="spellEnd"/>
      <w:r w:rsidRPr="00B072AC">
        <w:t>, and J. Weston, “Curriculum learning,” in Proceedings of the 26th Annual International Conference on Machine Learning, 2009, pp. 41–48.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1" w:name="1mrcu09" w:colFirst="0" w:colLast="0"/>
      <w:bookmarkEnd w:id="141"/>
      <w:r w:rsidRPr="00B072AC">
        <w:t xml:space="preserve">A. Graves, G. Wayne, M. Reynolds, T. Harley, I. </w:t>
      </w:r>
      <w:proofErr w:type="spellStart"/>
      <w:r w:rsidRPr="00B072AC">
        <w:t>Danihelka</w:t>
      </w:r>
      <w:proofErr w:type="spellEnd"/>
      <w:r w:rsidRPr="00B072AC">
        <w:t xml:space="preserve">, A. </w:t>
      </w:r>
      <w:proofErr w:type="spellStart"/>
      <w:r w:rsidRPr="00B072AC">
        <w:t>Grabskabarwiska</w:t>
      </w:r>
      <w:proofErr w:type="spellEnd"/>
      <w:r w:rsidRPr="00B072AC">
        <w:t xml:space="preserve">, S. G. </w:t>
      </w:r>
      <w:proofErr w:type="spellStart"/>
      <w:r w:rsidRPr="00B072AC">
        <w:t>Colmenarejo</w:t>
      </w:r>
      <w:proofErr w:type="spellEnd"/>
      <w:r w:rsidRPr="00B072AC">
        <w:t xml:space="preserve">, E. </w:t>
      </w:r>
      <w:proofErr w:type="spellStart"/>
      <w:r w:rsidRPr="00B072AC">
        <w:t>Grefenstette</w:t>
      </w:r>
      <w:proofErr w:type="spellEnd"/>
      <w:r w:rsidRPr="00B072AC">
        <w:t xml:space="preserve">, T. </w:t>
      </w:r>
      <w:proofErr w:type="spellStart"/>
      <w:r w:rsidRPr="00B072AC">
        <w:t>Ramalho</w:t>
      </w:r>
      <w:proofErr w:type="spellEnd"/>
      <w:r w:rsidRPr="00B072AC">
        <w:t xml:space="preserve">, and J. </w:t>
      </w:r>
      <w:proofErr w:type="spellStart"/>
      <w:r w:rsidRPr="00B072AC">
        <w:t>Agapiou</w:t>
      </w:r>
      <w:proofErr w:type="spellEnd"/>
      <w:r w:rsidRPr="00B072AC">
        <w:t xml:space="preserve">, “Hybrid computing using a neural network with dynamic external memory.” </w:t>
      </w:r>
      <w:r>
        <w:t>Nature, vol. 538, no. 7626, p. 471,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Y. Wu an</w:t>
      </w:r>
      <w:bookmarkStart w:id="142" w:name="46r0co2" w:colFirst="0" w:colLast="0"/>
      <w:bookmarkEnd w:id="142"/>
      <w:r w:rsidRPr="00B072AC">
        <w:t xml:space="preserve">d Y. </w:t>
      </w:r>
      <w:proofErr w:type="spellStart"/>
      <w:r w:rsidRPr="00B072AC">
        <w:t>Tian</w:t>
      </w:r>
      <w:proofErr w:type="spellEnd"/>
      <w:r w:rsidRPr="00B072AC">
        <w:t>, “Training agent for first-person shooter game with actor-critic curriculum learning,”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3" w:name="2lwamvv" w:colFirst="0" w:colLast="0"/>
      <w:bookmarkEnd w:id="143"/>
      <w:r w:rsidRPr="00B072AC">
        <w:t>Q. Dong, S. Gong, and X. Zhu, “Multi-task curriculum transfer deep learning of clothing attributes,” in IEEE Winter Conference on Applications of Computer Vision, 2017, pp. 520–529.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4" w:name="111kx3o" w:colFirst="0" w:colLast="0"/>
      <w:bookmarkEnd w:id="144"/>
      <w:r w:rsidRPr="00B072AC">
        <w:t xml:space="preserve">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Y. </w:t>
      </w:r>
      <w:proofErr w:type="spellStart"/>
      <w:r w:rsidRPr="00B072AC">
        <w:t>Bengio</w:t>
      </w:r>
      <w:proofErr w:type="spellEnd"/>
      <w:r w:rsidRPr="00B072AC">
        <w:t xml:space="preserve">, 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and Y. </w:t>
      </w:r>
      <w:proofErr w:type="spellStart"/>
      <w:r w:rsidRPr="00B072AC">
        <w:t>Bengio</w:t>
      </w:r>
      <w:proofErr w:type="spellEnd"/>
      <w:r w:rsidRPr="00B072AC">
        <w:t>, “Deep sparse rectifier neural networks,” in International Conference on Artificial Intelligence and Statistics, 2011, pp. 315–323.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5" w:name="3l18frh" w:colFirst="0" w:colLast="0"/>
      <w:bookmarkEnd w:id="145"/>
      <w:r w:rsidRPr="00B072AC">
        <w:t xml:space="preserve">V. Nair and G. E. Hinton, “Rectified linear units improve restricted </w:t>
      </w:r>
      <w:proofErr w:type="spellStart"/>
      <w:r w:rsidRPr="00B072AC">
        <w:t>boltzmann</w:t>
      </w:r>
      <w:proofErr w:type="spellEnd"/>
      <w:r w:rsidRPr="00B072AC">
        <w:t xml:space="preserve"> machines,” in International Conference on Machine Learning, 2010, pp. 807–814.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6" w:name="206ipza" w:colFirst="0" w:colLast="0"/>
      <w:bookmarkEnd w:id="146"/>
      <w:r w:rsidRPr="00B072AC">
        <w:t>S. P. Singh and R. S. Sutton, “Reinforcement learning with replacing eligibility traces,” Machine Learning, vol. 22, no. 1, pp. 123–158, 1996.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7" w:name="4k668n3" w:colFirst="0" w:colLast="0"/>
      <w:bookmarkEnd w:id="147"/>
      <w:r w:rsidRPr="00B072AC">
        <w:t>A. Y. Ng, D. Harada, and S. J. Russell, “Policy invariance under reward transformations: Theory and application to reward shaping,” in International Conference on Machine Learning, 1999, pp. 278–287.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8" w:name="2zbgiuw" w:colFirst="0" w:colLast="0"/>
      <w:bookmarkEnd w:id="148"/>
      <w:r w:rsidRPr="00B072AC">
        <w:lastRenderedPageBreak/>
        <w:t xml:space="preserve">T. D. </w:t>
      </w:r>
      <w:proofErr w:type="spellStart"/>
      <w:r w:rsidRPr="00B072AC">
        <w:t>Kulkarni</w:t>
      </w:r>
      <w:proofErr w:type="spellEnd"/>
      <w:r w:rsidRPr="00B072AC">
        <w:t xml:space="preserve">, K. R. </w:t>
      </w:r>
      <w:proofErr w:type="spellStart"/>
      <w:r w:rsidRPr="00B072AC">
        <w:t>Narasimhan</w:t>
      </w:r>
      <w:proofErr w:type="spellEnd"/>
      <w:r w:rsidRPr="00B072AC">
        <w:t xml:space="preserve">, A. </w:t>
      </w:r>
      <w:proofErr w:type="spellStart"/>
      <w:r w:rsidRPr="00B072AC">
        <w:t>Saeedi</w:t>
      </w:r>
      <w:proofErr w:type="spellEnd"/>
      <w:r w:rsidRPr="00B072AC">
        <w:t xml:space="preserve">, and J. B. </w:t>
      </w:r>
      <w:proofErr w:type="spellStart"/>
      <w:r w:rsidRPr="00B072AC">
        <w:t>Tenenbaum</w:t>
      </w:r>
      <w:proofErr w:type="spellEnd"/>
      <w:r w:rsidRPr="00B072AC">
        <w:t>, “Hierarchical deep reinforcement learning: Integrating temporal abstraction and intrinsic motivation,” in Advances in neural information processing systems, 2016, pp. 3675–3683.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9" w:name="1egqt2p" w:colFirst="0" w:colLast="0"/>
      <w:bookmarkEnd w:id="149"/>
      <w:proofErr w:type="spellStart"/>
      <w:r w:rsidRPr="00B072AC">
        <w:t>Hendrik</w:t>
      </w:r>
      <w:proofErr w:type="spellEnd"/>
      <w:r w:rsidRPr="00B072AC">
        <w:t xml:space="preserve"> </w:t>
      </w:r>
      <w:proofErr w:type="spellStart"/>
      <w:r w:rsidRPr="00B072AC">
        <w:t>Baier</w:t>
      </w:r>
      <w:proofErr w:type="spellEnd"/>
      <w:r w:rsidRPr="00B072AC">
        <w:t>, Peter I. Cowling “Evolutionary MCTS for Multi-Action Adversarial Games” [Online]. Available: https://se1f330a320707f8e.jimcontent.com/download/version/1532703212/module/13604570727/name/evolutionary%20mcts%20for%20multi-action%20adversarial%20games.pdf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0" w:name="3ygebqi" w:colFirst="0" w:colLast="0"/>
      <w:bookmarkEnd w:id="150"/>
      <w:r w:rsidRPr="00B072AC">
        <w:t xml:space="preserve">L. </w:t>
      </w:r>
      <w:proofErr w:type="spellStart"/>
      <w:r w:rsidRPr="00B072AC">
        <w:t>Kocsis</w:t>
      </w:r>
      <w:proofErr w:type="spellEnd"/>
      <w:r w:rsidRPr="00B072AC">
        <w:t xml:space="preserve"> and C. </w:t>
      </w:r>
      <w:proofErr w:type="spellStart"/>
      <w:r w:rsidRPr="00B072AC">
        <w:t>Szepesvari</w:t>
      </w:r>
      <w:proofErr w:type="spellEnd"/>
      <w:r w:rsidRPr="00B072AC">
        <w:t xml:space="preserve">, “Bandit based Monte-Carlo planning,” ´ in 17th European Conference on Machine Learning, ECML 2006, ser. </w:t>
      </w:r>
      <w:r>
        <w:t>Lecture Notes in Computer Science, vol. 4212, 2006, pp. 282–293.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1" w:name="2dlolyb" w:colFirst="0" w:colLast="0"/>
      <w:bookmarkEnd w:id="151"/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>, “Efficient selectivity and backup operators in Monte-Carlo Tree Search,” in 5th International Conference on Computers and Games, CG 2006. Revised Papers, ser. Lecture Notes in Computer Science, vol. 4630, 2007, pp. 72–83.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2" w:name="sqyw64" w:colFirst="0" w:colLast="0"/>
      <w:bookmarkEnd w:id="152"/>
      <w:r w:rsidRPr="00B072AC">
        <w:t xml:space="preserve">D. Silver, T. Hubert,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M. Lai, A. </w:t>
      </w:r>
      <w:proofErr w:type="spellStart"/>
      <w:r w:rsidRPr="00B072AC">
        <w:t>Guez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D. </w:t>
      </w:r>
      <w:proofErr w:type="spellStart"/>
      <w:r w:rsidRPr="00B072AC">
        <w:t>Kumaran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K. </w:t>
      </w:r>
      <w:proofErr w:type="spellStart"/>
      <w:r w:rsidRPr="00B072AC">
        <w:t>Simonyan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 xml:space="preserve">, “Mastering Chess and </w:t>
      </w:r>
      <w:proofErr w:type="spellStart"/>
      <w:r w:rsidRPr="00B072AC">
        <w:t>Shogi</w:t>
      </w:r>
      <w:proofErr w:type="spellEnd"/>
      <w:r w:rsidRPr="00B072AC">
        <w:t xml:space="preserve"> by Self-Play with a General Reinforcement Learning Algorithm,” </w:t>
      </w:r>
      <w:proofErr w:type="spellStart"/>
      <w:r w:rsidRPr="00B072AC">
        <w:t>CoRR</w:t>
      </w:r>
      <w:proofErr w:type="spellEnd"/>
      <w:r w:rsidRPr="00B072AC">
        <w:t>, vol. abs/1712.01815,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3" w:name="3cqmetx" w:colFirst="0" w:colLast="0"/>
      <w:bookmarkEnd w:id="153"/>
      <w:r w:rsidRPr="00B072AC">
        <w:t xml:space="preserve">C. B. Browne, E. </w:t>
      </w:r>
      <w:proofErr w:type="spellStart"/>
      <w:r w:rsidRPr="00B072AC">
        <w:t>Powley</w:t>
      </w:r>
      <w:proofErr w:type="spellEnd"/>
      <w:r w:rsidRPr="00B072AC">
        <w:t xml:space="preserve">, D. Whitehouse, S. M. Lucas, P. Cowling, P. </w:t>
      </w:r>
      <w:proofErr w:type="spellStart"/>
      <w:r w:rsidRPr="00B072AC">
        <w:t>Rohlfshagen</w:t>
      </w:r>
      <w:proofErr w:type="spellEnd"/>
      <w:r w:rsidRPr="00B072AC">
        <w:t xml:space="preserve">, S. </w:t>
      </w:r>
      <w:proofErr w:type="spellStart"/>
      <w:r w:rsidRPr="00B072AC">
        <w:t>Tavener</w:t>
      </w:r>
      <w:proofErr w:type="spellEnd"/>
      <w:r w:rsidRPr="00B072AC">
        <w:t>, 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Colton, “A survey of Monte Carlo Tree Search methods,” IEEE Transactions on Computational Intelligence and AI in Games, vol. 4, no. 1, pp. 1–43,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4" w:name="1rvwp1q" w:colFirst="0" w:colLast="0"/>
      <w:bookmarkEnd w:id="154"/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S. </w:t>
      </w:r>
      <w:proofErr w:type="spellStart"/>
      <w:r w:rsidRPr="00B072AC">
        <w:t>Risi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“Playing Multi Action Adversarial Games: Online Evolution versus Tree Search,” IEEE Transactions on Computational Intelligence and AI in Games, 2017, in print.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P. D. </w:t>
      </w:r>
      <w:proofErr w:type="spellStart"/>
      <w:r w:rsidRPr="00B072AC">
        <w:t>Schadd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M. J. W. </w:t>
      </w:r>
      <w:proofErr w:type="spellStart"/>
      <w:r w:rsidRPr="00B072AC">
        <w:t>Tak</w:t>
      </w:r>
      <w:proofErr w:type="spellEnd"/>
      <w:r w:rsidRPr="00B072AC">
        <w:t xml:space="preserve">, and J. W. H. M. </w:t>
      </w:r>
      <w:proofErr w:type="spellStart"/>
      <w:r w:rsidRPr="00B072AC">
        <w:t>Uiterwijk</w:t>
      </w:r>
      <w:proofErr w:type="spellEnd"/>
      <w:r w:rsidRPr="00B072AC">
        <w:t xml:space="preserve">, “Single-Player Monte-Carlo Tree Search for </w:t>
      </w:r>
      <w:proofErr w:type="spellStart"/>
      <w:r w:rsidRPr="00B072AC">
        <w:t>SameGame</w:t>
      </w:r>
      <w:proofErr w:type="spellEnd"/>
      <w:r w:rsidRPr="00B072AC">
        <w:t>,” Knowledge-Based Systems, vol. 34, pp. 3–11,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“Online Evolution for Multi action Adversarial Games,” in 19th European Conference on Applications of Evolutionary Computation (</w:t>
      </w:r>
      <w:proofErr w:type="spellStart"/>
      <w:r w:rsidRPr="00B072AC">
        <w:t>EvoApplications</w:t>
      </w:r>
      <w:proofErr w:type="spellEnd"/>
      <w:r w:rsidRPr="00B072AC">
        <w:t xml:space="preserve"> 2016),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P. </w:t>
      </w:r>
      <w:proofErr w:type="spellStart"/>
      <w:r w:rsidRPr="00B072AC">
        <w:t>Burelli</w:t>
      </w:r>
      <w:proofErr w:type="spellEnd"/>
      <w:r w:rsidRPr="00B072AC">
        <w:t>, Eds., vol. 9597. Springer, 2016, pp. 590–603.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P. Auer, N. </w:t>
      </w:r>
      <w:proofErr w:type="spellStart"/>
      <w:r w:rsidRPr="00B072AC">
        <w:t>Cesa</w:t>
      </w:r>
      <w:proofErr w:type="spellEnd"/>
      <w:r w:rsidRPr="00B072AC">
        <w:t xml:space="preserve">-Bianchi, and P. Fischer, “Finite-Time Analysis of the </w:t>
      </w:r>
      <w:proofErr w:type="spellStart"/>
      <w:r w:rsidRPr="00B072AC">
        <w:t>Multiarmed</w:t>
      </w:r>
      <w:proofErr w:type="spellEnd"/>
      <w:r w:rsidRPr="00B072AC">
        <w:t xml:space="preserve"> Bandit Problem,” Machine Learning, vol. 47, no. 2-3, pp. 235–256, 2002.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5" w:name="4bvk7pj" w:colFirst="0" w:colLast="0"/>
      <w:bookmarkEnd w:id="155"/>
      <w:r w:rsidRPr="00B072AC">
        <w:lastRenderedPageBreak/>
        <w:t xml:space="preserve">S. </w:t>
      </w:r>
      <w:proofErr w:type="spellStart"/>
      <w:r w:rsidRPr="00B072AC">
        <w:t>Gelly</w:t>
      </w:r>
      <w:proofErr w:type="spellEnd"/>
      <w:r w:rsidRPr="00B072AC">
        <w:t xml:space="preserve"> and Y. Wang, “Exploration Exploitation in Go: UCT for </w:t>
      </w:r>
      <w:proofErr w:type="spellStart"/>
      <w:r w:rsidRPr="00B072AC">
        <w:t>MonteCarlo</w:t>
      </w:r>
      <w:proofErr w:type="spellEnd"/>
      <w:r w:rsidRPr="00B072AC">
        <w:t xml:space="preserve"> Go,” in Neural Information Processing Systems Conference (NIPS), On-line trading of Exploration and Exploitation Workshop,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 xml:space="preserve">, “Computing </w:t>
      </w:r>
      <w:proofErr w:type="spellStart"/>
      <w:r w:rsidRPr="00B072AC">
        <w:t>elo</w:t>
      </w:r>
      <w:proofErr w:type="spellEnd"/>
      <w:r w:rsidRPr="00B072AC">
        <w:t xml:space="preserve"> ratings of move patterns in the game of Go,” in Computer Games Workshop, 2007.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J. v. d. </w:t>
      </w:r>
      <w:proofErr w:type="spellStart"/>
      <w:r w:rsidRPr="00B072AC">
        <w:t>Herik</w:t>
      </w:r>
      <w:proofErr w:type="spellEnd"/>
      <w:r w:rsidRPr="00B072AC">
        <w:t xml:space="preserve">, J. W. H. M. </w:t>
      </w:r>
      <w:proofErr w:type="spellStart"/>
      <w:r w:rsidRPr="00B072AC">
        <w:t>Uiterwijk</w:t>
      </w:r>
      <w:proofErr w:type="spellEnd"/>
      <w:r w:rsidRPr="00B072AC">
        <w:t xml:space="preserve">, and B. </w:t>
      </w:r>
      <w:proofErr w:type="spellStart"/>
      <w:r w:rsidRPr="00B072AC">
        <w:t>Bouzy</w:t>
      </w:r>
      <w:proofErr w:type="spellEnd"/>
      <w:r w:rsidRPr="00B072AC">
        <w:t>, “Progressive Strategies for Monte-Carlo Tree Search,” New Mathematics and Natural Computation, vol. 4, no. 03, pp. 343–357, 2008.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“Hierarchical Portfolio Search: </w:t>
      </w:r>
      <w:proofErr w:type="spellStart"/>
      <w:r w:rsidRPr="00B072AC">
        <w:t>Prismata’s</w:t>
      </w:r>
      <w:proofErr w:type="spellEnd"/>
      <w:r w:rsidRPr="00B072AC">
        <w:t xml:space="preserve"> Robust AI Architecture for Games with Large Search Spaces,” in 11th AAAI Conference on Artificial Intelligence and Interactive Digital Entertainment, AIIDE 2015, A. </w:t>
      </w:r>
      <w:proofErr w:type="spellStart"/>
      <w:r w:rsidRPr="00B072AC">
        <w:t>Jhala</w:t>
      </w:r>
      <w:proofErr w:type="spellEnd"/>
      <w:r w:rsidRPr="00B072AC">
        <w:t xml:space="preserve"> and N. Sturtevant, Eds. </w:t>
      </w:r>
      <w:r>
        <w:t>AAAI Press, 2015, pp. 16–22.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B. Tillman, J. </w:t>
      </w:r>
      <w:proofErr w:type="spellStart"/>
      <w:r w:rsidRPr="00B072AC">
        <w:t>Togelius</w:t>
      </w:r>
      <w:proofErr w:type="spellEnd"/>
      <w:r w:rsidRPr="00B072AC">
        <w:t xml:space="preserve">, and S. </w:t>
      </w:r>
      <w:proofErr w:type="spellStart"/>
      <w:r w:rsidRPr="00B072AC">
        <w:t>Risi</w:t>
      </w:r>
      <w:proofErr w:type="spellEnd"/>
      <w:r w:rsidRPr="00B072AC">
        <w:t xml:space="preserve">, “Script- and </w:t>
      </w:r>
      <w:proofErr w:type="spellStart"/>
      <w:r w:rsidRPr="00B072AC">
        <w:t>clusterbased</w:t>
      </w:r>
      <w:proofErr w:type="spellEnd"/>
      <w:r w:rsidRPr="00B072AC">
        <w:t xml:space="preserve"> UCT for </w:t>
      </w:r>
      <w:proofErr w:type="spellStart"/>
      <w:r w:rsidRPr="00B072AC">
        <w:t>StarCraft</w:t>
      </w:r>
      <w:proofErr w:type="spellEnd"/>
      <w:r w:rsidRPr="00B072AC">
        <w:t>,” in 2014 IEEE Conference on Computational Intelligence and Games, CIG 2014, 2014,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“Portfolio Greedy Search and Simulation for Large-scale Combat in </w:t>
      </w:r>
      <w:proofErr w:type="spellStart"/>
      <w:r w:rsidRPr="00B072AC">
        <w:t>StarCraft</w:t>
      </w:r>
      <w:proofErr w:type="spellEnd"/>
      <w:r w:rsidRPr="00B072AC">
        <w:t xml:space="preserve">,” in IEEE Conference on Computational Intelligence in Games, CIG 2013. </w:t>
      </w:r>
      <w:r>
        <w:t>IEEE, 2013,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</w:t>
      </w:r>
      <w:proofErr w:type="spellEnd"/>
      <w:r w:rsidRPr="00B072AC">
        <w:t xml:space="preserve"> ˜on, “The Combinatorial Multi-Armed Bandit Problem and Its ´ Application to Real-Time Strategy Games,” in 9th AAAI Conference on Artificial Intelligence and Interactive Digital Entertainment, AIIDE-13, G. </w:t>
      </w:r>
      <w:proofErr w:type="spellStart"/>
      <w:r w:rsidRPr="00B072AC">
        <w:t>Sukthankar</w:t>
      </w:r>
      <w:proofErr w:type="spellEnd"/>
      <w:r w:rsidRPr="00B072AC">
        <w:t xml:space="preserve"> and I. </w:t>
      </w:r>
      <w:proofErr w:type="spellStart"/>
      <w:r w:rsidRPr="00B072AC">
        <w:t>Horswill</w:t>
      </w:r>
      <w:proofErr w:type="spellEnd"/>
      <w:r w:rsidRPr="00B072AC">
        <w:t xml:space="preserve">, Eds. </w:t>
      </w:r>
      <w:r>
        <w:t>AAAI, 2013.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</w:t>
      </w:r>
      <w:bookmarkStart w:id="156" w:name="2r0uhxc" w:colFirst="0" w:colLast="0"/>
      <w:bookmarkEnd w:id="156"/>
      <w:r w:rsidRPr="00B072AC">
        <w:t xml:space="preserve">. Yee, V. </w:t>
      </w:r>
      <w:proofErr w:type="spellStart"/>
      <w:r w:rsidRPr="00B072AC">
        <w:t>Lisy</w:t>
      </w:r>
      <w:proofErr w:type="spellEnd"/>
      <w:r w:rsidRPr="00B072AC">
        <w:t xml:space="preserve">, and M. H. Bowling, “Monte Carlo Tree Search in ´ Continuous Action Spaces with Execution Uncertainty,” in Proceedings of the Twenty-Fifth International Joint Conference on Artificial Intelligence, IJCAI 2016, S. </w:t>
      </w:r>
      <w:proofErr w:type="spellStart"/>
      <w:r w:rsidRPr="00B072AC">
        <w:t>Kambhampati</w:t>
      </w:r>
      <w:proofErr w:type="spellEnd"/>
      <w:r w:rsidRPr="00B072AC">
        <w:t xml:space="preserve">, Ed. </w:t>
      </w:r>
      <w:r>
        <w:t>IJCAI/AAAI Press, 2016, pp. 690–697.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234D4F">
        <w:t xml:space="preserve"> </w:t>
      </w:r>
      <w:r w:rsidRPr="00B072AC">
        <w:t>S. M. Lucas and G. Kendall, “Evolutionary Computation and Games,” IEEE Computational Intelligence Magazine, vol. 1, no. 1, pp. 10–18,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S.</w:t>
      </w:r>
      <w:bookmarkStart w:id="157" w:name="1664s55" w:colFirst="0" w:colLast="0"/>
      <w:bookmarkEnd w:id="157"/>
      <w:r w:rsidRPr="00B072AC">
        <w:t xml:space="preserve"> </w:t>
      </w:r>
      <w:proofErr w:type="spellStart"/>
      <w:r w:rsidRPr="00B072AC">
        <w:t>Risi</w:t>
      </w:r>
      <w:proofErr w:type="spellEnd"/>
      <w:r w:rsidRPr="00B072AC">
        <w:t xml:space="preserve"> and J. </w:t>
      </w:r>
      <w:proofErr w:type="spellStart"/>
      <w:r w:rsidRPr="00B072AC">
        <w:t>Togelius</w:t>
      </w:r>
      <w:proofErr w:type="spellEnd"/>
      <w:r w:rsidRPr="00B072AC">
        <w:t>, “</w:t>
      </w:r>
      <w:proofErr w:type="spellStart"/>
      <w:r w:rsidRPr="00B072AC">
        <w:t>Neuroevolution</w:t>
      </w:r>
      <w:proofErr w:type="spellEnd"/>
      <w:r w:rsidRPr="00B072AC">
        <w:t xml:space="preserve"> in Games: State of the Art and Open Challenges,” IEEE Transactions on Computational Intelligence and AI in Games, vol. 9, no. 1, pp. 25–41,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 Cole, S. J. Louis, and C. Miles, “Using a genetic algorithm to tune first-person shooter bots,” in 2004 Congress on Evolutionary Computation (CEC 2004), 2004, pp. 139–145.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8" w:name="3q5sasy" w:colFirst="0" w:colLast="0"/>
      <w:bookmarkEnd w:id="158"/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I. </w:t>
      </w:r>
      <w:proofErr w:type="spellStart"/>
      <w:r w:rsidRPr="00B072AC">
        <w:t>Szita</w:t>
      </w:r>
      <w:proofErr w:type="spellEnd"/>
      <w:r w:rsidRPr="00B072AC">
        <w:t xml:space="preserve">, and H. J. van den </w:t>
      </w:r>
      <w:proofErr w:type="spellStart"/>
      <w:r w:rsidRPr="00B072AC">
        <w:t>Herik</w:t>
      </w:r>
      <w:proofErr w:type="spellEnd"/>
      <w:r w:rsidRPr="00B072AC">
        <w:t>, “Cross-entropy for Monte-Carlo Tree Search,” ICGA Journal, vol. 31, no. 3, pp. 145–156, 2008.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 xml:space="preserve">A. M. </w:t>
      </w:r>
      <w:proofErr w:type="spellStart"/>
      <w:r w:rsidRPr="00B072AC">
        <w:t>Alhejali</w:t>
      </w:r>
      <w:proofErr w:type="spellEnd"/>
      <w:r w:rsidRPr="00B072AC">
        <w:t xml:space="preserve"> and S. M. Lucas, “Using genetic programming to evolve heuristics for a Monte Carlo Tree Search Ms Pac-Man agent,” in 2013 IEEE Conference on Computational Intelligence and Games, CIG 2013, 2013,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A. </w:t>
      </w:r>
      <w:proofErr w:type="spellStart"/>
      <w:r w:rsidRPr="00B072AC">
        <w:t>Benbassat</w:t>
      </w:r>
      <w:proofErr w:type="spellEnd"/>
      <w:r w:rsidRPr="00B072AC">
        <w:t xml:space="preserve"> and M. Sipper, “</w:t>
      </w:r>
      <w:proofErr w:type="spellStart"/>
      <w:r w:rsidRPr="00B072AC">
        <w:t>Evomcts</w:t>
      </w:r>
      <w:proofErr w:type="spellEnd"/>
      <w:r w:rsidRPr="00B072AC">
        <w:t>: A scalable approach for general game learning,” IEEE Transactions on Computational Intelligence and AI in Games, vol. 6, no. 4, pp. 382–394, 2014.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F. </w:t>
      </w:r>
      <w:proofErr w:type="spellStart"/>
      <w:r w:rsidRPr="00B072AC">
        <w:t>Sironi</w:t>
      </w:r>
      <w:proofErr w:type="spellEnd"/>
      <w:r w:rsidRPr="00B072AC">
        <w:t xml:space="preserve"> and M. H. M. </w:t>
      </w:r>
      <w:proofErr w:type="spellStart"/>
      <w:r w:rsidRPr="00B072AC">
        <w:t>Winands</w:t>
      </w:r>
      <w:proofErr w:type="spellEnd"/>
      <w:r w:rsidRPr="00B072AC">
        <w:t>, “On-line parameter tuning for Monte-Carlo Tree Search in General Game Playing,” in Computer Games Workshop, 2017, pp. 75–95.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 xml:space="preserve">, S. M. Lucas, and P. </w:t>
      </w:r>
      <w:proofErr w:type="spellStart"/>
      <w:r w:rsidRPr="00B072AC">
        <w:t>Rohlfshagen,“Rolling</w:t>
      </w:r>
      <w:proofErr w:type="spellEnd"/>
      <w:r w:rsidRPr="00B072AC">
        <w:t xml:space="preserve"> Horizon Evolution versus Tree Search for Navigation in Single-Player Real-Time Games,” in 2013 Genetic and Evolutionary Computation Conference, GECCO ’13, C. Blum and E. Alba, Eds. </w:t>
      </w:r>
      <w:r>
        <w:t>ACM, 2013, pp. 351–358.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J. Liu, S. M. Lucas, and D. Perez-</w:t>
      </w:r>
      <w:proofErr w:type="spellStart"/>
      <w:r w:rsidRPr="00B072AC">
        <w:t>Liebana</w:t>
      </w:r>
      <w:proofErr w:type="spellEnd"/>
      <w:r w:rsidRPr="00B072AC">
        <w:t xml:space="preserve">, “Analysis of Vanilla Rolling Horizon Evolution Parameters in General Video Game Playing,” in 20th European Conference on Applications of Evolutionary Computation, </w:t>
      </w:r>
      <w:proofErr w:type="spellStart"/>
      <w:r w:rsidRPr="00B072AC">
        <w:t>EvoApplications</w:t>
      </w:r>
      <w:proofErr w:type="spellEnd"/>
      <w:r w:rsidRPr="00B072AC">
        <w:t xml:space="preserve"> 2017,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K. </w:t>
      </w:r>
      <w:proofErr w:type="spellStart"/>
      <w:r w:rsidRPr="00B072AC">
        <w:t>Sim</w:t>
      </w:r>
      <w:proofErr w:type="spellEnd"/>
      <w:r w:rsidRPr="00B072AC">
        <w:t>, Eds., vol. 10199, 2017, pp. 418–434.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>, “Artificial Intelligence for Hero Academy,” Master’s thesis, IT University of Copenhagen,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Wang, P. Chen, Y. Li, C. </w:t>
      </w:r>
      <w:proofErr w:type="spellStart"/>
      <w:r w:rsidRPr="00B072AC">
        <w:t>Holmgard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 xml:space="preserve">, “Portfolio Online Evolution in </w:t>
      </w:r>
      <w:proofErr w:type="spellStart"/>
      <w:r w:rsidRPr="00B072AC">
        <w:t>StarCraft</w:t>
      </w:r>
      <w:proofErr w:type="spellEnd"/>
      <w:r w:rsidRPr="00B072AC">
        <w:t>,” in Twelfth AAAI Conference on Artificial Intelligence and Interactive Digital Entertainment, AIIDE-16, 2016, pp. 114–120.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 and S. </w:t>
      </w:r>
      <w:proofErr w:type="spellStart"/>
      <w:r w:rsidRPr="00B072AC">
        <w:t>Risi</w:t>
      </w:r>
      <w:proofErr w:type="spellEnd"/>
      <w:r w:rsidRPr="00B072AC">
        <w:t xml:space="preserve">, “Continual Online Evolutionary Planning for </w:t>
      </w:r>
      <w:proofErr w:type="spellStart"/>
      <w:r w:rsidRPr="00B072AC">
        <w:t>Ingame</w:t>
      </w:r>
      <w:proofErr w:type="spellEnd"/>
      <w:r w:rsidRPr="00B072AC">
        <w:t xml:space="preserve"> Build Order Adaptation in </w:t>
      </w:r>
      <w:proofErr w:type="spellStart"/>
      <w:r w:rsidRPr="00B072AC">
        <w:t>StarCraft</w:t>
      </w:r>
      <w:proofErr w:type="spellEnd"/>
      <w:r w:rsidRPr="00B072AC">
        <w:t xml:space="preserve">,” in Proceedings of the Genetic and Evolutionary Computation Conference, GECCO 2017, P. A. N. </w:t>
      </w:r>
      <w:proofErr w:type="spellStart"/>
      <w:r w:rsidRPr="00B072AC">
        <w:t>Bosman</w:t>
      </w:r>
      <w:proofErr w:type="spellEnd"/>
      <w:r w:rsidRPr="00B072AC">
        <w:t xml:space="preserve">, Ed. </w:t>
      </w:r>
      <w:r>
        <w:t>ACM, 2017, pp. 187–194.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S. M. Lucas, and D. Perez-</w:t>
      </w:r>
      <w:proofErr w:type="spellStart"/>
      <w:r w:rsidRPr="00B072AC">
        <w:t>Liebana</w:t>
      </w:r>
      <w:proofErr w:type="spellEnd"/>
      <w:r w:rsidRPr="00B072AC">
        <w:t xml:space="preserve">, “Population Seeding Techniques for Rolling Horizon Evolution in General Video Game Playing,” in 2017 IEEE Congress on Evolutionary Computation, CEC 2017. </w:t>
      </w:r>
      <w:r>
        <w:t>IEEE, 2017, pp. 1956–1963.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H. Horn, V. </w:t>
      </w:r>
      <w:proofErr w:type="spellStart"/>
      <w:r w:rsidRPr="00B072AC">
        <w:t>Volz</w:t>
      </w:r>
      <w:proofErr w:type="spellEnd"/>
      <w:r w:rsidRPr="00B072AC">
        <w:t xml:space="preserve">, D. P. </w:t>
      </w:r>
      <w:proofErr w:type="spellStart"/>
      <w:r w:rsidRPr="00B072AC">
        <w:t>Liebana</w:t>
      </w:r>
      <w:proofErr w:type="spellEnd"/>
      <w:r w:rsidRPr="00B072AC">
        <w:t xml:space="preserve">, and M. </w:t>
      </w:r>
      <w:proofErr w:type="spellStart"/>
      <w:r w:rsidRPr="00B072AC">
        <w:t>Preuss</w:t>
      </w:r>
      <w:proofErr w:type="spellEnd"/>
      <w:r w:rsidRPr="00B072AC">
        <w:t xml:space="preserve">, “MCTS/EA Hybrid GVGAI Players and Game Difficulty Estimation,” in IEEE Conference on Computational Intelligence and Games, CIG 2016. </w:t>
      </w:r>
      <w:r>
        <w:t>IEEE, 2016,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M. Lucas, S. </w:t>
      </w:r>
      <w:proofErr w:type="spellStart"/>
      <w:r w:rsidRPr="00B072AC">
        <w:t>Samothrakis</w:t>
      </w:r>
      <w:proofErr w:type="spellEnd"/>
      <w:r w:rsidRPr="00B072AC">
        <w:t>, and D. Perez-</w:t>
      </w:r>
      <w:proofErr w:type="spellStart"/>
      <w:r w:rsidRPr="00B072AC">
        <w:t>Liebana</w:t>
      </w:r>
      <w:proofErr w:type="spellEnd"/>
      <w:r w:rsidRPr="00B072AC">
        <w:t xml:space="preserve">, “Fast Evolutionary Adaptation for Monte Carlo Tree Search,” in 17th European Conference on Applications of Evolutionary Computation, </w:t>
      </w:r>
      <w:proofErr w:type="spellStart"/>
      <w:r w:rsidRPr="00B072AC">
        <w:lastRenderedPageBreak/>
        <w:t>EvoApplications</w:t>
      </w:r>
      <w:proofErr w:type="spellEnd"/>
      <w:r w:rsidRPr="00B072AC">
        <w:t xml:space="preserve"> 2014, </w:t>
      </w:r>
      <w:proofErr w:type="spellStart"/>
      <w:r w:rsidRPr="00B072AC">
        <w:t>ser.Lecture</w:t>
      </w:r>
      <w:proofErr w:type="spellEnd"/>
      <w:r w:rsidRPr="00B072AC">
        <w:t xml:space="preserve"> Notes in Computer Science, A. I. </w:t>
      </w:r>
      <w:proofErr w:type="spellStart"/>
      <w:r w:rsidRPr="00B072AC">
        <w:t>Esparcia</w:t>
      </w:r>
      <w:proofErr w:type="spellEnd"/>
      <w:r w:rsidRPr="00B072AC">
        <w:t xml:space="preserve">-Alcazar and A. M. ´Mora, Eds., vol. 8602. </w:t>
      </w:r>
      <w:r>
        <w:t>Springer, 2014, pp. 349–360.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M. Lucas, “Knowledge-based Fast Evolutionary MCTS for General Video Game Playing,” in 2014 IEEE Conference on Computational Intelligence and Games, CIG 2014, 2014,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T. Hong, K. Huang, and W. Lin, “Adversarial Search by Evolutionary Computation,” Evolutionary Computation, vol. 9, no. 3, pp. 371–385, 2001.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 w:rsidRPr="00B072AC">
        <w:t>Niels</w:t>
      </w:r>
      <w:proofErr w:type="spellEnd"/>
      <w:r w:rsidRPr="00B072AC">
        <w:t xml:space="preserve"> </w:t>
      </w:r>
      <w:proofErr w:type="spellStart"/>
      <w:r w:rsidRPr="00B072AC">
        <w:t>Justesen</w:t>
      </w:r>
      <w:proofErr w:type="spellEnd"/>
      <w:r w:rsidRPr="00B072AC">
        <w:t xml:space="preserve">, “Hero </w:t>
      </w:r>
      <w:proofErr w:type="spellStart"/>
      <w:r w:rsidRPr="00B072AC">
        <w:t>AIcademy</w:t>
      </w:r>
      <w:proofErr w:type="spellEnd"/>
      <w:r w:rsidRPr="00B072AC">
        <w:t>.” [Online]. Available: https://github.com/njustesen/hero-aicademy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Robot Entertainment, “Hero Academy.” [Online]. Available: </w:t>
      </w:r>
      <w:hyperlink r:id="rId36">
        <w:r w:rsidRPr="00B072AC">
          <w:rPr>
            <w:color w:val="0000FF"/>
            <w:u w:val="single"/>
          </w:rPr>
          <w:t>http://www.robotentertainment.com/games/heroacademy/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9" w:name="25b2l0r" w:colFirst="0" w:colLast="0"/>
      <w:bookmarkEnd w:id="159"/>
      <w:proofErr w:type="spellStart"/>
      <w:r w:rsidRPr="00B072AC">
        <w:t>AlphaStar</w:t>
      </w:r>
      <w:proofErr w:type="spellEnd"/>
      <w:r w:rsidRPr="00B072AC">
        <w:t xml:space="preserve">: Mastering the Real-Time Strategy Game </w:t>
      </w:r>
      <w:proofErr w:type="spellStart"/>
      <w:r w:rsidRPr="00B072AC">
        <w:t>StarCraft</w:t>
      </w:r>
      <w:proofErr w:type="spellEnd"/>
      <w:r w:rsidRPr="00B072AC">
        <w:t xml:space="preserve"> II [Online]. Available: </w:t>
      </w:r>
      <w:hyperlink r:id="rId37">
        <w:r w:rsidRPr="00B072AC">
          <w:rPr>
            <w:color w:val="0000FF"/>
            <w:u w:val="single"/>
          </w:rPr>
          <w:t>https://deepmind.com/blog/article/alphastar-mastering-real-time-strategy-game-starcraft-ii</w:t>
        </w:r>
      </w:hyperlink>
      <w:r w:rsidRPr="00B072AC">
        <w:t xml:space="preserve"> 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David </w:t>
      </w:r>
      <w:proofErr w:type="spellStart"/>
      <w:r w:rsidRPr="00B072AC">
        <w:t>Balduzzi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r w:rsidRPr="00B072AC">
        <w:rPr>
          <w:rFonts w:ascii="Times New Roman" w:eastAsia="Times New Roman" w:hAnsi="Times New Roman" w:cs="Times New Roman"/>
        </w:rPr>
        <w:t xml:space="preserve">Karl </w:t>
      </w:r>
      <w:proofErr w:type="spellStart"/>
      <w:r w:rsidRPr="00B072AC">
        <w:rPr>
          <w:rFonts w:ascii="Times New Roman" w:eastAsia="Times New Roman" w:hAnsi="Times New Roman" w:cs="Times New Roman"/>
        </w:rPr>
        <w:t>Tuyls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Julien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Perolat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Thore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Graepel</w:t>
      </w:r>
      <w:bookmarkStart w:id="160" w:name="kgcv8k" w:colFirst="0" w:colLast="0"/>
      <w:bookmarkEnd w:id="160"/>
      <w:proofErr w:type="spellEnd"/>
      <w:r w:rsidRPr="00B072AC">
        <w:t xml:space="preserve"> “Re-evaluating Evaluation” [Online]. </w:t>
      </w:r>
      <w:r>
        <w:t xml:space="preserve">Available:  </w:t>
      </w:r>
      <w:hyperlink r:id="rId38">
        <w:r>
          <w:rPr>
            <w:color w:val="0000FF"/>
            <w:u w:val="single"/>
          </w:rPr>
          <w:t>https://papers.nips.cc/paper/7588-re-evaluating-evaluation.pdf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1" w:name="34g0dwd" w:colFirst="0" w:colLast="0"/>
      <w:bookmarkEnd w:id="161"/>
      <w:proofErr w:type="spellStart"/>
      <w:r w:rsidRPr="00B072AC">
        <w:t>Starcraft</w:t>
      </w:r>
      <w:proofErr w:type="spellEnd"/>
      <w:r w:rsidRPr="00B072AC">
        <w:t xml:space="preserve"> AI Competition [Online]. Available: http://www.cs.mun.ca/~dchurchill/starcraftaicomp/results.shtml</w:t>
      </w:r>
    </w:p>
    <w:p w:rsidR="009F5DBC" w:rsidRPr="00B072AC" w:rsidRDefault="009F5DBC">
      <w:pPr>
        <w:pStyle w:val="normal"/>
      </w:pPr>
    </w:p>
    <w:sectPr w:rsidR="009F5DBC" w:rsidRPr="00B072AC" w:rsidSect="009F5DBC">
      <w:headerReference w:type="default" r:id="rId39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1" w:author="Илья" w:date="2020-02-18T13:34:00Z" w:initials="И">
    <w:p w:rsidR="00B86DF9" w:rsidRDefault="00B86DF9" w:rsidP="00607D1B">
      <w:pPr>
        <w:pStyle w:val="a7"/>
      </w:pPr>
      <w:r>
        <w:rPr>
          <w:rStyle w:val="a9"/>
        </w:rPr>
        <w:annotationRef/>
      </w:r>
      <w:r>
        <w:t>Было: на самом себе</w:t>
      </w:r>
    </w:p>
  </w:comment>
  <w:comment w:id="12" w:author="Илья" w:date="2020-02-18T13:34:00Z" w:initials="И">
    <w:p w:rsidR="00B86DF9" w:rsidRDefault="00B86DF9" w:rsidP="00607D1B">
      <w:pPr>
        <w:pStyle w:val="a7"/>
      </w:pPr>
      <w:r>
        <w:rPr>
          <w:rStyle w:val="a9"/>
        </w:rPr>
        <w:annotationRef/>
      </w:r>
      <w:r>
        <w:t>«</w:t>
      </w:r>
      <w:r>
        <w:rPr>
          <w:rFonts w:ascii="Arial" w:eastAsia="Arial" w:hAnsi="Arial" w:cs="Arial"/>
          <w:sz w:val="22"/>
          <w:szCs w:val="22"/>
        </w:rPr>
        <w:t xml:space="preserve">Если режим 1 на </w:t>
      </w:r>
      <w:proofErr w:type="gramStart"/>
      <w:r>
        <w:rPr>
          <w:rFonts w:ascii="Arial" w:eastAsia="Arial" w:hAnsi="Arial" w:cs="Arial"/>
          <w:sz w:val="22"/>
          <w:szCs w:val="22"/>
        </w:rPr>
        <w:t>1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то почему противники мн.ч.?» Теперь в единственном</w:t>
      </w:r>
    </w:p>
  </w:comment>
  <w:comment w:id="15" w:author="Илья" w:date="2020-02-18T13:34:00Z" w:initials="И">
    <w:p w:rsidR="00B86DF9" w:rsidRDefault="00B86DF9" w:rsidP="00607D1B">
      <w:pPr>
        <w:pStyle w:val="a7"/>
      </w:pPr>
      <w:r>
        <w:rPr>
          <w:rStyle w:val="a9"/>
        </w:rPr>
        <w:annotationRef/>
      </w:r>
      <w:r>
        <w:t>Было без дефиса</w:t>
      </w:r>
    </w:p>
  </w:comment>
  <w:comment w:id="19" w:author="Илья" w:date="2020-02-18T13:34:00Z" w:initials="И">
    <w:p w:rsidR="00B86DF9" w:rsidRPr="00CF13FC" w:rsidRDefault="00B86DF9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sz w:val="24"/>
          <w:szCs w:val="24"/>
        </w:rPr>
        <w:t>обозреваются</w:t>
      </w:r>
      <w:r>
        <w:annotationRef/>
      </w:r>
      <w:r>
        <w:rPr>
          <w:sz w:val="24"/>
          <w:szCs w:val="24"/>
        </w:rPr>
        <w:t>»</w:t>
      </w:r>
    </w:p>
  </w:comment>
  <w:comment w:id="20" w:author="Илья" w:date="2020-02-18T13:34:00Z" w:initials="И">
    <w:p w:rsidR="00B86DF9" w:rsidRDefault="00B86DF9" w:rsidP="00607D1B">
      <w:pPr>
        <w:pStyle w:val="a7"/>
      </w:pPr>
      <w:r>
        <w:rPr>
          <w:rStyle w:val="a9"/>
        </w:rPr>
        <w:annotationRef/>
      </w:r>
      <w:r>
        <w:t xml:space="preserve">Было </w:t>
      </w:r>
      <w:r w:rsidRPr="004B21D9">
        <w:rPr>
          <w:color w:val="auto"/>
        </w:rPr>
        <w:t>«</w:t>
      </w:r>
      <w:r w:rsidRPr="004B21D9">
        <w:rPr>
          <w:rFonts w:ascii="Time New Roman" w:eastAsia="Time New Roman" w:hAnsi="Time New Roman" w:cs="Time New Roman"/>
          <w:color w:val="auto"/>
          <w:sz w:val="24"/>
          <w:szCs w:val="24"/>
        </w:rPr>
        <w:t>обучается на самом себе»</w:t>
      </w:r>
    </w:p>
  </w:comment>
  <w:comment w:id="21" w:author="Илья" w:date="2020-02-18T13:34:00Z" w:initials="И">
    <w:p w:rsidR="00B86DF9" w:rsidRDefault="00B86DF9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rFonts w:ascii="Time New Roman" w:eastAsia="Time New Roman" w:hAnsi="Time New Roman" w:cs="Time New Roman"/>
          <w:sz w:val="24"/>
          <w:szCs w:val="24"/>
        </w:rPr>
        <w:t>и две глубоких нейронных сети стоимости и стратегическую оценку</w:t>
      </w:r>
      <w:r>
        <w:annotationRef/>
      </w:r>
      <w:r>
        <w:rPr>
          <w:rFonts w:ascii="Time New Roman" w:eastAsia="Time New Roman" w:hAnsi="Time New Roman" w:cs="Time New Roman"/>
          <w:sz w:val="24"/>
          <w:szCs w:val="24"/>
        </w:rPr>
        <w:t>»</w:t>
      </w:r>
    </w:p>
  </w:comment>
  <w:comment w:id="22" w:author="Илья" w:date="2020-02-18T13:34:00Z" w:initials="И">
    <w:p w:rsidR="00B86DF9" w:rsidRPr="00611E8E" w:rsidRDefault="00B86DF9" w:rsidP="00607D1B">
      <w:pPr>
        <w:pStyle w:val="a7"/>
      </w:pPr>
      <w:r>
        <w:rPr>
          <w:rStyle w:val="a9"/>
        </w:rPr>
        <w:annotationRef/>
      </w:r>
      <w:r>
        <w:rPr>
          <w:lang w:val="en-US"/>
        </w:rPr>
        <w:t>Deep</w:t>
      </w:r>
      <w:r w:rsidRPr="00611E8E">
        <w:t xml:space="preserve"> </w:t>
      </w:r>
      <w:r>
        <w:rPr>
          <w:lang w:val="en-US"/>
        </w:rPr>
        <w:t>RTS</w:t>
      </w:r>
      <w:r w:rsidRPr="00611E8E">
        <w:t xml:space="preserve"> </w:t>
      </w:r>
      <w:r>
        <w:t xml:space="preserve">это игровая среда для изучения алгоритмов машинного обучения, это не </w:t>
      </w:r>
      <w:proofErr w:type="gramStart"/>
      <w:r>
        <w:t>ИИ(</w:t>
      </w:r>
      <w:proofErr w:type="gramEnd"/>
      <w:r>
        <w:t>см. 1 абзац главы)</w:t>
      </w:r>
    </w:p>
  </w:comment>
  <w:comment w:id="23" w:author="Илья" w:date="2020-02-18T13:34:00Z" w:initials="И">
    <w:p w:rsidR="00B86DF9" w:rsidRDefault="00B86DF9" w:rsidP="00607D1B">
      <w:pPr>
        <w:pStyle w:val="a7"/>
      </w:pPr>
      <w:r>
        <w:rPr>
          <w:rStyle w:val="a9"/>
        </w:rPr>
        <w:annotationRef/>
      </w:r>
      <w:r>
        <w:rPr>
          <w:rFonts w:ascii="Arial" w:eastAsia="Arial" w:hAnsi="Arial" w:cs="Arial"/>
          <w:sz w:val="22"/>
          <w:szCs w:val="22"/>
        </w:rPr>
        <w:t>Нам пригодится такой алгоритм? Возможно, если поменять правила отсечения, но написал пока так чтобы отчёт быстрее написать</w:t>
      </w:r>
    </w:p>
  </w:comment>
  <w:comment w:id="26" w:author="Илья" w:date="2020-02-18T13:34:00Z" w:initials="И">
    <w:p w:rsidR="00B86DF9" w:rsidRDefault="00B86DF9" w:rsidP="00607D1B">
      <w:pPr>
        <w:pStyle w:val="a7"/>
      </w:pPr>
      <w:r>
        <w:rPr>
          <w:rStyle w:val="a9"/>
        </w:rPr>
        <w:annotationRef/>
      </w:r>
      <w:r>
        <w:t xml:space="preserve">Это имелось </w:t>
      </w:r>
      <w:proofErr w:type="gramStart"/>
      <w:r>
        <w:t>ввиду</w:t>
      </w:r>
      <w:proofErr w:type="gramEnd"/>
    </w:p>
  </w:comment>
  <w:comment w:id="36" w:author="Илья" w:date="2020-02-18T13:34:00Z" w:initials="И">
    <w:p w:rsidR="00B86DF9" w:rsidRDefault="00B86DF9" w:rsidP="00607D1B">
      <w:pPr>
        <w:pStyle w:val="a7"/>
      </w:pPr>
      <w:r>
        <w:rPr>
          <w:rStyle w:val="a9"/>
        </w:rPr>
        <w:annotationRef/>
      </w:r>
      <w:r>
        <w:t>В статье подробно не описано</w:t>
      </w:r>
    </w:p>
  </w:comment>
  <w:comment w:id="46" w:author="Илья" w:date="2020-02-18T13:34:00Z" w:initials="И">
    <w:p w:rsidR="00B86DF9" w:rsidRDefault="00B86DF9" w:rsidP="00607D1B">
      <w:pPr>
        <w:pStyle w:val="a7"/>
      </w:pPr>
      <w:r>
        <w:rPr>
          <w:rStyle w:val="a9"/>
        </w:rPr>
        <w:annotationRef/>
      </w:r>
      <w:r>
        <w:t>Забыл это слово</w:t>
      </w:r>
    </w:p>
  </w:comment>
  <w:comment w:id="86" w:author="Илья" w:date="2020-02-27T13:11:00Z" w:initials="И">
    <w:p w:rsidR="00B86DF9" w:rsidRDefault="00B86DF9">
      <w:pPr>
        <w:pStyle w:val="a7"/>
      </w:pPr>
      <w:r>
        <w:rPr>
          <w:rStyle w:val="a9"/>
        </w:rPr>
        <w:annotationRef/>
      </w:r>
      <w:r>
        <w:t xml:space="preserve">Когда буду </w:t>
      </w:r>
      <w:proofErr w:type="spellStart"/>
      <w:r>
        <w:t>обьединять</w:t>
      </w:r>
      <w:proofErr w:type="spellEnd"/>
      <w:r>
        <w:t xml:space="preserve"> главы в один док, тогда добавь ссылку</w:t>
      </w:r>
    </w:p>
  </w:comment>
  <w:comment w:id="89" w:author="Илья" w:date="2020-02-27T18:22:00Z" w:initials="И">
    <w:p w:rsidR="00B86DF9" w:rsidRDefault="00B86DF9">
      <w:pPr>
        <w:pStyle w:val="a7"/>
      </w:pPr>
      <w:r>
        <w:rPr>
          <w:rStyle w:val="a9"/>
        </w:rPr>
        <w:annotationRef/>
      </w:r>
      <w:r>
        <w:t>Это удачное название?</w:t>
      </w:r>
    </w:p>
  </w:comment>
  <w:comment w:id="97" w:author="Илья" w:date="2020-03-02T12:47:00Z" w:initials="И">
    <w:p w:rsidR="00547A46" w:rsidRDefault="00547A46" w:rsidP="00547A46">
      <w:pPr>
        <w:pStyle w:val="a7"/>
      </w:pPr>
      <w:r>
        <w:rPr>
          <w:rStyle w:val="a9"/>
        </w:rPr>
        <w:annotationRef/>
      </w:r>
      <w:r>
        <w:t>Удачное название?</w:t>
      </w:r>
    </w:p>
  </w:comment>
  <w:comment w:id="99" w:author="Илья" w:date="2020-02-26T18:26:00Z" w:initials="И">
    <w:p w:rsidR="00B86DF9" w:rsidRPr="00AA0F41" w:rsidRDefault="00B86DF9">
      <w:pPr>
        <w:pStyle w:val="a7"/>
      </w:pPr>
      <w:r>
        <w:rPr>
          <w:rStyle w:val="a9"/>
        </w:rPr>
        <w:annotationRef/>
      </w:r>
      <w:r>
        <w:t>Поменять концепцию таймера в игр</w:t>
      </w:r>
      <w:proofErr w:type="gramStart"/>
      <w:r>
        <w:t>е(</w:t>
      </w:r>
      <w:proofErr w:type="gramEnd"/>
      <w:r>
        <w:t>сейчас там стоит просто коэффициент масштабирования вместо того что нужно)</w:t>
      </w:r>
    </w:p>
  </w:comment>
  <w:comment w:id="101" w:author="Илья" w:date="2020-02-28T22:10:00Z" w:initials="И">
    <w:p w:rsidR="00B86DF9" w:rsidRDefault="00B86DF9">
      <w:pPr>
        <w:pStyle w:val="a7"/>
      </w:pPr>
      <w:r>
        <w:rPr>
          <w:rStyle w:val="a9"/>
        </w:rPr>
        <w:annotationRef/>
      </w:r>
      <w:r>
        <w:t>Об этом нужно упомянуть раньше и объяснить. Или не нужно подробно объяснять</w:t>
      </w:r>
      <w:proofErr w:type="gramStart"/>
      <w:r>
        <w:t>?(</w:t>
      </w:r>
      <w:proofErr w:type="gramEnd"/>
      <w:r>
        <w:t>скорее всего нужно просто сослаться на источник)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00BA" w:rsidRDefault="002300BA" w:rsidP="00A94797">
      <w:r>
        <w:separator/>
      </w:r>
    </w:p>
    <w:p w:rsidR="002300BA" w:rsidRDefault="002300BA"/>
    <w:p w:rsidR="002300BA" w:rsidRDefault="002300BA" w:rsidP="002235A0"/>
    <w:p w:rsidR="002300BA" w:rsidRDefault="002300BA" w:rsidP="00E43AC7"/>
  </w:endnote>
  <w:endnote w:type="continuationSeparator" w:id="0">
    <w:p w:rsidR="002300BA" w:rsidRDefault="002300BA" w:rsidP="00A94797">
      <w:r>
        <w:continuationSeparator/>
      </w:r>
    </w:p>
    <w:p w:rsidR="002300BA" w:rsidRDefault="002300BA"/>
    <w:p w:rsidR="002300BA" w:rsidRDefault="002300BA" w:rsidP="002235A0"/>
    <w:p w:rsidR="002300BA" w:rsidRDefault="002300BA" w:rsidP="00E43AC7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 New Roman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00BA" w:rsidRDefault="002300BA" w:rsidP="00A94797">
      <w:r>
        <w:separator/>
      </w:r>
    </w:p>
    <w:p w:rsidR="002300BA" w:rsidRDefault="002300BA"/>
    <w:p w:rsidR="002300BA" w:rsidRDefault="002300BA" w:rsidP="002235A0"/>
    <w:p w:rsidR="002300BA" w:rsidRDefault="002300BA" w:rsidP="00E43AC7"/>
  </w:footnote>
  <w:footnote w:type="continuationSeparator" w:id="0">
    <w:p w:rsidR="002300BA" w:rsidRDefault="002300BA" w:rsidP="00A94797">
      <w:r>
        <w:continuationSeparator/>
      </w:r>
    </w:p>
    <w:p w:rsidR="002300BA" w:rsidRDefault="002300BA"/>
    <w:p w:rsidR="002300BA" w:rsidRDefault="002300BA" w:rsidP="002235A0"/>
    <w:p w:rsidR="002300BA" w:rsidRDefault="002300BA" w:rsidP="00E43AC7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6DF9" w:rsidRPr="00CE178B" w:rsidRDefault="00B86DF9" w:rsidP="00CE178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</w:pPr>
    <w:fldSimple w:instr="PAGE">
      <w:r w:rsidR="007375A4">
        <w:rPr>
          <w:noProof/>
        </w:rPr>
        <w:t>4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642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433264"/>
    <w:multiLevelType w:val="hybridMultilevel"/>
    <w:tmpl w:val="D2FA3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12684"/>
    <w:multiLevelType w:val="multilevel"/>
    <w:tmpl w:val="C540D1D8"/>
    <w:lvl w:ilvl="0">
      <w:start w:val="2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2CCA711F"/>
    <w:multiLevelType w:val="multilevel"/>
    <w:tmpl w:val="3F7A89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56079E"/>
    <w:multiLevelType w:val="multilevel"/>
    <w:tmpl w:val="BC0479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44594075"/>
    <w:multiLevelType w:val="multilevel"/>
    <w:tmpl w:val="1340D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BF0151"/>
    <w:multiLevelType w:val="multilevel"/>
    <w:tmpl w:val="7DD825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C569E3"/>
    <w:multiLevelType w:val="multilevel"/>
    <w:tmpl w:val="4F1C3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8">
    <w:nsid w:val="532C0412"/>
    <w:multiLevelType w:val="multilevel"/>
    <w:tmpl w:val="D17C1B2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53DE370D"/>
    <w:multiLevelType w:val="multilevel"/>
    <w:tmpl w:val="42E49E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444741"/>
    <w:multiLevelType w:val="multilevel"/>
    <w:tmpl w:val="831EBE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56C765E3"/>
    <w:multiLevelType w:val="multilevel"/>
    <w:tmpl w:val="83DAE1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57D2866"/>
    <w:multiLevelType w:val="hybridMultilevel"/>
    <w:tmpl w:val="0FA47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8D5A1A"/>
    <w:multiLevelType w:val="multilevel"/>
    <w:tmpl w:val="A1A487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8CF1C8E"/>
    <w:multiLevelType w:val="multilevel"/>
    <w:tmpl w:val="2F58C6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7A0859"/>
    <w:multiLevelType w:val="multilevel"/>
    <w:tmpl w:val="BBF2A6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6D9A0BD5"/>
    <w:multiLevelType w:val="multilevel"/>
    <w:tmpl w:val="BD6EB1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F822239"/>
    <w:multiLevelType w:val="multilevel"/>
    <w:tmpl w:val="37A6447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7774729E"/>
    <w:multiLevelType w:val="multilevel"/>
    <w:tmpl w:val="CEA04B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17"/>
  </w:num>
  <w:num w:numId="5">
    <w:abstractNumId w:val="4"/>
  </w:num>
  <w:num w:numId="6">
    <w:abstractNumId w:val="15"/>
  </w:num>
  <w:num w:numId="7">
    <w:abstractNumId w:val="2"/>
  </w:num>
  <w:num w:numId="8">
    <w:abstractNumId w:val="8"/>
  </w:num>
  <w:num w:numId="9">
    <w:abstractNumId w:val="5"/>
  </w:num>
  <w:num w:numId="10">
    <w:abstractNumId w:val="14"/>
  </w:num>
  <w:num w:numId="11">
    <w:abstractNumId w:val="18"/>
  </w:num>
  <w:num w:numId="12">
    <w:abstractNumId w:val="9"/>
  </w:num>
  <w:num w:numId="13">
    <w:abstractNumId w:val="13"/>
  </w:num>
  <w:num w:numId="14">
    <w:abstractNumId w:val="12"/>
  </w:num>
  <w:num w:numId="15">
    <w:abstractNumId w:val="7"/>
  </w:num>
  <w:num w:numId="16">
    <w:abstractNumId w:val="1"/>
  </w:num>
  <w:num w:numId="17">
    <w:abstractNumId w:val="2"/>
  </w:num>
  <w:num w:numId="18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11"/>
  </w:num>
  <w:num w:numId="2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F5DBC"/>
    <w:rsid w:val="00033C15"/>
    <w:rsid w:val="00092940"/>
    <w:rsid w:val="000C2E3B"/>
    <w:rsid w:val="0012326E"/>
    <w:rsid w:val="001527FF"/>
    <w:rsid w:val="00182CF4"/>
    <w:rsid w:val="001C40B1"/>
    <w:rsid w:val="001F18FA"/>
    <w:rsid w:val="001F79AA"/>
    <w:rsid w:val="00220B88"/>
    <w:rsid w:val="002235A0"/>
    <w:rsid w:val="002300BA"/>
    <w:rsid w:val="00234D4F"/>
    <w:rsid w:val="00244ABC"/>
    <w:rsid w:val="002606C1"/>
    <w:rsid w:val="002A187E"/>
    <w:rsid w:val="002B3A4C"/>
    <w:rsid w:val="002D538B"/>
    <w:rsid w:val="002E595D"/>
    <w:rsid w:val="00357B9E"/>
    <w:rsid w:val="003D149F"/>
    <w:rsid w:val="004262ED"/>
    <w:rsid w:val="00451862"/>
    <w:rsid w:val="00467263"/>
    <w:rsid w:val="004827B9"/>
    <w:rsid w:val="004A4521"/>
    <w:rsid w:val="004B21D9"/>
    <w:rsid w:val="004B3CD6"/>
    <w:rsid w:val="004D1C4A"/>
    <w:rsid w:val="00522D92"/>
    <w:rsid w:val="00537C30"/>
    <w:rsid w:val="00547A46"/>
    <w:rsid w:val="00554397"/>
    <w:rsid w:val="00576026"/>
    <w:rsid w:val="005908DA"/>
    <w:rsid w:val="005B3D26"/>
    <w:rsid w:val="005C7AEB"/>
    <w:rsid w:val="005E4B67"/>
    <w:rsid w:val="00607D1B"/>
    <w:rsid w:val="00611E8E"/>
    <w:rsid w:val="0061330C"/>
    <w:rsid w:val="0068083F"/>
    <w:rsid w:val="006A5DA0"/>
    <w:rsid w:val="006B1484"/>
    <w:rsid w:val="006C0623"/>
    <w:rsid w:val="006D3704"/>
    <w:rsid w:val="006E3C67"/>
    <w:rsid w:val="007375A4"/>
    <w:rsid w:val="00794B68"/>
    <w:rsid w:val="007B2B76"/>
    <w:rsid w:val="007C2D7A"/>
    <w:rsid w:val="00820EE8"/>
    <w:rsid w:val="008631DC"/>
    <w:rsid w:val="008B4C18"/>
    <w:rsid w:val="008E4A3E"/>
    <w:rsid w:val="008F34A2"/>
    <w:rsid w:val="00923351"/>
    <w:rsid w:val="009B5CFD"/>
    <w:rsid w:val="009C3396"/>
    <w:rsid w:val="009D7BC1"/>
    <w:rsid w:val="009F2014"/>
    <w:rsid w:val="009F5DBC"/>
    <w:rsid w:val="00A061F2"/>
    <w:rsid w:val="00A23DC2"/>
    <w:rsid w:val="00A603B9"/>
    <w:rsid w:val="00A866B7"/>
    <w:rsid w:val="00A94797"/>
    <w:rsid w:val="00AA0F41"/>
    <w:rsid w:val="00AE0463"/>
    <w:rsid w:val="00B00A8D"/>
    <w:rsid w:val="00B072AC"/>
    <w:rsid w:val="00B4514D"/>
    <w:rsid w:val="00B77F28"/>
    <w:rsid w:val="00B86DF9"/>
    <w:rsid w:val="00B94A73"/>
    <w:rsid w:val="00BB7B36"/>
    <w:rsid w:val="00BC4650"/>
    <w:rsid w:val="00C306B3"/>
    <w:rsid w:val="00C36B8F"/>
    <w:rsid w:val="00C66031"/>
    <w:rsid w:val="00C76DD6"/>
    <w:rsid w:val="00C91E43"/>
    <w:rsid w:val="00CB63DD"/>
    <w:rsid w:val="00CE178B"/>
    <w:rsid w:val="00CF0FB1"/>
    <w:rsid w:val="00CF13FC"/>
    <w:rsid w:val="00D42E01"/>
    <w:rsid w:val="00DC0A27"/>
    <w:rsid w:val="00DC32D3"/>
    <w:rsid w:val="00DD3696"/>
    <w:rsid w:val="00DE2873"/>
    <w:rsid w:val="00E43AC7"/>
    <w:rsid w:val="00E934BD"/>
    <w:rsid w:val="00ED0FCD"/>
    <w:rsid w:val="00F150FD"/>
    <w:rsid w:val="00F259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797"/>
    <w:pPr>
      <w:pBdr>
        <w:top w:val="nil"/>
        <w:left w:val="nil"/>
        <w:bottom w:val="nil"/>
        <w:right w:val="nil"/>
        <w:between w:val="nil"/>
      </w:pBdr>
      <w:spacing w:line="360" w:lineRule="auto"/>
      <w:ind w:firstLine="708"/>
      <w:jc w:val="both"/>
    </w:pPr>
    <w:rPr>
      <w:rFonts w:ascii="Times New Roman" w:eastAsia="Times New Roman" w:hAnsi="Times New Roman" w:cs="Times New Roman"/>
      <w:color w:val="000000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B3A4C"/>
    <w:pPr>
      <w:keepNext/>
      <w:keepLines/>
      <w:numPr>
        <w:numId w:val="17"/>
      </w:numPr>
      <w:spacing w:before="480" w:after="0"/>
      <w:jc w:val="center"/>
      <w:outlineLvl w:val="0"/>
    </w:pPr>
    <w:rPr>
      <w:rFonts w:asciiTheme="majorHAnsi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3A4C"/>
    <w:pPr>
      <w:keepNext/>
      <w:keepLines/>
      <w:numPr>
        <w:ilvl w:val="1"/>
        <w:numId w:val="19"/>
      </w:numPr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6DD6"/>
    <w:pPr>
      <w:keepNext/>
      <w:keepLines/>
      <w:numPr>
        <w:ilvl w:val="2"/>
        <w:numId w:val="20"/>
      </w:numPr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607D1B"/>
    <w:pPr>
      <w:keepNext/>
      <w:keepLines/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A947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A947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47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47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47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F5DBC"/>
  </w:style>
  <w:style w:type="table" w:customStyle="1" w:styleId="TableNormal">
    <w:name w:val="Table Normal"/>
    <w:rsid w:val="009F5D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947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A94797"/>
    <w:pPr>
      <w:numPr>
        <w:ilvl w:val="1"/>
      </w:numPr>
      <w:ind w:firstLine="708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7">
    <w:name w:val="annotation text"/>
    <w:basedOn w:val="a"/>
    <w:link w:val="a8"/>
    <w:uiPriority w:val="99"/>
    <w:unhideWhenUsed/>
    <w:rsid w:val="009F5DBC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9F5DBC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9F5DBC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B072AC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072AC"/>
    <w:rPr>
      <w:rFonts w:ascii="Tahoma" w:hAnsi="Tahoma" w:cs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554397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554397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6A5D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5DA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A5DA0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6A5DA0"/>
    <w:pPr>
      <w:spacing w:after="100"/>
      <w:ind w:left="720"/>
    </w:pPr>
  </w:style>
  <w:style w:type="character" w:styleId="ae">
    <w:name w:val="Hyperlink"/>
    <w:basedOn w:val="a0"/>
    <w:uiPriority w:val="99"/>
    <w:unhideWhenUsed/>
    <w:rsid w:val="006A5DA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B3A4C"/>
    <w:rPr>
      <w:rFonts w:asciiTheme="majorHAnsi" w:eastAsia="Times New Roman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B3A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76DD6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40">
    <w:name w:val="Заголовок 4 Знак"/>
    <w:basedOn w:val="a0"/>
    <w:link w:val="4"/>
    <w:uiPriority w:val="9"/>
    <w:rsid w:val="00607D1B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customStyle="1" w:styleId="50">
    <w:name w:val="Заголовок 5 Знак"/>
    <w:basedOn w:val="a0"/>
    <w:link w:val="5"/>
    <w:uiPriority w:val="9"/>
    <w:rsid w:val="00A947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A9479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A9479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C76DD6"/>
    <w:pPr>
      <w:spacing w:line="240" w:lineRule="auto"/>
      <w:jc w:val="center"/>
    </w:pPr>
    <w:rPr>
      <w:bCs/>
      <w:color w:val="auto"/>
      <w:sz w:val="24"/>
      <w:szCs w:val="24"/>
    </w:rPr>
  </w:style>
  <w:style w:type="character" w:customStyle="1" w:styleId="a4">
    <w:name w:val="Название Знак"/>
    <w:basedOn w:val="a0"/>
    <w:link w:val="a3"/>
    <w:uiPriority w:val="10"/>
    <w:rsid w:val="00A947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A9479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0">
    <w:name w:val="Strong"/>
    <w:basedOn w:val="a0"/>
    <w:uiPriority w:val="22"/>
    <w:qFormat/>
    <w:rsid w:val="00A94797"/>
    <w:rPr>
      <w:b/>
      <w:bCs/>
    </w:rPr>
  </w:style>
  <w:style w:type="character" w:styleId="af1">
    <w:name w:val="Emphasis"/>
    <w:basedOn w:val="a0"/>
    <w:uiPriority w:val="20"/>
    <w:qFormat/>
    <w:rsid w:val="00A94797"/>
    <w:rPr>
      <w:i/>
      <w:iCs/>
    </w:rPr>
  </w:style>
  <w:style w:type="paragraph" w:styleId="af2">
    <w:name w:val="No Spacing"/>
    <w:uiPriority w:val="1"/>
    <w:qFormat/>
    <w:rsid w:val="00A94797"/>
    <w:pPr>
      <w:spacing w:after="0" w:line="240" w:lineRule="auto"/>
    </w:pPr>
  </w:style>
  <w:style w:type="paragraph" w:styleId="af3">
    <w:name w:val="List Paragraph"/>
    <w:basedOn w:val="a"/>
    <w:uiPriority w:val="34"/>
    <w:qFormat/>
    <w:rsid w:val="00A94797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A94797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94797"/>
    <w:rPr>
      <w:i/>
      <w:iCs/>
      <w:color w:val="000000" w:themeColor="text1"/>
    </w:rPr>
  </w:style>
  <w:style w:type="paragraph" w:styleId="af4">
    <w:name w:val="Intense Quote"/>
    <w:basedOn w:val="a"/>
    <w:next w:val="a"/>
    <w:link w:val="af5"/>
    <w:uiPriority w:val="30"/>
    <w:qFormat/>
    <w:rsid w:val="00A947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5">
    <w:name w:val="Выделенная цитата Знак"/>
    <w:basedOn w:val="a0"/>
    <w:link w:val="af4"/>
    <w:uiPriority w:val="30"/>
    <w:rsid w:val="00A94797"/>
    <w:rPr>
      <w:b/>
      <w:bCs/>
      <w:i/>
      <w:iCs/>
      <w:color w:val="4F81BD" w:themeColor="accent1"/>
    </w:rPr>
  </w:style>
  <w:style w:type="character" w:styleId="af6">
    <w:name w:val="Subtle Emphasis"/>
    <w:basedOn w:val="a0"/>
    <w:uiPriority w:val="19"/>
    <w:qFormat/>
    <w:rsid w:val="00A94797"/>
    <w:rPr>
      <w:i/>
      <w:iCs/>
      <w:color w:val="808080" w:themeColor="text1" w:themeTint="7F"/>
    </w:rPr>
  </w:style>
  <w:style w:type="character" w:styleId="af7">
    <w:name w:val="Intense Emphasis"/>
    <w:basedOn w:val="a0"/>
    <w:uiPriority w:val="21"/>
    <w:qFormat/>
    <w:rsid w:val="00A94797"/>
    <w:rPr>
      <w:b/>
      <w:bCs/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A94797"/>
    <w:rPr>
      <w:smallCaps/>
      <w:color w:val="C0504D" w:themeColor="accent2"/>
      <w:u w:val="single"/>
    </w:rPr>
  </w:style>
  <w:style w:type="character" w:styleId="af9">
    <w:name w:val="Intense Reference"/>
    <w:basedOn w:val="a0"/>
    <w:uiPriority w:val="32"/>
    <w:qFormat/>
    <w:rsid w:val="00A94797"/>
    <w:rPr>
      <w:b/>
      <w:bCs/>
      <w:smallCaps/>
      <w:color w:val="C0504D" w:themeColor="accent2"/>
      <w:spacing w:val="5"/>
      <w:u w:val="single"/>
    </w:rPr>
  </w:style>
  <w:style w:type="character" w:styleId="afa">
    <w:name w:val="Book Title"/>
    <w:basedOn w:val="a0"/>
    <w:uiPriority w:val="33"/>
    <w:qFormat/>
    <w:rsid w:val="00A94797"/>
    <w:rPr>
      <w:b/>
      <w:bCs/>
      <w:smallCaps/>
      <w:spacing w:val="5"/>
    </w:rPr>
  </w:style>
  <w:style w:type="paragraph" w:styleId="afb">
    <w:name w:val="TOC Heading"/>
    <w:basedOn w:val="1"/>
    <w:next w:val="a"/>
    <w:uiPriority w:val="39"/>
    <w:semiHidden/>
    <w:unhideWhenUsed/>
    <w:qFormat/>
    <w:rsid w:val="00A94797"/>
    <w:pPr>
      <w:outlineLvl w:val="9"/>
    </w:pPr>
  </w:style>
  <w:style w:type="paragraph" w:styleId="afc">
    <w:name w:val="header"/>
    <w:basedOn w:val="a"/>
    <w:link w:val="afd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paragraph" w:styleId="afe">
    <w:name w:val="footer"/>
    <w:basedOn w:val="a"/>
    <w:link w:val="aff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character" w:customStyle="1" w:styleId="pl-s">
    <w:name w:val="pl-s"/>
    <w:basedOn w:val="a0"/>
    <w:rsid w:val="005B3D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9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aaai.org/ocs/index.php/AIID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rxiv.org/pdf/1804.00810.pdf" TargetMode="External"/><Relationship Id="rId38" Type="http://schemas.openxmlformats.org/officeDocument/2006/relationships/hyperlink" Target="https://papers.nips.cc/paper/7588-re-evaluating-evaluation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mitpressjournals.org/doi/10.1162/neco.1994.6.2.215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arxiv.org/abs/1707.01067" TargetMode="External"/><Relationship Id="rId37" Type="http://schemas.openxmlformats.org/officeDocument/2006/relationships/hyperlink" Target="https://deepmind.com/blog/article/alphastar-mastering-real-time-strategy-game-starcraft-ii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openai.com/blog/competitive-self-play/" TargetMode="External"/><Relationship Id="rId36" Type="http://schemas.openxmlformats.org/officeDocument/2006/relationships/hyperlink" Target="http://www.robotentertainment.com/games/heroacademy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arxiv.org/abs/1701.01724http://dx.doi.org/10.1126/science.aam696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ru.wikipedia.org/wiki/Dota_2" TargetMode="External"/><Relationship Id="rId30" Type="http://schemas.openxmlformats.org/officeDocument/2006/relationships/hyperlink" Target="http://portal.acm.org/citation.cfm?doid=203330.203343" TargetMode="External"/><Relationship Id="rId35" Type="http://schemas.openxmlformats.org/officeDocument/2006/relationships/hyperlink" Target="http://arxiv.org/abs/1602.0178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A89471-02E9-4BC7-88B3-C4CCF1F86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1861</TotalTime>
  <Pages>48</Pages>
  <Words>12563</Words>
  <Characters>71612</Characters>
  <Application>Microsoft Office Word</Application>
  <DocSecurity>0</DocSecurity>
  <Lines>596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22</cp:revision>
  <dcterms:created xsi:type="dcterms:W3CDTF">2020-02-18T08:05:00Z</dcterms:created>
  <dcterms:modified xsi:type="dcterms:W3CDTF">2020-03-02T08:49:00Z</dcterms:modified>
</cp:coreProperties>
</file>