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 New Roman" w:hAnsi="Time New Roman" w:cs="" w:cstheme="minorBidi"/>
          <w:i/>
          <w:i/>
        </w:rPr>
      </w:pPr>
      <w:r>
        <w:rPr>
          <w:rFonts w:eastAsia="Calibri" w:cs="" w:cstheme="minorBidi" w:eastAsiaTheme="minorHAnsi"/>
          <w:i/>
        </w:rPr>
        <w:t>Научный руководитель</w:t>
      </w:r>
    </w:p>
    <w:p>
      <w:pPr>
        <w:pStyle w:val="Normal"/>
        <w:spacing w:lineRule="auto" w:line="360"/>
        <w:jc w:val="center"/>
        <w:rPr>
          <w:rFonts w:ascii="Time New Roman" w:hAnsi="Time New Roman" w:cs="" w:cstheme="minorBidi"/>
        </w:rPr>
      </w:pPr>
      <w:r>
        <w:rPr>
          <w:rFonts w:eastAsia="Calibri" w:cs="" w:cstheme="minorBidi" w:eastAsiaTheme="minorHAnsi"/>
        </w:rPr>
        <w:t xml:space="preserve">Кандидат технических наук, доцент Егошин Алексей Валерьевич  </w:t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  <w:t xml:space="preserve">г. Йошкар-Ола, </w:t>
      </w:r>
      <w:r>
        <w:rPr>
          <w:rFonts w:cs="" w:ascii="Time New Roman" w:hAnsi="Time New Roman" w:cstheme="minorBidi"/>
          <w:highlight w:val="yellow"/>
        </w:rPr>
        <w:t>2018</w:t>
      </w:r>
      <w:r>
        <w:rPr>
          <w:rFonts w:ascii="Time New Roman" w:hAnsi="Time New Roman"/>
        </w:rPr>
        <w:t xml:space="preserve"> г.</w:t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ОБЩАЯ ХАРАКТЕРИСТИКА РАБОТЫ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  <w:b/>
        </w:rPr>
        <w:t>Актуальность темы.</w:t>
      </w:r>
      <w:r>
        <w:rPr>
          <w:rFonts w:ascii="Time New Roman" w:hAnsi="Time New Roman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условия.</w:t>
      </w:r>
    </w:p>
    <w:p>
      <w:pPr>
        <w:pStyle w:val="Normal"/>
        <w:spacing w:lineRule="auto" w:line="360"/>
        <w:rPr/>
      </w:pPr>
      <w:r>
        <w:rPr/>
        <w:tab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 xml:space="preserve">», которая учитывает перечисленные выше факторы. Эта игра позволяет моделировать приближенные к реальности битвы и это может пригодиться военным в реальных войнах. </w:t>
      </w:r>
    </w:p>
    <w:p>
      <w:pPr>
        <w:pStyle w:val="Normal"/>
        <w:spacing w:lineRule="auto" w:line="360"/>
        <w:rPr/>
      </w:pPr>
      <w:r>
        <w:rPr/>
        <w:tab/>
        <w:t xml:space="preserve">Управлять войсками - непростая задача, как в игре, так и в реальности. На обучение человека управлению армией будет потрачено много времени и ресурсов, кроме того человек может допускать ошибки из-за различных причин. </w:t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</w:rPr>
        <w:t xml:space="preserve">Известно, что ИИ обучается гораздо быстрее и совершает меньше ошибок. </w:t>
      </w:r>
      <w:r>
        <w:rPr>
          <w:rFonts w:ascii="Time New Roman" w:hAnsi="Time New Roman"/>
        </w:rPr>
        <w:t xml:space="preserve">На данный момент </w:t>
      </w:r>
      <w:r>
        <w:rPr>
          <w:rFonts w:ascii="Time New Roman" w:hAnsi="Time New Roman"/>
        </w:rPr>
        <w:t xml:space="preserve">наибольших успехов в этой области добились </w:t>
      </w:r>
      <w:r>
        <w:rPr>
          <w:rFonts w:ascii="Time New Roman" w:hAnsi="Time New Roman"/>
        </w:rPr>
        <w:t>разработ</w:t>
      </w:r>
      <w:r>
        <w:rPr>
          <w:rFonts w:ascii="Time New Roman" w:hAnsi="Time New Roman"/>
        </w:rPr>
        <w:t>чики</w:t>
      </w:r>
      <w:r>
        <w:rPr>
          <w:rFonts w:ascii="Time New Roman" w:hAnsi="Time New Roman"/>
        </w:rPr>
        <w:t xml:space="preserve"> ботов для игр StarCraft: BroodWar[1, 2] и Starcraft 2 Legacy of the Void[3]. Эти игры являются военными стратегиями реального времени, </w:t>
      </w:r>
      <w:r>
        <w:rPr>
          <w:rFonts w:ascii="Time New Roman" w:hAnsi="Time New Roman"/>
        </w:rPr>
        <w:t>и они отличаются от «</w:t>
      </w:r>
      <w:r>
        <w:rPr>
          <w:rFonts w:ascii="Time New Roman" w:hAnsi="Time New Roman"/>
          <w:lang w:val="en-US"/>
        </w:rPr>
        <w:t>WarOnMap</w:t>
      </w:r>
      <w:r>
        <w:rPr>
          <w:rFonts w:ascii="Time New Roman" w:hAnsi="Time New Roman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ascii="Time New Roman" w:hAnsi="Time New Roman" w:cstheme="minorBidi"/>
        </w:rPr>
        <w:t>например</w:t>
      </w:r>
      <w:r>
        <w:rPr>
          <w:rFonts w:ascii="Time New Roman" w:hAnsi="Time New Roman"/>
        </w:rPr>
        <w:t xml:space="preserve">, </w:t>
      </w:r>
      <w:r>
        <w:rPr>
          <w:rFonts w:ascii="Time New Roman" w:hAnsi="Time New Roman"/>
        </w:rPr>
        <w:t>самолёт который может трансформироваться в шагающего робота</w:t>
      </w:r>
      <w:r>
        <w:rPr>
          <w:rFonts w:ascii="Time New Roman" w:hAnsi="Time New Roman"/>
        </w:rPr>
        <w:t>)</w:t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</w:rPr>
        <w:t>Разработанные</w:t>
      </w:r>
      <w:r>
        <w:rPr>
          <w:rFonts w:ascii="Time New Roman" w:hAnsi="Time New Roman"/>
        </w:rPr>
        <w:t xml:space="preserve"> бот</w:t>
      </w:r>
      <w:r>
        <w:rPr>
          <w:rFonts w:ascii="Time New Roman" w:hAnsi="Time New Roman"/>
        </w:rPr>
        <w:t xml:space="preserve">ы представляют из себя набор скриптов и из этого вытекает несколько минусов: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 New Roman" w:hAnsi="Time New Roman"/>
        </w:rPr>
        <w:t>Действия бота можно предсказать и за несколько боёв можно понять суть его стратегий и подобрать контр-стратегию.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 New Roman" w:hAnsi="Time New Roman"/>
        </w:rPr>
        <w:t>Бот имеет заранее созданный набор стратегий и вариантов поведения, которые создаёт разработчик, и из этого следует, что бот не всегда может адаптироваться к ситуации, так как не может продемонстрировать нестандартную стратегию.</w:t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</w:rPr>
        <w:t>Эти п</w:t>
      </w:r>
      <w:r>
        <w:rPr>
          <w:rFonts w:ascii="Time New Roman" w:hAnsi="Time New Roman"/>
        </w:rPr>
        <w:t xml:space="preserve">роблемы </w:t>
      </w:r>
      <w:r>
        <w:rPr>
          <w:rFonts w:ascii="Time New Roman" w:hAnsi="Time New Roman"/>
        </w:rPr>
        <w:t>можно решить использованием технологий машинного обучения. Использование например нейронных сетей позволит решить обе проблемы, так как нейронная сеть может самообучаться и адаптироваться.</w:t>
      </w:r>
    </w:p>
    <w:p>
      <w:pPr>
        <w:pStyle w:val="Normal"/>
        <w:numPr>
          <w:ilvl w:val="0"/>
          <w:numId w:val="3"/>
        </w:numPr>
        <w:jc w:val="both"/>
        <w:rPr/>
      </w:pPr>
      <w:hyperlink r:id="rId2">
        <w:r>
          <w:rPr>
            <w:rStyle w:val="Style12"/>
            <w:rFonts w:ascii="Time New Roman" w:hAnsi="Time New Roman"/>
          </w:rPr>
          <w:t>https://www.cs.mun.ca/~dchurchill/starcraftaicomp/</w:t>
        </w:r>
      </w:hyperlink>
    </w:p>
    <w:p>
      <w:pPr>
        <w:pStyle w:val="Normal"/>
        <w:numPr>
          <w:ilvl w:val="0"/>
          <w:numId w:val="3"/>
        </w:numPr>
        <w:jc w:val="both"/>
        <w:rPr/>
      </w:pPr>
      <w:hyperlink r:id="rId3">
        <w:r>
          <w:rPr>
            <w:rStyle w:val="Style12"/>
            <w:rFonts w:ascii="Time New Roman" w:hAnsi="Time New Roman"/>
          </w:rPr>
          <w:t>https://sscaitournament.com/</w:t>
        </w:r>
      </w:hyperlink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 New Roman" w:hAnsi="Time New Roman"/>
        </w:rPr>
        <w:t>https://sc2ai.net/Tournament.php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 New Roman" w:hAnsi="Time New Roman"/>
        </w:rPr>
        <w:t>https://www.aaai.org/ojs/index.php/aimagazine/article/view/2657</w:t>
      </w:r>
    </w:p>
    <w:p>
      <w:pPr>
        <w:pStyle w:val="Normal"/>
        <w:ind w:firstLine="539"/>
        <w:jc w:val="both"/>
        <w:rPr>
          <w:rFonts w:ascii="Time New Roman" w:hAnsi="Time New Roman"/>
        </w:rPr>
      </w:pPr>
      <w:r>
        <w:rPr/>
      </w:r>
    </w:p>
    <w:p>
      <w:pPr>
        <w:pStyle w:val="Normal"/>
        <w:ind w:firstLine="540"/>
        <w:jc w:val="both"/>
        <w:rPr/>
      </w:pPr>
      <w:r>
        <w:rPr>
          <w:rFonts w:ascii="Time New Roman" w:hAnsi="Time New Roman"/>
          <w:b/>
        </w:rPr>
        <w:t>Целью</w:t>
      </w:r>
      <w:r>
        <w:rPr>
          <w:rFonts w:ascii="Time New Roman" w:hAnsi="Time New Roman"/>
        </w:rPr>
        <w:t xml:space="preserve"> диссертационной работы является </w:t>
      </w:r>
      <w:r>
        <w:rPr>
          <w:rFonts w:ascii="Time New Roman" w:hAnsi="Time New Roman"/>
        </w:rPr>
        <w:t xml:space="preserve">создание нейросетевого ИИ </w:t>
      </w:r>
      <w:r>
        <w:rPr>
          <w:rFonts w:ascii="Time New Roman" w:hAnsi="Time New Roman"/>
        </w:rPr>
        <w:t>для игры «WarOnMap»</w:t>
      </w:r>
      <w:r>
        <w:rPr>
          <w:rFonts w:ascii="Time New Roman" w:hAnsi="Time New Roman"/>
        </w:rPr>
        <w:t xml:space="preserve">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</w:rPr>
        <w:t>задачи</w:t>
      </w:r>
      <w:r>
        <w:rPr>
          <w:rFonts w:ascii="Time New Roman" w:hAnsi="Time New Roman"/>
        </w:rPr>
        <w:t>: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Разработать API для бота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Создать ИИ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Протестировать ИИ на реальных игроках</w:t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  <w:b/>
        </w:rPr>
        <w:t>Объектом исследования</w:t>
      </w:r>
      <w:r>
        <w:rPr>
          <w:rFonts w:ascii="Time New Roman" w:hAnsi="Time New Roman"/>
        </w:rPr>
        <w:t xml:space="preserve"> является </w:t>
      </w:r>
      <w:r>
        <w:rPr>
          <w:rFonts w:ascii="Time New Roman" w:hAnsi="Time New Roman"/>
        </w:rPr>
        <w:t>машинное обучение</w:t>
      </w:r>
      <w:r>
        <w:rPr>
          <w:rFonts w:ascii="Time New Roman" w:hAnsi="Time New Roman"/>
        </w:rPr>
        <w:t>.</w:t>
      </w:r>
    </w:p>
    <w:p>
      <w:pPr>
        <w:pStyle w:val="Normal"/>
        <w:ind w:firstLine="540"/>
        <w:jc w:val="both"/>
        <w:rPr/>
      </w:pPr>
      <w:r>
        <w:rPr>
          <w:rFonts w:ascii="Time New Roman" w:hAnsi="Time New Roman"/>
          <w:b/>
        </w:rPr>
        <w:t>Предмет</w:t>
      </w:r>
      <w:r>
        <w:rPr>
          <w:rFonts w:ascii="Time New Roman" w:hAnsi="Time New Roman"/>
          <w:b/>
        </w:rPr>
        <w:t>ом</w:t>
      </w:r>
      <w:r>
        <w:rPr>
          <w:rFonts w:ascii="Time New Roman" w:hAnsi="Time New Roman"/>
          <w:b/>
        </w:rPr>
        <w:t xml:space="preserve"> исследования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является машинное обучение в стратегиях реального времени на дорожном графе</w:t>
      </w:r>
      <w:r>
        <w:rPr>
          <w:rFonts w:ascii="Time New Roman" w:hAnsi="Time New Roman"/>
        </w:rPr>
        <w:t xml:space="preserve"> .</w:t>
      </w:r>
    </w:p>
    <w:p>
      <w:pPr>
        <w:pStyle w:val="Normal"/>
        <w:ind w:firstLine="540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Методы исследования</w:t>
      </w:r>
      <w:r>
        <w:rPr>
          <w:rFonts w:ascii="Time New Roman" w:hAnsi="Time New Roman"/>
        </w:rPr>
        <w:t xml:space="preserve"> заимствованы из областей .</w:t>
      </w:r>
    </w:p>
    <w:p>
      <w:pPr>
        <w:pStyle w:val="Normal"/>
        <w:ind w:firstLine="540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Новизна</w:t>
      </w:r>
      <w:r>
        <w:rPr>
          <w:rFonts w:ascii="Time New Roman" w:hAnsi="Time New Roman"/>
        </w:rPr>
        <w:t xml:space="preserve"> исследования заключается в .</w:t>
      </w:r>
    </w:p>
    <w:p>
      <w:pPr>
        <w:pStyle w:val="Normal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Практическую ценность работы составляет </w:t>
      </w:r>
      <w:r>
        <w:rPr>
          <w:rFonts w:ascii="Time New Roman" w:hAnsi="Time New Roman"/>
        </w:rPr>
        <w:t>.</w:t>
      </w:r>
    </w:p>
    <w:p>
      <w:pPr>
        <w:pStyle w:val="Normal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Апробация результатов работы. </w:t>
      </w:r>
      <w:r>
        <w:rPr>
          <w:rFonts w:ascii="Time New Roman" w:hAnsi="Time New Roman"/>
        </w:rPr>
        <w:t>Научные и практические результаты диссертационной работы докладывались и обсуждались на .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Основные положения, выносимые на защиту: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both"/>
        <w:rPr/>
      </w:pPr>
      <w:r>
        <w:rPr>
          <w:rFonts w:ascii="Time New Roman" w:hAnsi="Time New Roman"/>
          <w:b/>
        </w:rPr>
        <w:t xml:space="preserve">Структура и объем работы. </w:t>
      </w:r>
      <w:r>
        <w:rPr>
          <w:rFonts w:cs="" w:ascii="Time New Roman" w:hAnsi="Time New Roman" w:cstheme="minorBidi"/>
        </w:rPr>
        <w:t xml:space="preserve">Диссертация состоит из аннотации, </w:t>
      </w:r>
      <w:r>
        <w:rPr>
          <w:rFonts w:cs="" w:ascii="Time New Roman" w:hAnsi="Time New Roman" w:cstheme="minorBidi"/>
          <w:highlight w:val="yellow"/>
        </w:rPr>
        <w:t>перечня сокращений,</w:t>
      </w:r>
      <w:r>
        <w:rPr>
          <w:rFonts w:cs="" w:ascii="Time New Roman" w:hAnsi="Time New Roman" w:cstheme="minorBidi"/>
        </w:rPr>
        <w:t xml:space="preserve"> введения, </w:t>
      </w:r>
      <w:r>
        <w:rPr>
          <w:rFonts w:cs="" w:ascii="Time New Roman" w:hAnsi="Time New Roman" w:cstheme="minorBidi"/>
          <w:highlight w:val="yellow"/>
        </w:rPr>
        <w:t>3 глав,</w:t>
      </w:r>
      <w:r>
        <w:rPr>
          <w:rFonts w:cs="" w:ascii="Time New Roman" w:hAnsi="Time New Roman" w:cstheme="minorBidi"/>
        </w:rPr>
        <w:t xml:space="preserve"> заключения, библиографического списка </w:t>
      </w:r>
      <w:r>
        <w:rPr>
          <w:rFonts w:cs="" w:ascii="Time New Roman" w:hAnsi="Time New Roman" w:cstheme="minorBidi"/>
          <w:highlight w:val="yellow"/>
        </w:rPr>
        <w:t>и приложений</w:t>
      </w:r>
      <w:r>
        <w:rPr>
          <w:rFonts w:cs="" w:ascii="Time New Roman" w:hAnsi="Time New Roman" w:cstheme="minorBidi"/>
        </w:rPr>
        <w:t xml:space="preserve">. Основное содержание работы изложено на </w:t>
      </w:r>
      <w:r>
        <w:rPr>
          <w:rFonts w:cs="" w:ascii="Time New Roman" w:hAnsi="Time New Roman" w:cstheme="minorBidi"/>
          <w:highlight w:val="yellow"/>
        </w:rPr>
        <w:t>103</w:t>
      </w:r>
      <w:r>
        <w:rPr>
          <w:rFonts w:cs="" w:ascii="Time New Roman" w:hAnsi="Time New Roman" w:cstheme="minorBidi"/>
        </w:rPr>
        <w:t xml:space="preserve"> страницах машинописного текста, </w:t>
      </w:r>
      <w:r>
        <w:rPr>
          <w:rFonts w:cs="" w:ascii="Time New Roman" w:hAnsi="Time New Roman" w:cstheme="minorBidi"/>
          <w:highlight w:val="yellow"/>
        </w:rPr>
        <w:t>13</w:t>
      </w:r>
      <w:r>
        <w:rPr>
          <w:rFonts w:cs="" w:ascii="Time New Roman" w:hAnsi="Time New Roman" w:cstheme="minorBidi"/>
        </w:rPr>
        <w:t xml:space="preserve"> рисунках, </w:t>
      </w:r>
      <w:r>
        <w:rPr>
          <w:rFonts w:cs="" w:ascii="Time New Roman" w:hAnsi="Time New Roman" w:cstheme="minorBidi"/>
          <w:highlight w:val="yellow"/>
        </w:rPr>
        <w:t>23 таблицах</w:t>
      </w:r>
      <w:r>
        <w:rPr>
          <w:rFonts w:cs="" w:ascii="Time New Roman" w:hAnsi="Time New Roman" w:cstheme="minorBidi"/>
        </w:rPr>
        <w:t xml:space="preserve">, </w:t>
      </w:r>
      <w:r>
        <w:rPr>
          <w:rFonts w:cs="" w:ascii="Time New Roman" w:hAnsi="Time New Roman" w:cstheme="minorBidi"/>
          <w:highlight w:val="yellow"/>
        </w:rPr>
        <w:t>2 приложениях</w:t>
      </w:r>
      <w:r>
        <w:rPr>
          <w:rFonts w:cs="" w:ascii="Time New Roman" w:hAnsi="Time New Roman" w:cstheme="minorBidi"/>
        </w:rPr>
        <w:t xml:space="preserve">. Библиографический список включает </w:t>
      </w:r>
      <w:r>
        <w:rPr>
          <w:rFonts w:cs="" w:ascii="Time New Roman" w:hAnsi="Time New Roman" w:cstheme="minorBidi"/>
          <w:highlight w:val="yellow"/>
        </w:rPr>
        <w:t>51</w:t>
      </w:r>
      <w:r>
        <w:rPr>
          <w:rFonts w:cs="" w:ascii="Time New Roman" w:hAnsi="Time New Roman" w:cstheme="minorBidi"/>
        </w:rPr>
        <w:t xml:space="preserve"> наименование, среди которых </w:t>
      </w:r>
      <w:r>
        <w:rPr>
          <w:rFonts w:cs="" w:ascii="Time New Roman" w:hAnsi="Time New Roman" w:cstheme="minorBidi"/>
          <w:highlight w:val="yellow"/>
        </w:rPr>
        <w:t>33</w:t>
      </w:r>
      <w:r>
        <w:rPr>
          <w:rFonts w:cs="" w:ascii="Time New Roman" w:hAnsi="Time New Roman" w:cstheme="minorBidi"/>
        </w:rPr>
        <w:t xml:space="preserve"> отечественных, </w:t>
      </w:r>
      <w:r>
        <w:rPr>
          <w:rFonts w:cs="" w:ascii="Time New Roman" w:hAnsi="Time New Roman" w:cstheme="minorBidi"/>
          <w:highlight w:val="yellow"/>
        </w:rPr>
        <w:t>18</w:t>
      </w:r>
      <w:r>
        <w:rPr>
          <w:rFonts w:cs="" w:ascii="Time New Roman" w:hAnsi="Time New Roman" w:cstheme="minorBidi"/>
        </w:rPr>
        <w:t xml:space="preserve"> зарубежных авторов.</w:t>
      </w:r>
    </w:p>
    <w:p>
      <w:pPr>
        <w:pStyle w:val="Normal"/>
        <w:ind w:firstLine="539"/>
        <w:jc w:val="both"/>
        <w:rPr>
          <w:rFonts w:ascii="Time New Roman" w:hAnsi="Time New Roman" w:cs="" w:cstheme="minorBidi"/>
        </w:rPr>
      </w:pPr>
      <w:r>
        <w:rPr/>
      </w:r>
      <w:r>
        <w:br w:type="page"/>
      </w:r>
    </w:p>
    <w:p>
      <w:pPr>
        <w:pStyle w:val="Normal"/>
        <w:ind w:hanging="0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СОДЕРЖАНИЕ РАБОТЫ</w:t>
      </w:r>
    </w:p>
    <w:p>
      <w:pPr>
        <w:pStyle w:val="Normal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Во введении</w:t>
      </w:r>
      <w:r>
        <w:rPr>
          <w:rFonts w:ascii="Time New Roman" w:hAnsi="Time New Roman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 первой главе</w:t>
      </w:r>
      <w:r>
        <w:rPr>
          <w:rFonts w:ascii="Time New Roman" w:hAnsi="Time New Roman"/>
        </w:rPr>
        <w:t xml:space="preserve"> диссертации проведен обзор существующих </w:t>
      </w:r>
      <w:r>
        <w:rPr>
          <w:rFonts w:cs="" w:ascii="Time New Roman" w:hAnsi="Time New Roman" w:cstheme="minorBidi"/>
          <w:highlight w:val="yellow"/>
        </w:rPr>
        <w:t>…</w:t>
      </w:r>
      <w:r>
        <w:rPr>
          <w:rFonts w:ascii="Time New Roman" w:hAnsi="Time New Roman"/>
        </w:rPr>
        <w:t xml:space="preserve"> 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  <w:highlight w:val="yellow"/>
        </w:rPr>
        <w:t>…</w:t>
      </w:r>
      <w:bookmarkEnd w:id="0"/>
      <w:r>
        <w:rPr>
          <w:rFonts w:ascii="Time New Roman" w:hAnsi="Time New Roman"/>
        </w:rPr>
        <w:t xml:space="preserve"> . </w:t>
      </w:r>
      <w:r>
        <w:rPr>
          <w:rFonts w:eastAsia="MS Mincho;ＭＳ 明朝" w:ascii="Time New Roman" w:hAnsi="Time New Roman"/>
        </w:rPr>
        <w:t xml:space="preserve">Были рассмотрены </w:t>
      </w:r>
      <w:r>
        <w:rPr>
          <w:rFonts w:eastAsia="MS Mincho;ＭＳ 明朝" w:cs="" w:ascii="Time New Roman" w:hAnsi="Time New Roman" w:cstheme="minorBidi"/>
          <w:highlight w:val="yellow"/>
        </w:rPr>
        <w:t xml:space="preserve">… </w:t>
      </w:r>
      <w:r>
        <w:rPr>
          <w:rFonts w:eastAsia="MS Mincho;ＭＳ 明朝" w:ascii="Time New Roman" w:hAnsi="Time New Roman"/>
        </w:rPr>
        <w:t>.</w:t>
      </w:r>
    </w:p>
    <w:p>
      <w:pPr>
        <w:pStyle w:val="Style21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  <w:b/>
        </w:rPr>
        <w:t>Во второй главе</w:t>
      </w:r>
      <w:r>
        <w:rPr>
          <w:rFonts w:eastAsia="MS Mincho;ＭＳ 明朝" w:cs="Times New Roman" w:ascii="Time New Roman" w:hAnsi="Time New Roman"/>
        </w:rPr>
        <w:t xml:space="preserve"> диссертационного исследования задача </w:t>
      </w:r>
      <w:r>
        <w:rPr>
          <w:rFonts w:eastAsia="MS Mincho;ＭＳ 明朝" w:cs="Times New Roman" w:ascii="Time New Roman" w:hAnsi="Time New Roman"/>
          <w:highlight w:val="yellow"/>
        </w:rPr>
        <w:t>целераспределения формализуется и линеаризуется.</w:t>
      </w:r>
    </w:p>
    <w:p>
      <w:pPr>
        <w:pStyle w:val="Style21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</w:rPr>
        <w:t xml:space="preserve">Представлена и исследована модель предмета исследования.  </w:t>
      </w:r>
    </w:p>
    <w:p>
      <w:pPr>
        <w:pStyle w:val="Normal"/>
        <w:ind w:firstLine="513"/>
        <w:jc w:val="both"/>
        <w:rPr>
          <w:rFonts w:ascii="Time New Roman" w:hAnsi="Time New Roman"/>
        </w:rPr>
      </w:pPr>
      <w:r>
        <w:rPr>
          <w:rFonts w:ascii="Time New Roman" w:hAnsi="Time New Roman"/>
          <w:b/>
          <w:spacing w:val="6"/>
        </w:rPr>
        <w:t>В третьей главе</w:t>
      </w:r>
      <w:r>
        <w:rPr>
          <w:rFonts w:ascii="Time New Roman" w:hAnsi="Time New Roman"/>
          <w:spacing w:val="6"/>
        </w:rPr>
        <w:t xml:space="preserve"> диссертации проводится верификация </w:t>
      </w:r>
      <w:r>
        <w:rPr>
          <w:rFonts w:cs="" w:ascii="Time New Roman" w:hAnsi="Time New Roman" w:cstheme="minorBidi"/>
          <w:spacing w:val="6"/>
          <w:highlight w:val="yellow"/>
        </w:rPr>
        <w:t>математической модели задачи целераспределения с переменной по времени вероятностью уничтожения цели с одного выстрела. На основе составленных сценариев проводятся численные эксперименты.</w:t>
      </w:r>
    </w:p>
    <w:p>
      <w:pPr>
        <w:pStyle w:val="Normal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  <w:t>ЗАКЛЮЧЕНИЕ</w:t>
      </w:r>
    </w:p>
    <w:p>
      <w:pPr>
        <w:pStyle w:val="Normal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-345" w:leader="none"/>
        </w:tabs>
        <w:bidi w:val="0"/>
        <w:spacing w:lineRule="auto" w:line="276" w:before="0" w:after="200"/>
        <w:ind w:left="-283" w:right="0" w:hanging="0"/>
        <w:jc w:val="both"/>
        <w:rPr>
          <w:rFonts w:ascii="Time New Roman" w:hAnsi="Time New Roman" w:cs="" w:cstheme="minorBidi"/>
          <w:highlight w:val="yellow"/>
        </w:rPr>
      </w:pPr>
      <w:r>
        <w:rPr>
          <w:rFonts w:eastAsia="Calibri" w:cs="" w:cstheme="minorBidi" w:eastAsiaTheme="minorHAnsi"/>
          <w:highlight w:val="yellow"/>
        </w:rPr>
        <w:t>Что сделано</w:t>
      </w:r>
    </w:p>
    <w:p>
      <w:pPr>
        <w:pStyle w:val="Normal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ПУБЛИКАЦИИ ПО ТЕМЕ ДИССЕРТАЦИИ</w:t>
      </w:r>
    </w:p>
    <w:p>
      <w:pPr>
        <w:pStyle w:val="Normal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ind w:firstLine="527"/>
        <w:rPr>
          <w:rFonts w:ascii="Time New Roman" w:hAnsi="Time New Roman"/>
          <w:i/>
          <w:i/>
        </w:rPr>
      </w:pPr>
      <w:r>
        <w:rPr>
          <w:rFonts w:ascii="Time New Roman" w:hAnsi="Time New Roman"/>
          <w:i/>
        </w:rPr>
        <w:t>Список публикаций магистранта</w:t>
      </w:r>
    </w:p>
    <w:p>
      <w:pPr>
        <w:pStyle w:val="Normal"/>
        <w:spacing w:lineRule="auto" w:line="360" w:before="0" w:after="200"/>
        <w:ind w:firstLine="527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 New Roman" w:hAnsi="Time New Roman" w:cs="Symbol"/>
    </w:rPr>
  </w:style>
  <w:style w:type="character" w:styleId="ListLabel17">
    <w:name w:val="ListLabel 17"/>
    <w:qFormat/>
    <w:rPr>
      <w:rFonts w:ascii="Time New Roman" w:hAnsi="Time New Roman" w:cs="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paragraph" w:styleId="Style21">
    <w:name w:val="Текст"/>
    <w:basedOn w:val="Normal"/>
    <w:qFormat/>
    <w:pPr>
      <w:widowControl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1">
    <w:name w:val="WW8Num11"/>
    <w:qFormat/>
  </w:style>
  <w:style w:type="numbering" w:styleId="WW8Num30">
    <w:name w:val="WW8Num30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mun.ca/~dchurchill/starcraftaicomp/" TargetMode="External"/><Relationship Id="rId3" Type="http://schemas.openxmlformats.org/officeDocument/2006/relationships/hyperlink" Target="https://sscaitournament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LibreOffice/6.0.6.2$Linux_X86_64 LibreOffice_project/00m0$Build-2</Application>
  <Pages>4</Pages>
  <Words>554</Words>
  <Characters>3842</Characters>
  <CharactersWithSpaces>4349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2018-12-21T18:50:47Z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