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/>
      </w:pPr>
      <w:r>
        <w:rPr>
          <w:b/>
          <w:sz w:val="22"/>
          <w:szCs w:val="22"/>
        </w:rPr>
        <w:t>ФИО:</w:t>
      </w:r>
      <w:r>
        <w:rPr>
          <w:b w:val="false"/>
          <w:bCs w:val="false"/>
          <w:sz w:val="22"/>
          <w:szCs w:val="22"/>
        </w:rPr>
        <w:t xml:space="preserve"> Колчин Илья Андреевич</w:t>
      </w:r>
    </w:p>
    <w:p>
      <w:pPr>
        <w:pStyle w:val="Normal"/>
        <w:spacing w:lineRule="auto" w:line="360"/>
        <w:rPr/>
      </w:pPr>
      <w:r>
        <w:rPr>
          <w:b/>
          <w:sz w:val="22"/>
          <w:szCs w:val="22"/>
        </w:rPr>
        <w:t>Тема</w:t>
      </w:r>
      <w:r>
        <w:rPr>
          <w:sz w:val="22"/>
          <w:szCs w:val="22"/>
        </w:rPr>
        <w:t xml:space="preserve">: </w:t>
      </w:r>
      <w:r>
        <w:rPr>
          <w:rFonts w:eastAsia="Times New Roman" w:cs="Times New Roman"/>
          <w:color w:val="000000"/>
          <w:sz w:val="22"/>
          <w:szCs w:val="22"/>
          <w:lang w:eastAsia="ru-RU"/>
        </w:rPr>
        <w:t>«Разработка нейросети для решения задачи управления войсками в военной стратегии на картах дорог»</w:t>
      </w:r>
      <w:r>
        <w:rPr>
          <w:sz w:val="22"/>
          <w:szCs w:val="22"/>
        </w:rPr>
        <w:t xml:space="preserve"> </w:t>
      </w:r>
    </w:p>
    <w:p>
      <w:pPr>
        <w:pStyle w:val="Normal"/>
        <w:spacing w:lineRule="auto" w:line="360" w:before="0" w:after="200"/>
        <w:rPr/>
      </w:pPr>
      <w:r>
        <w:rPr>
          <w:b/>
          <w:sz w:val="22"/>
          <w:szCs w:val="22"/>
        </w:rPr>
        <w:t>Функционал ВКР</w:t>
      </w:r>
      <w:r>
        <w:rPr>
          <w:sz w:val="22"/>
          <w:szCs w:val="22"/>
        </w:rPr>
        <w:t xml:space="preserve">: </w:t>
      </w:r>
    </w:p>
    <w:p>
      <w:pPr>
        <w:pStyle w:val="Normal"/>
        <w:numPr>
          <w:ilvl w:val="0"/>
          <w:numId w:val="2"/>
        </w:numPr>
        <w:spacing w:lineRule="auto" w:line="360" w:before="0" w:after="200"/>
        <w:rPr/>
      </w:pPr>
      <w:r>
        <w:rPr>
          <w:sz w:val="22"/>
          <w:szCs w:val="22"/>
        </w:rPr>
        <w:t>Нейросеть, которая будет управлять армией в игре «WarOnMap», располагающейся на карте дорог.</w:t>
      </w:r>
    </w:p>
    <w:p>
      <w:pPr>
        <w:pStyle w:val="Normal"/>
        <w:numPr>
          <w:ilvl w:val="0"/>
          <w:numId w:val="2"/>
        </w:numPr>
        <w:spacing w:lineRule="auto" w:line="360" w:before="0" w:after="200"/>
        <w:rPr/>
      </w:pPr>
      <w:r>
        <w:rPr>
          <w:sz w:val="22"/>
          <w:szCs w:val="22"/>
        </w:rPr>
        <w:t xml:space="preserve">В игру «WarOnMap» будет добавлена: </w:t>
      </w:r>
    </w:p>
    <w:p>
      <w:pPr>
        <w:pStyle w:val="Normal"/>
        <w:numPr>
          <w:ilvl w:val="1"/>
          <w:numId w:val="1"/>
        </w:numPr>
        <w:spacing w:lineRule="auto" w:line="360" w:before="0" w:after="200"/>
        <w:rPr>
          <w:sz w:val="22"/>
          <w:szCs w:val="22"/>
        </w:rPr>
      </w:pPr>
      <w:r>
        <w:rPr>
          <w:sz w:val="22"/>
          <w:szCs w:val="22"/>
        </w:rPr>
        <w:t xml:space="preserve">возможность игроку играть против ИИ, в том числе и против разработанной нейросети. </w:t>
      </w:r>
    </w:p>
    <w:p>
      <w:pPr>
        <w:pStyle w:val="Normal"/>
        <w:numPr>
          <w:ilvl w:val="1"/>
          <w:numId w:val="1"/>
        </w:numPr>
        <w:spacing w:lineRule="auto" w:line="360" w:before="0" w:after="200"/>
        <w:rPr>
          <w:sz w:val="22"/>
          <w:szCs w:val="22"/>
        </w:rPr>
      </w:pPr>
      <w:r>
        <w:rPr>
          <w:sz w:val="22"/>
          <w:szCs w:val="22"/>
        </w:rPr>
        <w:t>возможность играть ИИ против ИИ(что позволит обучать разработанную нейросеть)</w:t>
      </w:r>
    </w:p>
    <w:p>
      <w:pPr>
        <w:pStyle w:val="Normal"/>
        <w:spacing w:lineRule="auto" w:line="360" w:before="0" w:after="20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360" w:before="0" w:after="200"/>
        <w:rPr/>
      </w:pPr>
      <w:r>
        <w:rPr>
          <w:sz w:val="22"/>
          <w:szCs w:val="22"/>
        </w:rPr>
        <w:t>Пример того как будет обучаться ИИ:</w:t>
      </w:r>
    </w:p>
    <w:p>
      <w:pPr>
        <w:pStyle w:val="Normal"/>
        <w:spacing w:lineRule="auto" w:line="360" w:before="0" w:after="200"/>
        <w:rPr/>
      </w:pPr>
      <w:hyperlink r:id="rId2">
        <w:r>
          <w:rPr>
            <w:rStyle w:val="Style12"/>
            <w:sz w:val="22"/>
            <w:szCs w:val="22"/>
          </w:rPr>
          <w:t>https://blog.openai.com/competitive-self-play/</w:t>
        </w:r>
      </w:hyperlink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5739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9"/>
    <w:qFormat/>
    <w:rsid w:val="00c623b5"/>
    <w:pPr>
      <w:keepNext w:val="true"/>
      <w:keepLines/>
      <w:spacing w:lineRule="auto" w:line="240" w:before="480" w:after="0"/>
      <w:jc w:val="center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ru-RU"/>
    </w:rPr>
  </w:style>
  <w:style w:type="paragraph" w:styleId="2">
    <w:name w:val="Heading 2"/>
    <w:basedOn w:val="Normal"/>
    <w:link w:val="20"/>
    <w:uiPriority w:val="9"/>
    <w:unhideWhenUsed/>
    <w:qFormat/>
    <w:rsid w:val="00c623b5"/>
    <w:pPr>
      <w:keepNext w:val="true"/>
      <w:keepLines/>
      <w:spacing w:lineRule="auto" w:line="240" w:before="200" w:after="0"/>
      <w:jc w:val="center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eastAsia="ru-RU"/>
    </w:rPr>
  </w:style>
  <w:style w:type="paragraph" w:styleId="3">
    <w:name w:val="Heading 3"/>
    <w:basedOn w:val="Normal"/>
    <w:link w:val="30"/>
    <w:uiPriority w:val="9"/>
    <w:unhideWhenUsed/>
    <w:qFormat/>
    <w:rsid w:val="00c623b5"/>
    <w:pPr>
      <w:keepNext w:val="true"/>
      <w:keepLines/>
      <w:spacing w:lineRule="auto" w:line="240" w:before="200" w:after="0"/>
      <w:jc w:val="center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4"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c623b5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eastAsia="ru-RU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c623b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eastAsia="ru-RU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c623b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c623b5"/>
    <w:rPr>
      <w:b/>
      <w:bCs/>
    </w:rPr>
  </w:style>
  <w:style w:type="character" w:styleId="Style11" w:customStyle="1">
    <w:name w:val="ЧёрныйЗаголовок Знак"/>
    <w:basedOn w:val="11"/>
    <w:link w:val="a7"/>
    <w:qFormat/>
    <w:rsid w:val="00c623b5"/>
    <w:rPr>
      <w:rFonts w:ascii="Times New Roman" w:hAnsi="Times New Roman" w:cs="Times New Roman"/>
      <w:b/>
      <w:bCs/>
      <w:color w:val="000000" w:themeColor="text1"/>
    </w:rPr>
  </w:style>
  <w:style w:type="character" w:styleId="22" w:customStyle="1">
    <w:name w:val="ЧерныйЗаголовок2 Знак"/>
    <w:basedOn w:val="21"/>
    <w:link w:val="21"/>
    <w:qFormat/>
    <w:rsid w:val="00c623b5"/>
    <w:rPr>
      <w:rFonts w:ascii="Times New Roman" w:hAnsi="Times New Roman" w:eastAsia="Times New Roman" w:cs="Times New Roman"/>
      <w:b/>
      <w:bCs/>
      <w:color w:val="000000" w:themeColor="text1"/>
      <w:sz w:val="30"/>
      <w:szCs w:val="30"/>
    </w:rPr>
  </w:style>
  <w:style w:type="character" w:styleId="32" w:customStyle="1">
    <w:name w:val="ЧёрныйЗаголовок3 Знак"/>
    <w:basedOn w:val="31"/>
    <w:link w:val="31"/>
    <w:qFormat/>
    <w:rsid w:val="00c623b5"/>
    <w:rPr>
      <w:rFonts w:ascii="Times New Roman" w:hAnsi="Times New Roman" w:eastAsia="Times New Roman" w:cs="Times New Roman"/>
      <w:b/>
      <w:bCs/>
      <w:color w:val="000000" w:themeColor="text1"/>
      <w:sz w:val="28"/>
      <w:szCs w:val="2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Style14">
    <w:name w:val="Символ нумерации"/>
    <w:qFormat/>
    <w:rPr/>
  </w:style>
  <w:style w:type="character" w:styleId="ListLabel52">
    <w:name w:val="ListLabel 52"/>
    <w:qFormat/>
    <w:rPr>
      <w:rFonts w:ascii="Calibri" w:hAnsi="Calibri" w:cs="OpenSymbol"/>
      <w:sz w:val="22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ascii="Calibri" w:hAnsi="Calibri"/>
      <w:sz w:val="22"/>
      <w:szCs w:val="22"/>
    </w:rPr>
  </w:style>
  <w:style w:type="character" w:styleId="ListLabel62">
    <w:name w:val="ListLabel 62"/>
    <w:qFormat/>
    <w:rPr>
      <w:rFonts w:ascii="Calibri" w:hAnsi="Calibri" w:cs="OpenSymbol"/>
      <w:sz w:val="22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sz w:val="22"/>
      <w:szCs w:val="22"/>
    </w:rPr>
  </w:style>
  <w:style w:type="character" w:styleId="ListLabel72">
    <w:name w:val="ListLabel 72"/>
    <w:qFormat/>
    <w:rPr>
      <w:sz w:val="22"/>
      <w:szCs w:val="22"/>
    </w:rPr>
  </w:style>
  <w:style w:type="character" w:styleId="ListLabel73">
    <w:name w:val="ListLabel 73"/>
    <w:qFormat/>
    <w:rPr>
      <w:sz w:val="22"/>
      <w:szCs w:val="22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c623b5"/>
    <w:pPr>
      <w:widowControl/>
      <w:bidi w:val="0"/>
      <w:spacing w:lineRule="auto" w:line="240" w:before="0" w:after="0"/>
      <w:jc w:val="center"/>
    </w:pPr>
    <w:rPr>
      <w:rFonts w:ascii="Liberation Serif" w:hAnsi="Liberation Serif" w:eastAsia="Liberation Serif" w:cs="Liberation Serif"/>
      <w:color w:val="00000A"/>
      <w:kern w:val="0"/>
      <w:sz w:val="24"/>
      <w:szCs w:val="24"/>
      <w:lang w:val="ru-RU" w:eastAsia="ru-RU" w:bidi="ar-SA"/>
    </w:rPr>
  </w:style>
  <w:style w:type="paragraph" w:styleId="ListParagraph">
    <w:name w:val="List Paragraph"/>
    <w:basedOn w:val="Normal"/>
    <w:uiPriority w:val="34"/>
    <w:qFormat/>
    <w:rsid w:val="00c623b5"/>
    <w:pPr>
      <w:spacing w:lineRule="auto" w:line="240" w:before="0" w:after="0"/>
      <w:ind w:left="720" w:hanging="0"/>
      <w:contextualSpacing/>
      <w:jc w:val="center"/>
    </w:pPr>
    <w:rPr>
      <w:rFonts w:ascii="Liberation Serif" w:hAnsi="Liberation Serif" w:eastAsia="Liberation Serif" w:cs="Liberation Serif"/>
      <w:color w:val="00000A"/>
      <w:sz w:val="24"/>
      <w:szCs w:val="24"/>
      <w:lang w:eastAsia="ru-RU"/>
    </w:rPr>
  </w:style>
  <w:style w:type="paragraph" w:styleId="TOCHeading">
    <w:name w:val="TOC Heading"/>
    <w:basedOn w:val="1"/>
    <w:uiPriority w:val="39"/>
    <w:unhideWhenUsed/>
    <w:qFormat/>
    <w:rsid w:val="00c623b5"/>
    <w:pPr>
      <w:spacing w:lineRule="auto" w:line="259" w:before="240" w:after="0"/>
      <w:jc w:val="left"/>
    </w:pPr>
    <w:rPr>
      <w:b w:val="false"/>
      <w:bCs w:val="false"/>
      <w:sz w:val="32"/>
      <w:szCs w:val="32"/>
    </w:rPr>
  </w:style>
  <w:style w:type="paragraph" w:styleId="Style20" w:customStyle="1">
    <w:name w:val="ЧёрныйЗаголовок"/>
    <w:basedOn w:val="1"/>
    <w:link w:val="a8"/>
    <w:qFormat/>
    <w:rsid w:val="00c623b5"/>
    <w:pPr/>
    <w:rPr>
      <w:rFonts w:ascii="Times New Roman" w:hAnsi="Times New Roman" w:cs="Times New Roman"/>
      <w:color w:val="000000" w:themeColor="text1"/>
    </w:rPr>
  </w:style>
  <w:style w:type="paragraph" w:styleId="23" w:customStyle="1">
    <w:name w:val="ЧерныйЗаголовок2"/>
    <w:basedOn w:val="2"/>
    <w:link w:val="22"/>
    <w:qFormat/>
    <w:rsid w:val="00c623b5"/>
    <w:pPr/>
    <w:rPr>
      <w:rFonts w:ascii="Times New Roman" w:hAnsi="Times New Roman" w:eastAsia="Times New Roman" w:cs="Times New Roman"/>
      <w:color w:val="000000" w:themeColor="text1"/>
      <w:sz w:val="30"/>
      <w:szCs w:val="30"/>
    </w:rPr>
  </w:style>
  <w:style w:type="paragraph" w:styleId="33" w:customStyle="1">
    <w:name w:val="ЧёрныйЗаголовок3"/>
    <w:basedOn w:val="3"/>
    <w:link w:val="32"/>
    <w:qFormat/>
    <w:rsid w:val="00c623b5"/>
    <w:pPr/>
    <w:rPr>
      <w:rFonts w:ascii="Times New Roman" w:hAnsi="Times New Roman" w:eastAsia="Times New Roman" w:cs="Times New Roman"/>
      <w:color w:val="000000" w:themeColor="text1"/>
      <w:sz w:val="28"/>
      <w:szCs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log.openai.com/competitive-self-play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Application>LibreOffice/6.0.7.3$Linux_X86_64 LibreOffice_project/00m0$Build-3</Application>
  <Pages>1</Pages>
  <Words>69</Words>
  <Characters>460</Characters>
  <CharactersWithSpaces>520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2018-11-20T12:41:20Z</dcterms:created>
  <dc:creator/>
  <dc:description/>
  <dc:language>ru-RU</dc:language>
  <cp:lastModifiedBy/>
  <dcterms:modified xsi:type="dcterms:W3CDTF">2019-03-20T14:35:19Z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