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WRITTEN DECLARATION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Trial by Written Declaration — California Vehicle Code § 40902</w:t>
      </w:r>
    </w:p>
    <w:p>
      <w:pPr>
        <w:spacing w:after="60"/>
      </w:pPr>
      <w:r>
        <w:rPr>
          <w:b/>
          <w:bCs/>
        </w:rPr>
        <w:t xml:space="preserve">Defendant:  </w:t>
      </w:r>
      <w:r>
        <w:t xml:space="preserve">Cari Lynn Rutland</w:t>
      </w:r>
    </w:p>
    <w:p>
      <w:pPr>
        <w:spacing w:after="60"/>
      </w:pPr>
      <w:r>
        <w:rPr>
          <w:b/>
          <w:bCs/>
        </w:rPr>
        <w:t xml:space="preserve">Citation No.:  </w:t>
      </w:r>
      <w:r>
        <w:t xml:space="preserve">_______________________  (copy from the ticket)</w:t>
      </w:r>
    </w:p>
    <w:p>
      <w:pPr>
        <w:spacing w:after="60"/>
      </w:pPr>
      <w:r>
        <w:rPr>
          <w:b/>
          <w:bCs/>
        </w:rPr>
        <w:t xml:space="preserve">Charged Violation:  </w:t>
      </w:r>
      <w:r>
        <w:t xml:space="preserve">Vehicle Code § 23123.5(a) — holding and operating a handheld wireless telephone while driving</w:t>
      </w:r>
    </w:p>
    <w:p>
      <w:pPr>
        <w:spacing w:after="60"/>
      </w:pPr>
      <w:r>
        <w:rPr>
          <w:b/>
          <w:bCs/>
        </w:rPr>
        <w:t xml:space="preserve">Court:  </w:t>
      </w:r>
      <w:r>
        <w:t xml:space="preserve">Siskiyou County Superior Court (Traffic Division)</w:t>
      </w:r>
    </w:p>
    <w:p>
      <w:pPr>
        <w:spacing w:after="60"/>
      </w:pPr>
      <w:r>
        <w:rPr>
          <w:b/>
          <w:bCs/>
        </w:rPr>
        <w:t xml:space="preserve">Plea:  </w:t>
      </w:r>
      <w:r>
        <w:t xml:space="preserve">Not Guilty</w:t>
      </w:r>
    </w:p>
    <w:p>
      <w:pPr>
        <w:pBdr>
          <w:bottom w:val="single" w:color="2E75B6" w:sz="6" w:space="4"/>
        </w:pBdr>
        <w:spacing w:after="120" w:before="120"/>
      </w:pPr>
      <w:r>
        <w:rPr>
          <w:b/>
          <w:bCs/>
          <w:sz w:val="26"/>
          <w:szCs w:val="26"/>
        </w:rPr>
        <w:t xml:space="preserve">Statement of Facts</w:t>
      </w:r>
    </w:p>
    <w:p>
      <w:pPr>
        <w:spacing w:after="160" w:line="276"/>
      </w:pPr>
      <w:r>
        <w:t xml:space="preserve">On June 23, 2026, at approximately 9:20 a.m., I was driving on US-97 near Angel Valley Road outside Weed, California. I was holding a vaporizer in my right hand. My cell phone was down and away from me, and I was not holding or using my phone in any way. My husband and I recently quit smoking, and the vaporizer is the method we use; using one while driving is not a violation of California law.</w:t>
      </w:r>
    </w:p>
    <w:p>
      <w:pPr>
        <w:spacing w:after="160" w:line="276"/>
      </w:pPr>
      <w:r>
        <w:t xml:space="preserve">The officer stopped me and stated that he had seen a cell phone in my right hand. I told him truthfully that it was not a phone — it was my vaporizer — and I immediately offered to hand him my phone so he could see for himself. He declined to look, stating first that I could have deleted records, and then that it was a phone because he had seen it. I want the court to understand that I was fully cooperative and transparent at the roadside and volunteered my phone for inspection, which is not the act of someone with anything to hide.</w:t>
      </w:r>
    </w:p>
    <w:p>
      <w:pPr>
        <w:spacing w:after="160" w:line="276"/>
      </w:pPr>
      <w:r>
        <w:t xml:space="preserve">I do not believe the officer was acting in bad faith, but I believe he was mistaken. The observation was a brief glimpse of a small, dark, hand-held object, made from a separate moving vehicle at highway speed and through glass. A vaporizer and a phone are similar in size and shape, and both are held in the hand and raised toward the face — a vaporizer to inhale, a phone to read or speak. In those few seconds, one is easily mistaken for the other.</w:t>
      </w:r>
    </w:p>
    <w:p>
      <w:pPr>
        <w:spacing w:after="160" w:line="276"/>
      </w:pPr>
      <w:r>
        <w:t xml:space="preserve">My phone’s own usage records corroborate my account. There was no call in progress at or around the time of the stop — the nearest call is one I placed to my husband at 9:36 a.m., after the stop had ended — and my web browser and video apps show no use during that period.</w:t>
      </w:r>
    </w:p>
    <w:p>
      <w:pPr>
        <w:pBdr>
          <w:bottom w:val="single" w:color="2E75B6" w:sz="6" w:space="4"/>
        </w:pBdr>
        <w:spacing w:after="120" w:before="120"/>
      </w:pPr>
      <w:r>
        <w:rPr>
          <w:b/>
          <w:bCs/>
          <w:sz w:val="26"/>
          <w:szCs w:val="26"/>
        </w:rPr>
        <w:t xml:space="preserve">Why I Should Be Found Not Guilty</w:t>
      </w:r>
    </w:p>
    <w:p>
      <w:pPr>
        <w:spacing w:after="160" w:line="276"/>
      </w:pPr>
      <w:r>
        <w:t xml:space="preserve">Section 23123.5(a) prohibits holding and operating a handheld wireless telephone. I was holding a vaporizer, which is not a wireless telephone, and operating one is lawful. The only evidence against me is a brief, unconfirmed visual impression — the officer declined my offer to verify it on the spot — and it is contradicted by my sworn account, my roadside cooperation, and my phone’s own records. The State cannot establish beyond a reasonable doubt that I was holding and operating a handheld wireless telephone. I respectfully request that this citation be dismissed.</w:t>
      </w:r>
    </w:p>
    <w:p>
      <w:pPr>
        <w:spacing w:after="200" w:before="200"/>
      </w:pPr>
      <w:r>
        <w:rPr>
          <w:i/>
          <w:iCs/>
        </w:rPr>
        <w:t xml:space="preserve">I declare under penalty of perjury under the laws of the State of California that the foregoing is true and correct.</w:t>
      </w:r>
    </w:p>
    <w:p>
      <w:pPr>
        <w:spacing w:after="40" w:before="200"/>
      </w:pPr>
      <w:r>
        <w:t xml:space="preserve">Executed on ___________________________, at ___________________________, California.</w:t>
      </w:r>
    </w:p>
    <w:p>
      <w:pPr>
        <w:spacing w:after="0" w:before="360"/>
      </w:pPr>
      <w:r>
        <w:t xml:space="preserve">_____________________________________________</w:t>
      </w:r>
    </w:p>
    <w:p>
      <w:pPr>
        <w:spacing w:after="0"/>
      </w:pPr>
      <w:r>
        <w:t xml:space="preserve">Cari Lynn Rutland — signature and printed name</w:t>
      </w:r>
    </w:p>
    <w:p>
      <w:r>
        <w:br w:type="page"/>
      </w:r>
    </w:p>
    <w:p>
      <w:pPr>
        <w:pStyle w:val="Heading1"/>
      </w:pPr>
      <w:r>
        <w:t xml:space="preserve">Discovery Request</w:t>
      </w:r>
    </w:p>
    <w:p>
      <w:pPr>
        <w:spacing w:after="160" w:line="276"/>
      </w:pPr>
      <w:r>
        <w:rPr>
          <w:i/>
          <w:iCs/>
        </w:rPr>
        <w:t xml:space="preserve">Mail this to the CHP area office that issued the ticket (the office name and address are printed on the citation — for this stretch of US-97 it is most likely the CHP Mt. Shasta / Yreka area office). Send it certified mail and keep the receipt. Send it as soon as possible, before filing the written declaration.</w:t>
      </w:r>
    </w:p>
    <w:p>
      <w:pPr>
        <w:spacing w:after="120" w:before="200"/>
      </w:pPr>
      <w:r>
        <w:t xml:space="preserve">Date: ______________________</w:t>
      </w:r>
    </w:p>
    <w:p>
      <w:pPr>
        <w:spacing w:after="160" w:line="276"/>
      </w:pPr>
      <w:r>
        <w:t xml:space="preserve">Re: Citation No. _______________________, issued June 23, 2026 — Cari Lynn Rutland</w:t>
      </w:r>
    </w:p>
    <w:p>
      <w:pPr>
        <w:spacing w:after="160" w:line="276"/>
      </w:pPr>
      <w:r>
        <w:t xml:space="preserve">To Whom It May Concern:</w:t>
      </w:r>
    </w:p>
    <w:p>
      <w:pPr>
        <w:spacing w:after="160" w:line="276"/>
      </w:pPr>
      <w:r>
        <w:t xml:space="preserve">I am contesting the above citation and request, under my right to discovery, copies of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dashboard-camera or body-worn-camera video from the stop;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citing officer’s notes and any report related to the stop;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training or calibration records relevant to the officer’s observation.</w:t>
      </w:r>
    </w:p>
    <w:p>
      <w:pPr>
        <w:spacing w:after="160" w:line="276"/>
      </w:pPr>
      <w:r>
        <w:t xml:space="preserve">Please send these materials to the address below. Thank you for your assistance.</w:t>
      </w:r>
    </w:p>
    <w:p>
      <w:pPr>
        <w:spacing w:before="200"/>
      </w:pPr>
      <w:r>
        <w:t xml:space="preserve">Sincerely,</w:t>
      </w:r>
    </w:p>
    <w:p>
      <w:pPr>
        <w:spacing w:after="0" w:before="240"/>
      </w:pPr>
      <w:r>
        <w:t xml:space="preserve">_____________________________________________</w:t>
      </w:r>
    </w:p>
    <w:p>
      <w:pPr>
        <w:spacing w:after="0"/>
      </w:pPr>
      <w:r>
        <w:t xml:space="preserve">Cari Lynn Rutland</w:t>
      </w:r>
    </w:p>
    <w:p>
      <w:pPr>
        <w:spacing w:after="0"/>
      </w:pPr>
      <w:r>
        <w:t xml:space="preserve">Address: ___________________________________</w:t>
      </w:r>
    </w:p>
    <w:p>
      <w:pPr>
        <w:spacing w:after="0"/>
      </w:pPr>
      <w:r>
        <w:t xml:space="preserve">___________________________________________</w:t>
      </w:r>
    </w:p>
    <w:p>
      <w:r>
        <w:br w:type="page"/>
      </w:r>
    </w:p>
    <w:p>
      <w:pPr>
        <w:pStyle w:val="Heading1"/>
      </w:pPr>
      <w:r>
        <w:t xml:space="preserve">Cari’s Checklist</w:t>
      </w:r>
    </w:p>
    <w:p>
      <w:pPr>
        <w:pStyle w:val="Heading2"/>
      </w:pPr>
      <w:r>
        <w:t xml:space="preserve">TODAY — lock in the evidence (this data ages out)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Screenshot the Phone-app call log showing the gap (7:24 a.m. → 9:36 a.m. — the 9:36 call is the one to Jason after the stop). DONE – keep these saved.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Screenshot Digital Wellbeing for Jun 23 for Brave (flat morning) and YouTube (flat morning) as backups. DONE.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NOT erase or reset Screen Time / Digital Wellbeing.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Photograph the vaporizer.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Find proof of purchase for the vaporizer (Amazon order, store receipt, or card/bank statement line).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Note: do NOT submit the Messages “times opened” chart — it is bucketed by the whole hour and is ambiguous. The call log + Brave + YouTube are cleaner.</w:t>
      </w:r>
    </w:p>
    <w:p>
      <w:pPr>
        <w:pStyle w:val="Heading2"/>
      </w:pPr>
      <w:r>
        <w:t xml:space="preserve">THIS WEEK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Optional: check the Straight Talk online account for call/text usage detail on Jun 23. If it shows online, screenshot it. If it requires a fax/formal request, skip it — the case is strong without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Mail the Discovery Request (page 2) to the CHP area office by certified mail.</w:t>
      </w:r>
    </w:p>
    <w:p>
      <w:pPr>
        <w:pStyle w:val="Heading2"/>
      </w:pPr>
      <w:r>
        <w:t xml:space="preserve">BEFORE THE DUE DATE ON THE TICKET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Request Trial by Written Declaration from Siskiyou County Superior Court (form TR-205 — confirm the exact form on the court’s website or by phone).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bail in the amount of the fine (fully refunded when she wins).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Fill in the two blanks on the declaration (citation number; execution date + city), sign it, attach the photo of the vaporizer + proof of purchase + the call-log screenshot as exhibits, and mail the packet to the court.</w:t>
      </w:r>
    </w:p>
    <w:p>
      <w:pPr>
        <w:pStyle w:val="Heading2"/>
      </w:pPr>
      <w:r>
        <w:t xml:space="preserve">Good to know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first-offense 23123.5(a) is a fine only — no point on her license.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written declaration is denied, she gets an automatic in-person Trial de Novo (form TR-220) — a full do-over. There is no downside to trying the written declaration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officer does not submit his own written statement, the case is dismissed.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2026-06-25T04:08:32.610Z</dcterms:created>
  <dcterms:modified xsi:type="dcterms:W3CDTF">2026-06-25T04:08:32.612Z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