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F0E" w:color="auto" w:val="clear"/>
            <w:tcMar>
              <w:top w:type="dxa" w:w="720"/>
              <w:left w:type="dxa" w:w="480"/>
              <w:bottom w:type="dxa" w:w="480"/>
              <w:right w:type="dxa" w:w="480"/>
            </w:tcMar>
            <w:vAlign w:val="center"/>
          </w:tcPr>
          <w:p>
            <w:pPr>
              <w:jc w:val="center"/>
            </w:pPr>
            <w:r>
              <w:rPr>
                <w:rFonts w:ascii="Arial" w:cs="Arial" w:eastAsia="Arial" w:hAnsi="Arial"/>
                <w:b/>
                <w:bCs/>
                <w:color w:val="FFFFFF"/>
                <w:sz w:val="120"/>
                <w:szCs w:val="120"/>
              </w:rPr>
              <w:t xml:space="preserve">KRE8ΩR</w:t>
            </w:r>
          </w:p>
          <w:p>
            <w:pPr>
              <w:spacing w:before="240"/>
            </w:pPr>
          </w:p>
          <w:p>
            <w:pPr>
              <w:jc w:val="center"/>
            </w:pPr>
            <w:r>
              <w:rPr>
                <w:rFonts w:ascii="Arial" w:cs="Arial" w:eastAsia="Arial" w:hAnsi="Arial"/>
                <w:b/>
                <w:bCs/>
                <w:caps/>
                <w:color w:val="14B8A6"/>
                <w:sz w:val="44"/>
                <w:szCs w:val="44"/>
              </w:rPr>
              <w:t xml:space="preserve">PRODUCTION RUNBOOK</w:t>
            </w:r>
          </w:p>
          <w:p>
            <w:pPr>
              <w:spacing w:before="200"/>
            </w:pPr>
          </w:p>
          <w:p>
            <w:pPr>
              <w:jc w:val="center"/>
            </w:pPr>
            <w:r>
              <w:rPr>
                <w:rFonts w:ascii="Arial" w:cs="Arial" w:eastAsia="Arial" w:hAnsi="Arial"/>
                <w:color w:val="999999"/>
                <w:sz w:val="26"/>
                <w:szCs w:val="26"/>
              </w:rPr>
              <w:t xml:space="preserve">7 Kin Homestead  —  Complete Pipeline Guide</w:t>
            </w:r>
          </w:p>
        </w:tc>
      </w:tr>
    </w:tbl>
    <w:p>
      <w:pPr>
        <w:spacing w:before="600"/>
      </w:pPr>
    </w:p>
    <w:p>
      <w:pPr>
        <w:jc w:val="center"/>
      </w:pPr>
      <w:r>
        <w:rPr>
          <w:rFonts w:ascii="Arial" w:cs="Arial" w:eastAsia="Arial" w:hAnsi="Arial"/>
          <w:i/>
          <w:iCs/>
          <w:color w:val="6B7280"/>
          <w:sz w:val="24"/>
          <w:szCs w:val="24"/>
        </w:rPr>
        <w:t xml:space="preserve">The complete A-to-Z workflow for every video from first idea to published post.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1F1A" w:color="auto" w:val="clear"/>
            <w:tcMar>
              <w:top w:type="dxa" w:w="200"/>
              <w:left w:type="dxa" w:w="240"/>
              <w:bottom w:type="dxa" w:w="200"/>
              <w:right w:type="dxa" w:w="240"/>
            </w:tcMar>
          </w:tcPr>
          <w:p>
            <w:pPr>
              <w:jc w:val="center"/>
            </w:pPr>
            <w:r>
              <w:rPr>
                <w:rFonts w:ascii="Arial" w:cs="Arial" w:eastAsia="Arial" w:hAnsi="Arial"/>
                <w:b/>
                <w:bCs/>
                <w:color w:val="14B8A6"/>
                <w:sz w:val="22"/>
                <w:szCs w:val="22"/>
              </w:rPr>
              <w:t xml:space="preserve">PHASE 1</w:t>
            </w:r>
          </w:p>
          <w:p>
            <w:pPr>
              <w:jc w:val="center"/>
            </w:pPr>
            <w:r>
              <w:rPr>
                <w:rFonts w:ascii="Arial" w:cs="Arial" w:eastAsia="Arial" w:hAnsi="Arial"/>
                <w:color w:val="6B7280"/>
                <w:sz w:val="20"/>
                <w:szCs w:val="20"/>
              </w:rPr>
              <w:t xml:space="preserve">Pre-Production</w:t>
            </w:r>
          </w:p>
        </w:tc>
        <w:tc>
          <w:tcPr>
            <w:tcW w:type="dxa" w:w="2340"/>
            <w:tcBorders>
              <w:top w:val="none" w:color="FFFFFF" w:sz="0"/>
              <w:left w:val="none" w:color="FFFFFF" w:sz="0"/>
              <w:bottom w:val="none" w:color="FFFFFF" w:sz="0"/>
              <w:right w:val="none" w:color="FFFFFF" w:sz="0"/>
            </w:tcBorders>
            <w:shd w:fill="1A1F1A" w:color="auto" w:val="clear"/>
            <w:tcMar>
              <w:top w:type="dxa" w:w="200"/>
              <w:left w:type="dxa" w:w="240"/>
              <w:bottom w:type="dxa" w:w="200"/>
              <w:right w:type="dxa" w:w="240"/>
            </w:tcMar>
          </w:tcPr>
          <w:p>
            <w:pPr>
              <w:jc w:val="center"/>
            </w:pPr>
            <w:r>
              <w:rPr>
                <w:rFonts w:ascii="Arial" w:cs="Arial" w:eastAsia="Arial" w:hAnsi="Arial"/>
                <w:b/>
                <w:bCs/>
                <w:color w:val="60A5FA"/>
                <w:sz w:val="22"/>
                <w:szCs w:val="22"/>
              </w:rPr>
              <w:t xml:space="preserve">PHASE 2</w:t>
            </w:r>
          </w:p>
          <w:p>
            <w:pPr>
              <w:jc w:val="center"/>
            </w:pPr>
            <w:r>
              <w:rPr>
                <w:rFonts w:ascii="Arial" w:cs="Arial" w:eastAsia="Arial" w:hAnsi="Arial"/>
                <w:color w:val="6B7280"/>
                <w:sz w:val="20"/>
                <w:szCs w:val="20"/>
              </w:rPr>
              <w:t xml:space="preserve">Production</w:t>
            </w:r>
          </w:p>
        </w:tc>
        <w:tc>
          <w:tcPr>
            <w:tcW w:type="dxa" w:w="2340"/>
            <w:tcBorders>
              <w:top w:val="none" w:color="FFFFFF" w:sz="0"/>
              <w:left w:val="none" w:color="FFFFFF" w:sz="0"/>
              <w:bottom w:val="none" w:color="FFFFFF" w:sz="0"/>
              <w:right w:val="none" w:color="FFFFFF" w:sz="0"/>
            </w:tcBorders>
            <w:shd w:fill="1A1F1A" w:color="auto" w:val="clear"/>
            <w:tcMar>
              <w:top w:type="dxa" w:w="200"/>
              <w:left w:type="dxa" w:w="240"/>
              <w:bottom w:type="dxa" w:w="200"/>
              <w:right w:type="dxa" w:w="240"/>
            </w:tcMar>
          </w:tcPr>
          <w:p>
            <w:pPr>
              <w:jc w:val="center"/>
            </w:pPr>
            <w:r>
              <w:rPr>
                <w:rFonts w:ascii="Arial" w:cs="Arial" w:eastAsia="Arial" w:hAnsi="Arial"/>
                <w:b/>
                <w:bCs/>
                <w:color w:val="A78BFA"/>
                <w:sz w:val="22"/>
                <w:szCs w:val="22"/>
              </w:rPr>
              <w:t xml:space="preserve">PHASE 3</w:t>
            </w:r>
          </w:p>
          <w:p>
            <w:pPr>
              <w:jc w:val="center"/>
            </w:pPr>
            <w:r>
              <w:rPr>
                <w:rFonts w:ascii="Arial" w:cs="Arial" w:eastAsia="Arial" w:hAnsi="Arial"/>
                <w:color w:val="6B7280"/>
                <w:sz w:val="20"/>
                <w:szCs w:val="20"/>
              </w:rPr>
              <w:t xml:space="preserve">Post-Production</w:t>
            </w:r>
          </w:p>
        </w:tc>
        <w:tc>
          <w:tcPr>
            <w:tcW w:type="dxa" w:w="2340"/>
            <w:tcBorders>
              <w:top w:val="none" w:color="FFFFFF" w:sz="0"/>
              <w:left w:val="none" w:color="FFFFFF" w:sz="0"/>
              <w:bottom w:val="none" w:color="FFFFFF" w:sz="0"/>
              <w:right w:val="none" w:color="FFFFFF" w:sz="0"/>
            </w:tcBorders>
            <w:shd w:fill="1A1F1A" w:color="auto" w:val="clear"/>
            <w:tcMar>
              <w:top w:type="dxa" w:w="200"/>
              <w:left w:type="dxa" w:w="240"/>
              <w:bottom w:type="dxa" w:w="200"/>
              <w:right w:type="dxa" w:w="240"/>
            </w:tcMar>
          </w:tcPr>
          <w:p>
            <w:pPr>
              <w:jc w:val="center"/>
            </w:pPr>
            <w:r>
              <w:rPr>
                <w:rFonts w:ascii="Arial" w:cs="Arial" w:eastAsia="Arial" w:hAnsi="Arial"/>
                <w:b/>
                <w:bCs/>
                <w:color w:val="F472B6"/>
                <w:sz w:val="22"/>
                <w:szCs w:val="22"/>
              </w:rPr>
              <w:t xml:space="preserve">PHASE 4</w:t>
            </w:r>
          </w:p>
          <w:p>
            <w:pPr>
              <w:jc w:val="center"/>
            </w:pPr>
            <w:r>
              <w:rPr>
                <w:rFonts w:ascii="Arial" w:cs="Arial" w:eastAsia="Arial" w:hAnsi="Arial"/>
                <w:color w:val="6B7280"/>
                <w:sz w:val="20"/>
                <w:szCs w:val="20"/>
              </w:rPr>
              <w:t xml:space="preserve">Distribution</w:t>
            </w:r>
          </w:p>
        </w:tc>
      </w:tr>
    </w:tbl>
    <w:p>
      <w:pPr>
        <w:spacing w:before="600"/>
      </w:pPr>
    </w:p>
    <w:p>
      <w:pPr>
        <w:jc w:val="center"/>
      </w:pPr>
      <w:r>
        <w:rPr>
          <w:rFonts w:ascii="Arial" w:cs="Arial" w:eastAsia="Arial" w:hAnsi="Arial"/>
          <w:color w:val="6B7280"/>
          <w:sz w:val="22"/>
          <w:szCs w:val="22"/>
        </w:rPr>
        <w:t xml:space="preserve">15 Tools  •  4 Phases  •  Full Pipeline</w:t>
      </w:r>
    </w:p>
    <w:p>
      <w:r>
        <w:br w:type="page"/>
      </w:r>
    </w:p>
    <w:p>
      <w:pPr>
        <w:sectPr>
          <w:pgSz w:w="12240" w:h="15840" w:orient="portrait"/>
          <w:pgMar w:top="1440" w:right="1440" w:bottom="1440" w:left="1440" w:header="708" w:footer="708" w:gutter="0"/>
          <w:pgNumType/>
          <w:docGrid w:linePitch="360"/>
        </w:sectPr>
      </w:pPr>
    </w:p>
    <w:p>
      <w:pPr>
        <w:pStyle w:val="Heading1"/>
        <w:spacing w:after="240" w:before="360"/>
      </w:pPr>
      <w:bookmarkStart w:name="toc" w:id="1"/>
      <w:r>
        <w:rPr>
          <w:rFonts w:ascii="Arial" w:cs="Arial" w:eastAsia="Arial" w:hAnsi="Arial"/>
          <w:b/>
          <w:bCs/>
          <w:color w:val="111827"/>
          <w:sz w:val="36"/>
          <w:szCs w:val="36"/>
        </w:rPr>
        <w:t xml:space="preserve">Table of Contents</w:t>
      </w:r>
      <w:bookmarkEnd w:id="22"/>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bookmarkStart w:name="intro" w:id="2"/>
      <w:r>
        <w:rPr>
          <w:rFonts w:ascii="Arial" w:cs="Arial" w:eastAsia="Arial" w:hAnsi="Arial"/>
          <w:b/>
          <w:bCs/>
          <w:color w:val="111827"/>
          <w:sz w:val="36"/>
          <w:szCs w:val="36"/>
        </w:rPr>
        <w:t xml:space="preserve">How to Use This Runbook</w:t>
      </w:r>
      <w:bookmarkEnd w:id="23"/>
    </w:p>
    <w:p>
      <w:pPr>
        <w:spacing w:after="160" w:before="120"/>
      </w:pPr>
      <w:r>
        <w:rPr>
          <w:rFonts w:ascii="Arial" w:cs="Arial" w:eastAsia="Arial" w:hAnsi="Arial"/>
          <w:color w:val="111827"/>
          <w:sz w:val="22"/>
          <w:szCs w:val="22"/>
        </w:rPr>
        <w:t xml:space="preserve">This runbook covers every step of the Kre8Ωr pipeline from first idea to published community post. Follow it top to bottom for your first few videos. After that, jump to the If/Then Decision Guide when something doesn’t behave as expected.</w:t>
      </w:r>
    </w:p>
    <w:p>
      <w:pPr>
        <w:spacing w:after="160" w:before="120"/>
      </w:pPr>
      <w:r>
        <w:rPr>
          <w:rFonts w:ascii="Arial" w:cs="Arial" w:eastAsia="Arial" w:hAnsi="Arial"/>
          <w:color w:val="111827"/>
          <w:sz w:val="22"/>
          <w:szCs w:val="22"/>
        </w:rPr>
        <w:t xml:space="preserve">Each tool section explains: what the tool does in plain English, the exact buttons to click in order, what data flows automatically to the next tool, and what to do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1A1F1A" w:color="auto" w:val="clear"/>
            <w:tcMar>
              <w:top w:type="dxa" w:w="120"/>
              <w:left w:type="dxa" w:w="200"/>
              <w:bottom w:type="dxa" w:w="120"/>
              <w:right w:type="dxa" w:w="200"/>
            </w:tcMar>
          </w:tcPr>
          <w:p>
            <w:r>
              <w:rPr>
                <w:rFonts w:ascii="Arial" w:cs="Arial" w:eastAsia="Arial" w:hAnsi="Arial"/>
                <w:b/>
                <w:bCs/>
                <w:color w:val="FFFFFF"/>
                <w:sz w:val="22"/>
                <w:szCs w:val="22"/>
              </w:rPr>
              <w:t xml:space="preserve">LEGEND</w:t>
            </w:r>
          </w:p>
        </w:tc>
      </w:tr>
      <w:tr>
        <w:tc>
          <w:tcPr>
            <w:tcW w:type="dxa" w:w="1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11827"/>
                <w:sz w:val="20"/>
                <w:szCs w:val="20"/>
              </w:rPr>
              <w:t xml:space="preserve">Bold button name</w:t>
            </w:r>
          </w:p>
        </w:tc>
        <w:tc>
          <w:tcPr>
            <w:tcW w:type="dxa" w:w="75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A clickable button or UI action</w:t>
            </w:r>
          </w:p>
        </w:tc>
      </w:tr>
      <w:tr>
        <w:tc>
          <w:tcPr>
            <w:tcW w:type="dxa" w:w="1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11827"/>
                <w:sz w:val="20"/>
                <w:szCs w:val="20"/>
              </w:rPr>
              <w:t xml:space="preserve">Numbered steps</w:t>
            </w:r>
          </w:p>
        </w:tc>
        <w:tc>
          <w:tcPr>
            <w:tcW w:type="dxa" w:w="75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Follow these in exact order — sequence matters</w:t>
            </w:r>
          </w:p>
        </w:tc>
      </w:tr>
      <w:tr>
        <w:tc>
          <w:tcPr>
            <w:tcW w:type="dxa" w:w="1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11827"/>
                <w:sz w:val="20"/>
                <w:szCs w:val="20"/>
              </w:rPr>
              <w:t xml:space="preserve">IF / THEN boxes</w:t>
            </w:r>
          </w:p>
        </w:tc>
        <w:tc>
          <w:tcPr>
            <w:tcW w:type="dxa" w:w="75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Decision points to check when you get stuck</w:t>
            </w:r>
          </w:p>
        </w:tc>
      </w:tr>
      <w:tr>
        <w:tc>
          <w:tcPr>
            <w:tcW w:type="dxa" w:w="1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11827"/>
                <w:sz w:val="20"/>
                <w:szCs w:val="20"/>
              </w:rPr>
              <w:t xml:space="preserve">[SCREENSHOT] boxes</w:t>
            </w:r>
          </w:p>
        </w:tc>
        <w:tc>
          <w:tcPr>
            <w:tcW w:type="dxa" w:w="75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Capture these for your own reference copy</w:t>
            </w:r>
          </w:p>
        </w:tc>
      </w:tr>
      <w:tr>
        <w:tc>
          <w:tcPr>
            <w:tcW w:type="dxa" w:w="1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11827"/>
                <w:sz w:val="20"/>
                <w:szCs w:val="20"/>
              </w:rPr>
              <w:t xml:space="preserve">DATA FLOW bars</w:t>
            </w:r>
          </w:p>
        </w:tc>
        <w:tc>
          <w:tcPr>
            <w:tcW w:type="dxa" w:w="75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Data that passes automatically to the next 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1A" w:color="auto" w:val="clear"/>
            <w:tcMar>
              <w:top w:type="dxa" w:w="240"/>
              <w:left w:type="dxa" w:w="480"/>
              <w:bottom w:type="dxa" w:w="240"/>
              <w:right w:type="dxa" w:w="480"/>
            </w:tcMar>
          </w:tcPr>
          <w:p>
            <w:r>
              <w:rPr>
                <w:rFonts w:ascii="Arial" w:cs="Arial" w:eastAsia="Arial" w:hAnsi="Arial"/>
                <w:b/>
                <w:bCs/>
                <w:color w:val="14B8A6"/>
                <w:sz w:val="22"/>
                <w:szCs w:val="22"/>
              </w:rPr>
              <w:t xml:space="preserve">PHASE 1</w:t>
            </w:r>
            <w:r>
              <w:rPr>
                <w:rFonts w:ascii="Arial" w:cs="Arial" w:eastAsia="Arial" w:hAnsi="Arial"/>
                <w:color w:val="666666"/>
                <w:sz w:val="22"/>
                <w:szCs w:val="22"/>
              </w:rPr>
              <w:t xml:space="preserve"> — </w:t>
            </w:r>
            <w:r>
              <w:rPr>
                <w:rFonts w:ascii="Arial" w:cs="Arial" w:eastAsia="Arial" w:hAnsi="Arial"/>
                <w:b/>
                <w:bCs/>
                <w:caps/>
                <w:color w:val="FFFFFF"/>
                <w:sz w:val="32"/>
                <w:szCs w:val="32"/>
              </w:rPr>
              <w:t xml:space="preserve">PRE-PRODUCTION</w:t>
            </w:r>
          </w:p>
        </w:tc>
      </w:tr>
    </w:tbl>
    <w:p>
      <w:pPr>
        <w:spacing w:before="200"/>
      </w:pPr>
    </w:p>
    <w:p>
      <w:pPr>
        <w:pStyle w:val="Heading2"/>
        <w:spacing w:after="160" w:before="320"/>
      </w:pPr>
      <w:bookmarkStart w:name="tool-id8r" w:id="3"/>
      <w:r>
        <w:rPr>
          <w:rFonts w:ascii="Arial" w:cs="Arial" w:eastAsia="Arial" w:hAnsi="Arial"/>
          <w:b/>
          <w:bCs/>
          <w:color w:val="14B8A6"/>
          <w:sz w:val="28"/>
          <w:szCs w:val="28"/>
        </w:rPr>
        <w:t xml:space="preserve">💡  Id8Ωr</w:t>
      </w:r>
      <w:bookmarkEnd w:id="24"/>
    </w:p>
    <w:p>
      <w:pPr>
        <w:spacing w:after="100" w:before="0"/>
      </w:pPr>
      <w:r>
        <w:rPr>
          <w:rFonts w:ascii="Arial" w:cs="Arial" w:eastAsia="Arial" w:hAnsi="Arial"/>
          <w:i/>
          <w:iCs/>
          <w:color w:val="6B7280"/>
          <w:sz w:val="22"/>
          <w:szCs w:val="22"/>
        </w:rPr>
        <w:t xml:space="preserve">Concept generation — where every video starts</w:t>
      </w:r>
    </w:p>
    <w:p>
      <w:pPr>
        <w:spacing w:after="160" w:before="120"/>
      </w:pPr>
      <w:r>
        <w:rPr>
          <w:rFonts w:ascii="Arial" w:cs="Arial" w:eastAsia="Arial" w:hAnsi="Arial"/>
          <w:color w:val="111827"/>
          <w:sz w:val="22"/>
          <w:szCs w:val="22"/>
        </w:rPr>
        <w:t xml:space="preserve">Id8Ωr is your creative partner. It takes a topic or gut feeling and turns it into a fully researched concept package: three title options, three thumbnail angles, three hooks, and a vision brief. Nothing moves to production until you’ve approved a concept here.</w:t>
      </w:r>
    </w:p>
    <w:p>
      <w:pPr>
        <w:spacing w:after="80" w:before="200"/>
      </w:pPr>
      <w:r>
        <w:rPr>
          <w:rFonts w:ascii="Arial" w:cs="Arial" w:eastAsia="Arial" w:hAnsi="Arial"/>
          <w:b/>
          <w:bCs/>
          <w:caps/>
          <w:color w:val="6B7280"/>
          <w:sz w:val="20"/>
          <w:szCs w:val="20"/>
        </w:rPr>
        <w:t xml:space="preserve">STEPS</w:t>
      </w:r>
    </w:p>
    <w:p>
      <w:pPr>
        <w:pStyle w:val="ListParagraph"/>
        <w:numPr>
          <w:ilvl w:val="0"/>
          <w:numId w:val="2"/>
        </w:numPr>
        <w:spacing w:after="80" w:before="80"/>
      </w:pPr>
      <w:r>
        <w:rPr>
          <w:rFonts w:ascii="Arial" w:cs="Arial" w:eastAsia="Arial" w:hAnsi="Arial"/>
          <w:color w:val="111827"/>
          <w:sz w:val="22"/>
          <w:szCs w:val="22"/>
        </w:rPr>
        <w:t xml:space="preserve">Open </w:t>
      </w:r>
      <w:r>
        <w:rPr>
          <w:rFonts w:ascii="Arial" w:cs="Arial" w:eastAsia="Arial" w:hAnsi="Arial"/>
          <w:b/>
          <w:bCs/>
          <w:color w:val="111827"/>
          <w:sz w:val="22"/>
          <w:szCs w:val="22"/>
        </w:rPr>
        <w:t xml:space="preserve">Id8Ωr</w:t>
      </w:r>
      <w:r>
        <w:rPr>
          <w:rFonts w:ascii="Arial" w:cs="Arial" w:eastAsia="Arial" w:hAnsi="Arial"/>
          <w:color w:val="111827"/>
          <w:sz w:val="22"/>
          <w:szCs w:val="22"/>
        </w:rPr>
        <w:t xml:space="preserve"> from the main nav</w:t>
      </w:r>
    </w:p>
    <w:p>
      <w:pPr>
        <w:pStyle w:val="ListParagraph"/>
        <w:numPr>
          <w:ilvl w:val="0"/>
          <w:numId w:val="2"/>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Shape It</w:t>
      </w:r>
      <w:r>
        <w:rPr>
          <w:rFonts w:ascii="Arial" w:cs="Arial" w:eastAsia="Arial" w:hAnsi="Arial"/>
          <w:color w:val="111827"/>
          <w:sz w:val="22"/>
          <w:szCs w:val="22"/>
        </w:rPr>
        <w:t xml:space="preserve"> to have a conversation, </w:t>
      </w:r>
      <w:r>
        <w:rPr>
          <w:rFonts w:ascii="Arial" w:cs="Arial" w:eastAsia="Arial" w:hAnsi="Arial"/>
          <w:b/>
          <w:bCs/>
          <w:color w:val="111827"/>
          <w:sz w:val="22"/>
          <w:szCs w:val="22"/>
        </w:rPr>
        <w:t xml:space="preserve">Fast Pass</w:t>
      </w:r>
      <w:r>
        <w:rPr>
          <w:rFonts w:ascii="Arial" w:cs="Arial" w:eastAsia="Arial" w:hAnsi="Arial"/>
          <w:color w:val="111827"/>
          <w:sz w:val="22"/>
          <w:szCs w:val="22"/>
        </w:rPr>
        <w:t xml:space="preserve"> to skip straight to research, or </w:t>
      </w:r>
      <w:r>
        <w:rPr>
          <w:rFonts w:ascii="Arial" w:cs="Arial" w:eastAsia="Arial" w:hAnsi="Arial"/>
          <w:b/>
          <w:bCs/>
          <w:color w:val="111827"/>
          <w:sz w:val="22"/>
          <w:szCs w:val="22"/>
        </w:rPr>
        <w:t xml:space="preserve">Deep Dive</w:t>
      </w:r>
      <w:r>
        <w:rPr>
          <w:rFonts w:ascii="Arial" w:cs="Arial" w:eastAsia="Arial" w:hAnsi="Arial"/>
          <w:color w:val="111827"/>
          <w:sz w:val="22"/>
          <w:szCs w:val="22"/>
        </w:rPr>
        <w:t xml:space="preserve"> for exhaustive research on a known topic</w:t>
      </w:r>
    </w:p>
    <w:p>
      <w:pPr>
        <w:pStyle w:val="ListParagraph"/>
        <w:numPr>
          <w:ilvl w:val="0"/>
          <w:numId w:val="2"/>
        </w:numPr>
        <w:spacing w:after="80" w:before="80"/>
      </w:pPr>
      <w:r>
        <w:rPr>
          <w:rFonts w:ascii="Arial" w:cs="Arial" w:eastAsia="Arial" w:hAnsi="Arial"/>
          <w:color w:val="111827"/>
          <w:sz w:val="22"/>
          <w:szCs w:val="22"/>
        </w:rPr>
        <w:t xml:space="preserve">Describe your topic or answer the prompts — Id8Ωr asks clarifying questions to narrow the angle</w:t>
      </w:r>
    </w:p>
    <w:p>
      <w:pPr>
        <w:pStyle w:val="ListParagraph"/>
        <w:numPr>
          <w:ilvl w:val="0"/>
          <w:numId w:val="2"/>
        </w:numPr>
        <w:spacing w:after="80" w:before="80"/>
      </w:pPr>
      <w:r>
        <w:rPr>
          <w:rFonts w:ascii="Arial" w:cs="Arial" w:eastAsia="Arial" w:hAnsi="Arial"/>
          <w:color w:val="111827"/>
          <w:sz w:val="22"/>
          <w:szCs w:val="22"/>
        </w:rPr>
        <w:t xml:space="preserve">Review the 3 concept cards. Look for the </w:t>
      </w:r>
      <w:r>
        <w:rPr>
          <w:rFonts w:ascii="Arial" w:cs="Arial" w:eastAsia="Arial" w:hAnsi="Arial"/>
          <w:b/>
          <w:bCs/>
          <w:color w:val="111827"/>
          <w:sz w:val="22"/>
          <w:szCs w:val="22"/>
        </w:rPr>
        <w:t xml:space="preserve">✨ NEW ANGLE</w:t>
      </w:r>
      <w:r>
        <w:rPr>
          <w:rFonts w:ascii="Arial" w:cs="Arial" w:eastAsia="Arial" w:hAnsi="Arial"/>
          <w:color w:val="111827"/>
          <w:sz w:val="22"/>
          <w:szCs w:val="22"/>
        </w:rPr>
        <w:t xml:space="preserve"> badge — that’s the system flagging an underserved idea</w:t>
      </w:r>
    </w:p>
    <w:p>
      <w:pPr>
        <w:pStyle w:val="ListParagraph"/>
        <w:numPr>
          <w:ilvl w:val="0"/>
          <w:numId w:val="2"/>
        </w:numPr>
        <w:spacing w:after="80" w:before="80"/>
      </w:pPr>
      <w:r>
        <w:rPr>
          <w:rFonts w:ascii="Arial" w:cs="Arial" w:eastAsia="Arial" w:hAnsi="Arial"/>
          <w:color w:val="111827"/>
          <w:sz w:val="22"/>
          <w:szCs w:val="22"/>
        </w:rPr>
        <w:t xml:space="preserve">Click the concept you want. Deep Research runs automatically in 3 phases (allow 5–10 minutes)</w:t>
      </w:r>
    </w:p>
    <w:p>
      <w:pPr>
        <w:pStyle w:val="ListParagraph"/>
        <w:numPr>
          <w:ilvl w:val="0"/>
          <w:numId w:val="2"/>
        </w:numPr>
        <w:spacing w:after="80" w:before="80"/>
      </w:pPr>
      <w:r>
        <w:rPr>
          <w:rFonts w:ascii="Arial" w:cs="Arial" w:eastAsia="Arial" w:hAnsi="Arial"/>
          <w:color w:val="111827"/>
          <w:sz w:val="22"/>
          <w:szCs w:val="22"/>
        </w:rPr>
        <w:t xml:space="preserve">Review the package: 3 title options, 3 thumbnail descriptions, 3 hook variations</w:t>
      </w:r>
    </w:p>
    <w:p>
      <w:pPr>
        <w:pStyle w:val="ListParagraph"/>
        <w:numPr>
          <w:ilvl w:val="0"/>
          <w:numId w:val="2"/>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Vision Brief</w:t>
      </w:r>
      <w:r>
        <w:rPr>
          <w:rFonts w:ascii="Arial" w:cs="Arial" w:eastAsia="Arial" w:hAnsi="Arial"/>
          <w:color w:val="111827"/>
          <w:sz w:val="22"/>
          <w:szCs w:val="22"/>
        </w:rPr>
        <w:t xml:space="preserve"> — this locks in the creative direction</w:t>
      </w:r>
    </w:p>
    <w:p>
      <w:pPr>
        <w:pStyle w:val="ListParagraph"/>
        <w:numPr>
          <w:ilvl w:val="0"/>
          <w:numId w:val="2"/>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Send to PipΩr</w:t>
      </w:r>
      <w:r>
        <w:rPr>
          <w:rFonts w:ascii="Arial" w:cs="Arial" w:eastAsia="Arial" w:hAnsi="Arial"/>
          <w:color w:val="111827"/>
          <w:sz w:val="22"/>
          <w:szCs w:val="22"/>
        </w:rPr>
        <w:t xml:space="preserve"> — the Vision Brief travels with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Id8Ωr — concept card selection and Vision Brief]</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Id8Ωr → PipΩr: </w:t>
            </w:r>
            <w:r>
              <w:rPr>
                <w:rFonts w:ascii="Arial" w:cs="Arial" w:eastAsia="Arial" w:hAnsi="Arial"/>
                <w:color w:val="111827"/>
                <w:sz w:val="20"/>
                <w:szCs w:val="20"/>
              </w:rPr>
              <w:t xml:space="preserve">Vision Brief: title, angle, hook, thumbnail concept, emotional arc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want a different angle than the 3 cards shown</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the concept closest to what you want, then edit the brief in the next step</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Deep Research seems stuck</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the status bar — if it’s past 10 minutes, refresh and re-run from the concept card</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don’t have a clear topic yet</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use Shape It mode and just describe what’s happening on the homestead this week</w:t>
            </w:r>
          </w:p>
        </w:tc>
      </w:tr>
    </w:tbl>
    <w:p>
      <w:pPr>
        <w:spacing w:before="200"/>
      </w:pPr>
    </w:p>
    <w:p>
      <w:pPr>
        <w:pStyle w:val="Heading2"/>
        <w:spacing w:after="160" w:before="320"/>
      </w:pPr>
      <w:bookmarkStart w:name="tool-pipr" w:id="4"/>
      <w:r>
        <w:rPr>
          <w:rFonts w:ascii="Arial" w:cs="Arial" w:eastAsia="Arial" w:hAnsi="Arial"/>
          <w:b/>
          <w:bCs/>
          <w:color w:val="14B8A6"/>
          <w:sz w:val="28"/>
          <w:szCs w:val="28"/>
        </w:rPr>
        <w:t xml:space="preserve">📋  PipΩr</w:t>
      </w:r>
      <w:bookmarkEnd w:id="25"/>
    </w:p>
    <w:p>
      <w:pPr>
        <w:spacing w:after="100" w:before="0"/>
      </w:pPr>
      <w:r>
        <w:rPr>
          <w:rFonts w:ascii="Arial" w:cs="Arial" w:eastAsia="Arial" w:hAnsi="Arial"/>
          <w:i/>
          <w:iCs/>
          <w:color w:val="6B7280"/>
          <w:sz w:val="22"/>
          <w:szCs w:val="22"/>
        </w:rPr>
        <w:t xml:space="preserve">Story structure — turns your concept into a beatable map</w:t>
      </w:r>
    </w:p>
    <w:p>
      <w:pPr>
        <w:spacing w:after="160" w:before="120"/>
      </w:pPr>
      <w:r>
        <w:rPr>
          <w:rFonts w:ascii="Arial" w:cs="Arial" w:eastAsia="Arial" w:hAnsi="Arial"/>
          <w:color w:val="111827"/>
          <w:sz w:val="22"/>
          <w:szCs w:val="22"/>
        </w:rPr>
        <w:t xml:space="preserve">PipΩr is where your concept gets a spine. It takes the Vision Brief from Id8Ωr and helps you choose a story structure, then generates a beat map: a scene-by-scene breakdown that the rest of the pipeline reads from. Every tool downstream depends on this beat map.</w:t>
      </w:r>
    </w:p>
    <w:p>
      <w:pPr>
        <w:spacing w:after="80" w:before="200"/>
      </w:pPr>
      <w:r>
        <w:rPr>
          <w:rFonts w:ascii="Arial" w:cs="Arial" w:eastAsia="Arial" w:hAnsi="Arial"/>
          <w:b/>
          <w:bCs/>
          <w:caps/>
          <w:color w:val="6B7280"/>
          <w:sz w:val="20"/>
          <w:szCs w:val="20"/>
        </w:rPr>
        <w:t xml:space="preserve">STEPS</w:t>
      </w:r>
    </w:p>
    <w:p>
      <w:pPr>
        <w:pStyle w:val="ListParagraph"/>
        <w:numPr>
          <w:ilvl w:val="0"/>
          <w:numId w:val="3"/>
        </w:numPr>
        <w:spacing w:after="80" w:before="80"/>
      </w:pPr>
      <w:r>
        <w:rPr>
          <w:rFonts w:ascii="Arial" w:cs="Arial" w:eastAsia="Arial" w:hAnsi="Arial"/>
          <w:color w:val="111827"/>
          <w:sz w:val="22"/>
          <w:szCs w:val="22"/>
        </w:rPr>
        <w:t xml:space="preserve">If arriving from Id8Ωr: a </w:t>
      </w:r>
      <w:r>
        <w:rPr>
          <w:rFonts w:ascii="Arial" w:cs="Arial" w:eastAsia="Arial" w:hAnsi="Arial"/>
          <w:b/>
          <w:bCs/>
          <w:color w:val="111827"/>
          <w:sz w:val="22"/>
          <w:szCs w:val="22"/>
        </w:rPr>
        <w:t xml:space="preserve">teal banner</w:t>
      </w:r>
      <w:r>
        <w:rPr>
          <w:rFonts w:ascii="Arial" w:cs="Arial" w:eastAsia="Arial" w:hAnsi="Arial"/>
          <w:color w:val="111827"/>
          <w:sz w:val="22"/>
          <w:szCs w:val="22"/>
        </w:rPr>
        <w:t xml:space="preserve"> confirms the Vision Brief is loaded. Skip to step 3.</w:t>
      </w:r>
    </w:p>
    <w:p>
      <w:pPr>
        <w:pStyle w:val="ListParagraph"/>
        <w:numPr>
          <w:ilvl w:val="0"/>
          <w:numId w:val="3"/>
        </w:numPr>
        <w:spacing w:after="80" w:before="80"/>
      </w:pPr>
      <w:r>
        <w:rPr>
          <w:rFonts w:ascii="Arial" w:cs="Arial" w:eastAsia="Arial" w:hAnsi="Arial"/>
          <w:color w:val="111827"/>
          <w:sz w:val="22"/>
          <w:szCs w:val="22"/>
        </w:rPr>
        <w:t xml:space="preserve">If opening fresh: select your project from the dropdown on Screen 1</w:t>
      </w:r>
    </w:p>
    <w:p>
      <w:pPr>
        <w:pStyle w:val="ListParagraph"/>
        <w:numPr>
          <w:ilvl w:val="0"/>
          <w:numId w:val="3"/>
        </w:numPr>
        <w:spacing w:after="80" w:before="80"/>
      </w:pPr>
      <w:r>
        <w:rPr>
          <w:rFonts w:ascii="Arial" w:cs="Arial" w:eastAsia="Arial" w:hAnsi="Arial"/>
          <w:color w:val="111827"/>
          <w:sz w:val="22"/>
          <w:szCs w:val="22"/>
        </w:rPr>
        <w:t xml:space="preserve">Screen 2: your </w:t>
      </w:r>
      <w:r>
        <w:rPr>
          <w:rFonts w:ascii="Arial" w:cs="Arial" w:eastAsia="Arial" w:hAnsi="Arial"/>
          <w:b/>
          <w:bCs/>
          <w:color w:val="111827"/>
          <w:sz w:val="22"/>
          <w:szCs w:val="22"/>
        </w:rPr>
        <w:t xml:space="preserve">entry point</w:t>
      </w:r>
      <w:r>
        <w:rPr>
          <w:rFonts w:ascii="Arial" w:cs="Arial" w:eastAsia="Arial" w:hAnsi="Arial"/>
          <w:color w:val="111827"/>
          <w:sz w:val="22"/>
          <w:szCs w:val="22"/>
        </w:rPr>
        <w:t xml:space="preserve"> is pre-selected from the Vision Brief. Confirm or adjust.</w:t>
      </w:r>
    </w:p>
    <w:p>
      <w:pPr>
        <w:pStyle w:val="ListParagraph"/>
        <w:numPr>
          <w:ilvl w:val="0"/>
          <w:numId w:val="3"/>
        </w:numPr>
        <w:spacing w:after="80" w:before="80"/>
      </w:pPr>
      <w:r>
        <w:rPr>
          <w:rFonts w:ascii="Arial" w:cs="Arial" w:eastAsia="Arial" w:hAnsi="Arial"/>
          <w:color w:val="111827"/>
          <w:sz w:val="22"/>
          <w:szCs w:val="22"/>
        </w:rPr>
        <w:t xml:space="preserve">Screen 3: pick a story structure. </w:t>
      </w:r>
      <w:r>
        <w:rPr>
          <w:rFonts w:ascii="Arial" w:cs="Arial" w:eastAsia="Arial" w:hAnsi="Arial"/>
          <w:b/>
          <w:bCs/>
          <w:color w:val="111827"/>
          <w:sz w:val="22"/>
          <w:szCs w:val="22"/>
        </w:rPr>
        <w:t xml:space="preserve">Save the Cat</w:t>
      </w:r>
      <w:r>
        <w:rPr>
          <w:rFonts w:ascii="Arial" w:cs="Arial" w:eastAsia="Arial" w:hAnsi="Arial"/>
          <w:color w:val="111827"/>
          <w:sz w:val="22"/>
          <w:szCs w:val="22"/>
        </w:rPr>
        <w:t xml:space="preserve"> is recommended for reality/homestead content. Story Circle works for more personal videos.</w:t>
      </w:r>
    </w:p>
    <w:p>
      <w:pPr>
        <w:pStyle w:val="ListParagraph"/>
        <w:numPr>
          <w:ilvl w:val="0"/>
          <w:numId w:val="3"/>
        </w:numPr>
        <w:spacing w:after="80" w:before="80"/>
      </w:pPr>
      <w:r>
        <w:rPr>
          <w:rFonts w:ascii="Arial" w:cs="Arial" w:eastAsia="Arial" w:hAnsi="Arial"/>
          <w:color w:val="111827"/>
          <w:sz w:val="22"/>
          <w:szCs w:val="22"/>
        </w:rPr>
        <w:t xml:space="preserve">Screen 4: choose setup depth (Brief / Standard / Deep). Standard is the default.</w:t>
      </w:r>
    </w:p>
    <w:p>
      <w:pPr>
        <w:pStyle w:val="ListParagraph"/>
        <w:numPr>
          <w:ilvl w:val="0"/>
          <w:numId w:val="3"/>
        </w:numPr>
        <w:spacing w:after="80" w:before="80"/>
      </w:pPr>
      <w:r>
        <w:rPr>
          <w:rFonts w:ascii="Arial" w:cs="Arial" w:eastAsia="Arial" w:hAnsi="Arial"/>
          <w:color w:val="111827"/>
          <w:sz w:val="22"/>
          <w:szCs w:val="22"/>
        </w:rPr>
        <w:t xml:space="preserve">Screen 5: review the full brief pre-filled from Id8Ωr. Edit any field that needs adjustment.</w:t>
      </w:r>
    </w:p>
    <w:p>
      <w:pPr>
        <w:pStyle w:val="ListParagraph"/>
        <w:numPr>
          <w:ilvl w:val="0"/>
          <w:numId w:val="3"/>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Beat Map</w:t>
      </w:r>
      <w:r>
        <w:rPr>
          <w:rFonts w:ascii="Arial" w:cs="Arial" w:eastAsia="Arial" w:hAnsi="Arial"/>
          <w:color w:val="111827"/>
          <w:sz w:val="22"/>
          <w:szCs w:val="22"/>
        </w:rPr>
        <w:t xml:space="preserve"> — Claude builds your scene breakdown</w:t>
      </w:r>
    </w:p>
    <w:p>
      <w:pPr>
        <w:pStyle w:val="ListParagraph"/>
        <w:numPr>
          <w:ilvl w:val="0"/>
          <w:numId w:val="3"/>
        </w:numPr>
        <w:spacing w:after="80" w:before="80"/>
      </w:pPr>
      <w:r>
        <w:rPr>
          <w:rFonts w:ascii="Arial" w:cs="Arial" w:eastAsia="Arial" w:hAnsi="Arial"/>
          <w:color w:val="111827"/>
          <w:sz w:val="22"/>
          <w:szCs w:val="22"/>
        </w:rPr>
        <w:t xml:space="preserve">Review each beat card. Check that the emotional arc makes sense.</w:t>
      </w:r>
    </w:p>
    <w:p>
      <w:pPr>
        <w:pStyle w:val="ListParagraph"/>
        <w:numPr>
          <w:ilvl w:val="0"/>
          <w:numId w:val="3"/>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Complete</w:t>
      </w:r>
      <w:r>
        <w:rPr>
          <w:rFonts w:ascii="Arial" w:cs="Arial" w:eastAsia="Arial" w:hAnsi="Arial"/>
          <w:color w:val="111827"/>
          <w:sz w:val="22"/>
          <w:szCs w:val="22"/>
        </w:rPr>
        <w:t xml:space="preserve"> then </w:t>
      </w:r>
      <w:r>
        <w:rPr>
          <w:rFonts w:ascii="Arial" w:cs="Arial" w:eastAsia="Arial" w:hAnsi="Arial"/>
          <w:b/>
          <w:bCs/>
          <w:color w:val="111827"/>
          <w:sz w:val="22"/>
          <w:szCs w:val="22"/>
        </w:rPr>
        <w:t xml:space="preserve">Send to WritΩr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PipΩr — beat map with scene cards]</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PipΩr → WritΩr: </w:t>
            </w:r>
            <w:r>
              <w:rPr>
                <w:rFonts w:ascii="Arial" w:cs="Arial" w:eastAsia="Arial" w:hAnsi="Arial"/>
                <w:color w:val="111827"/>
                <w:sz w:val="20"/>
                <w:szCs w:val="20"/>
              </w:rPr>
              <w:t xml:space="preserve">Beat map: scene labels, emotional functions, structure type, duration estimates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the Vision Brief didn’t carry over</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that you clicked Send to PipΩr in Id8Ωr — if not, copy the brief manually into Screen 5</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 beat feels wrong</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the beat card to edit it before generating — the script will mirror whatever the beats say</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want to change the story structure later</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back to Screen 3 and regenerate — beats will reset</w:t>
            </w:r>
          </w:p>
        </w:tc>
      </w:tr>
    </w:tbl>
    <w:p>
      <w:pPr>
        <w:spacing w:before="200"/>
      </w:pPr>
    </w:p>
    <w:p>
      <w:pPr>
        <w:pStyle w:val="Heading2"/>
        <w:spacing w:after="160" w:before="320"/>
      </w:pPr>
      <w:bookmarkStart w:name="tool-writr" w:id="5"/>
      <w:r>
        <w:rPr>
          <w:rFonts w:ascii="Arial" w:cs="Arial" w:eastAsia="Arial" w:hAnsi="Arial"/>
          <w:b/>
          <w:bCs/>
          <w:color w:val="14B8A6"/>
          <w:sz w:val="28"/>
          <w:szCs w:val="28"/>
        </w:rPr>
        <w:t xml:space="preserve">✍️  WritΩr</w:t>
      </w:r>
      <w:bookmarkEnd w:id="26"/>
    </w:p>
    <w:p>
      <w:pPr>
        <w:spacing w:after="100" w:before="0"/>
      </w:pPr>
      <w:r>
        <w:rPr>
          <w:rFonts w:ascii="Arial" w:cs="Arial" w:eastAsia="Arial" w:hAnsi="Arial"/>
          <w:i/>
          <w:iCs/>
          <w:color w:val="6B7280"/>
          <w:sz w:val="22"/>
          <w:szCs w:val="22"/>
        </w:rPr>
        <w:t xml:space="preserve">Script generation — Jason’s voice, on the page</w:t>
      </w:r>
    </w:p>
    <w:p>
      <w:pPr>
        <w:spacing w:after="160" w:before="120"/>
      </w:pPr>
      <w:r>
        <w:rPr>
          <w:rFonts w:ascii="Arial" w:cs="Arial" w:eastAsia="Arial" w:hAnsi="Arial"/>
          <w:color w:val="111827"/>
          <w:sz w:val="22"/>
          <w:szCs w:val="22"/>
        </w:rPr>
        <w:t xml:space="preserve">WritΩr generates the actual script using the beat map from PipΩr and Jason’s analyzed voice profiles. It won’t appear in your project dropdown until PipΩr is marked complete. The script drives DirectΩr, EditΩr, and CaptionΩr — so approving the right version here matters.</w:t>
      </w:r>
    </w:p>
    <w:p>
      <w:pPr>
        <w:spacing w:after="80" w:before="200"/>
      </w:pPr>
      <w:r>
        <w:rPr>
          <w:rFonts w:ascii="Arial" w:cs="Arial" w:eastAsia="Arial" w:hAnsi="Arial"/>
          <w:b/>
          <w:bCs/>
          <w:caps/>
          <w:color w:val="6B7280"/>
          <w:sz w:val="20"/>
          <w:szCs w:val="20"/>
        </w:rPr>
        <w:t xml:space="preserve">STEPS</w:t>
      </w:r>
    </w:p>
    <w:p>
      <w:pPr>
        <w:pStyle w:val="ListParagraph"/>
        <w:numPr>
          <w:ilvl w:val="0"/>
          <w:numId w:val="4"/>
        </w:numPr>
        <w:spacing w:after="80" w:before="80"/>
      </w:pPr>
      <w:r>
        <w:rPr>
          <w:rFonts w:ascii="Arial" w:cs="Arial" w:eastAsia="Arial" w:hAnsi="Arial"/>
          <w:color w:val="111827"/>
          <w:sz w:val="22"/>
          <w:szCs w:val="22"/>
        </w:rPr>
        <w:t xml:space="preserve">Select your project from the dropdown (only </w:t>
      </w:r>
      <w:r>
        <w:rPr>
          <w:rFonts w:ascii="Arial" w:cs="Arial" w:eastAsia="Arial" w:hAnsi="Arial"/>
          <w:b/>
          <w:bCs/>
          <w:color w:val="111827"/>
          <w:sz w:val="22"/>
          <w:szCs w:val="22"/>
        </w:rPr>
        <w:t xml:space="preserve">pipr_complete</w:t>
      </w:r>
      <w:r>
        <w:rPr>
          <w:rFonts w:ascii="Arial" w:cs="Arial" w:eastAsia="Arial" w:hAnsi="Arial"/>
          <w:color w:val="111827"/>
          <w:sz w:val="22"/>
          <w:szCs w:val="22"/>
        </w:rPr>
        <w:t xml:space="preserve"> projects appear)</w:t>
      </w:r>
    </w:p>
    <w:p>
      <w:pPr>
        <w:pStyle w:val="ListParagraph"/>
        <w:numPr>
          <w:ilvl w:val="0"/>
          <w:numId w:val="4"/>
        </w:numPr>
        <w:spacing w:after="80" w:before="80"/>
      </w:pPr>
      <w:r>
        <w:rPr>
          <w:rFonts w:ascii="Arial" w:cs="Arial" w:eastAsia="Arial" w:hAnsi="Arial"/>
          <w:color w:val="111827"/>
          <w:sz w:val="22"/>
          <w:szCs w:val="22"/>
        </w:rPr>
        <w:t xml:space="preserve">Confirm the Id8Ωr context is shown in the context panel — it injects automatically</w:t>
      </w:r>
    </w:p>
    <w:p>
      <w:pPr>
        <w:pStyle w:val="ListParagraph"/>
        <w:numPr>
          <w:ilvl w:val="0"/>
          <w:numId w:val="4"/>
        </w:numPr>
        <w:spacing w:after="80" w:before="80"/>
      </w:pPr>
      <w:r>
        <w:rPr>
          <w:rFonts w:ascii="Arial" w:cs="Arial" w:eastAsia="Arial" w:hAnsi="Arial"/>
          <w:color w:val="111827"/>
          <w:sz w:val="22"/>
          <w:szCs w:val="22"/>
        </w:rPr>
        <w:t xml:space="preserve">Adjust the </w:t>
      </w:r>
      <w:r>
        <w:rPr>
          <w:rFonts w:ascii="Arial" w:cs="Arial" w:eastAsia="Arial" w:hAnsi="Arial"/>
          <w:b/>
          <w:bCs/>
          <w:color w:val="111827"/>
          <w:sz w:val="22"/>
          <w:szCs w:val="22"/>
        </w:rPr>
        <w:t xml:space="preserve">voice blend slider</w:t>
      </w:r>
      <w:r>
        <w:rPr>
          <w:rFonts w:ascii="Arial" w:cs="Arial" w:eastAsia="Arial" w:hAnsi="Arial"/>
          <w:color w:val="111827"/>
          <w:sz w:val="22"/>
          <w:szCs w:val="22"/>
        </w:rPr>
        <w:t xml:space="preserve"> — left = more scripted, right = more off-the-cuff Jason</w:t>
      </w:r>
    </w:p>
    <w:p>
      <w:pPr>
        <w:pStyle w:val="ListParagraph"/>
        <w:numPr>
          <w:ilvl w:val="0"/>
          <w:numId w:val="4"/>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Script</w:t>
      </w:r>
    </w:p>
    <w:p>
      <w:pPr>
        <w:pStyle w:val="ListParagraph"/>
        <w:numPr>
          <w:ilvl w:val="0"/>
          <w:numId w:val="4"/>
        </w:numPr>
        <w:spacing w:after="80" w:before="80"/>
      </w:pPr>
      <w:r>
        <w:rPr>
          <w:rFonts w:ascii="Arial" w:cs="Arial" w:eastAsia="Arial" w:hAnsi="Arial"/>
          <w:color w:val="111827"/>
          <w:sz w:val="22"/>
          <w:szCs w:val="22"/>
        </w:rPr>
        <w:t xml:space="preserve">Review all three tabs: </w:t>
      </w:r>
      <w:r>
        <w:rPr>
          <w:rFonts w:ascii="Arial" w:cs="Arial" w:eastAsia="Arial" w:hAnsi="Arial"/>
          <w:b/>
          <w:bCs/>
          <w:color w:val="111827"/>
          <w:sz w:val="22"/>
          <w:szCs w:val="22"/>
        </w:rPr>
        <w:t xml:space="preserve">Full Script</w:t>
      </w:r>
      <w:r>
        <w:rPr>
          <w:rFonts w:ascii="Arial" w:cs="Arial" w:eastAsia="Arial" w:hAnsi="Arial"/>
          <w:color w:val="111827"/>
          <w:sz w:val="22"/>
          <w:szCs w:val="22"/>
        </w:rPr>
        <w:t xml:space="preserve">, </w:t>
      </w:r>
      <w:r>
        <w:rPr>
          <w:rFonts w:ascii="Arial" w:cs="Arial" w:eastAsia="Arial" w:hAnsi="Arial"/>
          <w:b/>
          <w:bCs/>
          <w:color w:val="111827"/>
          <w:sz w:val="22"/>
          <w:szCs w:val="22"/>
        </w:rPr>
        <w:t xml:space="preserve">Bullet Points</w:t>
      </w:r>
      <w:r>
        <w:rPr>
          <w:rFonts w:ascii="Arial" w:cs="Arial" w:eastAsia="Arial" w:hAnsi="Arial"/>
          <w:color w:val="111827"/>
          <w:sz w:val="22"/>
          <w:szCs w:val="22"/>
        </w:rPr>
        <w:t xml:space="preserve">, </w:t>
      </w:r>
      <w:r>
        <w:rPr>
          <w:rFonts w:ascii="Arial" w:cs="Arial" w:eastAsia="Arial" w:hAnsi="Arial"/>
          <w:b/>
          <w:bCs/>
          <w:color w:val="111827"/>
          <w:sz w:val="22"/>
          <w:szCs w:val="22"/>
        </w:rPr>
        <w:t xml:space="preserve">Hybrid</w:t>
      </w:r>
    </w:p>
    <w:p>
      <w:pPr>
        <w:pStyle w:val="ListParagraph"/>
        <w:numPr>
          <w:ilvl w:val="0"/>
          <w:numId w:val="4"/>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Approve</w:t>
      </w:r>
      <w:r>
        <w:rPr>
          <w:rFonts w:ascii="Arial" w:cs="Arial" w:eastAsia="Arial" w:hAnsi="Arial"/>
          <w:color w:val="111827"/>
          <w:sz w:val="22"/>
          <w:szCs w:val="22"/>
        </w:rPr>
        <w:t xml:space="preserve"> on the version you’re shooting with</w:t>
      </w:r>
    </w:p>
    <w:p>
      <w:pPr>
        <w:pStyle w:val="ListParagraph"/>
        <w:numPr>
          <w:ilvl w:val="0"/>
          <w:numId w:val="4"/>
        </w:numPr>
        <w:spacing w:after="80" w:before="80"/>
      </w:pPr>
      <w:r>
        <w:rPr>
          <w:rFonts w:ascii="Arial" w:cs="Arial" w:eastAsia="Arial" w:hAnsi="Arial"/>
          <w:color w:val="111827"/>
          <w:sz w:val="22"/>
          <w:szCs w:val="22"/>
        </w:rPr>
        <w:t xml:space="preserve">The approved script is now locked in for the downstream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WritΩr — script tabs and Approve button]</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WritΩr → DirectΩr / EditΩr / CaptionΩr: </w:t>
            </w:r>
            <w:r>
              <w:rPr>
                <w:rFonts w:ascii="Arial" w:cs="Arial" w:eastAsia="Arial" w:hAnsi="Arial"/>
                <w:color w:val="111827"/>
                <w:sz w:val="20"/>
                <w:szCs w:val="20"/>
              </w:rPr>
              <w:t xml:space="preserve">Approved script text, beat alignment, voice profile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project doesn’t appear in WritΩr dropdown</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back to PipΩr and click Complete + Send to WritΩr first</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get a network error on Generate</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Retry — do NOT refresh the page or the generation context is lost</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the voice sounds too formal</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move the blend slider further right and regenerate</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want a new script without losing the approved one</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approve first, then regenerate — the approved version is preserved</w:t>
            </w:r>
          </w:p>
        </w:tc>
      </w:tr>
    </w:tbl>
    <w:p>
      <w:pPr>
        <w:spacing w:before="200"/>
      </w:pPr>
    </w:p>
    <w:p>
      <w:pPr>
        <w:pStyle w:val="Heading2"/>
        <w:spacing w:after="160" w:before="320"/>
      </w:pPr>
      <w:bookmarkStart w:name="tool-director" w:id="6"/>
      <w:r>
        <w:rPr>
          <w:rFonts w:ascii="Arial" w:cs="Arial" w:eastAsia="Arial" w:hAnsi="Arial"/>
          <w:b/>
          <w:bCs/>
          <w:color w:val="14B8A6"/>
          <w:sz w:val="28"/>
          <w:szCs w:val="28"/>
        </w:rPr>
        <w:t xml:space="preserve">🎬  DirectΩr</w:t>
      </w:r>
      <w:bookmarkEnd w:id="27"/>
    </w:p>
    <w:p>
      <w:pPr>
        <w:spacing w:after="100" w:before="0"/>
      </w:pPr>
      <w:r>
        <w:rPr>
          <w:rFonts w:ascii="Arial" w:cs="Arial" w:eastAsia="Arial" w:hAnsi="Arial"/>
          <w:i/>
          <w:iCs/>
          <w:color w:val="6B7280"/>
          <w:sz w:val="22"/>
          <w:szCs w:val="22"/>
        </w:rPr>
        <w:t xml:space="preserve">Shot list and crew brief — production prep for Cari</w:t>
      </w:r>
    </w:p>
    <w:p>
      <w:pPr>
        <w:spacing w:after="160" w:before="120"/>
      </w:pPr>
      <w:r>
        <w:rPr>
          <w:rFonts w:ascii="Arial" w:cs="Arial" w:eastAsia="Arial" w:hAnsi="Arial"/>
          <w:color w:val="111827"/>
          <w:sz w:val="22"/>
          <w:szCs w:val="22"/>
        </w:rPr>
        <w:t xml:space="preserve">DirectΩr reads your beat map and approved script and generates a shot list with reality-specific notes. It produces the offline package Cari uses on shoot day. Nothing here requires manual entry — it’s all pulled from what’s already in the system.</w:t>
      </w:r>
    </w:p>
    <w:p>
      <w:pPr>
        <w:spacing w:after="80" w:before="200"/>
      </w:pPr>
      <w:r>
        <w:rPr>
          <w:rFonts w:ascii="Arial" w:cs="Arial" w:eastAsia="Arial" w:hAnsi="Arial"/>
          <w:b/>
          <w:bCs/>
          <w:caps/>
          <w:color w:val="6B7280"/>
          <w:sz w:val="20"/>
          <w:szCs w:val="20"/>
        </w:rPr>
        <w:t xml:space="preserve">STEPS</w:t>
      </w:r>
    </w:p>
    <w:p>
      <w:pPr>
        <w:pStyle w:val="ListParagraph"/>
        <w:numPr>
          <w:ilvl w:val="0"/>
          <w:numId w:val="5"/>
        </w:numPr>
        <w:spacing w:after="80" w:before="80"/>
      </w:pPr>
      <w:r>
        <w:rPr>
          <w:rFonts w:ascii="Arial" w:cs="Arial" w:eastAsia="Arial" w:hAnsi="Arial"/>
          <w:color w:val="111827"/>
          <w:sz w:val="22"/>
          <w:szCs w:val="22"/>
        </w:rPr>
        <w:t xml:space="preserve">Select your project from the dropdown</w:t>
      </w:r>
    </w:p>
    <w:p>
      <w:pPr>
        <w:pStyle w:val="ListParagraph"/>
        <w:numPr>
          <w:ilvl w:val="0"/>
          <w:numId w:val="5"/>
        </w:numPr>
        <w:spacing w:after="80" w:before="80"/>
      </w:pPr>
      <w:r>
        <w:rPr>
          <w:rFonts w:ascii="Arial" w:cs="Arial" w:eastAsia="Arial" w:hAnsi="Arial"/>
          <w:color w:val="111827"/>
          <w:sz w:val="22"/>
          <w:szCs w:val="22"/>
        </w:rPr>
        <w:t xml:space="preserve">The shot list generates automatically from the beat map — review each beat card</w:t>
      </w:r>
    </w:p>
    <w:p>
      <w:pPr>
        <w:pStyle w:val="ListParagraph"/>
        <w:numPr>
          <w:ilvl w:val="0"/>
          <w:numId w:val="5"/>
        </w:numPr>
        <w:spacing w:after="80" w:before="80"/>
      </w:pPr>
      <w:r>
        <w:rPr>
          <w:rFonts w:ascii="Arial" w:cs="Arial" w:eastAsia="Arial" w:hAnsi="Arial"/>
          <w:color w:val="111827"/>
          <w:sz w:val="22"/>
          <w:szCs w:val="22"/>
        </w:rPr>
        <w:t xml:space="preserve">Check the </w:t>
      </w:r>
      <w:r>
        <w:rPr>
          <w:rFonts w:ascii="Arial" w:cs="Arial" w:eastAsia="Arial" w:hAnsi="Arial"/>
          <w:b/>
          <w:bCs/>
          <w:color w:val="111827"/>
          <w:sz w:val="22"/>
          <w:szCs w:val="22"/>
        </w:rPr>
        <w:t xml:space="preserve">Shot Type</w:t>
      </w:r>
      <w:r>
        <w:rPr>
          <w:rFonts w:ascii="Arial" w:cs="Arial" w:eastAsia="Arial" w:hAnsi="Arial"/>
          <w:color w:val="111827"/>
          <w:sz w:val="22"/>
          <w:szCs w:val="22"/>
        </w:rPr>
        <w:t xml:space="preserve">, </w:t>
      </w:r>
      <w:r>
        <w:rPr>
          <w:rFonts w:ascii="Arial" w:cs="Arial" w:eastAsia="Arial" w:hAnsi="Arial"/>
          <w:b/>
          <w:bCs/>
          <w:color w:val="111827"/>
          <w:sz w:val="22"/>
          <w:szCs w:val="22"/>
        </w:rPr>
        <w:t xml:space="preserve">Reality Note</w:t>
      </w:r>
      <w:r>
        <w:rPr>
          <w:rFonts w:ascii="Arial" w:cs="Arial" w:eastAsia="Arial" w:hAnsi="Arial"/>
          <w:color w:val="111827"/>
          <w:sz w:val="22"/>
          <w:szCs w:val="22"/>
        </w:rPr>
        <w:t xml:space="preserve">, and </w:t>
      </w:r>
      <w:r>
        <w:rPr>
          <w:rFonts w:ascii="Arial" w:cs="Arial" w:eastAsia="Arial" w:hAnsi="Arial"/>
          <w:b/>
          <w:bCs/>
          <w:color w:val="111827"/>
          <w:sz w:val="22"/>
          <w:szCs w:val="22"/>
        </w:rPr>
        <w:t xml:space="preserve">Talking Head Prompt</w:t>
      </w:r>
      <w:r>
        <w:rPr>
          <w:rFonts w:ascii="Arial" w:cs="Arial" w:eastAsia="Arial" w:hAnsi="Arial"/>
          <w:color w:val="111827"/>
          <w:sz w:val="22"/>
          <w:szCs w:val="22"/>
        </w:rPr>
        <w:t xml:space="preserve"> for each beat</w:t>
      </w:r>
    </w:p>
    <w:p>
      <w:pPr>
        <w:pStyle w:val="ListParagraph"/>
        <w:numPr>
          <w:ilvl w:val="0"/>
          <w:numId w:val="5"/>
        </w:numPr>
        <w:spacing w:after="80" w:before="80"/>
      </w:pPr>
      <w:r>
        <w:rPr>
          <w:rFonts w:ascii="Arial" w:cs="Arial" w:eastAsia="Arial" w:hAnsi="Arial"/>
          <w:color w:val="111827"/>
          <w:sz w:val="22"/>
          <w:szCs w:val="22"/>
        </w:rPr>
        <w:t xml:space="preserve">Adjust any shot that doesn’t match what’s physically possible on location</w:t>
      </w:r>
    </w:p>
    <w:p>
      <w:pPr>
        <w:pStyle w:val="ListParagraph"/>
        <w:numPr>
          <w:ilvl w:val="0"/>
          <w:numId w:val="5"/>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Download Crew Brief PDF</w:t>
      </w:r>
      <w:r>
        <w:rPr>
          <w:rFonts w:ascii="Arial" w:cs="Arial" w:eastAsia="Arial" w:hAnsi="Arial"/>
          <w:color w:val="111827"/>
          <w:sz w:val="22"/>
          <w:szCs w:val="22"/>
        </w:rPr>
        <w:t xml:space="preserve"> — send this to Cari before shoot day</w:t>
      </w:r>
    </w:p>
    <w:p>
      <w:pPr>
        <w:pStyle w:val="ListParagraph"/>
        <w:numPr>
          <w:ilvl w:val="0"/>
          <w:numId w:val="5"/>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 Send to Cari’s Phone</w:t>
      </w:r>
      <w:r>
        <w:rPr>
          <w:rFonts w:ascii="Arial" w:cs="Arial" w:eastAsia="Arial" w:hAnsi="Arial"/>
          <w:color w:val="111827"/>
          <w:sz w:val="22"/>
          <w:szCs w:val="22"/>
        </w:rPr>
        <w:t xml:space="preserve"> — generates a QR code for the offline ShootDay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DirectΩr — shot list and crew brief]</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DirectΩr → ShootDay: </w:t>
            </w:r>
            <w:r>
              <w:rPr>
                <w:rFonts w:ascii="Arial" w:cs="Arial" w:eastAsia="Arial" w:hAnsi="Arial"/>
                <w:color w:val="111827"/>
                <w:sz w:val="20"/>
                <w:szCs w:val="20"/>
              </w:rPr>
              <w:t xml:space="preserve">Offline package: shot list, script, QR code for mobile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 shot type is wrong for your location</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the beat card and edit the shot type before downloading</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Cari doesn’t have internet on location</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use the QR code — ShootDay works fully offline</w:t>
            </w:r>
          </w:p>
        </w:tc>
      </w:tr>
    </w:tbl>
    <w:p>
      <w:pPr>
        <w:spacing w:before="200"/>
      </w:pPr>
    </w:p>
    <w:p>
      <w:pPr>
        <w:pStyle w:val="Heading2"/>
        <w:spacing w:after="160" w:before="320"/>
      </w:pPr>
      <w:bookmarkStart w:name="tool-shootday" w:id="7"/>
      <w:r>
        <w:rPr>
          <w:rFonts w:ascii="Arial" w:cs="Arial" w:eastAsia="Arial" w:hAnsi="Arial"/>
          <w:b/>
          <w:bCs/>
          <w:color w:val="14B8A6"/>
          <w:sz w:val="28"/>
          <w:szCs w:val="28"/>
        </w:rPr>
        <w:t xml:space="preserve">📱  ShootDay</w:t>
      </w:r>
      <w:bookmarkEnd w:id="28"/>
    </w:p>
    <w:p>
      <w:pPr>
        <w:spacing w:after="100" w:before="0"/>
      </w:pPr>
      <w:r>
        <w:rPr>
          <w:rFonts w:ascii="Arial" w:cs="Arial" w:eastAsia="Arial" w:hAnsi="Arial"/>
          <w:i/>
          <w:iCs/>
          <w:color w:val="6B7280"/>
          <w:sz w:val="22"/>
          <w:szCs w:val="22"/>
        </w:rPr>
        <w:t xml:space="preserve">Day-of shoot management — on your phone</w:t>
      </w:r>
    </w:p>
    <w:p>
      <w:pPr>
        <w:spacing w:after="160" w:before="120"/>
      </w:pPr>
      <w:r>
        <w:rPr>
          <w:rFonts w:ascii="Arial" w:cs="Arial" w:eastAsia="Arial" w:hAnsi="Arial"/>
          <w:color w:val="111827"/>
          <w:sz w:val="22"/>
          <w:szCs w:val="22"/>
        </w:rPr>
        <w:t xml:space="preserve">ShootDay is designed to be open on your phone while you shoot. It shows the shot list, the approved script, and lets you mark takes as you go. Access it by scanning the QR from DirectΩr or opening it on the same network.</w:t>
      </w:r>
    </w:p>
    <w:p>
      <w:pPr>
        <w:spacing w:after="80" w:before="200"/>
      </w:pPr>
      <w:r>
        <w:rPr>
          <w:rFonts w:ascii="Arial" w:cs="Arial" w:eastAsia="Arial" w:hAnsi="Arial"/>
          <w:b/>
          <w:bCs/>
          <w:caps/>
          <w:color w:val="6B7280"/>
          <w:sz w:val="20"/>
          <w:szCs w:val="20"/>
        </w:rPr>
        <w:t xml:space="preserve">STEPS</w:t>
      </w:r>
    </w:p>
    <w:p>
      <w:pPr>
        <w:pStyle w:val="ListParagraph"/>
        <w:numPr>
          <w:ilvl w:val="0"/>
          <w:numId w:val="6"/>
        </w:numPr>
        <w:spacing w:after="80" w:before="80"/>
      </w:pPr>
      <w:r>
        <w:rPr>
          <w:rFonts w:ascii="Arial" w:cs="Arial" w:eastAsia="Arial" w:hAnsi="Arial"/>
          <w:color w:val="111827"/>
          <w:sz w:val="22"/>
          <w:szCs w:val="22"/>
        </w:rPr>
        <w:t xml:space="preserve">Open </w:t>
      </w:r>
      <w:r>
        <w:rPr>
          <w:rFonts w:ascii="Arial" w:cs="Arial" w:eastAsia="Arial" w:hAnsi="Arial"/>
          <w:b/>
          <w:bCs/>
          <w:color w:val="111827"/>
          <w:sz w:val="22"/>
          <w:szCs w:val="22"/>
        </w:rPr>
        <w:t xml:space="preserve">ShootDay</w:t>
      </w:r>
      <w:r>
        <w:rPr>
          <w:rFonts w:ascii="Arial" w:cs="Arial" w:eastAsia="Arial" w:hAnsi="Arial"/>
          <w:color w:val="111827"/>
          <w:sz w:val="22"/>
          <w:szCs w:val="22"/>
        </w:rPr>
        <w:t xml:space="preserve"> on your phone browser, or scan the QR code from DirectΩr</w:t>
      </w:r>
    </w:p>
    <w:p>
      <w:pPr>
        <w:pStyle w:val="ListParagraph"/>
        <w:numPr>
          <w:ilvl w:val="0"/>
          <w:numId w:val="6"/>
        </w:numPr>
        <w:spacing w:after="80" w:before="80"/>
      </w:pPr>
      <w:r>
        <w:rPr>
          <w:rFonts w:ascii="Arial" w:cs="Arial" w:eastAsia="Arial" w:hAnsi="Arial"/>
          <w:color w:val="111827"/>
          <w:sz w:val="22"/>
          <w:szCs w:val="22"/>
        </w:rPr>
        <w:t xml:space="preserve">Select your project (pre-selected if you used the QR deep-link)</w:t>
      </w:r>
    </w:p>
    <w:p>
      <w:pPr>
        <w:pStyle w:val="ListParagraph"/>
        <w:numPr>
          <w:ilvl w:val="0"/>
          <w:numId w:val="6"/>
        </w:numPr>
        <w:spacing w:after="80" w:before="80"/>
      </w:pPr>
      <w:r>
        <w:rPr>
          <w:rFonts w:ascii="Arial" w:cs="Arial" w:eastAsia="Arial" w:hAnsi="Arial"/>
          <w:color w:val="111827"/>
          <w:sz w:val="22"/>
          <w:szCs w:val="22"/>
        </w:rPr>
        <w:t xml:space="preserve">Script tab: your approved WritΩr script, formatted for easy reading on mobile</w:t>
      </w:r>
    </w:p>
    <w:p>
      <w:pPr>
        <w:pStyle w:val="ListParagraph"/>
        <w:numPr>
          <w:ilvl w:val="0"/>
          <w:numId w:val="6"/>
        </w:numPr>
        <w:spacing w:after="80" w:before="80"/>
      </w:pPr>
      <w:r>
        <w:rPr>
          <w:rFonts w:ascii="Arial" w:cs="Arial" w:eastAsia="Arial" w:hAnsi="Arial"/>
          <w:color w:val="111827"/>
          <w:sz w:val="22"/>
          <w:szCs w:val="22"/>
        </w:rPr>
        <w:t xml:space="preserve">Shots tab: swipe </w:t>
      </w:r>
      <w:r>
        <w:rPr>
          <w:rFonts w:ascii="Arial" w:cs="Arial" w:eastAsia="Arial" w:hAnsi="Arial"/>
          <w:b/>
          <w:bCs/>
          <w:color w:val="111827"/>
          <w:sz w:val="22"/>
          <w:szCs w:val="22"/>
        </w:rPr>
        <w:t xml:space="preserve">right = Good take</w:t>
      </w:r>
      <w:r>
        <w:rPr>
          <w:rFonts w:ascii="Arial" w:cs="Arial" w:eastAsia="Arial" w:hAnsi="Arial"/>
          <w:color w:val="111827"/>
          <w:sz w:val="22"/>
          <w:szCs w:val="22"/>
        </w:rPr>
        <w:t xml:space="preserve">, swipe </w:t>
      </w:r>
      <w:r>
        <w:rPr>
          <w:rFonts w:ascii="Arial" w:cs="Arial" w:eastAsia="Arial" w:hAnsi="Arial"/>
          <w:b/>
          <w:bCs/>
          <w:color w:val="111827"/>
          <w:sz w:val="22"/>
          <w:szCs w:val="22"/>
        </w:rPr>
        <w:t xml:space="preserve">left = Skip</w:t>
      </w:r>
      <w:r>
        <w:rPr>
          <w:rFonts w:ascii="Arial" w:cs="Arial" w:eastAsia="Arial" w:hAnsi="Arial"/>
          <w:color w:val="111827"/>
          <w:sz w:val="22"/>
          <w:szCs w:val="22"/>
        </w:rPr>
        <w:t xml:space="preserve"> — tracks coverage as you shoot</w:t>
      </w:r>
    </w:p>
    <w:p>
      <w:pPr>
        <w:pStyle w:val="ListParagraph"/>
        <w:numPr>
          <w:ilvl w:val="0"/>
          <w:numId w:val="6"/>
        </w:numPr>
        <w:spacing w:after="80" w:before="80"/>
      </w:pPr>
      <w:r>
        <w:rPr>
          <w:rFonts w:ascii="Arial" w:cs="Arial" w:eastAsia="Arial" w:hAnsi="Arial"/>
          <w:color w:val="111827"/>
          <w:sz w:val="22"/>
          <w:szCs w:val="22"/>
        </w:rPr>
        <w:t xml:space="preserve">Review tab: shows coverage summary — which beats are covered, which are missing</w:t>
      </w:r>
    </w:p>
    <w:p>
      <w:pPr>
        <w:pStyle w:val="ListParagraph"/>
        <w:numPr>
          <w:ilvl w:val="0"/>
          <w:numId w:val="6"/>
        </w:numPr>
        <w:spacing w:after="80" w:before="80"/>
      </w:pPr>
      <w:r>
        <w:rPr>
          <w:rFonts w:ascii="Arial" w:cs="Arial" w:eastAsia="Arial" w:hAnsi="Arial"/>
          <w:color w:val="111827"/>
          <w:sz w:val="22"/>
          <w:szCs w:val="22"/>
        </w:rPr>
        <w:t xml:space="preserve">TeleprΩmpter tab: syncs with the main TeleprΩmpter display if both are on the same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ShootDay — mobile shot tracking interface]</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3B82F6" w:sz="8"/>
              <w:bottom w:val="none" w:color="FFFFFF" w:sz="0"/>
              <w:right w:val="none" w:color="FFFFFF" w:sz="0"/>
            </w:tcBorders>
            <w:shd w:fill="EFF6FF" w:color="auto" w:val="clear"/>
            <w:tcMar>
              <w:top w:type="dxa" w:w="100"/>
              <w:left w:type="dxa" w:w="200"/>
              <w:bottom w:type="dxa" w:w="100"/>
              <w:right w:type="dxa" w:w="200"/>
            </w:tcMar>
          </w:tcPr>
          <w:p>
            <w:r>
              <w:rPr>
                <w:sz w:val="22"/>
                <w:szCs w:val="22"/>
              </w:rPr>
              <w:t xml:space="preserve">💡  </w:t>
            </w:r>
            <w:r>
              <w:rPr>
                <w:rFonts w:ascii="Arial" w:cs="Arial" w:eastAsia="Arial" w:hAnsi="Arial"/>
                <w:color w:val="111827"/>
                <w:sz w:val="20"/>
                <w:szCs w:val="20"/>
              </w:rPr>
              <w:t xml:space="preserve">ShootDay works offline after initial load. If you’re shooting somewhere with no signal, load it before you leave the 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project doesn’t appear</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make sure you’ve completed the PipΩr beat map for this project</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swipes aren’t saving</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wifi connection — ShootDay needs to reach the server to save take notes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1A" w:color="auto" w:val="clear"/>
            <w:tcMar>
              <w:top w:type="dxa" w:w="240"/>
              <w:left w:type="dxa" w:w="480"/>
              <w:bottom w:type="dxa" w:w="240"/>
              <w:right w:type="dxa" w:w="480"/>
            </w:tcMar>
          </w:tcPr>
          <w:p>
            <w:r>
              <w:rPr>
                <w:rFonts w:ascii="Arial" w:cs="Arial" w:eastAsia="Arial" w:hAnsi="Arial"/>
                <w:b/>
                <w:bCs/>
                <w:color w:val="14B8A6"/>
                <w:sz w:val="22"/>
                <w:szCs w:val="22"/>
              </w:rPr>
              <w:t xml:space="preserve">PHASE 2</w:t>
            </w:r>
            <w:r>
              <w:rPr>
                <w:rFonts w:ascii="Arial" w:cs="Arial" w:eastAsia="Arial" w:hAnsi="Arial"/>
                <w:color w:val="666666"/>
                <w:sz w:val="22"/>
                <w:szCs w:val="22"/>
              </w:rPr>
              <w:t xml:space="preserve"> — </w:t>
            </w:r>
            <w:r>
              <w:rPr>
                <w:rFonts w:ascii="Arial" w:cs="Arial" w:eastAsia="Arial" w:hAnsi="Arial"/>
                <w:b/>
                <w:bCs/>
                <w:caps/>
                <w:color w:val="FFFFFF"/>
                <w:sz w:val="32"/>
                <w:szCs w:val="32"/>
              </w:rPr>
              <w:t xml:space="preserve">PRODUCTION</w:t>
            </w:r>
          </w:p>
        </w:tc>
      </w:tr>
    </w:tbl>
    <w:p>
      <w:pPr>
        <w:spacing w:before="200"/>
      </w:pPr>
    </w:p>
    <w:p>
      <w:pPr>
        <w:pStyle w:val="Heading2"/>
        <w:spacing w:after="160" w:before="320"/>
      </w:pPr>
      <w:bookmarkStart w:name="tool-teleprompter" w:id="8"/>
      <w:r>
        <w:rPr>
          <w:rFonts w:ascii="Arial" w:cs="Arial" w:eastAsia="Arial" w:hAnsi="Arial"/>
          <w:b/>
          <w:bCs/>
          <w:color w:val="14B8A6"/>
          <w:sz w:val="28"/>
          <w:szCs w:val="28"/>
        </w:rPr>
        <w:t xml:space="preserve">📺  TeleprΩmpter</w:t>
      </w:r>
      <w:bookmarkEnd w:id="29"/>
    </w:p>
    <w:p>
      <w:pPr>
        <w:spacing w:after="100" w:before="0"/>
      </w:pPr>
      <w:r>
        <w:rPr>
          <w:rFonts w:ascii="Arial" w:cs="Arial" w:eastAsia="Arial" w:hAnsi="Arial"/>
          <w:i/>
          <w:iCs/>
          <w:color w:val="6B7280"/>
          <w:sz w:val="22"/>
          <w:szCs w:val="22"/>
        </w:rPr>
        <w:t xml:space="preserve">On-set script display — three-device system</w:t>
      </w:r>
    </w:p>
    <w:p>
      <w:pPr>
        <w:spacing w:after="160" w:before="120"/>
      </w:pPr>
      <w:r>
        <w:rPr>
          <w:rFonts w:ascii="Arial" w:cs="Arial" w:eastAsia="Arial" w:hAnsi="Arial"/>
          <w:color w:val="111827"/>
          <w:sz w:val="22"/>
          <w:szCs w:val="22"/>
        </w:rPr>
        <w:t xml:space="preserve">The TeleprΩmpter is a three-device system: the main display (camera-facing), the remote control (in your hand), and the voice device (mic drives scroll speed). All three connect automatically over your local network using a session code.</w:t>
      </w:r>
    </w:p>
    <w:p>
      <w:pPr>
        <w:spacing w:after="80" w:before="200"/>
      </w:pPr>
      <w:r>
        <w:rPr>
          <w:rFonts w:ascii="Arial" w:cs="Arial" w:eastAsia="Arial" w:hAnsi="Arial"/>
          <w:b/>
          <w:bCs/>
          <w:caps/>
          <w:color w:val="6B7280"/>
          <w:sz w:val="20"/>
          <w:szCs w:val="20"/>
        </w:rPr>
        <w:t xml:space="preserve">STEPS</w:t>
      </w:r>
    </w:p>
    <w:p>
      <w:pPr>
        <w:pStyle w:val="ListParagraph"/>
        <w:numPr>
          <w:ilvl w:val="0"/>
          <w:numId w:val="7"/>
        </w:numPr>
        <w:spacing w:after="80" w:before="80"/>
      </w:pPr>
      <w:r>
        <w:rPr>
          <w:rFonts w:ascii="Arial" w:cs="Arial" w:eastAsia="Arial" w:hAnsi="Arial"/>
          <w:color w:val="111827"/>
          <w:sz w:val="22"/>
          <w:szCs w:val="22"/>
        </w:rPr>
        <w:t xml:space="preserve">Open </w:t>
      </w:r>
      <w:r>
        <w:rPr>
          <w:rFonts w:ascii="Arial" w:cs="Arial" w:eastAsia="Arial" w:hAnsi="Arial"/>
          <w:b/>
          <w:bCs/>
          <w:color w:val="111827"/>
          <w:sz w:val="22"/>
          <w:szCs w:val="22"/>
        </w:rPr>
        <w:t xml:space="preserve">TeleprΩmpter</w:t>
      </w:r>
      <w:r>
        <w:rPr>
          <w:rFonts w:ascii="Arial" w:cs="Arial" w:eastAsia="Arial" w:hAnsi="Arial"/>
          <w:color w:val="111827"/>
          <w:sz w:val="22"/>
          <w:szCs w:val="22"/>
        </w:rPr>
        <w:t xml:space="preserve"> on the main camera-facing display</w:t>
      </w:r>
    </w:p>
    <w:p>
      <w:pPr>
        <w:pStyle w:val="ListParagraph"/>
        <w:numPr>
          <w:ilvl w:val="0"/>
          <w:numId w:val="7"/>
        </w:numPr>
        <w:spacing w:after="80" w:before="80"/>
      </w:pPr>
      <w:r>
        <w:rPr>
          <w:rFonts w:ascii="Arial" w:cs="Arial" w:eastAsia="Arial" w:hAnsi="Arial"/>
          <w:color w:val="111827"/>
          <w:sz w:val="22"/>
          <w:szCs w:val="22"/>
        </w:rPr>
        <w:t xml:space="preserve">Note the </w:t>
      </w:r>
      <w:r>
        <w:rPr>
          <w:rFonts w:ascii="Arial" w:cs="Arial" w:eastAsia="Arial" w:hAnsi="Arial"/>
          <w:b/>
          <w:bCs/>
          <w:color w:val="111827"/>
          <w:sz w:val="22"/>
          <w:szCs w:val="22"/>
        </w:rPr>
        <w:t xml:space="preserve">session code</w:t>
      </w:r>
      <w:r>
        <w:rPr>
          <w:rFonts w:ascii="Arial" w:cs="Arial" w:eastAsia="Arial" w:hAnsi="Arial"/>
          <w:color w:val="111827"/>
          <w:sz w:val="22"/>
          <w:szCs w:val="22"/>
        </w:rPr>
        <w:t xml:space="preserve"> shown on screen</w:t>
      </w:r>
    </w:p>
    <w:p>
      <w:pPr>
        <w:pStyle w:val="ListParagraph"/>
        <w:numPr>
          <w:ilvl w:val="0"/>
          <w:numId w:val="7"/>
        </w:numPr>
        <w:spacing w:after="80" w:before="80"/>
      </w:pPr>
      <w:r>
        <w:rPr>
          <w:rFonts w:ascii="Arial" w:cs="Arial" w:eastAsia="Arial" w:hAnsi="Arial"/>
          <w:color w:val="111827"/>
          <w:sz w:val="22"/>
          <w:szCs w:val="22"/>
        </w:rPr>
        <w:t xml:space="preserve">Open the </w:t>
      </w:r>
      <w:r>
        <w:rPr>
          <w:rFonts w:ascii="Arial" w:cs="Arial" w:eastAsia="Arial" w:hAnsi="Arial"/>
          <w:b/>
          <w:bCs/>
          <w:color w:val="111827"/>
          <w:sz w:val="22"/>
          <w:szCs w:val="22"/>
        </w:rPr>
        <w:t xml:space="preserve">Remote Control</w:t>
      </w:r>
      <w:r>
        <w:rPr>
          <w:rFonts w:ascii="Arial" w:cs="Arial" w:eastAsia="Arial" w:hAnsi="Arial"/>
          <w:color w:val="111827"/>
          <w:sz w:val="22"/>
          <w:szCs w:val="22"/>
        </w:rPr>
        <w:t xml:space="preserve"> URL on your phone (QR code on setup screen) — enter the session code</w:t>
      </w:r>
    </w:p>
    <w:p>
      <w:pPr>
        <w:pStyle w:val="ListParagraph"/>
        <w:numPr>
          <w:ilvl w:val="0"/>
          <w:numId w:val="7"/>
        </w:numPr>
        <w:spacing w:after="80" w:before="80"/>
      </w:pPr>
      <w:r>
        <w:rPr>
          <w:rFonts w:ascii="Arial" w:cs="Arial" w:eastAsia="Arial" w:hAnsi="Arial"/>
          <w:color w:val="111827"/>
          <w:sz w:val="22"/>
          <w:szCs w:val="22"/>
        </w:rPr>
        <w:t xml:space="preserve">Open the </w:t>
      </w:r>
      <w:r>
        <w:rPr>
          <w:rFonts w:ascii="Arial" w:cs="Arial" w:eastAsia="Arial" w:hAnsi="Arial"/>
          <w:b/>
          <w:bCs/>
          <w:color w:val="111827"/>
          <w:sz w:val="22"/>
          <w:szCs w:val="22"/>
        </w:rPr>
        <w:t xml:space="preserve">Voice Device</w:t>
      </w:r>
      <w:r>
        <w:rPr>
          <w:rFonts w:ascii="Arial" w:cs="Arial" w:eastAsia="Arial" w:hAnsi="Arial"/>
          <w:color w:val="111827"/>
          <w:sz w:val="22"/>
          <w:szCs w:val="22"/>
        </w:rPr>
        <w:t xml:space="preserve"> URL on a third device (tablet works well) — this mic drives scroll speed</w:t>
      </w:r>
    </w:p>
    <w:p>
      <w:pPr>
        <w:pStyle w:val="ListParagraph"/>
        <w:numPr>
          <w:ilvl w:val="0"/>
          <w:numId w:val="7"/>
        </w:numPr>
        <w:spacing w:after="80" w:before="80"/>
      </w:pPr>
      <w:r>
        <w:rPr>
          <w:rFonts w:ascii="Arial" w:cs="Arial" w:eastAsia="Arial" w:hAnsi="Arial"/>
          <w:color w:val="111827"/>
          <w:sz w:val="22"/>
          <w:szCs w:val="22"/>
        </w:rPr>
        <w:t xml:space="preserve">Use the remote to adjust speed, pause, and restart</w:t>
      </w:r>
    </w:p>
    <w:p>
      <w:pPr>
        <w:pStyle w:val="ListParagraph"/>
        <w:numPr>
          <w:ilvl w:val="0"/>
          <w:numId w:val="7"/>
        </w:numPr>
        <w:spacing w:after="80" w:before="80"/>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Mirror</w:t>
      </w:r>
      <w:r>
        <w:rPr>
          <w:rFonts w:ascii="Arial" w:cs="Arial" w:eastAsia="Arial" w:hAnsi="Arial"/>
          <w:color w:val="111827"/>
          <w:sz w:val="22"/>
          <w:szCs w:val="22"/>
        </w:rPr>
        <w:t xml:space="preserve"> mode flips the display for a beam splitter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TeleprΩmpter — three-device setup screen with QR codes]</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3B82F6" w:sz="8"/>
              <w:bottom w:val="none" w:color="FFFFFF" w:sz="0"/>
              <w:right w:val="none" w:color="FFFFFF" w:sz="0"/>
            </w:tcBorders>
            <w:shd w:fill="EFF6FF" w:color="auto" w:val="clear"/>
            <w:tcMar>
              <w:top w:type="dxa" w:w="100"/>
              <w:left w:type="dxa" w:w="200"/>
              <w:bottom w:type="dxa" w:w="100"/>
              <w:right w:type="dxa" w:w="200"/>
            </w:tcMar>
          </w:tcPr>
          <w:p>
            <w:r>
              <w:rPr>
                <w:sz w:val="22"/>
                <w:szCs w:val="22"/>
              </w:rPr>
              <w:t xml:space="preserve">💡  </w:t>
            </w:r>
            <w:r>
              <w:rPr>
                <w:rFonts w:ascii="Arial" w:cs="Arial" w:eastAsia="Arial" w:hAnsi="Arial"/>
                <w:color w:val="111827"/>
                <w:sz w:val="20"/>
                <w:szCs w:val="20"/>
              </w:rPr>
              <w:t xml:space="preserve">The voice device uses the microphone to detect speech pace and auto-adjusts scroll speed. Faster talking = faster scroll. It’s calibrated to Jason’s natural pace — adjust sensitivity in settings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remote isn’t connecting</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make sure all devices are on the same wifi network — the session code must match exactly</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scroll is too fast or slow</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adjust the speed dial on the remote, or reduce voice sensitivity on the voice device</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the script text is too small</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use the font size controls on the main display before rolling camera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1A" w:color="auto" w:val="clear"/>
            <w:tcMar>
              <w:top w:type="dxa" w:w="240"/>
              <w:left w:type="dxa" w:w="480"/>
              <w:bottom w:type="dxa" w:w="240"/>
              <w:right w:type="dxa" w:w="480"/>
            </w:tcMar>
          </w:tcPr>
          <w:p>
            <w:r>
              <w:rPr>
                <w:rFonts w:ascii="Arial" w:cs="Arial" w:eastAsia="Arial" w:hAnsi="Arial"/>
                <w:b/>
                <w:bCs/>
                <w:color w:val="14B8A6"/>
                <w:sz w:val="22"/>
                <w:szCs w:val="22"/>
              </w:rPr>
              <w:t xml:space="preserve">PHASE 3</w:t>
            </w:r>
            <w:r>
              <w:rPr>
                <w:rFonts w:ascii="Arial" w:cs="Arial" w:eastAsia="Arial" w:hAnsi="Arial"/>
                <w:color w:val="666666"/>
                <w:sz w:val="22"/>
                <w:szCs w:val="22"/>
              </w:rPr>
              <w:t xml:space="preserve"> — </w:t>
            </w:r>
            <w:r>
              <w:rPr>
                <w:rFonts w:ascii="Arial" w:cs="Arial" w:eastAsia="Arial" w:hAnsi="Arial"/>
                <w:b/>
                <w:bCs/>
                <w:caps/>
                <w:color w:val="FFFFFF"/>
                <w:sz w:val="32"/>
                <w:szCs w:val="32"/>
              </w:rPr>
              <w:t xml:space="preserve">POST-PRODUCTION</w:t>
            </w:r>
          </w:p>
        </w:tc>
      </w:tr>
    </w:tbl>
    <w:p>
      <w:pPr>
        <w:spacing w:before="200"/>
      </w:pPr>
    </w:p>
    <w:p>
      <w:pPr>
        <w:pStyle w:val="Heading2"/>
        <w:spacing w:after="160" w:before="320"/>
      </w:pPr>
      <w:bookmarkStart w:name="tool-vaultr" w:id="9"/>
      <w:r>
        <w:rPr>
          <w:rFonts w:ascii="Arial" w:cs="Arial" w:eastAsia="Arial" w:hAnsi="Arial"/>
          <w:b/>
          <w:bCs/>
          <w:color w:val="14B8A6"/>
          <w:sz w:val="28"/>
          <w:szCs w:val="28"/>
        </w:rPr>
        <w:t xml:space="preserve">🗄️  VaultΩr</w:t>
      </w:r>
      <w:bookmarkEnd w:id="30"/>
    </w:p>
    <w:p>
      <w:pPr>
        <w:spacing w:after="100" w:before="0"/>
      </w:pPr>
      <w:r>
        <w:rPr>
          <w:rFonts w:ascii="Arial" w:cs="Arial" w:eastAsia="Arial" w:hAnsi="Arial"/>
          <w:i/>
          <w:iCs/>
          <w:color w:val="6B7280"/>
          <w:sz w:val="22"/>
          <w:szCs w:val="22"/>
        </w:rPr>
        <w:t xml:space="preserve">Footage intelligence — every clip, classified and searchable</w:t>
      </w:r>
    </w:p>
    <w:p>
      <w:pPr>
        <w:spacing w:after="160" w:before="120"/>
      </w:pPr>
      <w:r>
        <w:rPr>
          <w:rFonts w:ascii="Arial" w:cs="Arial" w:eastAsia="Arial" w:hAnsi="Arial"/>
          <w:color w:val="111827"/>
          <w:sz w:val="22"/>
          <w:szCs w:val="22"/>
        </w:rPr>
        <w:t xml:space="preserve">VaultΩr watches the intake folder and classifies every footage file that lands there. It identifies talking head clips, b-roll, action shots, and more. BRAW files from the Blackmagic get a proxy generated via DaVinci before VaultΩr can process them.</w:t>
      </w:r>
    </w:p>
    <w:p>
      <w:pPr>
        <w:spacing w:after="80" w:before="200"/>
      </w:pPr>
      <w:r>
        <w:rPr>
          <w:rFonts w:ascii="Arial" w:cs="Arial" w:eastAsia="Arial" w:hAnsi="Arial"/>
          <w:b/>
          <w:bCs/>
          <w:caps/>
          <w:color w:val="6B7280"/>
          <w:sz w:val="20"/>
          <w:szCs w:val="20"/>
        </w:rPr>
        <w:t xml:space="preserve">STEPS</w:t>
      </w:r>
    </w:p>
    <w:p>
      <w:pPr>
        <w:pStyle w:val="ListParagraph"/>
        <w:numPr>
          <w:ilvl w:val="0"/>
          <w:numId w:val="8"/>
        </w:numPr>
        <w:spacing w:after="80" w:before="80"/>
      </w:pPr>
      <w:r>
        <w:rPr>
          <w:rFonts w:ascii="Arial" w:cs="Arial" w:eastAsia="Arial" w:hAnsi="Arial"/>
          <w:color w:val="111827"/>
          <w:sz w:val="22"/>
          <w:szCs w:val="22"/>
        </w:rPr>
        <w:t xml:space="preserve">Drop footage files into </w:t>
      </w:r>
      <w:r>
        <w:rPr>
          <w:rFonts w:ascii="Arial" w:cs="Arial" w:eastAsia="Arial" w:hAnsi="Arial"/>
          <w:b/>
          <w:bCs/>
          <w:color w:val="111827"/>
          <w:sz w:val="22"/>
          <w:szCs w:val="22"/>
        </w:rPr>
        <w:t xml:space="preserve">D:\kre8r\intake</w:t>
      </w:r>
      <w:r>
        <w:rPr>
          <w:rFonts w:ascii="Arial" w:cs="Arial" w:eastAsia="Arial" w:hAnsi="Arial"/>
          <w:color w:val="111827"/>
          <w:sz w:val="22"/>
          <w:szCs w:val="22"/>
        </w:rPr>
        <w:t xml:space="preserve"> — this is the only folder VaultΩr watches</w:t>
      </w:r>
    </w:p>
    <w:p>
      <w:pPr>
        <w:pStyle w:val="ListParagraph"/>
        <w:numPr>
          <w:ilvl w:val="0"/>
          <w:numId w:val="8"/>
        </w:numPr>
        <w:spacing w:after="80" w:before="80"/>
      </w:pPr>
      <w:r>
        <w:rPr>
          <w:rFonts w:ascii="Arial" w:cs="Arial" w:eastAsia="Arial" w:hAnsi="Arial"/>
          <w:color w:val="111827"/>
          <w:sz w:val="22"/>
          <w:szCs w:val="22"/>
        </w:rPr>
        <w:t xml:space="preserve">VaultΩr detects new files automatically — classification begins within 30 seconds</w:t>
      </w:r>
    </w:p>
    <w:p>
      <w:pPr>
        <w:pStyle w:val="ListParagraph"/>
        <w:numPr>
          <w:ilvl w:val="0"/>
          <w:numId w:val="8"/>
        </w:numPr>
        <w:spacing w:after="80" w:before="80"/>
      </w:pPr>
      <w:r>
        <w:rPr>
          <w:rFonts w:ascii="Arial" w:cs="Arial" w:eastAsia="Arial" w:hAnsi="Arial"/>
          <w:color w:val="111827"/>
          <w:sz w:val="22"/>
          <w:szCs w:val="22"/>
        </w:rPr>
        <w:t xml:space="preserve">For </w:t>
      </w:r>
      <w:r>
        <w:rPr>
          <w:rFonts w:ascii="Arial" w:cs="Arial" w:eastAsia="Arial" w:hAnsi="Arial"/>
          <w:b/>
          <w:bCs/>
          <w:color w:val="111827"/>
          <w:sz w:val="22"/>
          <w:szCs w:val="22"/>
        </w:rPr>
        <w:t xml:space="preserve">BRAW files</w:t>
      </w:r>
      <w:r>
        <w:rPr>
          <w:rFonts w:ascii="Arial" w:cs="Arial" w:eastAsia="Arial" w:hAnsi="Arial"/>
          <w:color w:val="111827"/>
          <w:sz w:val="22"/>
          <w:szCs w:val="22"/>
        </w:rPr>
        <w:t xml:space="preserve">: open DaVinci Resolve → export proxy as H.264 MP4 → save to D:\kre8r\intake</w:t>
      </w:r>
    </w:p>
    <w:p>
      <w:pPr>
        <w:pStyle w:val="ListParagraph"/>
        <w:numPr>
          <w:ilvl w:val="0"/>
          <w:numId w:val="8"/>
        </w:numPr>
        <w:spacing w:after="80" w:before="80"/>
      </w:pPr>
      <w:r>
        <w:rPr>
          <w:rFonts w:ascii="Arial" w:cs="Arial" w:eastAsia="Arial" w:hAnsi="Arial"/>
          <w:color w:val="111827"/>
          <w:sz w:val="22"/>
          <w:szCs w:val="22"/>
        </w:rPr>
        <w:t xml:space="preserve">Review classifications in the VaultΩr grid — check shot type for each clip</w:t>
      </w:r>
    </w:p>
    <w:p>
      <w:pPr>
        <w:pStyle w:val="ListParagraph"/>
        <w:numPr>
          <w:ilvl w:val="0"/>
          <w:numId w:val="8"/>
        </w:numPr>
        <w:spacing w:after="80" w:before="80"/>
      </w:pPr>
      <w:r>
        <w:rPr>
          <w:rFonts w:ascii="Arial" w:cs="Arial" w:eastAsia="Arial" w:hAnsi="Arial"/>
          <w:color w:val="111827"/>
          <w:sz w:val="22"/>
          <w:szCs w:val="22"/>
        </w:rPr>
        <w:t xml:space="preserve">Reclassify any clip that’s wrong: click the clip → change shot type → </w:t>
      </w:r>
      <w:r>
        <w:rPr>
          <w:rFonts w:ascii="Arial" w:cs="Arial" w:eastAsia="Arial" w:hAnsi="Arial"/>
          <w:b/>
          <w:bCs/>
          <w:color w:val="111827"/>
          <w:sz w:val="22"/>
          <w:szCs w:val="22"/>
        </w:rPr>
        <w:t xml:space="preserve">Save</w:t>
      </w:r>
    </w:p>
    <w:p>
      <w:pPr>
        <w:pStyle w:val="ListParagraph"/>
        <w:numPr>
          <w:ilvl w:val="0"/>
          <w:numId w:val="8"/>
        </w:numPr>
        <w:spacing w:after="80" w:before="80"/>
      </w:pPr>
      <w:r>
        <w:rPr>
          <w:rFonts w:ascii="Arial" w:cs="Arial" w:eastAsia="Arial" w:hAnsi="Arial"/>
          <w:color w:val="111827"/>
          <w:sz w:val="22"/>
          <w:szCs w:val="22"/>
        </w:rPr>
        <w:t xml:space="preserve">Assign clips to your project using the </w:t>
      </w:r>
      <w:r>
        <w:rPr>
          <w:rFonts w:ascii="Arial" w:cs="Arial" w:eastAsia="Arial" w:hAnsi="Arial"/>
          <w:b/>
          <w:bCs/>
          <w:color w:val="111827"/>
          <w:sz w:val="22"/>
          <w:szCs w:val="22"/>
        </w:rPr>
        <w:t xml:space="preserve">project dropdown</w:t>
      </w:r>
      <w:r>
        <w:rPr>
          <w:rFonts w:ascii="Arial" w:cs="Arial" w:eastAsia="Arial" w:hAnsi="Arial"/>
          <w:color w:val="111827"/>
          <w:sz w:val="22"/>
          <w:szCs w:val="22"/>
        </w:rPr>
        <w:t xml:space="preserve"> on each clip card</w:t>
      </w:r>
    </w:p>
    <w:p>
      <w:pPr>
        <w:pStyle w:val="ListParagraph"/>
        <w:numPr>
          <w:ilvl w:val="0"/>
          <w:numId w:val="8"/>
        </w:numPr>
        <w:spacing w:after="80" w:before="80"/>
      </w:pPr>
      <w:r>
        <w:rPr>
          <w:rFonts w:ascii="Arial" w:cs="Arial" w:eastAsia="Arial" w:hAnsi="Arial"/>
          <w:color w:val="111827"/>
          <w:sz w:val="22"/>
          <w:szCs w:val="22"/>
        </w:rPr>
        <w:t xml:space="preserve">Use </w:t>
      </w:r>
      <w:r>
        <w:rPr>
          <w:rFonts w:ascii="Arial" w:cs="Arial" w:eastAsia="Arial" w:hAnsi="Arial"/>
          <w:b/>
          <w:bCs/>
          <w:color w:val="111827"/>
          <w:sz w:val="22"/>
          <w:szCs w:val="22"/>
        </w:rPr>
        <w:t xml:space="preserve">Voice Analysis</w:t>
      </w:r>
      <w:r>
        <w:rPr>
          <w:rFonts w:ascii="Arial" w:cs="Arial" w:eastAsia="Arial" w:hAnsi="Arial"/>
          <w:color w:val="111827"/>
          <w:sz w:val="22"/>
          <w:szCs w:val="22"/>
        </w:rPr>
        <w:t xml:space="preserve"> button on completed-video cards to feed scripts into the WritΩr voice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VaultΩr — footage grid with classification cards]</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VaultΩr → EditΩr: </w:t>
            </w:r>
            <w:r>
              <w:rPr>
                <w:rFonts w:ascii="Arial" w:cs="Arial" w:eastAsia="Arial" w:hAnsi="Arial"/>
                <w:color w:val="111827"/>
                <w:sz w:val="20"/>
                <w:szCs w:val="20"/>
              </w:rPr>
              <w:t xml:space="preserve">Clip database: path, shot type, transcript, project assignment, duration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4"/>
              <w:left w:val="single" w:color="DC2626" w:sz="4"/>
              <w:bottom w:val="single" w:color="DC2626" w:sz="4"/>
              <w:right w:val="single" w:color="DC2626" w:sz="4"/>
            </w:tcBorders>
            <w:shd w:fill="DC2626" w:color="auto" w:val="clear"/>
            <w:tcMar>
              <w:top w:type="dxa" w:w="120"/>
              <w:left w:type="dxa" w:w="240"/>
              <w:bottom w:type="dxa" w:w="120"/>
              <w:right w:type="dxa" w:w="240"/>
            </w:tcMar>
          </w:tcPr>
          <w:p>
            <w:r>
              <w:rPr>
                <w:rFonts w:ascii="Arial" w:cs="Arial" w:eastAsia="Arial" w:hAnsi="Arial"/>
                <w:b/>
                <w:bCs/>
                <w:color w:val="FFFFFF"/>
                <w:sz w:val="22"/>
                <w:szCs w:val="22"/>
              </w:rPr>
              <w:t xml:space="preserve">⚠️  COMMON MISTAKES</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Dropping footage in the wrong folder. It </w:t>
            </w:r>
            <w:r>
              <w:rPr>
                <w:rFonts w:ascii="Arial" w:cs="Arial" w:eastAsia="Arial" w:hAnsi="Arial"/>
                <w:b/>
                <w:bCs/>
                <w:color w:val="111827"/>
                <w:sz w:val="22"/>
                <w:szCs w:val="22"/>
              </w:rPr>
              <w:t xml:space="preserve">must</w:t>
            </w:r>
            <w:r>
              <w:rPr>
                <w:rFonts w:ascii="Arial" w:cs="Arial" w:eastAsia="Arial" w:hAnsi="Arial"/>
                <w:color w:val="111827"/>
                <w:sz w:val="22"/>
                <w:szCs w:val="22"/>
              </w:rPr>
              <w:t xml:space="preserve"> be D:\kre8r\intake — no other folder is watched</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Forgetting to export the BRAW proxy before VaultΩr can read it — BRAW files need a DaVinci proxy step first</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Assigning clips to the wrong project — double-check the project dropdown before leaving the VaultΩr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VaultΩr doesn’t detect new footage</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that the file landed in D:\kre8r\intake and the server is running (pm2 status)</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 clip shows wrong shot type</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the clip card and manually set the correct type — EditΩr uses this for selection logic</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BRAW proxy isn’t linking back</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the proxy must be named with _proxy.mp4 suffix and match the BRAW basename exactly</w:t>
            </w:r>
          </w:p>
        </w:tc>
      </w:tr>
    </w:tbl>
    <w:p>
      <w:pPr>
        <w:spacing w:before="200"/>
      </w:pPr>
    </w:p>
    <w:p>
      <w:pPr>
        <w:pStyle w:val="Heading2"/>
        <w:spacing w:after="160" w:before="320"/>
      </w:pPr>
      <w:bookmarkStart w:name="tool-editor" w:id="10"/>
      <w:r>
        <w:rPr>
          <w:rFonts w:ascii="Arial" w:cs="Arial" w:eastAsia="Arial" w:hAnsi="Arial"/>
          <w:b/>
          <w:bCs/>
          <w:color w:val="14B8A6"/>
          <w:sz w:val="28"/>
          <w:szCs w:val="28"/>
        </w:rPr>
        <w:t xml:space="preserve">✂️  EditΩr</w:t>
      </w:r>
      <w:bookmarkEnd w:id="31"/>
    </w:p>
    <w:p>
      <w:pPr>
        <w:spacing w:after="100" w:before="0"/>
      </w:pPr>
      <w:r>
        <w:rPr>
          <w:rFonts w:ascii="Arial" w:cs="Arial" w:eastAsia="Arial" w:hAnsi="Arial"/>
          <w:i/>
          <w:iCs/>
          <w:color w:val="6B7280"/>
          <w:sz w:val="22"/>
          <w:szCs w:val="22"/>
        </w:rPr>
        <w:t xml:space="preserve">Selects engine — builds your rough assembly</w:t>
      </w:r>
    </w:p>
    <w:p>
      <w:pPr>
        <w:spacing w:after="160" w:before="120"/>
      </w:pPr>
      <w:r>
        <w:rPr>
          <w:rFonts w:ascii="Arial" w:cs="Arial" w:eastAsia="Arial" w:hAnsi="Arial"/>
          <w:color w:val="111827"/>
          <w:sz w:val="22"/>
          <w:szCs w:val="22"/>
        </w:rPr>
        <w:t xml:space="preserve">EditΩr reads your approved script, beat map, and VaultΩr footage and suggests which clips to use for each beat. It classifies clips by shot type first, then matches them to beats. You review, approve, or swap suggestions before the cut is sent to ReviewΩr.</w:t>
      </w:r>
    </w:p>
    <w:p>
      <w:pPr>
        <w:spacing w:after="80" w:before="200"/>
      </w:pPr>
      <w:r>
        <w:rPr>
          <w:rFonts w:ascii="Arial" w:cs="Arial" w:eastAsia="Arial" w:hAnsi="Arial"/>
          <w:b/>
          <w:bCs/>
          <w:caps/>
          <w:color w:val="6B7280"/>
          <w:sz w:val="20"/>
          <w:szCs w:val="20"/>
        </w:rPr>
        <w:t xml:space="preserve">STEPS</w:t>
      </w:r>
    </w:p>
    <w:p>
      <w:pPr>
        <w:pStyle w:val="ListParagraph"/>
        <w:numPr>
          <w:ilvl w:val="0"/>
          <w:numId w:val="9"/>
        </w:numPr>
        <w:spacing w:after="80" w:before="80"/>
      </w:pPr>
      <w:r>
        <w:rPr>
          <w:rFonts w:ascii="Arial" w:cs="Arial" w:eastAsia="Arial" w:hAnsi="Arial"/>
          <w:color w:val="111827"/>
          <w:sz w:val="22"/>
          <w:szCs w:val="22"/>
        </w:rPr>
        <w:t xml:space="preserve">Select your project — requires an approved WritΩr script </w:t>
      </w:r>
      <w:r>
        <w:rPr>
          <w:rFonts w:ascii="Arial" w:cs="Arial" w:eastAsia="Arial" w:hAnsi="Arial"/>
          <w:b/>
          <w:bCs/>
          <w:color w:val="111827"/>
          <w:sz w:val="22"/>
          <w:szCs w:val="22"/>
        </w:rPr>
        <w:t xml:space="preserve">and</w:t>
      </w:r>
      <w:r>
        <w:rPr>
          <w:rFonts w:ascii="Arial" w:cs="Arial" w:eastAsia="Arial" w:hAnsi="Arial"/>
          <w:color w:val="111827"/>
          <w:sz w:val="22"/>
          <w:szCs w:val="22"/>
        </w:rPr>
        <w:t xml:space="preserve"> VaultΩr footage assigned to the project</w:t>
      </w:r>
    </w:p>
    <w:p>
      <w:pPr>
        <w:pStyle w:val="ListParagraph"/>
        <w:numPr>
          <w:ilvl w:val="0"/>
          <w:numId w:val="9"/>
        </w:numPr>
        <w:spacing w:after="80" w:before="80"/>
      </w:pPr>
      <w:r>
        <w:rPr>
          <w:rFonts w:ascii="Arial" w:cs="Arial" w:eastAsia="Arial" w:hAnsi="Arial"/>
          <w:color w:val="111827"/>
          <w:sz w:val="22"/>
          <w:szCs w:val="22"/>
        </w:rPr>
        <w:t xml:space="preserve">Confirm the shoot mode: </w:t>
      </w:r>
      <w:r>
        <w:rPr>
          <w:rFonts w:ascii="Arial" w:cs="Arial" w:eastAsia="Arial" w:hAnsi="Arial"/>
          <w:b/>
          <w:bCs/>
          <w:color w:val="111827"/>
          <w:sz w:val="22"/>
          <w:szCs w:val="22"/>
        </w:rPr>
        <w:t xml:space="preserve">SCRIPTED</w:t>
      </w:r>
      <w:r>
        <w:rPr>
          <w:rFonts w:ascii="Arial" w:cs="Arial" w:eastAsia="Arial" w:hAnsi="Arial"/>
          <w:color w:val="111827"/>
          <w:sz w:val="22"/>
          <w:szCs w:val="22"/>
        </w:rPr>
        <w:t xml:space="preserve"> (beat-for-beat), </w:t>
      </w:r>
      <w:r>
        <w:rPr>
          <w:rFonts w:ascii="Arial" w:cs="Arial" w:eastAsia="Arial" w:hAnsi="Arial"/>
          <w:b/>
          <w:bCs/>
          <w:color w:val="111827"/>
          <w:sz w:val="22"/>
          <w:szCs w:val="22"/>
        </w:rPr>
        <w:t xml:space="preserve">HYBRID</w:t>
      </w:r>
      <w:r>
        <w:rPr>
          <w:rFonts w:ascii="Arial" w:cs="Arial" w:eastAsia="Arial" w:hAnsi="Arial"/>
          <w:color w:val="111827"/>
          <w:sz w:val="22"/>
          <w:szCs w:val="22"/>
        </w:rPr>
        <w:t xml:space="preserve"> (scripted anchor with b-roll fill), or </w:t>
      </w:r>
      <w:r>
        <w:rPr>
          <w:rFonts w:ascii="Arial" w:cs="Arial" w:eastAsia="Arial" w:hAnsi="Arial"/>
          <w:b/>
          <w:bCs/>
          <w:color w:val="111827"/>
          <w:sz w:val="22"/>
          <w:szCs w:val="22"/>
        </w:rPr>
        <w:t xml:space="preserve">FREEFORM</w:t>
      </w:r>
      <w:r>
        <w:rPr>
          <w:rFonts w:ascii="Arial" w:cs="Arial" w:eastAsia="Arial" w:hAnsi="Arial"/>
          <w:color w:val="111827"/>
          <w:sz w:val="22"/>
          <w:szCs w:val="22"/>
        </w:rPr>
        <w:t xml:space="preserve"> (story from footage)</w:t>
      </w:r>
    </w:p>
    <w:p>
      <w:pPr>
        <w:pStyle w:val="ListParagraph"/>
        <w:numPr>
          <w:ilvl w:val="0"/>
          <w:numId w:val="9"/>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Selects</w:t>
      </w:r>
    </w:p>
    <w:p>
      <w:pPr>
        <w:pStyle w:val="ListParagraph"/>
        <w:numPr>
          <w:ilvl w:val="0"/>
          <w:numId w:val="9"/>
        </w:numPr>
        <w:spacing w:after="80" w:before="80"/>
      </w:pPr>
      <w:r>
        <w:rPr>
          <w:rFonts w:ascii="Arial" w:cs="Arial" w:eastAsia="Arial" w:hAnsi="Arial"/>
          <w:color w:val="111827"/>
          <w:sz w:val="22"/>
          <w:szCs w:val="22"/>
        </w:rPr>
        <w:t xml:space="preserve">Review suggested clips per beat — each beat card shows the top clip pick with a confidence indicator</w:t>
      </w:r>
    </w:p>
    <w:p>
      <w:pPr>
        <w:pStyle w:val="ListParagraph"/>
        <w:numPr>
          <w:ilvl w:val="0"/>
          <w:numId w:val="9"/>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Approve</w:t>
      </w:r>
      <w:r>
        <w:rPr>
          <w:rFonts w:ascii="Arial" w:cs="Arial" w:eastAsia="Arial" w:hAnsi="Arial"/>
          <w:color w:val="111827"/>
          <w:sz w:val="22"/>
          <w:szCs w:val="22"/>
        </w:rPr>
        <w:t xml:space="preserve"> to accept a clip, or click </w:t>
      </w:r>
      <w:r>
        <w:rPr>
          <w:rFonts w:ascii="Arial" w:cs="Arial" w:eastAsia="Arial" w:hAnsi="Arial"/>
          <w:b/>
          <w:bCs/>
          <w:color w:val="111827"/>
          <w:sz w:val="22"/>
          <w:szCs w:val="22"/>
        </w:rPr>
        <w:t xml:space="preserve">Swap</w:t>
      </w:r>
      <w:r>
        <w:rPr>
          <w:rFonts w:ascii="Arial" w:cs="Arial" w:eastAsia="Arial" w:hAnsi="Arial"/>
          <w:color w:val="111827"/>
          <w:sz w:val="22"/>
          <w:szCs w:val="22"/>
        </w:rPr>
        <w:t xml:space="preserve"> to see alternatives</w:t>
      </w:r>
    </w:p>
    <w:p>
      <w:pPr>
        <w:pStyle w:val="ListParagraph"/>
        <w:numPr>
          <w:ilvl w:val="0"/>
          <w:numId w:val="9"/>
        </w:numPr>
        <w:spacing w:after="80" w:before="80"/>
      </w:pPr>
      <w:r>
        <w:rPr>
          <w:rFonts w:ascii="Arial" w:cs="Arial" w:eastAsia="Arial" w:hAnsi="Arial"/>
          <w:color w:val="111827"/>
          <w:sz w:val="22"/>
          <w:szCs w:val="22"/>
        </w:rPr>
        <w:t xml:space="preserve">Once all beats have approved clips, click </w:t>
      </w:r>
      <w:r>
        <w:rPr>
          <w:rFonts w:ascii="Arial" w:cs="Arial" w:eastAsia="Arial" w:hAnsi="Arial"/>
          <w:b/>
          <w:bCs/>
          <w:color w:val="111827"/>
          <w:sz w:val="22"/>
          <w:szCs w:val="22"/>
        </w:rPr>
        <w:t xml:space="preserve">Send to ReviewΩr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EditΩr — beat cards with clip suggestions]</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EditΩr → ReviewΩr: </w:t>
            </w:r>
            <w:r>
              <w:rPr>
                <w:rFonts w:ascii="Arial" w:cs="Arial" w:eastAsia="Arial" w:hAnsi="Arial"/>
                <w:color w:val="111827"/>
                <w:sz w:val="20"/>
                <w:szCs w:val="20"/>
              </w:rPr>
              <w:t xml:space="preserve">Clip selections: one clip per beat, order locked, proxy paths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project doesn’t have enough footage for a beat</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flag that beat and continue — you can shoot pickups and re-run selects</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 clip suggestion is wrong</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use Swap to cycle through alternatives — EditΩr shows up to 5 options per beat</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transcript isn’t running on a talking head clip</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back to VaultΩr and run transcription on that clip first</w:t>
            </w:r>
          </w:p>
        </w:tc>
      </w:tr>
    </w:tbl>
    <w:p>
      <w:pPr>
        <w:spacing w:before="200"/>
      </w:pPr>
    </w:p>
    <w:p>
      <w:pPr>
        <w:pStyle w:val="Heading2"/>
        <w:spacing w:after="160" w:before="320"/>
      </w:pPr>
      <w:bookmarkStart w:name="tool-reviewr" w:id="11"/>
      <w:r>
        <w:rPr>
          <w:rFonts w:ascii="Arial" w:cs="Arial" w:eastAsia="Arial" w:hAnsi="Arial"/>
          <w:b/>
          <w:bCs/>
          <w:color w:val="14B8A6"/>
          <w:sz w:val="28"/>
          <w:szCs w:val="28"/>
        </w:rPr>
        <w:t xml:space="preserve">👁️  ReviewΩr</w:t>
      </w:r>
      <w:bookmarkEnd w:id="32"/>
    </w:p>
    <w:p>
      <w:pPr>
        <w:spacing w:after="100" w:before="0"/>
      </w:pPr>
      <w:r>
        <w:rPr>
          <w:rFonts w:ascii="Arial" w:cs="Arial" w:eastAsia="Arial" w:hAnsi="Arial"/>
          <w:i/>
          <w:iCs/>
          <w:color w:val="6B7280"/>
          <w:sz w:val="22"/>
          <w:szCs w:val="22"/>
        </w:rPr>
        <w:t xml:space="preserve">Rough cut approval — before anything goes further</w:t>
      </w:r>
    </w:p>
    <w:p>
      <w:pPr>
        <w:spacing w:after="160" w:before="120"/>
      </w:pPr>
      <w:r>
        <w:rPr>
          <w:rFonts w:ascii="Arial" w:cs="Arial" w:eastAsia="Arial" w:hAnsi="Arial"/>
          <w:color w:val="111827"/>
          <w:sz w:val="22"/>
          <w:szCs w:val="22"/>
        </w:rPr>
        <w:t xml:space="preserve">ReviewΩr shows the rough cut assembly from EditΩr. You review it, approve it, or send notes back. Approved rough cuts unlock the downstream distribution tools. Notes feed back to EditΩr as revision requests.</w:t>
      </w:r>
    </w:p>
    <w:p>
      <w:pPr>
        <w:spacing w:after="80" w:before="200"/>
      </w:pPr>
      <w:r>
        <w:rPr>
          <w:rFonts w:ascii="Arial" w:cs="Arial" w:eastAsia="Arial" w:hAnsi="Arial"/>
          <w:b/>
          <w:bCs/>
          <w:caps/>
          <w:color w:val="6B7280"/>
          <w:sz w:val="20"/>
          <w:szCs w:val="20"/>
        </w:rPr>
        <w:t xml:space="preserve">STEPS</w:t>
      </w:r>
    </w:p>
    <w:p>
      <w:pPr>
        <w:pStyle w:val="ListParagraph"/>
        <w:numPr>
          <w:ilvl w:val="0"/>
          <w:numId w:val="10"/>
        </w:numPr>
        <w:spacing w:after="80" w:before="80"/>
      </w:pPr>
      <w:r>
        <w:rPr>
          <w:rFonts w:ascii="Arial" w:cs="Arial" w:eastAsia="Arial" w:hAnsi="Arial"/>
          <w:color w:val="111827"/>
          <w:sz w:val="22"/>
          <w:szCs w:val="22"/>
        </w:rPr>
        <w:t xml:space="preserve">Open </w:t>
      </w:r>
      <w:r>
        <w:rPr>
          <w:rFonts w:ascii="Arial" w:cs="Arial" w:eastAsia="Arial" w:hAnsi="Arial"/>
          <w:b/>
          <w:bCs/>
          <w:color w:val="111827"/>
          <w:sz w:val="22"/>
          <w:szCs w:val="22"/>
        </w:rPr>
        <w:t xml:space="preserve">ReviewΩr</w:t>
      </w:r>
      <w:r>
        <w:rPr>
          <w:rFonts w:ascii="Arial" w:cs="Arial" w:eastAsia="Arial" w:hAnsi="Arial"/>
          <w:color w:val="111827"/>
          <w:sz w:val="22"/>
          <w:szCs w:val="22"/>
        </w:rPr>
        <w:t xml:space="preserve"> and select your project</w:t>
      </w:r>
    </w:p>
    <w:p>
      <w:pPr>
        <w:pStyle w:val="ListParagraph"/>
        <w:numPr>
          <w:ilvl w:val="0"/>
          <w:numId w:val="10"/>
        </w:numPr>
        <w:spacing w:after="80" w:before="80"/>
      </w:pPr>
      <w:r>
        <w:rPr>
          <w:rFonts w:ascii="Arial" w:cs="Arial" w:eastAsia="Arial" w:hAnsi="Arial"/>
          <w:color w:val="111827"/>
          <w:sz w:val="22"/>
          <w:szCs w:val="22"/>
        </w:rPr>
        <w:t xml:space="preserve">Review the rough cut sequence — check timing, clip order, and coverage</w:t>
      </w:r>
    </w:p>
    <w:p>
      <w:pPr>
        <w:pStyle w:val="ListParagraph"/>
        <w:numPr>
          <w:ilvl w:val="0"/>
          <w:numId w:val="10"/>
        </w:numPr>
        <w:spacing w:after="80" w:before="80"/>
      </w:pPr>
      <w:r>
        <w:rPr>
          <w:rFonts w:ascii="Arial" w:cs="Arial" w:eastAsia="Arial" w:hAnsi="Arial"/>
          <w:color w:val="111827"/>
          <w:sz w:val="22"/>
          <w:szCs w:val="22"/>
        </w:rPr>
        <w:t xml:space="preserve">Add notes to any clip that needs to change — click the clip and type the note</w:t>
      </w:r>
    </w:p>
    <w:p>
      <w:pPr>
        <w:pStyle w:val="ListParagraph"/>
        <w:numPr>
          <w:ilvl w:val="0"/>
          <w:numId w:val="10"/>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Approve Rough Cut</w:t>
      </w:r>
      <w:r>
        <w:rPr>
          <w:rFonts w:ascii="Arial" w:cs="Arial" w:eastAsia="Arial" w:hAnsi="Arial"/>
          <w:color w:val="111827"/>
          <w:sz w:val="22"/>
          <w:szCs w:val="22"/>
        </w:rPr>
        <w:t xml:space="preserve"> if it’s ready — this unlocks ComposΩr and distribution</w:t>
      </w:r>
    </w:p>
    <w:p>
      <w:pPr>
        <w:pStyle w:val="ListParagraph"/>
        <w:numPr>
          <w:ilvl w:val="0"/>
          <w:numId w:val="10"/>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Request Changes</w:t>
      </w:r>
      <w:r>
        <w:rPr>
          <w:rFonts w:ascii="Arial" w:cs="Arial" w:eastAsia="Arial" w:hAnsi="Arial"/>
          <w:color w:val="111827"/>
          <w:sz w:val="22"/>
          <w:szCs w:val="22"/>
        </w:rPr>
        <w:t xml:space="preserve"> to send notes back to EditΩr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ReviewΩr — rough cut review interface]</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want to adjust a clip without full revision</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approve the rough cut and make the edit directly in DaVinci after ComposΩr</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rough cut is missing a beat entirely</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back to EditΩr, swap in a clip for that beat, and resubmit</w:t>
            </w:r>
          </w:p>
        </w:tc>
      </w:tr>
    </w:tbl>
    <w:p>
      <w:pPr>
        <w:spacing w:before="200"/>
      </w:pPr>
    </w:p>
    <w:p>
      <w:pPr>
        <w:pStyle w:val="Heading2"/>
        <w:spacing w:after="160" w:before="320"/>
      </w:pPr>
      <w:bookmarkStart w:name="tool-composor" w:id="12"/>
      <w:r>
        <w:rPr>
          <w:rFonts w:ascii="Arial" w:cs="Arial" w:eastAsia="Arial" w:hAnsi="Arial"/>
          <w:b/>
          <w:bCs/>
          <w:color w:val="14B8A6"/>
          <w:sz w:val="28"/>
          <w:szCs w:val="28"/>
        </w:rPr>
        <w:t xml:space="preserve">🎵  ComposΩr</w:t>
      </w:r>
      <w:bookmarkEnd w:id="33"/>
    </w:p>
    <w:p>
      <w:pPr>
        <w:spacing w:after="100" w:before="0"/>
      </w:pPr>
      <w:r>
        <w:rPr>
          <w:rFonts w:ascii="Arial" w:cs="Arial" w:eastAsia="Arial" w:hAnsi="Arial"/>
          <w:i/>
          <w:iCs/>
          <w:color w:val="6B7280"/>
          <w:sz w:val="22"/>
          <w:szCs w:val="22"/>
        </w:rPr>
        <w:t xml:space="preserve">Music generation — scene-by-scene scoring</w:t>
      </w:r>
    </w:p>
    <w:p>
      <w:pPr>
        <w:spacing w:after="160" w:before="120"/>
      </w:pPr>
      <w:r>
        <w:rPr>
          <w:rFonts w:ascii="Arial" w:cs="Arial" w:eastAsia="Arial" w:hAnsi="Arial"/>
          <w:color w:val="111827"/>
          <w:sz w:val="22"/>
          <w:szCs w:val="22"/>
        </w:rPr>
        <w:t xml:space="preserve">ComposΩr analyzes your rough cut scenes and generates Suno prompts for each one — matching tempo, tone, and energy to the emotional function of each beat. If Suno API credits are available it generates automatically. If not, it hands you prompts to paste manually.</w:t>
      </w:r>
    </w:p>
    <w:p>
      <w:pPr>
        <w:spacing w:after="80" w:before="200"/>
      </w:pPr>
      <w:r>
        <w:rPr>
          <w:rFonts w:ascii="Arial" w:cs="Arial" w:eastAsia="Arial" w:hAnsi="Arial"/>
          <w:b/>
          <w:bCs/>
          <w:caps/>
          <w:color w:val="6B7280"/>
          <w:sz w:val="20"/>
          <w:szCs w:val="20"/>
        </w:rPr>
        <w:t xml:space="preserve">STEPS</w:t>
      </w:r>
    </w:p>
    <w:p>
      <w:pPr>
        <w:pStyle w:val="ListParagraph"/>
        <w:numPr>
          <w:ilvl w:val="0"/>
          <w:numId w:val="11"/>
        </w:numPr>
        <w:spacing w:after="80" w:before="80"/>
      </w:pPr>
      <w:r>
        <w:rPr>
          <w:rFonts w:ascii="Arial" w:cs="Arial" w:eastAsia="Arial" w:hAnsi="Arial"/>
          <w:color w:val="111827"/>
          <w:sz w:val="22"/>
          <w:szCs w:val="22"/>
        </w:rPr>
        <w:t xml:space="preserve">Select your project in ComposΩr</w:t>
      </w:r>
    </w:p>
    <w:p>
      <w:pPr>
        <w:pStyle w:val="ListParagraph"/>
        <w:numPr>
          <w:ilvl w:val="0"/>
          <w:numId w:val="11"/>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Analyze Scenes</w:t>
      </w:r>
      <w:r>
        <w:rPr>
          <w:rFonts w:ascii="Arial" w:cs="Arial" w:eastAsia="Arial" w:hAnsi="Arial"/>
          <w:color w:val="111827"/>
          <w:sz w:val="22"/>
          <w:szCs w:val="22"/>
        </w:rPr>
        <w:t xml:space="preserve"> — Claude reads your beat map and rough cut</w:t>
      </w:r>
    </w:p>
    <w:p>
      <w:pPr>
        <w:pStyle w:val="ListParagraph"/>
        <w:numPr>
          <w:ilvl w:val="0"/>
          <w:numId w:val="11"/>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Music Prompts</w:t>
      </w:r>
      <w:r>
        <w:rPr>
          <w:rFonts w:ascii="Arial" w:cs="Arial" w:eastAsia="Arial" w:hAnsi="Arial"/>
          <w:color w:val="111827"/>
          <w:sz w:val="22"/>
          <w:szCs w:val="22"/>
        </w:rPr>
        <w:t xml:space="preserve"> — one 200-char Suno prompt per scene</w:t>
      </w:r>
    </w:p>
    <w:p>
      <w:pPr>
        <w:pStyle w:val="ListParagraph"/>
        <w:numPr>
          <w:ilvl w:val="0"/>
          <w:numId w:val="11"/>
        </w:numPr>
        <w:spacing w:after="80" w:before="80"/>
      </w:pPr>
      <w:r>
        <w:rPr>
          <w:rFonts w:ascii="Arial" w:cs="Arial" w:eastAsia="Arial" w:hAnsi="Arial"/>
          <w:color w:val="111827"/>
          <w:sz w:val="22"/>
          <w:szCs w:val="22"/>
        </w:rPr>
        <w:t xml:space="preserve">Review prompts — the character counter shows </w:t>
      </w:r>
      <w:r>
        <w:rPr>
          <w:rFonts w:ascii="Arial" w:cs="Arial" w:eastAsia="Arial" w:hAnsi="Arial"/>
          <w:b/>
          <w:bCs/>
          <w:color w:val="111827"/>
          <w:sz w:val="22"/>
          <w:szCs w:val="22"/>
        </w:rPr>
        <w:t xml:space="preserve">teal</w:t>
      </w:r>
      <w:r>
        <w:rPr>
          <w:rFonts w:ascii="Arial" w:cs="Arial" w:eastAsia="Arial" w:hAnsi="Arial"/>
          <w:color w:val="111827"/>
          <w:sz w:val="22"/>
          <w:szCs w:val="22"/>
        </w:rPr>
        <w:t xml:space="preserve"> (ok), </w:t>
      </w:r>
      <w:r>
        <w:rPr>
          <w:rFonts w:ascii="Arial" w:cs="Arial" w:eastAsia="Arial" w:hAnsi="Arial"/>
          <w:b/>
          <w:bCs/>
          <w:color w:val="111827"/>
          <w:sz w:val="22"/>
          <w:szCs w:val="22"/>
        </w:rPr>
        <w:t xml:space="preserve">amber</w:t>
      </w:r>
      <w:r>
        <w:rPr>
          <w:rFonts w:ascii="Arial" w:cs="Arial" w:eastAsia="Arial" w:hAnsi="Arial"/>
          <w:color w:val="111827"/>
          <w:sz w:val="22"/>
          <w:szCs w:val="22"/>
        </w:rPr>
        <w:t xml:space="preserve"> (near limit), </w:t>
      </w:r>
      <w:r>
        <w:rPr>
          <w:rFonts w:ascii="Arial" w:cs="Arial" w:eastAsia="Arial" w:hAnsi="Arial"/>
          <w:b/>
          <w:bCs/>
          <w:color w:val="111827"/>
          <w:sz w:val="22"/>
          <w:szCs w:val="22"/>
        </w:rPr>
        <w:t xml:space="preserve">red</w:t>
      </w:r>
      <w:r>
        <w:rPr>
          <w:rFonts w:ascii="Arial" w:cs="Arial" w:eastAsia="Arial" w:hAnsi="Arial"/>
          <w:color w:val="111827"/>
          <w:sz w:val="22"/>
          <w:szCs w:val="22"/>
        </w:rPr>
        <w:t xml:space="preserve"> (over 200 — will be trimmed)</w:t>
      </w:r>
    </w:p>
    <w:p>
      <w:pPr>
        <w:pStyle w:val="ListParagraph"/>
        <w:numPr>
          <w:ilvl w:val="0"/>
          <w:numId w:val="11"/>
        </w:numPr>
        <w:spacing w:after="80" w:before="80"/>
      </w:pPr>
      <w:r>
        <w:rPr>
          <w:rFonts w:ascii="Arial" w:cs="Arial" w:eastAsia="Arial" w:hAnsi="Arial"/>
          <w:color w:val="111827"/>
          <w:sz w:val="22"/>
          <w:szCs w:val="22"/>
        </w:rPr>
        <w:t xml:space="preserve">If Suno API is configured: click </w:t>
      </w:r>
      <w:r>
        <w:rPr>
          <w:rFonts w:ascii="Arial" w:cs="Arial" w:eastAsia="Arial" w:hAnsi="Arial"/>
          <w:b/>
          <w:bCs/>
          <w:color w:val="111827"/>
          <w:sz w:val="22"/>
          <w:szCs w:val="22"/>
        </w:rPr>
        <w:t xml:space="preserve">Generate All in Suno</w:t>
      </w:r>
      <w:r>
        <w:rPr>
          <w:rFonts w:ascii="Arial" w:cs="Arial" w:eastAsia="Arial" w:hAnsi="Arial"/>
          <w:color w:val="111827"/>
          <w:sz w:val="22"/>
          <w:szCs w:val="22"/>
        </w:rPr>
        <w:t xml:space="preserve"> — tracks generate and download automatically</w:t>
      </w:r>
    </w:p>
    <w:p>
      <w:pPr>
        <w:pStyle w:val="ListParagraph"/>
        <w:numPr>
          <w:ilvl w:val="0"/>
          <w:numId w:val="11"/>
        </w:numPr>
        <w:spacing w:after="80" w:before="80"/>
      </w:pPr>
      <w:r>
        <w:rPr>
          <w:rFonts w:ascii="Arial" w:cs="Arial" w:eastAsia="Arial" w:hAnsi="Arial"/>
          <w:color w:val="111827"/>
          <w:sz w:val="22"/>
          <w:szCs w:val="22"/>
        </w:rPr>
        <w:t xml:space="preserve">If no API / out of credits: each track shows </w:t>
      </w:r>
      <w:r>
        <w:rPr>
          <w:rFonts w:ascii="Arial" w:cs="Arial" w:eastAsia="Arial" w:hAnsi="Arial"/>
          <w:b/>
          <w:bCs/>
          <w:color w:val="111827"/>
          <w:sz w:val="22"/>
          <w:szCs w:val="22"/>
        </w:rPr>
        <w:t xml:space="preserve">📋 Copy Prompt</w:t>
      </w:r>
      <w:r>
        <w:rPr>
          <w:rFonts w:ascii="Arial" w:cs="Arial" w:eastAsia="Arial" w:hAnsi="Arial"/>
          <w:color w:val="111827"/>
          <w:sz w:val="22"/>
          <w:szCs w:val="22"/>
        </w:rPr>
        <w:t xml:space="preserve"> + </w:t>
      </w:r>
      <w:r>
        <w:rPr>
          <w:rFonts w:ascii="Arial" w:cs="Arial" w:eastAsia="Arial" w:hAnsi="Arial"/>
          <w:b/>
          <w:bCs/>
          <w:color w:val="111827"/>
          <w:sz w:val="22"/>
          <w:szCs w:val="22"/>
        </w:rPr>
        <w:t xml:space="preserve">Open Suno →</w:t>
      </w:r>
      <w:r>
        <w:rPr>
          <w:rFonts w:ascii="Arial" w:cs="Arial" w:eastAsia="Arial" w:hAnsi="Arial"/>
          <w:color w:val="111827"/>
          <w:sz w:val="22"/>
          <w:szCs w:val="22"/>
        </w:rPr>
        <w:t xml:space="preserve"> — paste manually at suno.com/create and upload the result</w:t>
      </w:r>
    </w:p>
    <w:p>
      <w:pPr>
        <w:pStyle w:val="ListParagraph"/>
        <w:numPr>
          <w:ilvl w:val="0"/>
          <w:numId w:val="11"/>
        </w:numPr>
        <w:spacing w:after="80" w:before="80"/>
      </w:pPr>
      <w:r>
        <w:rPr>
          <w:rFonts w:ascii="Arial" w:cs="Arial" w:eastAsia="Arial" w:hAnsi="Arial"/>
          <w:color w:val="111827"/>
          <w:sz w:val="22"/>
          <w:szCs w:val="22"/>
        </w:rPr>
        <w:t xml:space="preserve">In </w:t>
      </w:r>
      <w:r>
        <w:rPr>
          <w:rFonts w:ascii="Arial" w:cs="Arial" w:eastAsia="Arial" w:hAnsi="Arial"/>
          <w:b/>
          <w:bCs/>
          <w:color w:val="111827"/>
          <w:sz w:val="22"/>
          <w:szCs w:val="22"/>
        </w:rPr>
        <w:t xml:space="preserve">Track Selection</w:t>
      </w:r>
      <w:r>
        <w:rPr>
          <w:rFonts w:ascii="Arial" w:cs="Arial" w:eastAsia="Arial" w:hAnsi="Arial"/>
          <w:color w:val="111827"/>
          <w:sz w:val="22"/>
          <w:szCs w:val="22"/>
        </w:rPr>
        <w:t xml:space="preserve">: listen to all generated options, click </w:t>
      </w:r>
      <w:r>
        <w:rPr>
          <w:rFonts w:ascii="Arial" w:cs="Arial" w:eastAsia="Arial" w:hAnsi="Arial"/>
          <w:b/>
          <w:bCs/>
          <w:color w:val="111827"/>
          <w:sz w:val="22"/>
          <w:szCs w:val="22"/>
        </w:rPr>
        <w:t xml:space="preserve">Select</w:t>
      </w:r>
      <w:r>
        <w:rPr>
          <w:rFonts w:ascii="Arial" w:cs="Arial" w:eastAsia="Arial" w:hAnsi="Arial"/>
          <w:color w:val="111827"/>
          <w:sz w:val="22"/>
          <w:szCs w:val="22"/>
        </w:rPr>
        <w:t xml:space="preserve"> on one track per scene</w:t>
      </w:r>
    </w:p>
    <w:p>
      <w:pPr>
        <w:pStyle w:val="ListParagraph"/>
        <w:numPr>
          <w:ilvl w:val="0"/>
          <w:numId w:val="11"/>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Push to DaVinci</w:t>
      </w:r>
      <w:r>
        <w:rPr>
          <w:rFonts w:ascii="Arial" w:cs="Arial" w:eastAsia="Arial" w:hAnsi="Arial"/>
          <w:color w:val="111827"/>
          <w:sz w:val="22"/>
          <w:szCs w:val="22"/>
        </w:rPr>
        <w:t xml:space="preserve"> — places selected tracks on the music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ComposΩr — scene prompts and track selection grid]</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ComposΩr → DaVinci Resolve: </w:t>
            </w:r>
            <w:r>
              <w:rPr>
                <w:rFonts w:ascii="Arial" w:cs="Arial" w:eastAsia="Arial" w:hAnsi="Arial"/>
                <w:color w:val="111827"/>
                <w:sz w:val="20"/>
                <w:szCs w:val="20"/>
              </w:rPr>
              <w:t xml:space="preserve">Selected MP3 tracks placed on timeline at scene markers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4"/>
              <w:left w:val="single" w:color="DC2626" w:sz="4"/>
              <w:bottom w:val="single" w:color="DC2626" w:sz="4"/>
              <w:right w:val="single" w:color="DC2626" w:sz="4"/>
            </w:tcBorders>
            <w:shd w:fill="DC2626" w:color="auto" w:val="clear"/>
            <w:tcMar>
              <w:top w:type="dxa" w:w="120"/>
              <w:left w:type="dxa" w:w="240"/>
              <w:bottom w:type="dxa" w:w="120"/>
              <w:right w:type="dxa" w:w="240"/>
            </w:tcMar>
          </w:tcPr>
          <w:p>
            <w:r>
              <w:rPr>
                <w:rFonts w:ascii="Arial" w:cs="Arial" w:eastAsia="Arial" w:hAnsi="Arial"/>
                <w:b/>
                <w:bCs/>
                <w:color w:val="FFFFFF"/>
                <w:sz w:val="22"/>
                <w:szCs w:val="22"/>
              </w:rPr>
              <w:t xml:space="preserve">⚠️  COMMON MISTAKES</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Clicking Generate before Analyze Scenes completes — wait for the scene breakdown to finish first</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Ignoring the red character counter — prompts over 200 chars are trimmed and may lose key descriptors</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Forgetting to Select a track per scene before clicking Push to DaVinci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ComposΩr shows a spinning state that doesn’t resolve</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the composor_state may be stalled — run POST /api/composor/reset/[project_id] to clear it</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Suno automation fails</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use the manual Copy Prompt workflow — every track shows the prompt and a direct link to suno.com/create</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 generated track doesn’t fit the scene</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regenerate that scene only by clicking Regenerate on its card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1A" w:color="auto" w:val="clear"/>
            <w:tcMar>
              <w:top w:type="dxa" w:w="240"/>
              <w:left w:type="dxa" w:w="480"/>
              <w:bottom w:type="dxa" w:w="240"/>
              <w:right w:type="dxa" w:w="480"/>
            </w:tcMar>
          </w:tcPr>
          <w:p>
            <w:r>
              <w:rPr>
                <w:rFonts w:ascii="Arial" w:cs="Arial" w:eastAsia="Arial" w:hAnsi="Arial"/>
                <w:b/>
                <w:bCs/>
                <w:color w:val="14B8A6"/>
                <w:sz w:val="22"/>
                <w:szCs w:val="22"/>
              </w:rPr>
              <w:t xml:space="preserve">PHASE 4</w:t>
            </w:r>
            <w:r>
              <w:rPr>
                <w:rFonts w:ascii="Arial" w:cs="Arial" w:eastAsia="Arial" w:hAnsi="Arial"/>
                <w:color w:val="666666"/>
                <w:sz w:val="22"/>
                <w:szCs w:val="22"/>
              </w:rPr>
              <w:t xml:space="preserve"> — </w:t>
            </w:r>
            <w:r>
              <w:rPr>
                <w:rFonts w:ascii="Arial" w:cs="Arial" w:eastAsia="Arial" w:hAnsi="Arial"/>
                <w:b/>
                <w:bCs/>
                <w:caps/>
                <w:color w:val="FFFFFF"/>
                <w:sz w:val="32"/>
                <w:szCs w:val="32"/>
              </w:rPr>
              <w:t xml:space="preserve">DISTRIBUTION</w:t>
            </w:r>
          </w:p>
        </w:tc>
      </w:tr>
    </w:tbl>
    <w:p>
      <w:pPr>
        <w:spacing w:before="200"/>
      </w:pPr>
    </w:p>
    <w:p>
      <w:pPr>
        <w:pStyle w:val="Heading2"/>
        <w:spacing w:after="160" w:before="320"/>
      </w:pPr>
      <w:bookmarkStart w:name="tool-gater" w:id="13"/>
      <w:r>
        <w:rPr>
          <w:rFonts w:ascii="Arial" w:cs="Arial" w:eastAsia="Arial" w:hAnsi="Arial"/>
          <w:b/>
          <w:bCs/>
          <w:color w:val="14B8A6"/>
          <w:sz w:val="28"/>
          <w:szCs w:val="28"/>
        </w:rPr>
        <w:t xml:space="preserve">🔒  GateΩr</w:t>
      </w:r>
      <w:bookmarkEnd w:id="34"/>
    </w:p>
    <w:p>
      <w:pPr>
        <w:spacing w:after="100" w:before="0"/>
      </w:pPr>
      <w:r>
        <w:rPr>
          <w:rFonts w:ascii="Arial" w:cs="Arial" w:eastAsia="Arial" w:hAnsi="Arial"/>
          <w:i/>
          <w:iCs/>
          <w:color w:val="6B7280"/>
          <w:sz w:val="22"/>
          <w:szCs w:val="22"/>
        </w:rPr>
        <w:t xml:space="preserve">Final approval gate — nothing ships without this</w:t>
      </w:r>
    </w:p>
    <w:p>
      <w:pPr>
        <w:spacing w:after="160" w:before="120"/>
      </w:pPr>
      <w:r>
        <w:rPr>
          <w:rFonts w:ascii="Arial" w:cs="Arial" w:eastAsia="Arial" w:hAnsi="Arial"/>
          <w:color w:val="111827"/>
          <w:sz w:val="22"/>
          <w:szCs w:val="22"/>
        </w:rPr>
        <w:t xml:space="preserve">GateΩr is the quality gate before anything gets packaged for distribution. It shows the complete content package — video, script, thumbnail, metadata — and asks for explicit approval. Approved content unlocks PackageΩr. Rejected content sends a note back.</w:t>
      </w:r>
    </w:p>
    <w:p>
      <w:pPr>
        <w:spacing w:after="80" w:before="200"/>
      </w:pPr>
      <w:r>
        <w:rPr>
          <w:rFonts w:ascii="Arial" w:cs="Arial" w:eastAsia="Arial" w:hAnsi="Arial"/>
          <w:b/>
          <w:bCs/>
          <w:caps/>
          <w:color w:val="6B7280"/>
          <w:sz w:val="20"/>
          <w:szCs w:val="20"/>
        </w:rPr>
        <w:t xml:space="preserve">STEPS</w:t>
      </w:r>
    </w:p>
    <w:p>
      <w:pPr>
        <w:pStyle w:val="ListParagraph"/>
        <w:numPr>
          <w:ilvl w:val="0"/>
          <w:numId w:val="12"/>
        </w:numPr>
        <w:spacing w:after="80" w:before="80"/>
      </w:pPr>
      <w:r>
        <w:rPr>
          <w:rFonts w:ascii="Arial" w:cs="Arial" w:eastAsia="Arial" w:hAnsi="Arial"/>
          <w:color w:val="111827"/>
          <w:sz w:val="22"/>
          <w:szCs w:val="22"/>
        </w:rPr>
        <w:t xml:space="preserve">Open </w:t>
      </w:r>
      <w:r>
        <w:rPr>
          <w:rFonts w:ascii="Arial" w:cs="Arial" w:eastAsia="Arial" w:hAnsi="Arial"/>
          <w:b/>
          <w:bCs/>
          <w:color w:val="111827"/>
          <w:sz w:val="22"/>
          <w:szCs w:val="22"/>
        </w:rPr>
        <w:t xml:space="preserve">GateΩr</w:t>
      </w:r>
      <w:r>
        <w:rPr>
          <w:rFonts w:ascii="Arial" w:cs="Arial" w:eastAsia="Arial" w:hAnsi="Arial"/>
          <w:color w:val="111827"/>
          <w:sz w:val="22"/>
          <w:szCs w:val="22"/>
        </w:rPr>
        <w:t xml:space="preserve"> and select your project</w:t>
      </w:r>
    </w:p>
    <w:p>
      <w:pPr>
        <w:pStyle w:val="ListParagraph"/>
        <w:numPr>
          <w:ilvl w:val="0"/>
          <w:numId w:val="12"/>
        </w:numPr>
        <w:spacing w:after="80" w:before="80"/>
      </w:pPr>
      <w:r>
        <w:rPr>
          <w:rFonts w:ascii="Arial" w:cs="Arial" w:eastAsia="Arial" w:hAnsi="Arial"/>
          <w:color w:val="111827"/>
          <w:sz w:val="22"/>
          <w:szCs w:val="22"/>
        </w:rPr>
        <w:t xml:space="preserve">Review each element: approved script, rough cut, thumbnail concept, angle</w:t>
      </w:r>
    </w:p>
    <w:p>
      <w:pPr>
        <w:pStyle w:val="ListParagraph"/>
        <w:numPr>
          <w:ilvl w:val="0"/>
          <w:numId w:val="12"/>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Approve</w:t>
      </w:r>
      <w:r>
        <w:rPr>
          <w:rFonts w:ascii="Arial" w:cs="Arial" w:eastAsia="Arial" w:hAnsi="Arial"/>
          <w:color w:val="111827"/>
          <w:sz w:val="22"/>
          <w:szCs w:val="22"/>
        </w:rPr>
        <w:t xml:space="preserve"> on each element that’s ready</w:t>
      </w:r>
    </w:p>
    <w:p>
      <w:pPr>
        <w:pStyle w:val="ListParagraph"/>
        <w:numPr>
          <w:ilvl w:val="0"/>
          <w:numId w:val="12"/>
        </w:numPr>
        <w:spacing w:after="80" w:before="80"/>
      </w:pPr>
      <w:r>
        <w:rPr>
          <w:rFonts w:ascii="Arial" w:cs="Arial" w:eastAsia="Arial" w:hAnsi="Arial"/>
          <w:color w:val="111827"/>
          <w:sz w:val="22"/>
          <w:szCs w:val="22"/>
        </w:rPr>
        <w:t xml:space="preserve">If anything needs a change: click </w:t>
      </w:r>
      <w:r>
        <w:rPr>
          <w:rFonts w:ascii="Arial" w:cs="Arial" w:eastAsia="Arial" w:hAnsi="Arial"/>
          <w:b/>
          <w:bCs/>
          <w:color w:val="111827"/>
          <w:sz w:val="22"/>
          <w:szCs w:val="22"/>
        </w:rPr>
        <w:t xml:space="preserve">Reject</w:t>
      </w:r>
      <w:r>
        <w:rPr>
          <w:rFonts w:ascii="Arial" w:cs="Arial" w:eastAsia="Arial" w:hAnsi="Arial"/>
          <w:color w:val="111827"/>
          <w:sz w:val="22"/>
          <w:szCs w:val="22"/>
        </w:rPr>
        <w:t xml:space="preserve"> and add a note — the relevant tool is notified</w:t>
      </w:r>
    </w:p>
    <w:p>
      <w:pPr>
        <w:pStyle w:val="ListParagraph"/>
        <w:numPr>
          <w:ilvl w:val="0"/>
          <w:numId w:val="12"/>
        </w:numPr>
        <w:spacing w:after="80" w:before="80"/>
      </w:pPr>
      <w:r>
        <w:rPr>
          <w:rFonts w:ascii="Arial" w:cs="Arial" w:eastAsia="Arial" w:hAnsi="Arial"/>
          <w:color w:val="111827"/>
          <w:sz w:val="22"/>
          <w:szCs w:val="22"/>
        </w:rPr>
        <w:t xml:space="preserve">Once all elements are approved: </w:t>
      </w:r>
      <w:r>
        <w:rPr>
          <w:rFonts w:ascii="Arial" w:cs="Arial" w:eastAsia="Arial" w:hAnsi="Arial"/>
          <w:b/>
          <w:bCs/>
          <w:color w:val="111827"/>
          <w:sz w:val="22"/>
          <w:szCs w:val="22"/>
        </w:rPr>
        <w:t xml:space="preserve">PackageΩr unlocks</w:t>
      </w:r>
      <w:r>
        <w:rPr>
          <w:rFonts w:ascii="Arial" w:cs="Arial" w:eastAsia="Arial" w:hAnsi="Arial"/>
          <w:color w:val="111827"/>
          <w:sz w:val="22"/>
          <w:szCs w:val="22"/>
        </w:rPr>
        <w:t xml:space="preserv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GateΩr — approval checklist with element status]</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PackageΩr isn’t unlocking</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that all required elements in GateΩr are marked Approved — any single pending item blocks it</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you need to change something after approval</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back to the relevant tool, make the change, and re-approve in GateΩr</w:t>
            </w:r>
          </w:p>
        </w:tc>
      </w:tr>
    </w:tbl>
    <w:p>
      <w:pPr>
        <w:spacing w:before="200"/>
      </w:pPr>
    </w:p>
    <w:p>
      <w:pPr>
        <w:pStyle w:val="Heading2"/>
        <w:spacing w:after="160" w:before="320"/>
      </w:pPr>
      <w:bookmarkStart w:name="tool-packageer" w:id="14"/>
      <w:r>
        <w:rPr>
          <w:rFonts w:ascii="Arial" w:cs="Arial" w:eastAsia="Arial" w:hAnsi="Arial"/>
          <w:b/>
          <w:bCs/>
          <w:color w:val="14B8A6"/>
          <w:sz w:val="28"/>
          <w:szCs w:val="28"/>
        </w:rPr>
        <w:t xml:space="preserve">📦  PackageΩr</w:t>
      </w:r>
      <w:bookmarkEnd w:id="35"/>
    </w:p>
    <w:p>
      <w:pPr>
        <w:spacing w:after="100" w:before="0"/>
      </w:pPr>
      <w:r>
        <w:rPr>
          <w:rFonts w:ascii="Arial" w:cs="Arial" w:eastAsia="Arial" w:hAnsi="Arial"/>
          <w:i/>
          <w:iCs/>
          <w:color w:val="6B7280"/>
          <w:sz w:val="22"/>
          <w:szCs w:val="22"/>
        </w:rPr>
        <w:t xml:space="preserve">Platform packaging — titles, descriptions, and tags per platform</w:t>
      </w:r>
    </w:p>
    <w:p>
      <w:pPr>
        <w:spacing w:after="160" w:before="120"/>
      </w:pPr>
      <w:r>
        <w:rPr>
          <w:rFonts w:ascii="Arial" w:cs="Arial" w:eastAsia="Arial" w:hAnsi="Arial"/>
          <w:color w:val="111827"/>
          <w:sz w:val="22"/>
          <w:szCs w:val="22"/>
        </w:rPr>
        <w:t xml:space="preserve">PackageΩr generates platform-specific titles, descriptions, and tags for TikTok, YouTube, Instagram, Lemon8, and Facebook. It reads your approved script automatically — you don’t type anything in here. Review and approve the output.</w:t>
      </w:r>
    </w:p>
    <w:p>
      <w:pPr>
        <w:spacing w:after="80" w:before="200"/>
      </w:pPr>
      <w:r>
        <w:rPr>
          <w:rFonts w:ascii="Arial" w:cs="Arial" w:eastAsia="Arial" w:hAnsi="Arial"/>
          <w:b/>
          <w:bCs/>
          <w:caps/>
          <w:color w:val="6B7280"/>
          <w:sz w:val="20"/>
          <w:szCs w:val="20"/>
        </w:rPr>
        <w:t xml:space="preserve">STEPS</w:t>
      </w:r>
    </w:p>
    <w:p>
      <w:pPr>
        <w:pStyle w:val="ListParagraph"/>
        <w:numPr>
          <w:ilvl w:val="0"/>
          <w:numId w:val="13"/>
        </w:numPr>
        <w:spacing w:after="80" w:before="80"/>
      </w:pPr>
      <w:r>
        <w:rPr>
          <w:rFonts w:ascii="Arial" w:cs="Arial" w:eastAsia="Arial" w:hAnsi="Arial"/>
          <w:color w:val="111827"/>
          <w:sz w:val="22"/>
          <w:szCs w:val="22"/>
        </w:rPr>
        <w:t xml:space="preserve">Select your project — requires GateΩr approval to appear</w:t>
      </w:r>
    </w:p>
    <w:p>
      <w:pPr>
        <w:pStyle w:val="ListParagraph"/>
        <w:numPr>
          <w:ilvl w:val="0"/>
          <w:numId w:val="13"/>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Package</w:t>
      </w:r>
      <w:r>
        <w:rPr>
          <w:rFonts w:ascii="Arial" w:cs="Arial" w:eastAsia="Arial" w:hAnsi="Arial"/>
          <w:color w:val="111827"/>
          <w:sz w:val="22"/>
          <w:szCs w:val="22"/>
        </w:rPr>
        <w:t xml:space="preserve"> — titles and descriptions generate for all platforms at once</w:t>
      </w:r>
    </w:p>
    <w:p>
      <w:pPr>
        <w:pStyle w:val="ListParagraph"/>
        <w:numPr>
          <w:ilvl w:val="0"/>
          <w:numId w:val="13"/>
        </w:numPr>
        <w:spacing w:after="80" w:before="80"/>
      </w:pPr>
      <w:r>
        <w:rPr>
          <w:rFonts w:ascii="Arial" w:cs="Arial" w:eastAsia="Arial" w:hAnsi="Arial"/>
          <w:color w:val="111827"/>
          <w:sz w:val="22"/>
          <w:szCs w:val="22"/>
        </w:rPr>
        <w:t xml:space="preserve">Review each platform tab: TikTok, YouTube, Instagram, Lemon8, Facebook</w:t>
      </w:r>
    </w:p>
    <w:p>
      <w:pPr>
        <w:pStyle w:val="ListParagraph"/>
        <w:numPr>
          <w:ilvl w:val="0"/>
          <w:numId w:val="13"/>
        </w:numPr>
        <w:spacing w:after="80" w:before="80"/>
      </w:pPr>
      <w:r>
        <w:rPr>
          <w:rFonts w:ascii="Arial" w:cs="Arial" w:eastAsia="Arial" w:hAnsi="Arial"/>
          <w:color w:val="111827"/>
          <w:sz w:val="22"/>
          <w:szCs w:val="22"/>
        </w:rPr>
        <w:t xml:space="preserve">Edit any title or description that needs tweaking</w:t>
      </w:r>
    </w:p>
    <w:p>
      <w:pPr>
        <w:pStyle w:val="ListParagraph"/>
        <w:numPr>
          <w:ilvl w:val="0"/>
          <w:numId w:val="13"/>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Approve Package</w:t>
      </w:r>
      <w:r>
        <w:rPr>
          <w:rFonts w:ascii="Arial" w:cs="Arial" w:eastAsia="Arial" w:hAnsi="Arial"/>
          <w:color w:val="111827"/>
          <w:sz w:val="22"/>
          <w:szCs w:val="22"/>
        </w:rPr>
        <w:t xml:space="preserve"> — this locks in the metadata and unlocks CaptionΩr and MailΩr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PackageΩr — platform tabs with generated metadata]</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PackageΩr → CaptionΩr + MailΩr: </w:t>
            </w:r>
            <w:r>
              <w:rPr>
                <w:rFonts w:ascii="Arial" w:cs="Arial" w:eastAsia="Arial" w:hAnsi="Arial"/>
                <w:color w:val="111827"/>
                <w:sz w:val="20"/>
                <w:szCs w:val="20"/>
              </w:rPr>
              <w:t xml:space="preserve">Approved titles, descriptions, tags per platform</w:t>
            </w:r>
          </w:p>
        </w:tc>
      </w:tr>
    </w:tbl>
    <w:p>
      <w:pPr>
        <w:spacing w:before="200"/>
      </w:pPr>
    </w:p>
    <w:p>
      <w:pPr>
        <w:pStyle w:val="Heading2"/>
        <w:spacing w:after="160" w:before="320"/>
      </w:pPr>
      <w:bookmarkStart w:name="tool-captionr" w:id="15"/>
      <w:r>
        <w:rPr>
          <w:rFonts w:ascii="Arial" w:cs="Arial" w:eastAsia="Arial" w:hAnsi="Arial"/>
          <w:b/>
          <w:bCs/>
          <w:color w:val="14B8A6"/>
          <w:sz w:val="28"/>
          <w:szCs w:val="28"/>
        </w:rPr>
        <w:t xml:space="preserve">💬  CaptionΩr</w:t>
      </w:r>
      <w:bookmarkEnd w:id="36"/>
    </w:p>
    <w:p>
      <w:pPr>
        <w:spacing w:after="100" w:before="0"/>
      </w:pPr>
      <w:r>
        <w:rPr>
          <w:rFonts w:ascii="Arial" w:cs="Arial" w:eastAsia="Arial" w:hAnsi="Arial"/>
          <w:i/>
          <w:iCs/>
          <w:color w:val="6B7280"/>
          <w:sz w:val="22"/>
          <w:szCs w:val="22"/>
        </w:rPr>
        <w:t xml:space="preserve">Platform captions — optimized for each feed</w:t>
      </w:r>
    </w:p>
    <w:p>
      <w:pPr>
        <w:spacing w:after="160" w:before="120"/>
      </w:pPr>
      <w:r>
        <w:rPr>
          <w:rFonts w:ascii="Arial" w:cs="Arial" w:eastAsia="Arial" w:hAnsi="Arial"/>
          <w:color w:val="111827"/>
          <w:sz w:val="22"/>
          <w:szCs w:val="22"/>
        </w:rPr>
        <w:t xml:space="preserve">CaptionΩr generates the actual post captions — not just descriptions, but copy-ready captions with hashtags, optimized length, and platform-specific formatting. TikTok gets snappy and punchy. YouTube gets searchable. Lemon8 gets lifestyle-forward.</w:t>
      </w:r>
    </w:p>
    <w:p>
      <w:pPr>
        <w:spacing w:after="80" w:before="200"/>
      </w:pPr>
      <w:r>
        <w:rPr>
          <w:rFonts w:ascii="Arial" w:cs="Arial" w:eastAsia="Arial" w:hAnsi="Arial"/>
          <w:b/>
          <w:bCs/>
          <w:caps/>
          <w:color w:val="6B7280"/>
          <w:sz w:val="20"/>
          <w:szCs w:val="20"/>
        </w:rPr>
        <w:t xml:space="preserve">STEPS</w:t>
      </w:r>
    </w:p>
    <w:p>
      <w:pPr>
        <w:pStyle w:val="ListParagraph"/>
        <w:numPr>
          <w:ilvl w:val="0"/>
          <w:numId w:val="14"/>
        </w:numPr>
        <w:spacing w:after="80" w:before="80"/>
      </w:pPr>
      <w:r>
        <w:rPr>
          <w:rFonts w:ascii="Arial" w:cs="Arial" w:eastAsia="Arial" w:hAnsi="Arial"/>
          <w:color w:val="111827"/>
          <w:sz w:val="22"/>
          <w:szCs w:val="22"/>
        </w:rPr>
        <w:t xml:space="preserve">Select your project</w:t>
      </w:r>
    </w:p>
    <w:p>
      <w:pPr>
        <w:pStyle w:val="ListParagraph"/>
        <w:numPr>
          <w:ilvl w:val="0"/>
          <w:numId w:val="14"/>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Captions</w:t>
      </w:r>
      <w:r>
        <w:rPr>
          <w:rFonts w:ascii="Arial" w:cs="Arial" w:eastAsia="Arial" w:hAnsi="Arial"/>
          <w:color w:val="111827"/>
          <w:sz w:val="22"/>
          <w:szCs w:val="22"/>
        </w:rPr>
        <w:t xml:space="preserve"> — all platforms generate at once</w:t>
      </w:r>
    </w:p>
    <w:p>
      <w:pPr>
        <w:pStyle w:val="ListParagraph"/>
        <w:numPr>
          <w:ilvl w:val="0"/>
          <w:numId w:val="14"/>
        </w:numPr>
        <w:spacing w:after="80" w:before="80"/>
      </w:pPr>
      <w:r>
        <w:rPr>
          <w:rFonts w:ascii="Arial" w:cs="Arial" w:eastAsia="Arial" w:hAnsi="Arial"/>
          <w:color w:val="111827"/>
          <w:sz w:val="22"/>
          <w:szCs w:val="22"/>
        </w:rPr>
        <w:t xml:space="preserve">Review each platform: TikTok, YouTube, Instagram, Lemon8, Facebook</w:t>
      </w:r>
    </w:p>
    <w:p>
      <w:pPr>
        <w:pStyle w:val="ListParagraph"/>
        <w:numPr>
          <w:ilvl w:val="0"/>
          <w:numId w:val="14"/>
        </w:numPr>
        <w:spacing w:after="80" w:before="80"/>
      </w:pPr>
      <w:r>
        <w:rPr>
          <w:rFonts w:ascii="Arial" w:cs="Arial" w:eastAsia="Arial" w:hAnsi="Arial"/>
          <w:color w:val="111827"/>
          <w:sz w:val="22"/>
          <w:szCs w:val="22"/>
        </w:rPr>
        <w:t xml:space="preserve">Each platform shows optimized character count and hashtag count</w:t>
      </w:r>
    </w:p>
    <w:p>
      <w:pPr>
        <w:pStyle w:val="ListParagraph"/>
        <w:numPr>
          <w:ilvl w:val="0"/>
          <w:numId w:val="14"/>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Copy</w:t>
      </w:r>
      <w:r>
        <w:rPr>
          <w:rFonts w:ascii="Arial" w:cs="Arial" w:eastAsia="Arial" w:hAnsi="Arial"/>
          <w:color w:val="111827"/>
          <w:sz w:val="22"/>
          <w:szCs w:val="22"/>
        </w:rPr>
        <w:t xml:space="preserve"> next to each platform to copy to clipboard — paste directly into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CaptionΩr — platform captions with copy buttons]</w:t>
            </w:r>
          </w:p>
          <w:p>
            <w:pPr>
              <w:jc w:val="center"/>
            </w:pPr>
            <w:r>
              <w:rPr>
                <w:rFonts w:ascii="Arial" w:cs="Arial" w:eastAsia="Arial" w:hAnsi="Arial"/>
                <w:i/>
                <w:iCs/>
                <w:color w:val="AAAAAA"/>
                <w:sz w:val="18"/>
                <w:szCs w:val="18"/>
              </w:rPr>
              <w:t xml:space="preserve">Insert screenshot here</w:t>
            </w:r>
          </w:p>
        </w:tc>
      </w:tr>
    </w:tbl>
    <w:p>
      <w:pPr>
        <w:spacing w:before="200"/>
      </w:pPr>
    </w:p>
    <w:p>
      <w:pPr>
        <w:pStyle w:val="Heading2"/>
        <w:spacing w:after="160" w:before="320"/>
      </w:pPr>
      <w:bookmarkStart w:name="tool-mailor" w:id="16"/>
      <w:r>
        <w:rPr>
          <w:rFonts w:ascii="Arial" w:cs="Arial" w:eastAsia="Arial" w:hAnsi="Arial"/>
          <w:b/>
          <w:bCs/>
          <w:color w:val="14B8A6"/>
          <w:sz w:val="28"/>
          <w:szCs w:val="28"/>
        </w:rPr>
        <w:t xml:space="preserve">📧  MailΩr</w:t>
      </w:r>
      <w:bookmarkEnd w:id="37"/>
    </w:p>
    <w:p>
      <w:pPr>
        <w:spacing w:after="100" w:before="0"/>
      </w:pPr>
      <w:r>
        <w:rPr>
          <w:rFonts w:ascii="Arial" w:cs="Arial" w:eastAsia="Arial" w:hAnsi="Arial"/>
          <w:i/>
          <w:iCs/>
          <w:color w:val="6B7280"/>
          <w:sz w:val="22"/>
          <w:szCs w:val="22"/>
        </w:rPr>
        <w:t xml:space="preserve">Email and community posts — broadcast to ROCK RICH</w:t>
      </w:r>
    </w:p>
    <w:p>
      <w:pPr>
        <w:spacing w:after="160" w:before="120"/>
      </w:pPr>
      <w:r>
        <w:rPr>
          <w:rFonts w:ascii="Arial" w:cs="Arial" w:eastAsia="Arial" w:hAnsi="Arial"/>
          <w:color w:val="111827"/>
          <w:sz w:val="22"/>
          <w:szCs w:val="22"/>
        </w:rPr>
        <w:t xml:space="preserve">MailΩr generates broadcast emails and Kajabi community posts from your video. It reads the approved package and script automatically. You choose the content angle (financial, lifestyle, system, rockrich) and review before sending to AutomatΩr.</w:t>
      </w:r>
    </w:p>
    <w:p>
      <w:pPr>
        <w:spacing w:after="80" w:before="200"/>
      </w:pPr>
      <w:r>
        <w:rPr>
          <w:rFonts w:ascii="Arial" w:cs="Arial" w:eastAsia="Arial" w:hAnsi="Arial"/>
          <w:b/>
          <w:bCs/>
          <w:caps/>
          <w:color w:val="6B7280"/>
          <w:sz w:val="20"/>
          <w:szCs w:val="20"/>
        </w:rPr>
        <w:t xml:space="preserve">STEPS</w:t>
      </w:r>
    </w:p>
    <w:p>
      <w:pPr>
        <w:pStyle w:val="ListParagraph"/>
        <w:numPr>
          <w:ilvl w:val="0"/>
          <w:numId w:val="15"/>
        </w:numPr>
        <w:spacing w:after="80" w:before="80"/>
      </w:pPr>
      <w:r>
        <w:rPr>
          <w:rFonts w:ascii="Arial" w:cs="Arial" w:eastAsia="Arial" w:hAnsi="Arial"/>
          <w:color w:val="111827"/>
          <w:sz w:val="22"/>
          <w:szCs w:val="22"/>
        </w:rPr>
        <w:t xml:space="preserve">Select your project — context pulls automatically from approved package</w:t>
      </w:r>
    </w:p>
    <w:p>
      <w:pPr>
        <w:pStyle w:val="ListParagraph"/>
        <w:numPr>
          <w:ilvl w:val="0"/>
          <w:numId w:val="15"/>
        </w:numPr>
        <w:spacing w:after="80" w:before="80"/>
      </w:pPr>
      <w:r>
        <w:rPr>
          <w:rFonts w:ascii="Arial" w:cs="Arial" w:eastAsia="Arial" w:hAnsi="Arial"/>
          <w:color w:val="111827"/>
          <w:sz w:val="22"/>
          <w:szCs w:val="22"/>
        </w:rPr>
        <w:t xml:space="preserve">Choose the </w:t>
      </w:r>
      <w:r>
        <w:rPr>
          <w:rFonts w:ascii="Arial" w:cs="Arial" w:eastAsia="Arial" w:hAnsi="Arial"/>
          <w:b/>
          <w:bCs/>
          <w:color w:val="111827"/>
          <w:sz w:val="22"/>
          <w:szCs w:val="22"/>
        </w:rPr>
        <w:t xml:space="preserve">content angle</w:t>
      </w:r>
      <w:r>
        <w:rPr>
          <w:rFonts w:ascii="Arial" w:cs="Arial" w:eastAsia="Arial" w:hAnsi="Arial"/>
          <w:color w:val="111827"/>
          <w:sz w:val="22"/>
          <w:szCs w:val="22"/>
        </w:rPr>
        <w:t xml:space="preserve">: financial, lifestyle, system, rockrich, howto, mistakes, or viral</w:t>
      </w:r>
    </w:p>
    <w:p>
      <w:pPr>
        <w:pStyle w:val="ListParagraph"/>
        <w:numPr>
          <w:ilvl w:val="0"/>
          <w:numId w:val="15"/>
        </w:numPr>
        <w:spacing w:after="80" w:before="80"/>
      </w:pPr>
      <w:r>
        <w:rPr>
          <w:rFonts w:ascii="Arial" w:cs="Arial" w:eastAsia="Arial" w:hAnsi="Arial"/>
          <w:color w:val="111827"/>
          <w:sz w:val="22"/>
          <w:szCs w:val="22"/>
        </w:rPr>
        <w:t xml:space="preserve">Adjust the </w:t>
      </w:r>
      <w:r>
        <w:rPr>
          <w:rFonts w:ascii="Arial" w:cs="Arial" w:eastAsia="Arial" w:hAnsi="Arial"/>
          <w:b/>
          <w:bCs/>
          <w:color w:val="111827"/>
          <w:sz w:val="22"/>
          <w:szCs w:val="22"/>
        </w:rPr>
        <w:t xml:space="preserve">voice blend slider</w:t>
      </w:r>
      <w:r>
        <w:rPr>
          <w:rFonts w:ascii="Arial" w:cs="Arial" w:eastAsia="Arial" w:hAnsi="Arial"/>
          <w:color w:val="111827"/>
          <w:sz w:val="22"/>
          <w:szCs w:val="22"/>
        </w:rPr>
        <w:t xml:space="preserve"> — same as WritΩr, balances scripted vs conversational</w:t>
      </w:r>
    </w:p>
    <w:p>
      <w:pPr>
        <w:pStyle w:val="ListParagraph"/>
        <w:numPr>
          <w:ilvl w:val="0"/>
          <w:numId w:val="15"/>
        </w:numPr>
        <w:spacing w:after="80" w:before="80"/>
      </w:pPr>
      <w:r>
        <w:rPr>
          <w:rFonts w:ascii="Arial" w:cs="Arial" w:eastAsia="Arial" w:hAnsi="Arial"/>
          <w:color w:val="111827"/>
          <w:sz w:val="22"/>
          <w:szCs w:val="22"/>
        </w:rPr>
        <w:t xml:space="preserve">Check </w:t>
      </w:r>
      <w:r>
        <w:rPr>
          <w:rFonts w:ascii="Arial" w:cs="Arial" w:eastAsia="Arial" w:hAnsi="Arial"/>
          <w:b/>
          <w:bCs/>
          <w:color w:val="111827"/>
          <w:sz w:val="22"/>
          <w:szCs w:val="22"/>
        </w:rPr>
        <w:t xml:space="preserve">Broadcast Email</w:t>
      </w:r>
      <w:r>
        <w:rPr>
          <w:rFonts w:ascii="Arial" w:cs="Arial" w:eastAsia="Arial" w:hAnsi="Arial"/>
          <w:color w:val="111827"/>
          <w:sz w:val="22"/>
          <w:szCs w:val="22"/>
        </w:rPr>
        <w:t xml:space="preserve"> and/or </w:t>
      </w:r>
      <w:r>
        <w:rPr>
          <w:rFonts w:ascii="Arial" w:cs="Arial" w:eastAsia="Arial" w:hAnsi="Arial"/>
          <w:b/>
          <w:bCs/>
          <w:color w:val="111827"/>
          <w:sz w:val="22"/>
          <w:szCs w:val="22"/>
        </w:rPr>
        <w:t xml:space="preserve">Community Post</w:t>
      </w:r>
      <w:r>
        <w:rPr>
          <w:rFonts w:ascii="Arial" w:cs="Arial" w:eastAsia="Arial" w:hAnsi="Arial"/>
          <w:color w:val="111827"/>
          <w:sz w:val="22"/>
          <w:szCs w:val="22"/>
        </w:rPr>
        <w:t xml:space="preserve"> checkboxes as needed</w:t>
      </w:r>
    </w:p>
    <w:p>
      <w:pPr>
        <w:pStyle w:val="ListParagraph"/>
        <w:numPr>
          <w:ilvl w:val="0"/>
          <w:numId w:val="15"/>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w:t>
      </w:r>
      <w:r>
        <w:rPr>
          <w:rFonts w:ascii="Arial" w:cs="Arial" w:eastAsia="Arial" w:hAnsi="Arial"/>
          <w:color w:val="111827"/>
          <w:sz w:val="22"/>
          <w:szCs w:val="22"/>
        </w:rPr>
        <w:t xml:space="preserve"> — email subject, body, and community post copy all generate at once</w:t>
      </w:r>
    </w:p>
    <w:p>
      <w:pPr>
        <w:pStyle w:val="ListParagraph"/>
        <w:numPr>
          <w:ilvl w:val="0"/>
          <w:numId w:val="15"/>
        </w:numPr>
        <w:spacing w:after="80" w:before="80"/>
      </w:pPr>
      <w:r>
        <w:rPr>
          <w:rFonts w:ascii="Arial" w:cs="Arial" w:eastAsia="Arial" w:hAnsi="Arial"/>
          <w:color w:val="111827"/>
          <w:sz w:val="22"/>
          <w:szCs w:val="22"/>
        </w:rPr>
        <w:t xml:space="preserve">Review and edit the output</w:t>
      </w:r>
    </w:p>
    <w:p>
      <w:pPr>
        <w:pStyle w:val="ListParagraph"/>
        <w:numPr>
          <w:ilvl w:val="0"/>
          <w:numId w:val="15"/>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Send via Kajabi</w:t>
      </w:r>
      <w:r>
        <w:rPr>
          <w:rFonts w:ascii="Arial" w:cs="Arial" w:eastAsia="Arial" w:hAnsi="Arial"/>
          <w:color w:val="111827"/>
          <w:sz w:val="22"/>
          <w:szCs w:val="22"/>
        </w:rPr>
        <w:t xml:space="preserve"> — hands off to AutomatΩr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MailΩr — email generation with voice slider and angle picker]</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4B8A6" w:sz="8"/>
              <w:bottom w:val="none" w:color="FFFFFF" w:sz="0"/>
              <w:right w:val="none" w:color="FFFFFF" w:sz="0"/>
            </w:tcBorders>
            <w:shd w:fill="E6F7F5" w:color="auto" w:val="clear"/>
            <w:tcMar>
              <w:top w:type="dxa" w:w="100"/>
              <w:left w:type="dxa" w:w="200"/>
              <w:bottom w:type="dxa" w:w="100"/>
              <w:right w:type="dxa" w:w="200"/>
            </w:tcMar>
          </w:tcPr>
          <w:p>
            <w:r>
              <w:rPr>
                <w:rFonts w:ascii="Arial" w:cs="Arial" w:eastAsia="Arial" w:hAnsi="Arial"/>
                <w:b/>
                <w:bCs/>
                <w:color w:val="14B8A6"/>
                <w:sz w:val="18"/>
                <w:szCs w:val="18"/>
              </w:rPr>
              <w:t xml:space="preserve">DATA FLOW  </w:t>
            </w:r>
            <w:r>
              <w:rPr>
                <w:rFonts w:ascii="Arial" w:cs="Arial" w:eastAsia="Arial" w:hAnsi="Arial"/>
                <w:b/>
                <w:bCs/>
                <w:color w:val="111827"/>
                <w:sz w:val="20"/>
                <w:szCs w:val="20"/>
              </w:rPr>
              <w:t xml:space="preserve">MailΩr → AutomatΩr: </w:t>
            </w:r>
            <w:r>
              <w:rPr>
                <w:rFonts w:ascii="Arial" w:cs="Arial" w:eastAsia="Arial" w:hAnsi="Arial"/>
                <w:color w:val="111827"/>
                <w:sz w:val="20"/>
                <w:szCs w:val="20"/>
              </w:rPr>
              <w:t xml:space="preserve">Email subject, body, community post copy, Kajabi broadcast settings</w:t>
            </w:r>
          </w:p>
        </w:tc>
      </w:tr>
    </w:tbl>
    <w:p>
      <w:pPr>
        <w:spacing w:before="200"/>
      </w:pPr>
    </w:p>
    <w:p>
      <w:pPr>
        <w:pStyle w:val="Heading2"/>
        <w:spacing w:after="160" w:before="320"/>
      </w:pPr>
      <w:bookmarkStart w:name="tool-automatr" w:id="17"/>
      <w:r>
        <w:rPr>
          <w:rFonts w:ascii="Arial" w:cs="Arial" w:eastAsia="Arial" w:hAnsi="Arial"/>
          <w:b/>
          <w:bCs/>
          <w:color w:val="14B8A6"/>
          <w:sz w:val="28"/>
          <w:szCs w:val="28"/>
        </w:rPr>
        <w:t xml:space="preserve">🤖  AutomatΩr</w:t>
      </w:r>
      <w:bookmarkEnd w:id="38"/>
    </w:p>
    <w:p>
      <w:pPr>
        <w:spacing w:after="100" w:before="0"/>
      </w:pPr>
      <w:r>
        <w:rPr>
          <w:rFonts w:ascii="Arial" w:cs="Arial" w:eastAsia="Arial" w:hAnsi="Arial"/>
          <w:i/>
          <w:iCs/>
          <w:color w:val="6B7280"/>
          <w:sz w:val="22"/>
          <w:szCs w:val="22"/>
        </w:rPr>
        <w:t xml:space="preserve">Send broadcast — Chrome automation for Kajabi</w:t>
      </w:r>
    </w:p>
    <w:p>
      <w:pPr>
        <w:spacing w:after="160" w:before="120"/>
      </w:pPr>
      <w:r>
        <w:rPr>
          <w:rFonts w:ascii="Arial" w:cs="Arial" w:eastAsia="Arial" w:hAnsi="Arial"/>
          <w:color w:val="111827"/>
          <w:sz w:val="22"/>
          <w:szCs w:val="22"/>
        </w:rPr>
        <w:t xml:space="preserve">AutomatΩr drives Chrome to log into Kajabi and send your broadcast email and community post. Chrome must be running in remote debugging mode before you use it. It shows you a preview screenshot before sending — you always confirm before anything goes out.</w:t>
      </w:r>
    </w:p>
    <w:p>
      <w:pPr>
        <w:spacing w:after="80" w:before="200"/>
      </w:pPr>
      <w:r>
        <w:rPr>
          <w:rFonts w:ascii="Arial" w:cs="Arial" w:eastAsia="Arial" w:hAnsi="Arial"/>
          <w:b/>
          <w:bCs/>
          <w:caps/>
          <w:color w:val="6B7280"/>
          <w:sz w:val="20"/>
          <w:szCs w:val="20"/>
        </w:rPr>
        <w:t xml:space="preserve">STEPS</w:t>
      </w:r>
    </w:p>
    <w:p>
      <w:pPr>
        <w:pStyle w:val="ListParagraph"/>
        <w:numPr>
          <w:ilvl w:val="0"/>
          <w:numId w:val="16"/>
        </w:numPr>
        <w:spacing w:after="80" w:before="80"/>
      </w:pPr>
      <w:r>
        <w:rPr>
          <w:rFonts w:ascii="Arial" w:cs="Arial" w:eastAsia="Arial" w:hAnsi="Arial"/>
          <w:color w:val="111827"/>
          <w:sz w:val="22"/>
          <w:szCs w:val="22"/>
        </w:rPr>
        <w:t xml:space="preserve">Launch Chrome with remote debugging: </w:t>
      </w:r>
      <w:r>
        <w:rPr>
          <w:rFonts w:ascii="Arial" w:cs="Arial" w:eastAsia="Arial" w:hAnsi="Arial"/>
          <w:b/>
          <w:bCs/>
          <w:color w:val="111827"/>
          <w:sz w:val="22"/>
          <w:szCs w:val="22"/>
        </w:rPr>
        <w:t xml:space="preserve">chrome.exe --remote-debugging-port=9222</w:t>
      </w:r>
    </w:p>
    <w:p>
      <w:pPr>
        <w:pStyle w:val="ListParagraph"/>
        <w:numPr>
          <w:ilvl w:val="0"/>
          <w:numId w:val="16"/>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Connect Chrome</w:t>
      </w:r>
      <w:r>
        <w:rPr>
          <w:rFonts w:ascii="Arial" w:cs="Arial" w:eastAsia="Arial" w:hAnsi="Arial"/>
          <w:color w:val="111827"/>
          <w:sz w:val="22"/>
          <w:szCs w:val="22"/>
        </w:rPr>
        <w:t xml:space="preserve"> in AutomatΩr — status should show </w:t>
      </w:r>
      <w:r>
        <w:rPr>
          <w:rFonts w:ascii="Arial" w:cs="Arial" w:eastAsia="Arial" w:hAnsi="Arial"/>
          <w:b/>
          <w:bCs/>
          <w:color w:val="111827"/>
          <w:sz w:val="22"/>
          <w:szCs w:val="22"/>
        </w:rPr>
        <w:t xml:space="preserve">Connected</w:t>
      </w:r>
    </w:p>
    <w:p>
      <w:pPr>
        <w:pStyle w:val="ListParagraph"/>
        <w:numPr>
          <w:ilvl w:val="0"/>
          <w:numId w:val="16"/>
        </w:numPr>
        <w:spacing w:after="80" w:before="80"/>
      </w:pPr>
      <w:r>
        <w:rPr>
          <w:rFonts w:ascii="Arial" w:cs="Arial" w:eastAsia="Arial" w:hAnsi="Arial"/>
          <w:color w:val="111827"/>
          <w:sz w:val="22"/>
          <w:szCs w:val="22"/>
        </w:rPr>
        <w:t xml:space="preserve">Select </w:t>
      </w:r>
      <w:r>
        <w:rPr>
          <w:rFonts w:ascii="Arial" w:cs="Arial" w:eastAsia="Arial" w:hAnsi="Arial"/>
          <w:b/>
          <w:bCs/>
          <w:color w:val="111827"/>
          <w:sz w:val="22"/>
          <w:szCs w:val="22"/>
        </w:rPr>
        <w:t xml:space="preserve">Broadcast</w:t>
      </w:r>
      <w:r>
        <w:rPr>
          <w:rFonts w:ascii="Arial" w:cs="Arial" w:eastAsia="Arial" w:hAnsi="Arial"/>
          <w:color w:val="111827"/>
          <w:sz w:val="22"/>
          <w:szCs w:val="22"/>
        </w:rPr>
        <w:t xml:space="preserve"> type from the dropdown</w:t>
      </w:r>
    </w:p>
    <w:p>
      <w:pPr>
        <w:pStyle w:val="ListParagraph"/>
        <w:numPr>
          <w:ilvl w:val="0"/>
          <w:numId w:val="16"/>
        </w:numPr>
        <w:spacing w:after="80" w:before="80"/>
      </w:pPr>
      <w:r>
        <w:rPr>
          <w:rFonts w:ascii="Arial" w:cs="Arial" w:eastAsia="Arial" w:hAnsi="Arial"/>
          <w:color w:val="111827"/>
          <w:sz w:val="22"/>
          <w:szCs w:val="22"/>
        </w:rPr>
        <w:t xml:space="preserve">Review the pre-filled subject and body from MailΩr</w:t>
      </w:r>
    </w:p>
    <w:p>
      <w:pPr>
        <w:pStyle w:val="ListParagraph"/>
        <w:numPr>
          <w:ilvl w:val="0"/>
          <w:numId w:val="16"/>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Preview Broadcast</w:t>
      </w:r>
      <w:r>
        <w:rPr>
          <w:rFonts w:ascii="Arial" w:cs="Arial" w:eastAsia="Arial" w:hAnsi="Arial"/>
          <w:color w:val="111827"/>
          <w:sz w:val="22"/>
          <w:szCs w:val="22"/>
        </w:rPr>
        <w:t xml:space="preserve"> — AutomatΩr screenshots Kajabi’s preview before sending</w:t>
      </w:r>
    </w:p>
    <w:p>
      <w:pPr>
        <w:pStyle w:val="ListParagraph"/>
        <w:numPr>
          <w:ilvl w:val="0"/>
          <w:numId w:val="16"/>
        </w:numPr>
        <w:spacing w:after="80" w:before="80"/>
      </w:pPr>
      <w:r>
        <w:rPr>
          <w:rFonts w:ascii="Arial" w:cs="Arial" w:eastAsia="Arial" w:hAnsi="Arial"/>
          <w:color w:val="111827"/>
          <w:sz w:val="22"/>
          <w:szCs w:val="22"/>
        </w:rPr>
        <w:t xml:space="preserve">Review the screenshot — check formatting and subject line</w:t>
      </w:r>
    </w:p>
    <w:p>
      <w:pPr>
        <w:pStyle w:val="ListParagraph"/>
        <w:numPr>
          <w:ilvl w:val="0"/>
          <w:numId w:val="16"/>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Yes — Send It →</w:t>
      </w:r>
      <w:r>
        <w:rPr>
          <w:rFonts w:ascii="Arial" w:cs="Arial" w:eastAsia="Arial" w:hAnsi="Arial"/>
          <w:color w:val="111827"/>
          <w:sz w:val="22"/>
          <w:szCs w:val="22"/>
        </w:rPr>
        <w:t xml:space="preserve"> and monitor the progress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AutomatΩr — Chrome connected status and preview screenshot]</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4"/>
              <w:left w:val="single" w:color="DC2626" w:sz="4"/>
              <w:bottom w:val="single" w:color="DC2626" w:sz="4"/>
              <w:right w:val="single" w:color="DC2626" w:sz="4"/>
            </w:tcBorders>
            <w:shd w:fill="DC2626" w:color="auto" w:val="clear"/>
            <w:tcMar>
              <w:top w:type="dxa" w:w="120"/>
              <w:left w:type="dxa" w:w="240"/>
              <w:bottom w:type="dxa" w:w="120"/>
              <w:right w:type="dxa" w:w="240"/>
            </w:tcMar>
          </w:tcPr>
          <w:p>
            <w:r>
              <w:rPr>
                <w:rFonts w:ascii="Arial" w:cs="Arial" w:eastAsia="Arial" w:hAnsi="Arial"/>
                <w:b/>
                <w:bCs/>
                <w:color w:val="FFFFFF"/>
                <w:sz w:val="22"/>
                <w:szCs w:val="22"/>
              </w:rPr>
              <w:t xml:space="preserve">⚠️  COMMON MISTAKES</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Running AutomatΩr without Chrome connected first — always click Connect Chrome and wait for the </w:t>
            </w:r>
            <w:r>
              <w:rPr>
                <w:rFonts w:ascii="Arial" w:cs="Arial" w:eastAsia="Arial" w:hAnsi="Arial"/>
                <w:b/>
                <w:bCs/>
                <w:color w:val="111827"/>
                <w:sz w:val="22"/>
                <w:szCs w:val="22"/>
              </w:rPr>
              <w:t xml:space="preserve">Connected</w:t>
            </w:r>
            <w:r>
              <w:rPr>
                <w:rFonts w:ascii="Arial" w:cs="Arial" w:eastAsia="Arial" w:hAnsi="Arial"/>
                <w:color w:val="111827"/>
                <w:sz w:val="22"/>
                <w:szCs w:val="22"/>
              </w:rPr>
              <w:t xml:space="preserve"> status</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Sending without reviewing the preview screenshot — always check the subject line and first paragraph</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Closing Chrome while AutomatΩr is mid-send — wait for the progress log to show </w:t>
            </w:r>
            <w:r>
              <w:rPr>
                <w:rFonts w:ascii="Arial" w:cs="Arial" w:eastAsia="Arial" w:hAnsi="Arial"/>
                <w:b/>
                <w:bCs/>
                <w:color w:val="111827"/>
                <w:sz w:val="22"/>
                <w:szCs w:val="22"/>
              </w:rPr>
              <w:t xml:space="preserve">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AutomatΩr can’t find Chrome</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relaunch Chrome with --remote-debugging-port=9222 flag and click Connect again</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preview screenshot looks wrong</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Cancel and fix the email content in MailΩr before retrying</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send fails mid-way</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the Kajabi dashboard directly to see if the broadcast was created — it may have partially sent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1A" w:color="auto" w:val="clear"/>
            <w:tcMar>
              <w:top w:type="dxa" w:w="240"/>
              <w:left w:type="dxa" w:w="480"/>
              <w:bottom w:type="dxa" w:w="240"/>
              <w:right w:type="dxa" w:w="480"/>
            </w:tcMar>
          </w:tcPr>
          <w:p>
            <w:r>
              <w:rPr>
                <w:rFonts w:ascii="Arial" w:cs="Arial" w:eastAsia="Arial" w:hAnsi="Arial"/>
                <w:b/>
                <w:bCs/>
                <w:color w:val="14B8A6"/>
                <w:sz w:val="22"/>
                <w:szCs w:val="22"/>
              </w:rPr>
              <w:t xml:space="preserve">PHASE 4</w:t>
            </w:r>
            <w:r>
              <w:rPr>
                <w:rFonts w:ascii="Arial" w:cs="Arial" w:eastAsia="Arial" w:hAnsi="Arial"/>
                <w:color w:val="666666"/>
                <w:sz w:val="22"/>
                <w:szCs w:val="22"/>
              </w:rPr>
              <w:t xml:space="preserve"> — </w:t>
            </w:r>
            <w:r>
              <w:rPr>
                <w:rFonts w:ascii="Arial" w:cs="Arial" w:eastAsia="Arial" w:hAnsi="Arial"/>
                <w:b/>
                <w:bCs/>
                <w:caps/>
                <w:color w:val="FFFFFF"/>
                <w:sz w:val="32"/>
                <w:szCs w:val="32"/>
              </w:rPr>
              <w:t xml:space="preserve">ANALYTICS + IMPROVEMENT</w:t>
            </w:r>
          </w:p>
        </w:tc>
      </w:tr>
    </w:tbl>
    <w:p>
      <w:pPr>
        <w:spacing w:before="200"/>
      </w:pPr>
    </w:p>
    <w:p>
      <w:pPr>
        <w:pStyle w:val="Heading2"/>
        <w:spacing w:after="160" w:before="320"/>
      </w:pPr>
      <w:bookmarkStart w:name="tool-analytr" w:id="18"/>
      <w:r>
        <w:rPr>
          <w:rFonts w:ascii="Arial" w:cs="Arial" w:eastAsia="Arial" w:hAnsi="Arial"/>
          <w:b/>
          <w:bCs/>
          <w:color w:val="14B8A6"/>
          <w:sz w:val="28"/>
          <w:szCs w:val="28"/>
        </w:rPr>
        <w:t xml:space="preserve">📊  AnalΩzr</w:t>
      </w:r>
      <w:bookmarkEnd w:id="39"/>
    </w:p>
    <w:p>
      <w:pPr>
        <w:spacing w:after="100" w:before="0"/>
      </w:pPr>
      <w:r>
        <w:rPr>
          <w:rFonts w:ascii="Arial" w:cs="Arial" w:eastAsia="Arial" w:hAnsi="Arial"/>
          <w:i/>
          <w:iCs/>
          <w:color w:val="6B7280"/>
          <w:sz w:val="22"/>
          <w:szCs w:val="22"/>
        </w:rPr>
        <w:t xml:space="preserve">Performance review — what worked, what to fix, what’s next</w:t>
      </w:r>
    </w:p>
    <w:p>
      <w:pPr>
        <w:spacing w:after="160" w:before="120"/>
      </w:pPr>
      <w:r>
        <w:rPr>
          <w:rFonts w:ascii="Arial" w:cs="Arial" w:eastAsia="Arial" w:hAnsi="Arial"/>
          <w:color w:val="111827"/>
          <w:sz w:val="22"/>
          <w:szCs w:val="22"/>
        </w:rPr>
        <w:t xml:space="preserve">AnalΩzr pulls your YouTube channel data and shows performance across all videos: views, engagement, completion. Claude reads the data and gives coaching on what’s working, what to improve, and what to make next. The Thumbnail A/B Tester gives you a data-driven winner before you commit.</w:t>
      </w:r>
    </w:p>
    <w:p>
      <w:pPr>
        <w:spacing w:after="80" w:before="200"/>
      </w:pPr>
      <w:r>
        <w:rPr>
          <w:rFonts w:ascii="Arial" w:cs="Arial" w:eastAsia="Arial" w:hAnsi="Arial"/>
          <w:b/>
          <w:bCs/>
          <w:caps/>
          <w:color w:val="6B7280"/>
          <w:sz w:val="20"/>
          <w:szCs w:val="20"/>
        </w:rPr>
        <w:t xml:space="preserve">STEPS</w:t>
      </w:r>
    </w:p>
    <w:p>
      <w:pPr>
        <w:pStyle w:val="ListParagraph"/>
        <w:numPr>
          <w:ilvl w:val="0"/>
          <w:numId w:val="17"/>
        </w:numPr>
        <w:spacing w:after="80" w:before="80"/>
      </w:pPr>
      <w:r>
        <w:rPr>
          <w:rFonts w:ascii="Arial" w:cs="Arial" w:eastAsia="Arial" w:hAnsi="Arial"/>
          <w:color w:val="111827"/>
          <w:sz w:val="22"/>
          <w:szCs w:val="22"/>
        </w:rPr>
        <w:t xml:space="preserve">Open </w:t>
      </w:r>
      <w:r>
        <w:rPr>
          <w:rFonts w:ascii="Arial" w:cs="Arial" w:eastAsia="Arial" w:hAnsi="Arial"/>
          <w:b/>
          <w:bCs/>
          <w:color w:val="111827"/>
          <w:sz w:val="22"/>
          <w:szCs w:val="22"/>
        </w:rPr>
        <w:t xml:space="preserve">AnalΩzr</w:t>
      </w:r>
      <w:r>
        <w:rPr>
          <w:rFonts w:ascii="Arial" w:cs="Arial" w:eastAsia="Arial" w:hAnsi="Arial"/>
          <w:color w:val="111827"/>
          <w:sz w:val="22"/>
          <w:szCs w:val="22"/>
        </w:rPr>
        <w:t xml:space="preserve"> from the nav</w:t>
      </w:r>
    </w:p>
    <w:p>
      <w:pPr>
        <w:pStyle w:val="ListParagraph"/>
        <w:numPr>
          <w:ilvl w:val="0"/>
          <w:numId w:val="17"/>
        </w:numPr>
        <w:spacing w:after="80" w:before="80"/>
      </w:pPr>
      <w:r>
        <w:rPr>
          <w:rFonts w:ascii="Arial" w:cs="Arial" w:eastAsia="Arial" w:hAnsi="Arial"/>
          <w:color w:val="111827"/>
          <w:sz w:val="22"/>
          <w:szCs w:val="22"/>
        </w:rPr>
        <w:t xml:space="preserve">Section 1 — Channel Health: view total views, avg views, best performing video, top content topic</w:t>
      </w:r>
    </w:p>
    <w:p>
      <w:pPr>
        <w:pStyle w:val="ListParagraph"/>
        <w:numPr>
          <w:ilvl w:val="0"/>
          <w:numId w:val="17"/>
        </w:numPr>
        <w:spacing w:after="80" w:before="80"/>
      </w:pPr>
      <w:r>
        <w:rPr>
          <w:rFonts w:ascii="Arial" w:cs="Arial" w:eastAsia="Arial" w:hAnsi="Arial"/>
          <w:color w:val="111827"/>
          <w:sz w:val="22"/>
          <w:szCs w:val="22"/>
        </w:rPr>
        <w:t xml:space="preserve">Section 2 — Last 10 Videos: </w:t>
      </w:r>
      <w:r>
        <w:rPr>
          <w:rFonts w:ascii="Arial" w:cs="Arial" w:eastAsia="Arial" w:hAnsi="Arial"/>
          <w:b/>
          <w:bCs/>
          <w:color w:val="111827"/>
          <w:sz w:val="22"/>
          <w:szCs w:val="22"/>
        </w:rPr>
        <w:t xml:space="preserve">green</w:t>
      </w:r>
      <w:r>
        <w:rPr>
          <w:rFonts w:ascii="Arial" w:cs="Arial" w:eastAsia="Arial" w:hAnsi="Arial"/>
          <w:color w:val="111827"/>
          <w:sz w:val="22"/>
          <w:szCs w:val="22"/>
        </w:rPr>
        <w:t xml:space="preserve"> = above average, </w:t>
      </w:r>
      <w:r>
        <w:rPr>
          <w:rFonts w:ascii="Arial" w:cs="Arial" w:eastAsia="Arial" w:hAnsi="Arial"/>
          <w:b/>
          <w:bCs/>
          <w:color w:val="111827"/>
          <w:sz w:val="22"/>
          <w:szCs w:val="22"/>
        </w:rPr>
        <w:t xml:space="preserve">amber</w:t>
      </w:r>
      <w:r>
        <w:rPr>
          <w:rFonts w:ascii="Arial" w:cs="Arial" w:eastAsia="Arial" w:hAnsi="Arial"/>
          <w:color w:val="111827"/>
          <w:sz w:val="22"/>
          <w:szCs w:val="22"/>
        </w:rPr>
        <w:t xml:space="preserve"> = at average, </w:t>
      </w:r>
      <w:r>
        <w:rPr>
          <w:rFonts w:ascii="Arial" w:cs="Arial" w:eastAsia="Arial" w:hAnsi="Arial"/>
          <w:b/>
          <w:bCs/>
          <w:color w:val="111827"/>
          <w:sz w:val="22"/>
          <w:szCs w:val="22"/>
        </w:rPr>
        <w:t xml:space="preserve">red</w:t>
      </w:r>
      <w:r>
        <w:rPr>
          <w:rFonts w:ascii="Arial" w:cs="Arial" w:eastAsia="Arial" w:hAnsi="Arial"/>
          <w:color w:val="111827"/>
          <w:sz w:val="22"/>
          <w:szCs w:val="22"/>
        </w:rPr>
        <w:t xml:space="preserve"> = below average. Click any row to expand.</w:t>
      </w:r>
    </w:p>
    <w:p>
      <w:pPr>
        <w:pStyle w:val="ListParagraph"/>
        <w:numPr>
          <w:ilvl w:val="0"/>
          <w:numId w:val="17"/>
        </w:numPr>
        <w:spacing w:after="80" w:before="8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Generate Coaching Report</w:t>
      </w:r>
      <w:r>
        <w:rPr>
          <w:rFonts w:ascii="Arial" w:cs="Arial" w:eastAsia="Arial" w:hAnsi="Arial"/>
          <w:color w:val="111827"/>
          <w:sz w:val="22"/>
          <w:szCs w:val="22"/>
        </w:rPr>
        <w:t xml:space="preserve"> — Claude analyzes your data and generates recommendations</w:t>
      </w:r>
    </w:p>
    <w:p>
      <w:pPr>
        <w:pStyle w:val="ListParagraph"/>
        <w:numPr>
          <w:ilvl w:val="0"/>
          <w:numId w:val="17"/>
        </w:numPr>
        <w:spacing w:after="80" w:before="80"/>
      </w:pPr>
      <w:r>
        <w:rPr>
          <w:rFonts w:ascii="Arial" w:cs="Arial" w:eastAsia="Arial" w:hAnsi="Arial"/>
          <w:color w:val="111827"/>
          <w:sz w:val="22"/>
          <w:szCs w:val="22"/>
        </w:rPr>
        <w:t xml:space="preserve">Review the </w:t>
      </w:r>
      <w:r>
        <w:rPr>
          <w:rFonts w:ascii="Arial" w:cs="Arial" w:eastAsia="Arial" w:hAnsi="Arial"/>
          <w:b/>
          <w:bCs/>
          <w:color w:val="111827"/>
          <w:sz w:val="22"/>
          <w:szCs w:val="22"/>
        </w:rPr>
        <w:t xml:space="preserve">ON-CAMERA PERFORMANCE</w:t>
      </w:r>
      <w:r>
        <w:rPr>
          <w:rFonts w:ascii="Arial" w:cs="Arial" w:eastAsia="Arial" w:hAnsi="Arial"/>
          <w:color w:val="111827"/>
          <w:sz w:val="22"/>
          <w:szCs w:val="22"/>
        </w:rPr>
        <w:t xml:space="preserve"> card (amber) first — this is director-level feedback on your delivery</w:t>
      </w:r>
    </w:p>
    <w:p>
      <w:pPr>
        <w:pStyle w:val="ListParagraph"/>
        <w:numPr>
          <w:ilvl w:val="0"/>
          <w:numId w:val="17"/>
        </w:numPr>
        <w:spacing w:after="80" w:before="80"/>
      </w:pPr>
      <w:r>
        <w:rPr>
          <w:rFonts w:ascii="Arial" w:cs="Arial" w:eastAsia="Arial" w:hAnsi="Arial"/>
          <w:color w:val="111827"/>
          <w:sz w:val="22"/>
          <w:szCs w:val="22"/>
        </w:rPr>
        <w:t xml:space="preserve">Review the main coaching card: What’s Working, Areas to Improve, #1 Focus This Week, Trending Topics</w:t>
      </w:r>
    </w:p>
    <w:p>
      <w:pPr>
        <w:pStyle w:val="ListParagraph"/>
        <w:numPr>
          <w:ilvl w:val="0"/>
          <w:numId w:val="17"/>
        </w:numPr>
        <w:spacing w:after="80" w:before="80"/>
      </w:pPr>
      <w:r>
        <w:rPr>
          <w:rFonts w:ascii="Arial" w:cs="Arial" w:eastAsia="Arial" w:hAnsi="Arial"/>
          <w:color w:val="111827"/>
          <w:sz w:val="22"/>
          <w:szCs w:val="22"/>
        </w:rPr>
        <w:t xml:space="preserve">Section 5 — Thumbnail A/B Tester: drag and drop two thumbnails into the upload zones</w:t>
      </w:r>
    </w:p>
    <w:p>
      <w:pPr>
        <w:pStyle w:val="ListParagraph"/>
        <w:numPr>
          <w:ilvl w:val="0"/>
          <w:numId w:val="17"/>
        </w:numPr>
        <w:spacing w:after="80" w:before="80"/>
      </w:pPr>
      <w:r>
        <w:rPr>
          <w:rFonts w:ascii="Arial" w:cs="Arial" w:eastAsia="Arial" w:hAnsi="Arial"/>
          <w:color w:val="111827"/>
          <w:sz w:val="22"/>
          <w:szCs w:val="22"/>
        </w:rPr>
        <w:t xml:space="preserve">Add optional context (e.g. “root cellar build video”) and click </w:t>
      </w:r>
      <w:r>
        <w:rPr>
          <w:rFonts w:ascii="Arial" w:cs="Arial" w:eastAsia="Arial" w:hAnsi="Arial"/>
          <w:b/>
          <w:bCs/>
          <w:color w:val="111827"/>
          <w:sz w:val="22"/>
          <w:szCs w:val="22"/>
        </w:rPr>
        <w:t xml:space="preserve">Analyze Thumbnails →</w:t>
      </w:r>
    </w:p>
    <w:p>
      <w:pPr>
        <w:pStyle w:val="ListParagraph"/>
        <w:numPr>
          <w:ilvl w:val="0"/>
          <w:numId w:val="17"/>
        </w:numPr>
        <w:spacing w:after="80" w:before="80"/>
      </w:pPr>
      <w:r>
        <w:rPr>
          <w:rFonts w:ascii="Arial" w:cs="Arial" w:eastAsia="Arial" w:hAnsi="Arial"/>
          <w:color w:val="111827"/>
          <w:sz w:val="22"/>
          <w:szCs w:val="22"/>
        </w:rPr>
        <w:t xml:space="preserve">Review scores (0–10 across 5 dimensions) and the </w:t>
      </w:r>
      <w:r>
        <w:rPr>
          <w:rFonts w:ascii="Arial" w:cs="Arial" w:eastAsia="Arial" w:hAnsi="Arial"/>
          <w:b/>
          <w:bCs/>
          <w:color w:val="111827"/>
          <w:sz w:val="22"/>
          <w:szCs w:val="22"/>
        </w:rPr>
        <w:t xml:space="preserve">USE THIS ONE ✓</w:t>
      </w:r>
      <w:r>
        <w:rPr>
          <w:rFonts w:ascii="Arial" w:cs="Arial" w:eastAsia="Arial" w:hAnsi="Arial"/>
          <w:color w:val="111827"/>
          <w:sz w:val="22"/>
          <w:szCs w:val="22"/>
        </w:rPr>
        <w:t xml:space="preserve"> winner badge</w:t>
      </w:r>
    </w:p>
    <w:p>
      <w:pPr>
        <w:pStyle w:val="ListParagraph"/>
        <w:numPr>
          <w:ilvl w:val="0"/>
          <w:numId w:val="17"/>
        </w:numPr>
        <w:spacing w:after="80" w:before="80"/>
      </w:pPr>
      <w:r>
        <w:rPr>
          <w:rFonts w:ascii="Arial" w:cs="Arial" w:eastAsia="Arial" w:hAnsi="Arial"/>
          <w:color w:val="111827"/>
          <w:sz w:val="22"/>
          <w:szCs w:val="22"/>
        </w:rPr>
        <w:t xml:space="preserve">Take the coaching insights back to </w:t>
      </w:r>
      <w:r>
        <w:rPr>
          <w:rFonts w:ascii="Arial" w:cs="Arial" w:eastAsia="Arial" w:hAnsi="Arial"/>
          <w:b/>
          <w:bCs/>
          <w:color w:val="111827"/>
          <w:sz w:val="22"/>
          <w:szCs w:val="22"/>
        </w:rPr>
        <w:t xml:space="preserve">Id8Ωr</w:t>
      </w:r>
      <w:r>
        <w:rPr>
          <w:rFonts w:ascii="Arial" w:cs="Arial" w:eastAsia="Arial" w:hAnsi="Arial"/>
          <w:color w:val="111827"/>
          <w:sz w:val="22"/>
          <w:szCs w:val="22"/>
        </w:rPr>
        <w:t xml:space="preserve"> to inform your next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4"/>
              <w:left w:val="single" w:color="CCCCCC" w:sz="4"/>
              <w:bottom w:val="single" w:color="CCCCCC" w:sz="4"/>
              <w:right w:val="single" w:color="CCCCCC" w:sz="4"/>
            </w:tcBorders>
            <w:shd w:fill="F3F4F6" w:color="auto" w:val="clear"/>
            <w:tcMar>
              <w:top w:type="dxa" w:w="480"/>
              <w:left w:type="dxa" w:w="240"/>
              <w:bottom w:type="dxa" w:w="480"/>
              <w:right w:type="dxa" w:w="240"/>
            </w:tcMar>
          </w:tcPr>
          <w:p>
            <w:pPr>
              <w:jc w:val="center"/>
            </w:pPr>
            <w:r>
              <w:rPr>
                <w:sz w:val="36"/>
                <w:szCs w:val="36"/>
              </w:rPr>
              <w:t xml:space="preserve">📷</w:t>
            </w:r>
          </w:p>
          <w:p>
            <w:pPr>
              <w:jc w:val="center"/>
            </w:pPr>
            <w:r>
              <w:rPr>
                <w:rFonts w:ascii="Arial" w:cs="Arial" w:eastAsia="Arial" w:hAnsi="Arial"/>
                <w:b/>
                <w:bCs/>
                <w:color w:val="6B7280"/>
                <w:sz w:val="20"/>
                <w:szCs w:val="20"/>
              </w:rPr>
              <w:t xml:space="preserve">[SCREENSHOT: AnalΩzr — coaching report and thumbnail A/B results]</w:t>
            </w:r>
          </w:p>
          <w:p>
            <w:pPr>
              <w:jc w:val="center"/>
            </w:pPr>
            <w:r>
              <w:rPr>
                <w:rFonts w:ascii="Arial" w:cs="Arial" w:eastAsia="Arial" w:hAnsi="Arial"/>
                <w:i/>
                <w:iCs/>
                <w:color w:val="AAAAAA"/>
                <w:sz w:val="18"/>
                <w:szCs w:val="18"/>
              </w:rPr>
              <w:t xml:space="preserve">Insert screenshot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3B82F6" w:sz="8"/>
              <w:bottom w:val="none" w:color="FFFFFF" w:sz="0"/>
              <w:right w:val="none" w:color="FFFFFF" w:sz="0"/>
            </w:tcBorders>
            <w:shd w:fill="EFF6FF" w:color="auto" w:val="clear"/>
            <w:tcMar>
              <w:top w:type="dxa" w:w="100"/>
              <w:left w:type="dxa" w:w="200"/>
              <w:bottom w:type="dxa" w:w="100"/>
              <w:right w:type="dxa" w:w="200"/>
            </w:tcMar>
          </w:tcPr>
          <w:p>
            <w:r>
              <w:rPr>
                <w:sz w:val="22"/>
                <w:szCs w:val="22"/>
              </w:rPr>
              <w:t xml:space="preserve">💡  </w:t>
            </w:r>
            <w:r>
              <w:rPr>
                <w:rFonts w:ascii="Arial" w:cs="Arial" w:eastAsia="Arial" w:hAnsi="Arial"/>
                <w:color w:val="111827"/>
                <w:sz w:val="20"/>
                <w:szCs w:val="20"/>
              </w:rPr>
              <w:t xml:space="preserve">Run AnalΩzr after every video posts. One coaching session takes 2 minutes and the on-camera feedback alone is worth it — it surfaces patterns you won’t notice yourself.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channel health shows no data</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Import Entire YouTube Channel in the YouTube Sync section — this pulls all historical videos</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coaching report seems generic</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sync YouTube data first so Claude has real view/like/comment numbers to work with</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A/B test winner isn’t obvious</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read the Weaknesses field on the losing card — that’s your next iteration</w:t>
            </w:r>
          </w:p>
        </w:tc>
      </w:tr>
    </w:tbl>
    <w:p>
      <w:r>
        <w:br w:type="page"/>
      </w:r>
    </w:p>
    <w:p>
      <w:pPr>
        <w:pStyle w:val="Heading1"/>
        <w:spacing w:after="240" w:before="360"/>
      </w:pPr>
      <w:bookmarkStart w:name="common-mistakes" w:id="19"/>
      <w:r>
        <w:rPr>
          <w:rFonts w:ascii="Arial" w:cs="Arial" w:eastAsia="Arial" w:hAnsi="Arial"/>
          <w:b/>
          <w:bCs/>
          <w:color w:val="111827"/>
          <w:sz w:val="36"/>
          <w:szCs w:val="36"/>
        </w:rPr>
        <w:t xml:space="preserve">Common Mistakes Reference</w:t>
      </w:r>
      <w:bookmarkEnd w:id="40"/>
    </w:p>
    <w:p>
      <w:pPr>
        <w:spacing w:after="160" w:before="120"/>
      </w:pPr>
      <w:r>
        <w:rPr>
          <w:rFonts w:ascii="Arial" w:cs="Arial" w:eastAsia="Arial" w:hAnsi="Arial"/>
          <w:color w:val="111827"/>
          <w:sz w:val="22"/>
          <w:szCs w:val="22"/>
        </w:rPr>
        <w:t xml:space="preserve">These are the mistakes that stop the pipeline cold. Bookmark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4"/>
              <w:left w:val="single" w:color="DC2626" w:sz="4"/>
              <w:bottom w:val="single" w:color="DC2626" w:sz="4"/>
              <w:right w:val="single" w:color="DC2626" w:sz="4"/>
            </w:tcBorders>
            <w:shd w:fill="DC2626" w:color="auto" w:val="clear"/>
            <w:tcMar>
              <w:top w:type="dxa" w:w="120"/>
              <w:left w:type="dxa" w:w="240"/>
              <w:bottom w:type="dxa" w:w="120"/>
              <w:right w:type="dxa" w:w="240"/>
            </w:tcMar>
          </w:tcPr>
          <w:p>
            <w:r>
              <w:rPr>
                <w:rFonts w:ascii="Arial" w:cs="Arial" w:eastAsia="Arial" w:hAnsi="Arial"/>
                <w:b/>
                <w:bCs/>
                <w:color w:val="FFFFFF"/>
                <w:sz w:val="22"/>
                <w:szCs w:val="22"/>
              </w:rPr>
              <w:t xml:space="preserve">⚠️  COMMON MISTAKES</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Starting WritΩr before PipΩr is marked complete — the project simply won’t appear in the dropdown</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Running AutomatΩr without Chrome connected first — connect Chrome before doing anything else in AutomatΩr</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Dropping footage in the wrong folder — it must be D:\kre8r\intake or VaultΩr will never see it</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Forgetting to Approve the script in WritΩr before moving to DirectΩr or GateΩr — downstream tools read the approved version only</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Clicking Send to PipΩr before the Vision Brief is generated in Id8Ωr — generate the brief first or PipΩr arrives empty</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Refreshing the page during WritΩr or MailΩr generation — use Retry instead, refresh loses the generation context</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Closing Chrome mid-send in AutomatΩr — wait for the progress log to show Complete</w:t>
            </w:r>
          </w:p>
        </w:tc>
      </w:tr>
      <w:tr>
        <w:tc>
          <w:tcPr>
            <w:tcW w:type="dxa" w:w="9360"/>
            <w:tcBorders>
              <w:top w:val="single" w:color="DC2626" w:sz="4"/>
              <w:left w:val="single" w:color="DC2626" w:sz="4"/>
              <w:bottom w:val="single" w:color="DC2626" w:sz="4"/>
              <w:right w:val="single" w:color="DC2626" w:sz="4"/>
            </w:tcBorders>
            <w:shd w:fill="FEE2E2" w:color="auto" w:val="clear"/>
            <w:tcMar>
              <w:top w:type="dxa" w:w="100"/>
              <w:left w:type="dxa" w:w="200"/>
              <w:bottom w:type="dxa" w:w="100"/>
              <w:right w:type="dxa" w:w="200"/>
            </w:tcMar>
          </w:tcPr>
          <w:p>
            <w:r>
              <w:rPr>
                <w:rFonts w:ascii="Arial" w:cs="Arial" w:eastAsia="Arial" w:hAnsi="Arial"/>
                <w:b/>
                <w:bCs/>
                <w:color w:val="DC2626"/>
                <w:sz w:val="20"/>
                <w:szCs w:val="20"/>
              </w:rPr>
              <w:t xml:space="preserve">✗  </w:t>
            </w:r>
            <w:r>
              <w:rPr>
                <w:rFonts w:ascii="Arial" w:cs="Arial" w:eastAsia="Arial" w:hAnsi="Arial"/>
                <w:color w:val="111827"/>
                <w:sz w:val="22"/>
                <w:szCs w:val="22"/>
              </w:rPr>
              <w:t xml:space="preserve">Editing the .db file directly with sqlite3 while the server is running — all writes go through the API only</w:t>
            </w:r>
          </w:p>
        </w:tc>
      </w:tr>
    </w:tbl>
    <w:p>
      <w:r>
        <w:br w:type="page"/>
      </w:r>
    </w:p>
    <w:p>
      <w:pPr>
        <w:pStyle w:val="Heading1"/>
        <w:spacing w:after="240" w:before="360"/>
      </w:pPr>
      <w:bookmarkStart w:name="ifthen-guide" w:id="20"/>
      <w:r>
        <w:rPr>
          <w:rFonts w:ascii="Arial" w:cs="Arial" w:eastAsia="Arial" w:hAnsi="Arial"/>
          <w:b/>
          <w:bCs/>
          <w:color w:val="111827"/>
          <w:sz w:val="36"/>
          <w:szCs w:val="36"/>
        </w:rPr>
        <w:t xml:space="preserve">If/Then Decision Guide</w:t>
      </w:r>
      <w:bookmarkEnd w:id="41"/>
    </w:p>
    <w:p>
      <w:pPr>
        <w:spacing w:after="160" w:before="120"/>
      </w:pPr>
      <w:r>
        <w:rPr>
          <w:rFonts w:ascii="Arial" w:cs="Arial" w:eastAsia="Arial" w:hAnsi="Arial"/>
          <w:color w:val="111827"/>
          <w:sz w:val="22"/>
          <w:szCs w:val="22"/>
        </w:rPr>
        <w:t xml:space="preserve">Use this when something isn’t working as expected. Find your situation in the IF column and follow the THEN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780"/>
        <w:gridCol w:w="5580"/>
      </w:tblGrid>
      <w:tr>
        <w:tc>
          <w:tcPr>
            <w:tcW w:type="dxa" w:w="9360"/>
            <w:gridSpan w:val="2"/>
            <w:tcBorders>
              <w:top w:val="single" w:color="F59E0B" w:sz="4"/>
              <w:left w:val="single" w:color="F59E0B" w:sz="4"/>
              <w:bottom w:val="single" w:color="F59E0B" w:sz="4"/>
              <w:right w:val="single" w:color="F59E0B" w:sz="4"/>
            </w:tcBorders>
            <w:shd w:fill="F59E0B" w:color="auto" w:val="clear"/>
            <w:tcMar>
              <w:top w:type="dxa" w:w="120"/>
              <w:left w:type="dxa" w:w="240"/>
              <w:bottom w:type="dxa" w:w="120"/>
              <w:right w:type="dxa" w:w="240"/>
            </w:tcMar>
          </w:tcPr>
          <w:p>
            <w:r>
              <w:rPr>
                <w:rFonts w:ascii="Arial" w:cs="Arial" w:eastAsia="Arial" w:hAnsi="Arial"/>
                <w:b/>
                <w:bCs/>
                <w:color w:val="FFFFFF"/>
                <w:sz w:val="22"/>
                <w:szCs w:val="22"/>
              </w:rPr>
              <w:t xml:space="preserve">⚡  IF / THEN DECISIONS</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project doesn’t appear in WritΩr dropdown</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to PipΩr, open the project, complete the beat map, and click Send to WritΩr</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WritΩr gives a network error on Generate</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click Retry — do not refresh the page, that loses the generation context</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AutomatΩr can’t find Chrome</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relaunch Chrome with: chrome.exe --remote-debugging-port=9222 then click Connect Chrome</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ComposΩr shows generating spinner that never resolves</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the composor_state is stalled — reset it via POST /api/composor/reset/[project_id]</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VaultΩr doesn’t detect footage</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confirm the file is in D:\kre8r\intake and check pm2 status in terminal</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Suno automation fails in ComposΩr</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use the manual workflow: Copy Prompt button + Open Suno link for each scene</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 project shows wrong state / stuck</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pm2 logs kre8r for errors — most state issues resolve with pm2 restart kre8r</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TeleprΩmpter remote won’t connect</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confirm all devices are on the same wifi — the session code must match exactly</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AnalΩzr shows no channel data</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run YouTube channel import from the YouTube Sync section — first-time setup step</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BRAW footage isn’t being classified</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export a proxy from DaVinci first (H.264 MP4, named with _proxy.mp4 suffix) into D:\kre8r\intake</w:t>
            </w:r>
          </w:p>
        </w:tc>
      </w:tr>
      <w:tr>
        <w:tc>
          <w:tcPr>
            <w:tcW w:type="dxa" w:w="37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CaptionΩr or PackageΩr won’t unlock</w:t>
            </w:r>
          </w:p>
        </w:tc>
        <w:tc>
          <w:tcPr>
            <w:tcW w:type="dxa" w:w="5580"/>
            <w:tcBorders>
              <w:top w:val="single" w:color="F59E0B" w:sz="4"/>
              <w:left w:val="single" w:color="F59E0B" w:sz="4"/>
              <w:bottom w:val="single" w:color="F59E0B" w:sz="4"/>
              <w:right w:val="single" w:color="F59E0B" w:sz="4"/>
            </w:tcBorders>
            <w:shd w:fill="FEF3C7"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check that GateΩr has all elements marked Approved for this project</w:t>
            </w:r>
          </w:p>
        </w:tc>
      </w:tr>
      <w:tr>
        <w:tc>
          <w:tcPr>
            <w:tcW w:type="dxa" w:w="37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D97706"/>
                <w:sz w:val="20"/>
                <w:szCs w:val="20"/>
              </w:rPr>
              <w:t xml:space="preserve">IF  </w:t>
            </w:r>
            <w:r>
              <w:rPr>
                <w:rFonts w:ascii="Arial" w:cs="Arial" w:eastAsia="Arial" w:hAnsi="Arial"/>
                <w:color w:val="111827"/>
                <w:sz w:val="20"/>
                <w:szCs w:val="20"/>
              </w:rPr>
              <w:t xml:space="preserve">Script voice sounds wrong</w:t>
            </w:r>
          </w:p>
        </w:tc>
        <w:tc>
          <w:tcPr>
            <w:tcW w:type="dxa" w:w="5580"/>
            <w:tcBorders>
              <w:top w:val="single" w:color="F59E0B" w:sz="4"/>
              <w:left w:val="single" w:color="F59E0B" w:sz="4"/>
              <w:bottom w:val="single" w:color="F59E0B" w:sz="4"/>
              <w:right w:val="single" w:color="F59E0B" w:sz="4"/>
            </w:tcBorders>
            <w:shd w:fill="FFFBEB" w:color="auto" w:val="clear"/>
            <w:tcMar>
              <w:top w:type="dxa" w:w="100"/>
              <w:left w:type="dxa" w:w="200"/>
              <w:bottom w:type="dxa" w:w="100"/>
              <w:right w:type="dxa" w:w="200"/>
            </w:tcMar>
          </w:tcPr>
          <w:p>
            <w:r>
              <w:rPr>
                <w:rFonts w:ascii="Arial" w:cs="Arial" w:eastAsia="Arial" w:hAnsi="Arial"/>
                <w:b/>
                <w:bCs/>
                <w:color w:val="14B8A6"/>
                <w:sz w:val="20"/>
                <w:szCs w:val="20"/>
              </w:rPr>
              <w:t xml:space="preserve">THEN  </w:t>
            </w:r>
            <w:r>
              <w:rPr>
                <w:rFonts w:ascii="Arial" w:cs="Arial" w:eastAsia="Arial" w:hAnsi="Arial"/>
                <w:color w:val="111827"/>
                <w:sz w:val="20"/>
                <w:szCs w:val="20"/>
              </w:rPr>
              <w:t xml:space="preserve">go back to WritΩr, adjust the voice blend slider, and regenerate — the approved version is preserved until you approve the new one</w:t>
            </w:r>
          </w:p>
        </w:tc>
      </w:tr>
    </w:tbl>
    <w:p>
      <w:r>
        <w:br w:type="page"/>
      </w:r>
    </w:p>
    <w:p>
      <w:pPr>
        <w:pStyle w:val="Heading1"/>
        <w:spacing w:after="240" w:before="360"/>
      </w:pPr>
      <w:bookmarkStart w:name="quick-ref" w:id="21"/>
      <w:r>
        <w:rPr>
          <w:rFonts w:ascii="Arial" w:cs="Arial" w:eastAsia="Arial" w:hAnsi="Arial"/>
          <w:b/>
          <w:bCs/>
          <w:color w:val="111827"/>
          <w:sz w:val="36"/>
          <w:szCs w:val="36"/>
        </w:rPr>
        <w:t xml:space="preserve">Pipeline Quick Reference</w:t>
      </w:r>
      <w:bookmarkEnd w:id="42"/>
    </w:p>
    <w:p>
      <w:pPr>
        <w:spacing w:after="160" w:before="120"/>
      </w:pPr>
      <w:r>
        <w:rPr>
          <w:rFonts w:ascii="Arial" w:cs="Arial" w:eastAsia="Arial" w:hAnsi="Arial"/>
          <w:color w:val="111827"/>
          <w:sz w:val="22"/>
          <w:szCs w:val="22"/>
        </w:rPr>
        <w:t xml:space="preserve">One-line summary of each tool’s job and its single most important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none" w:color="FFFFFF" w:sz="0"/>
              <w:left w:val="none" w:color="FFFFFF" w:sz="0"/>
              <w:bottom w:val="none" w:color="FFFFFF" w:sz="0"/>
              <w:right w:val="none" w:color="FFFFFF" w:sz="0"/>
            </w:tcBorders>
            <w:shd w:fill="1A1F1A" w:color="auto" w:val="clear"/>
            <w:tcMar>
              <w:top w:type="dxa" w:w="120"/>
              <w:left w:type="dxa" w:w="200"/>
              <w:bottom w:type="dxa" w:w="120"/>
              <w:right w:type="dxa" w:w="200"/>
            </w:tcMar>
          </w:tcPr>
          <w:p>
            <w:r>
              <w:rPr>
                <w:rFonts w:ascii="Arial" w:cs="Arial" w:eastAsia="Arial" w:hAnsi="Arial"/>
                <w:b/>
                <w:bCs/>
                <w:color w:val="14B8A6"/>
                <w:sz w:val="20"/>
                <w:szCs w:val="20"/>
              </w:rPr>
              <w:t xml:space="preserve">TOOL</w:t>
            </w:r>
          </w:p>
        </w:tc>
        <w:tc>
          <w:tcPr>
            <w:tcW w:type="dxa" w:w="2800"/>
            <w:tcBorders>
              <w:top w:val="none" w:color="FFFFFF" w:sz="0"/>
              <w:left w:val="none" w:color="FFFFFF" w:sz="0"/>
              <w:bottom w:val="none" w:color="FFFFFF" w:sz="0"/>
              <w:right w:val="none" w:color="FFFFFF" w:sz="0"/>
            </w:tcBorders>
            <w:shd w:fill="1A1F1A" w:color="auto" w:val="clear"/>
            <w:tcMar>
              <w:top w:type="dxa" w:w="120"/>
              <w:left w:type="dxa" w:w="200"/>
              <w:bottom w:type="dxa" w:w="120"/>
              <w:right w:type="dxa" w:w="200"/>
            </w:tcMar>
          </w:tcPr>
          <w:p>
            <w:r>
              <w:rPr>
                <w:rFonts w:ascii="Arial" w:cs="Arial" w:eastAsia="Arial" w:hAnsi="Arial"/>
                <w:b/>
                <w:bCs/>
                <w:color w:val="14B8A6"/>
                <w:sz w:val="20"/>
                <w:szCs w:val="20"/>
              </w:rPr>
              <w:t xml:space="preserve">OUTPUT</w:t>
            </w:r>
          </w:p>
        </w:tc>
        <w:tc>
          <w:tcPr>
            <w:tcW w:type="dxa" w:w="5160"/>
            <w:tcBorders>
              <w:top w:val="none" w:color="FFFFFF" w:sz="0"/>
              <w:left w:val="none" w:color="FFFFFF" w:sz="0"/>
              <w:bottom w:val="none" w:color="FFFFFF" w:sz="0"/>
              <w:right w:val="none" w:color="FFFFFF" w:sz="0"/>
            </w:tcBorders>
            <w:shd w:fill="1A1F1A" w:color="auto" w:val="clear"/>
            <w:tcMar>
              <w:top w:type="dxa" w:w="120"/>
              <w:left w:type="dxa" w:w="200"/>
              <w:bottom w:type="dxa" w:w="120"/>
              <w:right w:type="dxa" w:w="200"/>
            </w:tcMar>
          </w:tcPr>
          <w:p>
            <w:r>
              <w:rPr>
                <w:rFonts w:ascii="Arial" w:cs="Arial" w:eastAsia="Arial" w:hAnsi="Arial"/>
                <w:b/>
                <w:bCs/>
                <w:color w:val="14B8A6"/>
                <w:sz w:val="20"/>
                <w:szCs w:val="20"/>
              </w:rPr>
              <w:t xml:space="preserve">WHAT IT UNLOCKS</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Id8Ωr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Vision Brief</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PipΩr (arrives pre-filled)</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PipΩr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Beat Map</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WritΩr, DirectΩr, ShootDay, EditΩr</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WritΩr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Approved Script</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DirectΩr, EditΩr, CaptionΩr, GateΩr</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DirectΩr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Crew Brief PDF + QR</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ShootDay offline package</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ShootDay</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Take notes + coverage</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Production awareness on location</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TeleprΩmpter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On-set script display</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Clean takes with eye contact</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VaultΩr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Classified footage DB</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EditΩr clip selection</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EditΩr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Clip selections per beat</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ReviewΩr rough cut approval</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ReviewΩr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Approved rough cut</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ComposΩr, distribution tools</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ComposΩr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Scored timeline in DaVinci</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Final edit with music locked</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GateΩr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Content approval</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PackageΩr, CaptionΩr, MailΩr</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PackageΩr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Platform metadata</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CaptionΩr, MailΩr</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CaptionΩr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Platform captions</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Direct posting</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MailΩr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Email + community post</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AutomatΩr broadcast</w:t>
            </w:r>
          </w:p>
        </w:tc>
      </w:tr>
      <w:tr>
        <w:tc>
          <w:tcPr>
            <w:tcW w:type="dxa" w:w="14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b/>
                <w:bCs/>
                <w:color w:val="14B8A6"/>
                <w:sz w:val="20"/>
                <w:szCs w:val="20"/>
              </w:rPr>
              <w:t xml:space="preserve">AutomatΩr</w:t>
            </w:r>
          </w:p>
        </w:tc>
        <w:tc>
          <w:tcPr>
            <w:tcW w:type="dxa" w:w="280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111827"/>
                <w:sz w:val="20"/>
                <w:szCs w:val="20"/>
              </w:rPr>
              <w:t xml:space="preserve">Sent Kajabi broadcast</w:t>
            </w:r>
          </w:p>
        </w:tc>
        <w:tc>
          <w:tcPr>
            <w:tcW w:type="dxa" w:w="5160"/>
            <w:tcBorders>
              <w:top w:val="single" w:color="E5E7EB" w:sz="4"/>
              <w:left w:val="single" w:color="E5E7EB" w:sz="4"/>
              <w:bottom w:val="single" w:color="E5E7EB" w:sz="4"/>
              <w:right w:val="single" w:color="E5E7EB" w:sz="4"/>
            </w:tcBorders>
            <w:shd w:fill="F9FAFB" w:color="auto" w:val="clear"/>
            <w:tcMar>
              <w:top w:type="dxa" w:w="100"/>
              <w:left w:type="dxa" w:w="200"/>
              <w:bottom w:type="dxa" w:w="100"/>
              <w:right w:type="dxa" w:w="200"/>
            </w:tcMar>
          </w:tcPr>
          <w:p>
            <w:r>
              <w:rPr>
                <w:rFonts w:ascii="Arial" w:cs="Arial" w:eastAsia="Arial" w:hAnsi="Arial"/>
                <w:color w:val="6B7280"/>
                <w:sz w:val="20"/>
                <w:szCs w:val="20"/>
              </w:rPr>
              <w:t xml:space="preserve">Community notified</w:t>
            </w:r>
          </w:p>
        </w:tc>
      </w:tr>
      <w:tr>
        <w:tc>
          <w:tcPr>
            <w:tcW w:type="dxa" w:w="14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b/>
                <w:bCs/>
                <w:color w:val="14B8A6"/>
                <w:sz w:val="20"/>
                <w:szCs w:val="20"/>
              </w:rPr>
              <w:t xml:space="preserve">AnalΩzr</w:t>
            </w:r>
          </w:p>
        </w:tc>
        <w:tc>
          <w:tcPr>
            <w:tcW w:type="dxa" w:w="280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111827"/>
                <w:sz w:val="20"/>
                <w:szCs w:val="20"/>
              </w:rPr>
              <w:t xml:space="preserve">Coaching report + A/B winner</w:t>
            </w:r>
          </w:p>
        </w:tc>
        <w:tc>
          <w:tcPr>
            <w:tcW w:type="dxa" w:w="5160"/>
            <w:tcBorders>
              <w:top w:val="single" w:color="E5E7EB" w:sz="4"/>
              <w:left w:val="single" w:color="E5E7EB" w:sz="4"/>
              <w:bottom w:val="single" w:color="E5E7EB" w:sz="4"/>
              <w:right w:val="single" w:color="E5E7EB" w:sz="4"/>
            </w:tcBorders>
            <w:shd w:fill="FFFFFF" w:color="auto" w:val="clear"/>
            <w:tcMar>
              <w:top w:type="dxa" w:w="100"/>
              <w:left w:type="dxa" w:w="200"/>
              <w:bottom w:type="dxa" w:w="100"/>
              <w:right w:type="dxa" w:w="200"/>
            </w:tcMar>
          </w:tcPr>
          <w:p>
            <w:r>
              <w:rPr>
                <w:rFonts w:ascii="Arial" w:cs="Arial" w:eastAsia="Arial" w:hAnsi="Arial"/>
                <w:color w:val="6B7280"/>
                <w:sz w:val="20"/>
                <w:szCs w:val="20"/>
              </w:rPr>
              <w:t xml:space="preserve">Next Id8Ωr session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8"/>
        <w:szCs w:val="18"/>
      </w:rPr>
      <w:t xml:space="preserve">7 Kin Homestead</w:t>
    </w:r>
    <w:r>
      <w:rPr>
        <w:rFonts w:ascii="Arial" w:cs="Arial" w:eastAsia="Arial" w:hAnsi="Arial"/>
        <w:color w:val="6B72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6B7280"/>
        <w:sz w:val="20"/>
        <w:szCs w:val="20"/>
      </w:rPr>
      <w:t xml:space="preserve">KRE8ΩR PRODUCTION RUNBOOK</w:t>
    </w:r>
    <w:r>
      <w:rPr>
        <w:rFonts w:ascii="Arial" w:cs="Arial" w:eastAsia="Arial" w:hAnsi="Arial"/>
        <w:color w:val="6B7280"/>
        <w:sz w:val="20"/>
        <w:szCs w:val="20"/>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6"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7"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8"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9"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0"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1"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2"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3"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4"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5"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6"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7" w15:restartNumberingAfterBreak="0">
    <w:multiLevelType w:val="hybridMultilevel"/>
    <w:lvl w:ilvl="0" w15:tentative="1">
      <w:start w:val="1"/>
      <w:numFmt w:val="decimal"/>
      <w:lvlText w:val="%1."/>
      <w:lvlJc w:val="left"/>
      <w:pPr>
        <w:ind w:left="540" w:hanging="360"/>
      </w:pPr>
      <w:rPr>
        <w:rFonts w:ascii="Arial" w:cs="Arial" w:eastAsia="Arial" w:hAnsi="Arial"/>
        <w:b/>
        <w:bCs/>
        <w:color w:val="14B8A6"/>
        <w:sz w:val="22"/>
        <w:szCs w:val="22"/>
      </w:rPr>
    </w:lvl>
  </w:abstractNum>
  <w:abstractNum w:abstractNumId="18" w15:restartNumberingAfterBreak="0">
    <w:multiLevelType w:val="hybridMultilevel"/>
    <w:lvl w:ilvl="0" w15:tentative="1">
      <w:start w:val="1"/>
      <w:numFmt w:val="bullet"/>
      <w:lvlText w:val="•"/>
      <w:lvlJc w:val="left"/>
      <w:pPr>
        <w:ind w:left="540" w:hanging="360"/>
      </w:pPr>
      <w:rPr>
        <w:rFonts w:ascii="Arial" w:cs="Arial" w:eastAsia="Arial" w:hAnsi="Arial"/>
        <w:sz w:val="22"/>
        <w:szCs w:val="22"/>
      </w:rPr>
    </w:lvl>
  </w:abstractNum>
  <w:abstractNum w:abstractNumId="19" w15:restartNumberingAfterBreak="0">
    <w:multiLevelType w:val="hybridMultilevel"/>
    <w:lvl w:ilvl="0" w15:tentative="1">
      <w:start w:val="1"/>
      <w:numFmt w:val="bullet"/>
      <w:lvlText w:val="–"/>
      <w:lvlJc w:val="left"/>
      <w:pPr>
        <w:ind w:left="900" w:hanging="360"/>
      </w:pPr>
      <w:rPr>
        <w:rFonts w:ascii="Arial" w:cs="Arial" w:eastAsia="Arial" w:hAnsi="Arial"/>
        <w:color w:val="6B7280"/>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4B8A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2026-04-05T06:14:13.384Z</dcterms:created>
  <dcterms:modified xsi:type="dcterms:W3CDTF">2026-04-05T06:14:13.385Z</dcterms:modified>
</cp:coreProperties>
</file>

<file path=docProps/custom.xml><?xml version="1.0" encoding="utf-8"?>
<Properties xmlns="http://schemas.openxmlformats.org/officeDocument/2006/custom-properties" xmlns:vt="http://schemas.openxmlformats.org/officeDocument/2006/docPropsVTypes"/>
</file>