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D1A" w:rsidRPr="00CD082A" w:rsidRDefault="00365926" w:rsidP="00A66675">
      <w:pPr>
        <w:jc w:val="center"/>
        <w:rPr>
          <w:b/>
        </w:rPr>
      </w:pPr>
      <w:r w:rsidRPr="00CD082A">
        <w:rPr>
          <w:b/>
        </w:rPr>
        <w:t>Tendencia de desarrollo para el 2019</w:t>
      </w:r>
    </w:p>
    <w:p w:rsidR="00365926" w:rsidRPr="00365926" w:rsidRDefault="00365926" w:rsidP="00CD082A">
      <w:pPr>
        <w:jc w:val="both"/>
        <w:rPr>
          <w:b/>
        </w:rPr>
      </w:pPr>
      <w:proofErr w:type="spellStart"/>
      <w:r w:rsidRPr="00365926">
        <w:rPr>
          <w:b/>
        </w:rPr>
        <w:t>Progressive</w:t>
      </w:r>
      <w:proofErr w:type="spellEnd"/>
      <w:r w:rsidRPr="00365926">
        <w:rPr>
          <w:b/>
        </w:rPr>
        <w:t xml:space="preserve"> Web Apps</w:t>
      </w:r>
    </w:p>
    <w:p w:rsidR="00365926" w:rsidRDefault="00365926" w:rsidP="00CD082A">
      <w:pPr>
        <w:jc w:val="both"/>
      </w:pPr>
      <w:proofErr w:type="spellStart"/>
      <w:r>
        <w:t>Progressive</w:t>
      </w:r>
      <w:proofErr w:type="spellEnd"/>
      <w:r>
        <w:t xml:space="preserve"> Web Apps (PWA). Se trata de un modelo de sitio o aplicación web que es capaz de usar diversas nuevas características disponibles en navegadores, como la posibilidad de navegar offline, desplegar notificaciones y registrar actividad sin el navegador abierto o instalarse como app en los dispositivos. </w:t>
      </w:r>
    </w:p>
    <w:p w:rsidR="00365926" w:rsidRDefault="00365926" w:rsidP="00CD082A">
      <w:pPr>
        <w:jc w:val="both"/>
      </w:pPr>
      <w:r>
        <w:t>Lo bueno de las PWA es que no necesitas cubrir toda la funcionalidad que ofrecen, simplemente usar aquellas partes que tengan sentido para tu aplicación web.</w:t>
      </w:r>
    </w:p>
    <w:p w:rsidR="00365926" w:rsidRPr="00365926" w:rsidRDefault="00365926" w:rsidP="00CD082A">
      <w:pPr>
        <w:jc w:val="both"/>
        <w:rPr>
          <w:b/>
        </w:rPr>
      </w:pPr>
      <w:r w:rsidRPr="00365926">
        <w:rPr>
          <w:b/>
        </w:rPr>
        <w:t xml:space="preserve">Web </w:t>
      </w:r>
      <w:proofErr w:type="spellStart"/>
      <w:r w:rsidRPr="00365926">
        <w:rPr>
          <w:b/>
        </w:rPr>
        <w:t>Components</w:t>
      </w:r>
      <w:proofErr w:type="spellEnd"/>
    </w:p>
    <w:p w:rsidR="00365926" w:rsidRDefault="00365926" w:rsidP="00CD082A">
      <w:pPr>
        <w:jc w:val="both"/>
      </w:pPr>
      <w:r>
        <w:t xml:space="preserve">Se trata de un estándar abierto basado en JavaScript que nos ofrece la posibilidad del desarrollo basado en componentes, con capacidades nativas de los navegadores. </w:t>
      </w:r>
    </w:p>
    <w:p w:rsidR="00365926" w:rsidRPr="00365926" w:rsidRDefault="00365926" w:rsidP="00CD082A">
      <w:pPr>
        <w:jc w:val="both"/>
        <w:rPr>
          <w:b/>
        </w:rPr>
      </w:pPr>
      <w:r w:rsidRPr="00365926">
        <w:rPr>
          <w:b/>
        </w:rPr>
        <w:t>Desarrollo híbrido</w:t>
      </w:r>
    </w:p>
    <w:p w:rsidR="004C7091" w:rsidRDefault="00365926" w:rsidP="00CD082A">
      <w:pPr>
        <w:jc w:val="both"/>
      </w:pPr>
      <w:r>
        <w:t xml:space="preserve">El desarrollo híbrido de apps, usando tecnologías web estándar, ha alcanzado una notable madurez. </w:t>
      </w:r>
    </w:p>
    <w:p w:rsidR="004C7091" w:rsidRDefault="00365926" w:rsidP="00CD082A">
      <w:pPr>
        <w:jc w:val="both"/>
      </w:pPr>
      <w:r>
        <w:t xml:space="preserve">Un ejemplo de proyecto con buena salud es </w:t>
      </w:r>
      <w:proofErr w:type="spellStart"/>
      <w:r>
        <w:t>Ionic</w:t>
      </w:r>
      <w:proofErr w:type="spellEnd"/>
      <w:r>
        <w:t xml:space="preserve"> 4, que gracias al uso de </w:t>
      </w:r>
      <w:proofErr w:type="spellStart"/>
      <w:r>
        <w:t>StencilJS</w:t>
      </w:r>
      <w:proofErr w:type="spellEnd"/>
      <w:r>
        <w:t xml:space="preserve"> (un compilador de Web </w:t>
      </w:r>
      <w:proofErr w:type="spellStart"/>
      <w:r>
        <w:t>Components</w:t>
      </w:r>
      <w:proofErr w:type="spellEnd"/>
      <w:r>
        <w:t xml:space="preserve">) ha sido capaz de aumentar su target entre la comunidad de desarrolladores JavaScript. </w:t>
      </w:r>
    </w:p>
    <w:p w:rsidR="00365926" w:rsidRPr="00365926" w:rsidRDefault="00365926" w:rsidP="00CD082A">
      <w:pPr>
        <w:jc w:val="both"/>
        <w:rPr>
          <w:b/>
        </w:rPr>
      </w:pPr>
      <w:proofErr w:type="spellStart"/>
      <w:r w:rsidRPr="00365926">
        <w:rPr>
          <w:b/>
        </w:rPr>
        <w:t>GraphQL</w:t>
      </w:r>
      <w:proofErr w:type="spellEnd"/>
      <w:r w:rsidRPr="00365926">
        <w:rPr>
          <w:b/>
        </w:rPr>
        <w:t xml:space="preserve"> vs. REST</w:t>
      </w:r>
    </w:p>
    <w:p w:rsidR="00365926" w:rsidRDefault="00365926" w:rsidP="00CD082A">
      <w:pPr>
        <w:jc w:val="both"/>
      </w:pPr>
      <w:r>
        <w:t xml:space="preserve">Este hecho es debido a su versatilidad, ya que los clientes de </w:t>
      </w:r>
      <w:proofErr w:type="spellStart"/>
      <w:r>
        <w:t>GraphQL</w:t>
      </w:r>
      <w:proofErr w:type="spellEnd"/>
      <w:r>
        <w:t xml:space="preserve"> son capaces de decidir qué datos quieren recibi</w:t>
      </w:r>
      <w:r w:rsidR="004C7091">
        <w:t>r del servidor y en qué formato</w:t>
      </w:r>
      <w:r>
        <w:t>.</w:t>
      </w:r>
    </w:p>
    <w:p w:rsidR="00365926" w:rsidRPr="00365926" w:rsidRDefault="00365926" w:rsidP="00CD082A">
      <w:pPr>
        <w:jc w:val="both"/>
        <w:rPr>
          <w:b/>
        </w:rPr>
      </w:pPr>
      <w:r w:rsidRPr="00365926">
        <w:rPr>
          <w:b/>
        </w:rPr>
        <w:t xml:space="preserve">Lenguajes y </w:t>
      </w:r>
      <w:proofErr w:type="spellStart"/>
      <w:r w:rsidRPr="00365926">
        <w:rPr>
          <w:b/>
        </w:rPr>
        <w:t>frameworks</w:t>
      </w:r>
      <w:proofErr w:type="spellEnd"/>
    </w:p>
    <w:p w:rsidR="00365926" w:rsidRDefault="00365926" w:rsidP="00CD082A">
      <w:pPr>
        <w:jc w:val="both"/>
      </w:pPr>
      <w:r>
        <w:t xml:space="preserve">Además de estas tendencias, no podemos dejar de reconocer que, en los últimos años, hemos asistido a una compulsiva aparición de librerías y </w:t>
      </w:r>
      <w:proofErr w:type="spellStart"/>
      <w:r>
        <w:t>frameworks</w:t>
      </w:r>
      <w:proofErr w:type="spellEnd"/>
      <w:r>
        <w:t>, sobre todo en lo que r</w:t>
      </w:r>
      <w:r w:rsidR="004C7091">
        <w:t xml:space="preserve">especta al desarrollo </w:t>
      </w:r>
      <w:proofErr w:type="spellStart"/>
      <w:r w:rsidR="004C7091">
        <w:t>frontend</w:t>
      </w:r>
      <w:proofErr w:type="spellEnd"/>
      <w:r w:rsidR="004C7091">
        <w:t>. H</w:t>
      </w:r>
      <w:r>
        <w:t xml:space="preserve">a llegado a penetrar con fuerza y ya es un requisito de numerosos </w:t>
      </w:r>
      <w:proofErr w:type="spellStart"/>
      <w:r>
        <w:t>frameworks</w:t>
      </w:r>
      <w:proofErr w:type="spellEnd"/>
      <w:r>
        <w:t xml:space="preserve"> modernos como </w:t>
      </w:r>
      <w:proofErr w:type="spellStart"/>
      <w:r>
        <w:t>Laravel</w:t>
      </w:r>
      <w:proofErr w:type="spellEnd"/>
      <w:r>
        <w:t>, que sigue una progresión imparable entre la comunidad</w:t>
      </w:r>
      <w:r w:rsidR="004C7091">
        <w:t>.</w:t>
      </w:r>
    </w:p>
    <w:p w:rsidR="00955145" w:rsidRDefault="00955145" w:rsidP="00CD082A">
      <w:pPr>
        <w:jc w:val="both"/>
      </w:pPr>
      <w:hyperlink r:id="rId4" w:history="1">
        <w:r>
          <w:rPr>
            <w:rStyle w:val="Hipervnculo"/>
          </w:rPr>
          <w:t>https://www.arsys.es/blog/programacion/tendencias-desarrolloweb-2019/</w:t>
        </w:r>
      </w:hyperlink>
      <w:bookmarkStart w:id="0" w:name="_GoBack"/>
      <w:bookmarkEnd w:id="0"/>
    </w:p>
    <w:sectPr w:rsidR="009551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26"/>
    <w:rsid w:val="00365926"/>
    <w:rsid w:val="004C7091"/>
    <w:rsid w:val="007A7D8C"/>
    <w:rsid w:val="008044CE"/>
    <w:rsid w:val="00843E80"/>
    <w:rsid w:val="008F7F07"/>
    <w:rsid w:val="00905088"/>
    <w:rsid w:val="00955145"/>
    <w:rsid w:val="00A66675"/>
    <w:rsid w:val="00CD082A"/>
    <w:rsid w:val="00DA03E2"/>
    <w:rsid w:val="00F4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70AB8"/>
  <w15:chartTrackingRefBased/>
  <w15:docId w15:val="{67B8B3FC-C63B-4284-A32E-19A84EC2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551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4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rsys.es/blog/programacion/tendencias-desarrolloweb-2019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CABASCANGO</dc:creator>
  <cp:keywords/>
  <dc:description/>
  <cp:lastModifiedBy>BRYAN CABASCANGO</cp:lastModifiedBy>
  <cp:revision>4</cp:revision>
  <dcterms:created xsi:type="dcterms:W3CDTF">2019-04-10T13:41:00Z</dcterms:created>
  <dcterms:modified xsi:type="dcterms:W3CDTF">2019-04-10T13:55:00Z</dcterms:modified>
</cp:coreProperties>
</file>