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FDE Class 10 Instructor Script</w:t>
      </w:r>
    </w:p>
    <w:p>
      <w:pPr>
        <w:keepLines/>
      </w:pPr>
      <w:r>
        <w:rPr>
          <w:color w:val="000000"/>
        </w:rPr>
        <w:t>Meridian Retail read visibility locking and query performance</w:t>
      </w:r>
    </w:p>
    <w:p>
      <w:pPr>
        <w:keepLines/>
      </w:pPr>
      <w:r>
        <w:rPr>
          <w:color w:val="000000"/>
        </w:rPr>
        <w:t>135 minutes including classroom execution and a seven minute break</w:t>
      </w:r>
    </w:p>
    <w:p>
      <w:pPr>
        <w:keepLines/>
      </w:pPr>
      <w:r>
        <w:rPr>
          <w:color w:val="000000"/>
        </w:rPr>
        <w:t>This class continues the small Class 9 transaction lesson and returns to the post Class 8 Meridian database. Learners first observe what overlapping readers can see and how a short lock coordinates a save. They then investigate a query using a baseline, a plan, one index change and a correctness check. The outcome is a defensible recommendation, not a collection of optimisation tips.</w:t>
      </w:r>
    </w:p>
    <w:p>
      <w:pPr>
        <w:keepLines/>
      </w:pPr>
      <w:r>
        <w:rPr>
          <w:b/>
          <w:i/>
          <w:color w:val="000000"/>
          <w:sz w:val="20"/>
        </w:rPr>
        <w:t>[HOW TO READ]</w:t>
      </w:r>
      <w:r>
        <w:rPr>
          <w:i/>
          <w:color w:val="000000"/>
          <w:sz w:val="20"/>
        </w:rPr>
        <w:t xml:space="preserve"> Read the ordinary paragraphs aloud. Bracketed lines tell you what to do or ask. RUN means execute the SQL immediately below it. OBSERVE tells you what result to point out. Follow the document from top to bottom; no README or appendix is needed for delivery. The 135 minute clock includes the in-class checks, connection steps and break. Database loading time varies; ask the recall questions while the teaching data loads. Advanced prompts are optional within the stated time.</w:t>
      </w:r>
    </w:p>
    <w:p>
      <w:pPr>
        <w:pStyle w:val="Heading1"/>
        <w:pageBreakBefore/>
      </w:pPr>
      <w:r>
        <w:t>1 Reconnect with Meridian</w:t>
      </w:r>
    </w:p>
    <w:p>
      <w:pPr>
        <w:keepNext/>
        <w:keepLines/>
      </w:pPr>
      <w:r>
        <w:rPr>
          <w:b/>
          <w:color w:val="000000"/>
          <w:sz w:val="18"/>
        </w:rPr>
        <w:t>00:00 to 00:12 | 12 minutes</w:t>
      </w:r>
    </w:p>
    <w:p>
      <w:pPr>
        <w:keepLines/>
      </w:pPr>
      <w:r>
        <w:rPr>
          <w:color w:val="000000"/>
        </w:rPr>
        <w:t>Hello everyone. Last class we made a save trustworthy in two ways. We grouped the case change and its review event so that the business action could be accepted together. We also checked whether the state still matched the screen the reviewer had opened.</w:t>
      </w:r>
    </w:p>
    <w:p>
      <w:pPr>
        <w:keepLines/>
      </w:pPr>
      <w:r>
        <w:rPr>
          <w:color w:val="000000"/>
        </w:rPr>
        <w:t>We used two small teaching tables to see those ideas clearly. Today we return to Meridian's original tables. The familiar case is in support_cases. Each human review event lives in human_reviews. Orders, products, customers and issue records still provide the surrounding context.</w:t>
      </w:r>
    </w:p>
    <w:p>
      <w:pPr>
        <w:keepLines/>
      </w:pPr>
      <w:r>
        <w:rPr>
          <w:b/>
          <w:i/>
          <w:color w:val="000000"/>
          <w:sz w:val="20"/>
        </w:rPr>
        <w:t>[SHOW]</w:t>
      </w:r>
      <w:r>
        <w:rPr>
          <w:i/>
          <w:color w:val="000000"/>
          <w:sz w:val="20"/>
        </w:rPr>
        <w:t xml:space="preserve"> Display only support_cases and human_reviews, with one sentence for each row meaning. Then point to MCS-502 in the existing setup. Say: “This is the earlier delivery-date disagreement. We are keeping its evidence intact.” Do not show all nine physical tables at once.</w:t>
      </w:r>
    </w:p>
    <w:p>
      <w:pPr>
        <w:keepLines/>
      </w:pPr>
      <w:r>
        <w:rPr>
          <w:color w:val="000000"/>
        </w:rPr>
        <w:t>Remember why MCS-502 needed a human: its order record said delivery on 12 September, while the issue reported 13 September. A valid connection between the tables did not tell us which source was right. Today we keep that evidence lesson and examine how readers and writers interact.</w:t>
      </w:r>
    </w:p>
    <w:p>
      <w:pPr>
        <w:keepLines/>
      </w:pPr>
      <w:r>
        <w:rPr>
          <w:color w:val="000000"/>
        </w:rPr>
        <w:t>Before we test those behaviours, let us confirm that we are on Meridian and add the clearly marked cases we will use today.</w:t>
      </w:r>
    </w:p>
    <w:p>
      <w:pPr>
        <w:keepLines/>
      </w:pPr>
      <w:r>
        <w:rPr>
          <w:b/>
          <w:i/>
          <w:color w:val="000000"/>
          <w:sz w:val="20"/>
        </w:rPr>
        <w:t>[DO]</w:t>
      </w:r>
      <w:r>
        <w:rPr>
          <w:i/>
          <w:color w:val="000000"/>
          <w:sz w:val="20"/>
        </w:rPr>
        <w:t xml:space="preserve"> Open your existing post Class 8 meridian_retail classroom database. We are continuing from that database, so do not run the Class 6 reset or repeat the Class 8 migration.</w:t>
      </w:r>
    </w:p>
    <w:p>
      <w:pPr>
        <w:pStyle w:val="Heading2"/>
      </w:pPr>
      <w:r>
        <w:t>Check Meridian before the first experiment</w:t>
      </w:r>
    </w:p>
    <w:p>
      <w:pPr>
        <w:keepNext/>
        <w:keepLines/>
      </w:pPr>
      <w:r>
        <w:rPr>
          <w:b/>
          <w:i/>
          <w:color w:val="000000"/>
          <w:sz w:val="20"/>
        </w:rPr>
        <w:t>[RUN]</w:t>
      </w:r>
      <w:r>
        <w:rPr>
          <w:i/>
          <w:color w:val="000000"/>
          <w:sz w:val="20"/>
        </w:rPr>
        <w:t xml:space="preserve"> Open 00_class10_preflight.sql in your MySQL editor and run the whole file. This file only reads your database.</w:t>
      </w:r>
    </w:p>
    <w:p>
      <w:pPr>
        <w:keepLines/>
      </w:pPr>
      <w:r>
        <w:rPr>
          <w:b/>
          <w:i/>
          <w:color w:val="000000"/>
          <w:sz w:val="20"/>
        </w:rPr>
        <w:t>[OBSERVE]</w:t>
      </w:r>
      <w:r>
        <w:rPr>
          <w:i/>
          <w:color w:val="000000"/>
          <w:sz w:val="20"/>
        </w:rPr>
        <w:t xml:space="preserve"> Check each result tab. The database should be meridian_retail and the server should be MySQL 8.0.18 or newer. The listed table engines should be InnoDB. support_cases should have the seven Meridian fields, including review_status. issue_records should have issue_id as its primary key. The evolved Class 8 tables and vw_case_context should exist.</w:t>
      </w:r>
    </w:p>
    <w:p>
      <w:pPr>
        <w:keepLines/>
      </w:pPr>
      <w:r>
        <w:rPr>
          <w:b/>
          <w:i/>
          <w:color w:val="000000"/>
          <w:sz w:val="20"/>
        </w:rPr>
        <w:t>[OBSERVE]</w:t>
      </w:r>
      <w:r>
        <w:rPr>
          <w:i/>
          <w:color w:val="000000"/>
          <w:sz w:val="20"/>
        </w:rPr>
        <w:t xml:space="preserve"> Before the first Class 10 setup, snapshot_rows should be 25000, view_rows should be 25000, reserved_case_collisions should be 0, and the final class10_case_search lookup should be empty. If these match, run the teaching data file in the next instruction.</w:t>
      </w:r>
    </w:p>
    <w:p>
      <w:pPr>
        <w:keepLines/>
      </w:pPr>
      <w:r>
        <w:rPr>
          <w:b/>
          <w:i/>
          <w:color w:val="000000"/>
          <w:sz w:val="20"/>
        </w:rPr>
        <w:t>[IF ALREADY SET UP]</w:t>
      </w:r>
      <w:r>
        <w:rPr>
          <w:i/>
          <w:color w:val="000000"/>
          <w:sz w:val="20"/>
        </w:rPr>
        <w:t xml:space="preserve"> If view_rows is 25004, collisions is 4, and class10_case_search exists, skip the teaching data file and continue reading below. If your results fit neither state, stop and inspect the mismatch before changing the database.</w:t>
      </w:r>
    </w:p>
    <w:p>
      <w:pPr>
        <w:pStyle w:val="Heading2"/>
      </w:pPr>
      <w:r>
        <w:t>Add the teaching cases for today</w:t>
      </w:r>
    </w:p>
    <w:p>
      <w:pPr>
        <w:keepNext/>
        <w:keepLines/>
      </w:pPr>
      <w:r>
        <w:rPr>
          <w:b/>
          <w:i/>
          <w:color w:val="000000"/>
          <w:sz w:val="20"/>
        </w:rPr>
        <w:t>[RUN]</w:t>
      </w:r>
      <w:r>
        <w:rPr>
          <w:i/>
          <w:color w:val="000000"/>
          <w:sz w:val="20"/>
        </w:rPr>
        <w:t xml:space="preserve"> Open 01_class10_setup.sql and run it once. Wait for it to finish. If it reports an error, stop there; do not rerun the file or continue to the live demos.</w:t>
      </w:r>
    </w:p>
    <w:p>
      <w:pPr>
        <w:keepLines/>
      </w:pPr>
      <w:r>
        <w:rPr>
          <w:b/>
          <w:i/>
          <w:color w:val="000000"/>
          <w:sz w:val="20"/>
        </w:rPr>
        <w:t>[OBSERVE]</w:t>
      </w:r>
      <w:r>
        <w:rPr>
          <w:i/>
          <w:color w:val="000000"/>
          <w:sz w:val="20"/>
        </w:rPr>
        <w:t xml:space="preserve"> The last results should show observation_rows 500000 and source_cases 25000. SHOW INDEX should show only PRIMARY. The four teaching cases should all be PENDING. They are MCS-C10-RC, MCS-C10-RR, MCS-C10-LK and MCS-C10-OK.</w:t>
      </w:r>
    </w:p>
    <w:p>
      <w:pPr>
        <w:keepLines/>
      </w:pPr>
      <w:r>
        <w:rPr>
          <w:color w:val="000000"/>
        </w:rPr>
        <w:t>These are teaching additions to Meridian. The original cases stay in place. The live view now has 25004 cases; the stored Class 8 snapshot still has 25000. That difference is expected.</w:t>
      </w:r>
    </w:p>
    <w:p>
      <w:pPr>
        <w:keepLines/>
      </w:pPr>
      <w:r>
        <w:rPr>
          <w:color w:val="000000"/>
        </w:rPr>
        <w:t>For our live demonstrations we have four clearly named, invented Meridian cases. They are ordinary rows in support_cases, using its existing fields and rules. We will show PENDING becoming APPROVED after an invented authorised human review. This is a classroom state change; it is not an AI approving a real refund.</w:t>
      </w:r>
    </w:p>
    <w:p>
      <w:pPr>
        <w:keepLines/>
      </w:pPr>
      <w:r>
        <w:rPr>
          <w:b/>
          <w:i/>
          <w:color w:val="000000"/>
          <w:sz w:val="20"/>
        </w:rPr>
        <w:t>[IMAGE PLACEHOLDER 1]</w:t>
      </w:r>
      <w:r>
        <w:rPr>
          <w:i/>
          <w:color w:val="000000"/>
          <w:sz w:val="20"/>
        </w:rPr>
        <w:t xml:space="preserve"> A small mapping: Class 9 lab_cases to Meridian support_cases; lab_reviews to human_reviews. Add “same current state and event meanings; different fields and allowed labels.” Below show four teaching cases labelled RC, RR, LK and OK. Static fallback: write the two table names and their row meanings on the board. Do not depict the schemas as interchangeable copies.</w:t>
      </w:r>
    </w:p>
    <w:p>
      <w:pPr>
        <w:keepLines/>
      </w:pPr>
      <w:r>
        <w:rPr>
          <w:b/>
          <w:i/>
          <w:color w:val="000000"/>
          <w:sz w:val="20"/>
        </w:rPr>
        <w:t>[ASK BEFORE REVEAL | 20 seconds]</w:t>
      </w:r>
      <w:r>
        <w:rPr>
          <w:i/>
          <w:color w:val="000000"/>
          <w:sz w:val="20"/>
        </w:rPr>
        <w:t xml:space="preserve"> “A commits a change. B is still inside a transaction that started earlier. Must B's next SELECT show the new value?” [EXPECTED] We need to know the read behaviour. Do not mark “yes” or “no” wrong yet; retain both predictions.</w:t>
      </w:r>
    </w:p>
    <w:p>
      <w:pPr>
        <w:keepLines/>
      </w:pPr>
      <w:r>
        <w:rPr>
          <w:color w:val="000000"/>
        </w:rPr>
        <w:t>That is our first investigation. Then Meridian brings us another complaint: the answer is correct, but getting it feels slow. We will measure before changing anything, ask MySQL how it finds the rows and test a small change.</w:t>
      </w:r>
    </w:p>
    <w:p>
      <w:pPr>
        <w:keepLines/>
      </w:pPr>
      <w:r>
        <w:rPr>
          <w:b/>
          <w:i/>
          <w:color w:val="000000"/>
          <w:sz w:val="20"/>
        </w:rPr>
        <w:t>[CHECKPOINT | 30 seconds]</w:t>
      </w:r>
      <w:r>
        <w:rPr>
          <w:i/>
          <w:color w:val="000000"/>
          <w:sz w:val="20"/>
        </w:rPr>
        <w:t xml:space="preserve"> “Which table describes a current case, and which describes individual review events?” Expected: support_cases and human_reviews. Nudge: “Two reviews are two events, not two cases.”</w:t>
      </w:r>
    </w:p>
    <w:p>
      <w:pPr>
        <w:keepLines/>
      </w:pPr>
      <w:r>
        <w:rPr>
          <w:b/>
          <w:i/>
          <w:color w:val="000000"/>
          <w:sz w:val="20"/>
        </w:rPr>
        <w:t>[ADVANCED | 30 seconds]</w:t>
      </w:r>
      <w:r>
        <w:rPr>
          <w:i/>
          <w:color w:val="000000"/>
          <w:sz w:val="20"/>
        </w:rPr>
        <w:t xml:space="preserve"> “Does a correct transaction force all readers to see one fixed state?” Expected: no. The transaction boundary, read visibility and save eligibility are different design questions.</w:t>
      </w:r>
    </w:p>
    <w:p>
      <w:pPr>
        <w:keepLines/>
      </w:pPr>
      <w:r>
        <w:rPr>
          <w:b/>
          <w:i/>
          <w:color w:val="000000"/>
          <w:sz w:val="20"/>
        </w:rPr>
        <w:t>[RECALL TASK | 1 minute within this section]</w:t>
      </w:r>
      <w:r>
        <w:rPr>
          <w:i/>
          <w:color w:val="000000"/>
          <w:sz w:val="20"/>
        </w:rPr>
        <w:t xml:space="preserve"> Ask learners to complete three statements: “The case update and review event belong ___.” “A save from an old screen should be ___.” “Zero affected rows means ___.” Take one answer for each. Expected: in one complete transaction; rejected or reconsidered under the agreed policy; the guarded acceptance did not match, so no accepted event is inserted.</w:t>
      </w:r>
    </w:p>
    <w:p>
      <w:pPr>
        <w:keepLines/>
      </w:pPr>
      <w:r>
        <w:rPr>
          <w:color w:val="000000"/>
        </w:rPr>
        <w:t>If you remember only the commands from last class, let us recover their meaning. The transaction keeps the required changes together. The version or status condition checks whether the proposed transition is still eligible. These protections answer different questions. A perfectly complete transaction can still accept an inappropriate decision if its conditions are wrong.</w:t>
      </w:r>
    </w:p>
    <w:p>
      <w:pPr>
        <w:keepLines/>
      </w:pPr>
      <w:r>
        <w:rPr>
          <w:color w:val="000000"/>
        </w:rPr>
        <w:t>The small lab called a completed review REVIEWED and carried a version. Meridian has existing status values and human review decisions. We are not adding a fake version column just to make today's screens resemble yesterday's. We use reserved teaching cases and a narrower pending-to-approved transition. This proves the behaviours in the demonstration; it does not prove every piece of changing customer evidence was validated.</w:t>
      </w:r>
    </w:p>
    <w:p>
      <w:pPr>
        <w:keepLines/>
      </w:pPr>
      <w:r>
        <w:rPr>
          <w:b/>
          <w:i/>
          <w:color w:val="000000"/>
          <w:sz w:val="20"/>
        </w:rPr>
        <w:t>[SHOW AND SAY]</w:t>
      </w:r>
      <w:r>
        <w:rPr>
          <w:i/>
          <w:color w:val="000000"/>
          <w:sz w:val="20"/>
        </w:rPr>
        <w:t xml:space="preserve"> Point to a Class 9 screenshot if available: PENDING, version 1, then REVIEWED, version 2. Point to today's case: PENDING, then APPROVED. Say: “Carry the meaning forward. Read the actual fields and rules in the database you are using.” Do not ask learners to memorise the renamed states.</w:t>
      </w:r>
    </w:p>
    <w:p>
      <w:pPr>
        <w:keepLines/>
      </w:pPr>
      <w:r>
        <w:rPr>
          <w:b/>
          <w:i/>
          <w:color w:val="000000"/>
          <w:sz w:val="20"/>
        </w:rPr>
        <w:t>[ADVANCED BOUNDARY]</w:t>
      </w:r>
      <w:r>
        <w:rPr>
          <w:i/>
          <w:color w:val="000000"/>
          <w:sz w:val="20"/>
        </w:rPr>
        <w:t xml:space="preserve"> Ask: “If an issue record changes while support_cases stays PENDING, did checking that status detect the issue change?” Expected no. An evidence-wide freshness protocol must coordinate the relevant writers. That production design remains in the handoff; today's status condition is deliberately scoped.</w:t>
      </w:r>
    </w:p>
    <w:p>
      <w:pPr>
        <w:keepLines/>
      </w:pPr>
      <w:r>
        <w:rPr>
          <w:color w:val="000000"/>
        </w:rPr>
        <w:t>We will keep two questions visible on the board. What can this reader observe? What can this writer safely accept? When a learner says “the transaction solved it,” ask which of those questions the proposed safeguard actually answered.</w:t>
      </w:r>
    </w:p>
    <w:p>
      <w:pPr>
        <w:keepLines/>
      </w:pPr>
      <w:r>
        <w:rPr>
          <w:b/>
          <w:i/>
          <w:color w:val="000000"/>
          <w:sz w:val="20"/>
        </w:rPr>
        <w:t>[TRANSITION]</w:t>
      </w:r>
      <w:r>
        <w:rPr>
          <w:i/>
          <w:color w:val="000000"/>
          <w:sz w:val="20"/>
        </w:rPr>
        <w:t xml:space="preserve"> “Let us let B read, keep B's transaction open and allow A to accept a review.”</w:t>
      </w:r>
    </w:p>
    <w:p>
      <w:pPr>
        <w:pStyle w:val="Heading1"/>
      </w:pPr>
      <w:r>
        <w:t>2 Observe two reading behaviours</w:t>
      </w:r>
    </w:p>
    <w:p>
      <w:pPr>
        <w:keepNext/>
        <w:keepLines/>
      </w:pPr>
      <w:r>
        <w:rPr>
          <w:b/>
          <w:color w:val="000000"/>
          <w:sz w:val="18"/>
        </w:rPr>
        <w:t>00:12 to 00:26 | 14 minutes</w:t>
      </w:r>
    </w:p>
    <w:p>
      <w:pPr>
        <w:keepLines/>
      </w:pPr>
      <w:r>
        <w:rPr>
          <w:color w:val="000000"/>
        </w:rPr>
        <w:t>We need two people to see what happens when their work overlaps. I will play both people using two database connections. You will predict what each person can see.</w:t>
      </w:r>
    </w:p>
    <w:p>
      <w:pPr>
        <w:pStyle w:val="Heading2"/>
      </w:pPr>
      <w:r>
        <w:t>Give A and B their own connections</w:t>
      </w:r>
    </w:p>
    <w:p>
      <w:pPr>
        <w:keepLines/>
      </w:pPr>
      <w:r>
        <w:rPr>
          <w:b/>
          <w:i/>
          <w:color w:val="000000"/>
          <w:sz w:val="20"/>
        </w:rPr>
        <w:t>[DO]</w:t>
      </w:r>
      <w:r>
        <w:rPr>
          <w:i/>
          <w:color w:val="000000"/>
          <w:sz w:val="20"/>
        </w:rPr>
        <w:t xml:space="preserve"> Keep this MySQL editor as connection A. Return to the Workbench home screen and open the same saved connection again in a second editor window. Call that connection B. Keep both visible. A and B represent two people using the same database.</w:t>
      </w:r>
    </w:p>
    <w:p>
      <w:pPr>
        <w:keepNext/>
        <w:keepLines/>
      </w:pPr>
      <w:r>
        <w:rPr>
          <w:b/>
          <w:i/>
          <w:color w:val="000000"/>
          <w:sz w:val="20"/>
        </w:rPr>
        <w:t>[RUN IN A]</w:t>
      </w:r>
      <w:r>
        <w:rPr>
          <w:i/>
          <w:color w:val="000000"/>
          <w:sz w:val="20"/>
        </w:rPr>
        <w:t xml:space="preserve"> Copy the following SQL into connection A and run it. Then copy and run the same SQL in connection B.</w:t>
      </w:r>
    </w:p>
    <w:p>
      <w:pPr>
        <w:keepNext/>
        <w:keepLines/>
        <w:spacing w:after="0" w:line="240" w:lineRule="auto"/>
      </w:pPr>
      <w:r>
        <w:rPr>
          <w:rFonts w:ascii="Liberation Mono" w:hAnsi="Liberation Mono"/>
          <w:color w:val="000000"/>
          <w:sz w:val="18"/>
        </w:rPr>
        <w:t>ROLLBACK;</w:t>
      </w:r>
    </w:p>
    <w:p>
      <w:pPr>
        <w:keepNext/>
        <w:keepLines/>
        <w:spacing w:after="0" w:line="240" w:lineRule="auto"/>
      </w:pPr>
      <w:r>
        <w:rPr>
          <w:rFonts w:ascii="Liberation Mono" w:hAnsi="Liberation Mono"/>
          <w:color w:val="000000"/>
          <w:sz w:val="18"/>
        </w:rPr>
        <w:t>SET autocommit=1;</w:t>
      </w:r>
    </w:p>
    <w:p>
      <w:pPr>
        <w:keepNext/>
        <w:keepLines/>
        <w:spacing w:after="0" w:line="240" w:lineRule="auto"/>
      </w:pPr>
      <w:r>
        <w:rPr>
          <w:rFonts w:ascii="Liberation Mono" w:hAnsi="Liberation Mono"/>
          <w:color w:val="000000"/>
          <w:sz w:val="18"/>
        </w:rPr>
        <w:t>SET SESSION TRANSACTION ISOLATION LEVEL READ COMMITTED;</w:t>
      </w:r>
    </w:p>
    <w:p>
      <w:pPr>
        <w:keepNext/>
        <w:keepLines/>
        <w:spacing w:after="0" w:line="240" w:lineRule="auto"/>
      </w:pPr>
      <w:r>
        <w:rPr>
          <w:rFonts w:ascii="Liberation Mono" w:hAnsi="Liberation Mono"/>
          <w:color w:val="000000"/>
          <w:sz w:val="18"/>
        </w:rPr>
        <w:t>USE meridian_retail;</w:t>
      </w:r>
    </w:p>
    <w:p>
      <w:pPr>
        <w:keepNext/>
        <w:keepLines/>
        <w:spacing w:after="0" w:line="240" w:lineRule="auto"/>
      </w:pPr>
      <w:r>
        <w:rPr>
          <w:rFonts w:ascii="Liberation Mono" w:hAnsi="Liberation Mono"/>
          <w:color w:val="000000"/>
          <w:sz w:val="18"/>
        </w:rPr>
        <w:t>SELECT CONNECTION_ID() AS session_id, DATABASE() AS db_name,</w:t>
      </w:r>
    </w:p>
    <w:p>
      <w:pPr>
        <w:keepNext w:val="0"/>
        <w:keepLines/>
        <w:spacing w:after="140" w:line="240" w:lineRule="auto"/>
      </w:pPr>
      <w:r>
        <w:rPr>
          <w:rFonts w:ascii="Liberation Mono" w:hAnsi="Liberation Mono"/>
          <w:color w:val="000000"/>
          <w:sz w:val="18"/>
        </w:rPr>
        <w:t xml:space="preserve">       @@hostname AS server_host, @@port AS server_port;</w:t>
      </w:r>
    </w:p>
    <w:p>
      <w:pPr>
        <w:keepLines/>
      </w:pPr>
      <w:r>
        <w:rPr>
          <w:b/>
          <w:i/>
          <w:color w:val="000000"/>
          <w:sz w:val="20"/>
        </w:rPr>
        <w:t>[OBSERVE]</w:t>
      </w:r>
      <w:r>
        <w:rPr>
          <w:i/>
          <w:color w:val="000000"/>
          <w:sz w:val="20"/>
        </w:rPr>
        <w:t xml:space="preserve"> A and B must have different session_id values. Their database, host and port must match. If the IDs match, reopen B as a separate connection rather than another tab in A.</w:t>
      </w:r>
    </w:p>
    <w:p>
      <w:pPr>
        <w:keepNext/>
        <w:keepLines/>
      </w:pPr>
      <w:r>
        <w:rPr>
          <w:b/>
          <w:i/>
          <w:color w:val="000000"/>
          <w:sz w:val="20"/>
        </w:rPr>
        <w:t>[RUN IN A]</w:t>
      </w:r>
      <w:r>
        <w:rPr>
          <w:i/>
          <w:color w:val="000000"/>
          <w:sz w:val="20"/>
        </w:rPr>
        <w:t xml:space="preserve"> If you have practised these teaching cases before, open 02_class10_reset_concurrency.sql and run the whole file. Skip this reset after a fresh successful setup. This brings only the four teaching cases back to PENDING and removes their teaching review events. A and B have already ended any old transactions in the preceding step.</w:t>
      </w:r>
    </w:p>
    <w:p>
      <w:pPr>
        <w:keepLines/>
      </w:pPr>
      <w:r>
        <w:rPr>
          <w:b/>
          <w:i/>
          <w:color w:val="000000"/>
          <w:sz w:val="20"/>
        </w:rPr>
        <w:t>[DO]</w:t>
      </w:r>
      <w:r>
        <w:rPr>
          <w:i/>
          <w:color w:val="000000"/>
          <w:sz w:val="20"/>
        </w:rPr>
        <w:t xml:space="preserve"> From here, copy only the SQL below the current RUN instruction into the named connection and execute that selection. The script will tell you when to switch. Learners observe these three experiments; one connection is enough for their later performance practice.</w:t>
      </w:r>
    </w:p>
    <w:p>
      <w:pPr>
        <w:keepLines/>
      </w:pPr>
      <w:r>
        <w:rPr>
          <w:color w:val="000000"/>
        </w:rPr>
        <w:t>First we will observe one setting without trying to memorise its name. B opens the case and keeps the transaction open. A then accepts a human review using a complete two-write save.</w:t>
      </w:r>
    </w:p>
    <w:p>
      <w:pPr>
        <w:keepNext/>
        <w:keepLines/>
      </w:pPr>
      <w:r>
        <w:rPr>
          <w:b/>
          <w:i/>
          <w:color w:val="000000"/>
          <w:sz w:val="20"/>
        </w:rPr>
        <w:t>[RUN IN B First read]</w:t>
      </w:r>
      <w:r>
        <w:rPr>
          <w:i/>
          <w:color w:val="000000"/>
          <w:sz w:val="20"/>
        </w:rPr>
      </w:r>
    </w:p>
    <w:p>
      <w:pPr>
        <w:keepNext/>
        <w:keepLines/>
        <w:spacing w:after="0" w:line="240" w:lineRule="auto"/>
      </w:pPr>
      <w:r>
        <w:rPr>
          <w:rFonts w:ascii="Liberation Mono" w:hAnsi="Liberation Mono"/>
          <w:color w:val="000000"/>
          <w:sz w:val="18"/>
        </w:rPr>
        <w:t>ROLLBACK;</w:t>
      </w:r>
    </w:p>
    <w:p>
      <w:pPr>
        <w:keepNext/>
        <w:keepLines/>
        <w:spacing w:after="0" w:line="240" w:lineRule="auto"/>
      </w:pPr>
      <w:r>
        <w:rPr>
          <w:rFonts w:ascii="Liberation Mono" w:hAnsi="Liberation Mono"/>
          <w:color w:val="000000"/>
          <w:sz w:val="18"/>
        </w:rPr>
        <w:t>SET SESSION TRANSACTION ISOLATION LEVEL READ COMMITTED;</w:t>
      </w:r>
    </w:p>
    <w:p>
      <w:pPr>
        <w:keepNext/>
        <w:keepLines/>
        <w:spacing w:after="0" w:line="240" w:lineRule="auto"/>
      </w:pPr>
      <w:r>
        <w:rPr>
          <w:rFonts w:ascii="Liberation Mono" w:hAnsi="Liberation Mono"/>
          <w:color w:val="000000"/>
          <w:sz w:val="18"/>
        </w:rPr>
        <w:t>START TRANSACTION;</w:t>
      </w:r>
    </w:p>
    <w:p>
      <w:pPr>
        <w:keepNext w:val="0"/>
        <w:keepLines/>
        <w:spacing w:after="140" w:line="240" w:lineRule="auto"/>
      </w:pPr>
      <w:r>
        <w:rPr>
          <w:rFonts w:ascii="Liberation Mono" w:hAnsi="Liberation Mono"/>
          <w:color w:val="000000"/>
          <w:sz w:val="18"/>
        </w:rPr>
        <w:t>SELECT case_id,review_status FROM support_cases WHERE case_id='MCS-C10-RC';</w:t>
      </w:r>
    </w:p>
    <w:p>
      <w:pPr>
        <w:keepLines/>
      </w:pPr>
      <w:r>
        <w:rPr>
          <w:b/>
          <w:i/>
          <w:color w:val="000000"/>
          <w:sz w:val="20"/>
        </w:rPr>
        <w:t>[OBSERVE]</w:t>
      </w:r>
      <w:r>
        <w:rPr>
          <w:i/>
          <w:color w:val="000000"/>
          <w:sz w:val="20"/>
        </w:rPr>
        <w:t xml:space="preserve"> MCS-C10-RC is PENDING. Leave B open.</w:t>
      </w:r>
    </w:p>
    <w:p>
      <w:pPr>
        <w:keepNext/>
        <w:keepLines/>
      </w:pPr>
      <w:r>
        <w:rPr>
          <w:b/>
          <w:i/>
          <w:color w:val="000000"/>
          <w:sz w:val="20"/>
        </w:rPr>
        <w:t>[RUN IN A Accept the review]</w:t>
      </w:r>
      <w:r>
        <w:rPr>
          <w:i/>
          <w:color w:val="000000"/>
          <w:sz w:val="20"/>
        </w:rPr>
      </w:r>
    </w:p>
    <w:p>
      <w:pPr>
        <w:keepNext/>
        <w:keepLines/>
        <w:spacing w:after="0" w:line="240" w:lineRule="auto"/>
      </w:pPr>
      <w:r>
        <w:rPr>
          <w:rFonts w:ascii="Liberation Mono" w:hAnsi="Liberation Mono"/>
          <w:color w:val="000000"/>
          <w:sz w:val="18"/>
        </w:rPr>
        <w:t>START TRANSACTION;</w:t>
      </w:r>
    </w:p>
    <w:p>
      <w:pPr>
        <w:keepNext/>
        <w:keepLines/>
        <w:spacing w:after="0" w:line="240" w:lineRule="auto"/>
      </w:pPr>
      <w:r>
        <w:rPr>
          <w:rFonts w:ascii="Liberation Mono" w:hAnsi="Liberation Mono"/>
          <w:color w:val="000000"/>
          <w:sz w:val="18"/>
        </w:rPr>
        <w:t>UPDATE support_cases SET review_status='APPROVED'</w:t>
      </w:r>
    </w:p>
    <w:p>
      <w:pPr>
        <w:keepNext/>
        <w:keepLines/>
        <w:spacing w:after="0" w:line="240" w:lineRule="auto"/>
      </w:pPr>
      <w:r>
        <w:rPr>
          <w:rFonts w:ascii="Liberation Mono" w:hAnsi="Liberation Mono"/>
          <w:color w:val="000000"/>
          <w:sz w:val="18"/>
        </w:rPr>
        <w:t>WHERE case_id='MCS-C10-RC' AND review_status='PENDING';</w:t>
      </w:r>
    </w:p>
    <w:p>
      <w:pPr>
        <w:keepNext w:val="0"/>
        <w:keepLines/>
        <w:spacing w:after="140" w:line="240" w:lineRule="auto"/>
      </w:pPr>
      <w:r>
        <w:rPr>
          <w:rFonts w:ascii="Liberation Mono" w:hAnsi="Liberation Mono"/>
          <w:color w:val="000000"/>
          <w:sz w:val="18"/>
        </w:rPr>
        <w:t>SELECT ROW_COUNT() AS saved_rows;</w:t>
      </w:r>
    </w:p>
    <w:p>
      <w:pPr>
        <w:keepLines/>
      </w:pPr>
      <w:r>
        <w:rPr>
          <w:b/>
          <w:i/>
          <w:color w:val="000000"/>
          <w:sz w:val="20"/>
        </w:rPr>
        <w:t>[OBSERVE]</w:t>
      </w:r>
      <w:r>
        <w:rPr>
          <w:i/>
          <w:color w:val="000000"/>
          <w:sz w:val="20"/>
        </w:rPr>
        <w:t xml:space="preserve"> saved_rows should be 1. If it is 0, run ROLLBACK; in A and stop this attempt.</w:t>
      </w:r>
    </w:p>
    <w:p>
      <w:pPr>
        <w:keepNext/>
        <w:keepLines/>
      </w:pPr>
      <w:r>
        <w:rPr>
          <w:b/>
          <w:i/>
          <w:color w:val="000000"/>
          <w:sz w:val="20"/>
        </w:rPr>
        <w:t>[RUN IN A Only when saved_rows is 1]</w:t>
      </w:r>
      <w:r>
        <w:rPr>
          <w:i/>
          <w:color w:val="000000"/>
          <w:sz w:val="20"/>
        </w:rPr>
      </w:r>
    </w:p>
    <w:p>
      <w:pPr>
        <w:keepNext/>
        <w:keepLines/>
        <w:spacing w:after="0" w:line="240" w:lineRule="auto"/>
      </w:pPr>
      <w:r>
        <w:rPr>
          <w:rFonts w:ascii="Liberation Mono" w:hAnsi="Liberation Mono"/>
          <w:color w:val="000000"/>
          <w:sz w:val="18"/>
        </w:rPr>
        <w:t>INSERT INTO human_reviews</w:t>
      </w:r>
    </w:p>
    <w:p>
      <w:pPr>
        <w:keepNext/>
        <w:keepLines/>
        <w:spacing w:after="0" w:line="240" w:lineRule="auto"/>
      </w:pPr>
      <w:r>
        <w:rPr>
          <w:rFonts w:ascii="Liberation Mono" w:hAnsi="Liberation Mono"/>
          <w:color w:val="000000"/>
          <w:sz w:val="18"/>
        </w:rPr>
        <w:t xml:space="preserve"> (review_id,case_id,triggered_rule_id,reviewer_role,decision,decision_reason,</w:t>
      </w:r>
    </w:p>
    <w:p>
      <w:pPr>
        <w:keepNext/>
        <w:keepLines/>
        <w:spacing w:after="0" w:line="240" w:lineRule="auto"/>
      </w:pPr>
      <w:r>
        <w:rPr>
          <w:rFonts w:ascii="Liberation Mono" w:hAnsi="Liberation Mono"/>
          <w:color w:val="000000"/>
          <w:sz w:val="18"/>
        </w:rPr>
        <w:t xml:space="preserve">  reviewed_at,handling_minutes,extract_generated_at)</w:t>
      </w:r>
    </w:p>
    <w:p>
      <w:pPr>
        <w:keepNext/>
        <w:keepLines/>
        <w:spacing w:after="0" w:line="240" w:lineRule="auto"/>
      </w:pPr>
      <w:r>
        <w:rPr>
          <w:rFonts w:ascii="Liberation Mono" w:hAnsi="Liberation Mono"/>
          <w:color w:val="000000"/>
          <w:sz w:val="18"/>
        </w:rPr>
        <w:t>VALUES ('MHR-C10-RC','MCS-C10-RC',NULL,'CLASS10_HUMAN','APPROVED',</w:t>
      </w:r>
    </w:p>
    <w:p>
      <w:pPr>
        <w:keepNext/>
        <w:keepLines/>
        <w:spacing w:after="0" w:line="240" w:lineRule="auto"/>
      </w:pPr>
      <w:r>
        <w:rPr>
          <w:rFonts w:ascii="Liberation Mono" w:hAnsi="Liberation Mono"/>
          <w:color w:val="000000"/>
          <w:sz w:val="18"/>
        </w:rPr>
        <w:t xml:space="preserve"> 'SYNTHETIC authorised classroom review; not a real customer decision',</w:t>
      </w:r>
    </w:p>
    <w:p>
      <w:pPr>
        <w:keepNext w:val="0"/>
        <w:keepLines/>
        <w:spacing w:after="140" w:line="240" w:lineRule="auto"/>
      </w:pPr>
      <w:r>
        <w:rPr>
          <w:rFonts w:ascii="Liberation Mono" w:hAnsi="Liberation Mono"/>
          <w:color w:val="000000"/>
          <w:sz w:val="18"/>
        </w:rPr>
        <w:t xml:space="preserve"> '2026-09-18 12:05:00',5,'2026-09-18 12:05:00');</w:t>
      </w:r>
    </w:p>
    <w:p>
      <w:pPr>
        <w:keepLines/>
      </w:pPr>
      <w:r>
        <w:rPr>
          <w:b/>
          <w:i/>
          <w:color w:val="000000"/>
          <w:sz w:val="20"/>
        </w:rPr>
        <w:t>[OBSERVE]</w:t>
      </w:r>
      <w:r>
        <w:rPr>
          <w:i/>
          <w:color w:val="000000"/>
          <w:sz w:val="20"/>
        </w:rPr>
        <w:t xml:space="preserve"> The INSERT should succeed. If it reports an error, run ROLLBACK; in A and stop this attempt. If B is waiting, let its query finish and then run ROLLBACK; in B.</w:t>
      </w:r>
    </w:p>
    <w:p>
      <w:pPr>
        <w:keepNext/>
        <w:keepLines/>
      </w:pPr>
      <w:r>
        <w:rPr>
          <w:b/>
          <w:i/>
          <w:color w:val="000000"/>
          <w:sz w:val="20"/>
        </w:rPr>
        <w:t>[RUN IN A Only after the INSERT succeeds]</w:t>
      </w:r>
      <w:r>
        <w:rPr>
          <w:i/>
          <w:color w:val="000000"/>
          <w:sz w:val="20"/>
        </w:rPr>
      </w:r>
    </w:p>
    <w:p>
      <w:pPr>
        <w:keepNext w:val="0"/>
        <w:keepLines/>
        <w:spacing w:after="140" w:line="240" w:lineRule="auto"/>
      </w:pPr>
      <w:r>
        <w:rPr>
          <w:rFonts w:ascii="Liberation Mono" w:hAnsi="Liberation Mono"/>
          <w:color w:val="000000"/>
          <w:sz w:val="18"/>
        </w:rPr>
        <w:t>COMMIT;</w:t>
      </w:r>
    </w:p>
    <w:p>
      <w:pPr>
        <w:keepLines/>
      </w:pPr>
      <w:r>
        <w:rPr>
          <w:b/>
          <w:i/>
          <w:color w:val="000000"/>
          <w:sz w:val="20"/>
        </w:rPr>
        <w:t>[OBSERVE]</w:t>
      </w:r>
      <w:r>
        <w:rPr>
          <w:i/>
          <w:color w:val="000000"/>
          <w:sz w:val="20"/>
        </w:rPr>
        <w:t xml:space="preserve"> A has committed APPROVED for MCS-C10-RC. Continue with B's prediction below.</w:t>
      </w:r>
    </w:p>
    <w:p>
      <w:pPr>
        <w:keepLines/>
      </w:pPr>
      <w:r>
        <w:rPr>
          <w:b/>
          <w:i/>
          <w:color w:val="000000"/>
          <w:sz w:val="20"/>
        </w:rPr>
        <w:t>[ASK]</w:t>
      </w:r>
      <w:r>
        <w:rPr>
          <w:i/>
          <w:color w:val="000000"/>
          <w:sz w:val="20"/>
        </w:rPr>
        <w:t xml:space="preserve"> “A has committed APPROVED. B has not ended its transaction. What will B see when it reads again?” Take two predictions.</w:t>
      </w:r>
    </w:p>
    <w:p>
      <w:pPr>
        <w:keepNext/>
        <w:keepLines/>
      </w:pPr>
      <w:r>
        <w:rPr>
          <w:b/>
          <w:i/>
          <w:color w:val="000000"/>
          <w:sz w:val="20"/>
        </w:rPr>
        <w:t>[RUN IN B Read again]</w:t>
      </w:r>
      <w:r>
        <w:rPr>
          <w:i/>
          <w:color w:val="000000"/>
          <w:sz w:val="20"/>
        </w:rPr>
      </w:r>
    </w:p>
    <w:p>
      <w:pPr>
        <w:keepNext/>
        <w:keepLines/>
        <w:spacing w:after="0" w:line="240" w:lineRule="auto"/>
      </w:pPr>
      <w:r>
        <w:rPr>
          <w:rFonts w:ascii="Liberation Mono" w:hAnsi="Liberation Mono"/>
          <w:color w:val="000000"/>
          <w:sz w:val="18"/>
        </w:rPr>
        <w:t>SELECT case_id,review_status FROM support_cases WHERE case_id='MCS-C10-RC';</w:t>
      </w:r>
    </w:p>
    <w:p>
      <w:pPr>
        <w:keepNext w:val="0"/>
        <w:keepLines/>
        <w:spacing w:after="140" w:line="240" w:lineRule="auto"/>
      </w:pPr>
      <w:r>
        <w:rPr>
          <w:rFonts w:ascii="Liberation Mono" w:hAnsi="Liberation Mono"/>
          <w:color w:val="000000"/>
          <w:sz w:val="18"/>
        </w:rPr>
        <w:t>ROLLBACK;</w:t>
      </w:r>
    </w:p>
    <w:p>
      <w:pPr>
        <w:keepLines/>
      </w:pPr>
      <w:r>
        <w:rPr>
          <w:b/>
          <w:i/>
          <w:color w:val="000000"/>
          <w:sz w:val="20"/>
        </w:rPr>
        <w:t>[OBSERVE]</w:t>
      </w:r>
      <w:r>
        <w:rPr>
          <w:i/>
          <w:color w:val="000000"/>
          <w:sz w:val="20"/>
        </w:rPr>
        <w:t xml:space="preserve"> The case now shows APPROVED. B also ends its read transaction.</w:t>
      </w:r>
    </w:p>
    <w:p>
      <w:pPr>
        <w:keepLines/>
      </w:pPr>
      <w:r>
        <w:rPr>
          <w:color w:val="000000"/>
        </w:rPr>
        <w:t>Think of checking the published noticeboard twice. Someone posts an accepted update between your visits. At the second visit you can read that newer published notice. B has not read A's half-finished work. It has read a value A already committed.</w:t>
      </w:r>
    </w:p>
    <w:p>
      <w:pPr>
        <w:keepLines/>
      </w:pPr>
      <w:r>
        <w:rPr>
          <w:color w:val="000000"/>
        </w:rPr>
        <w:t>This setting is called READ COMMITTED. In our MySQL/InnoDB example, each ordinary consistent read gets a fresh snapshot of committed data. That is why two reads inside one transaction can show different values after another transaction commits.</w:t>
      </w:r>
    </w:p>
    <w:p>
      <w:pPr>
        <w:keepLines/>
      </w:pPr>
      <w:r>
        <w:rPr>
          <w:b/>
          <w:i/>
          <w:color w:val="000000"/>
          <w:sz w:val="20"/>
        </w:rPr>
        <w:t>[CHECKPOINT | 30 seconds]</w:t>
      </w:r>
      <w:r>
        <w:rPr>
          <w:i/>
          <w:color w:val="000000"/>
          <w:sz w:val="20"/>
        </w:rPr>
        <w:t xml:space="preserve"> Type “RC changed after commit” and add why. Expected: the later ordinary read uses a newer committed snapshot. If they say “the database became inconsistent,” ask: “Which value was accepted when each read happened?” Both are valid observations of different moments.</w:t>
      </w:r>
    </w:p>
    <w:p>
      <w:pPr>
        <w:keepLines/>
      </w:pPr>
      <w:r>
        <w:rPr>
          <w:color w:val="000000"/>
        </w:rPr>
        <w:t>Now we repeat the story on another teaching case so the first result cannot contaminate the second. B will use a different read setting. The case still starts at PENDING.</w:t>
      </w:r>
    </w:p>
    <w:p>
      <w:pPr>
        <w:keepNext/>
        <w:keepLines/>
      </w:pPr>
      <w:r>
        <w:rPr>
          <w:b/>
          <w:i/>
          <w:color w:val="000000"/>
          <w:sz w:val="20"/>
        </w:rPr>
        <w:t>[RUN IN B Start the second experiment]</w:t>
      </w:r>
      <w:r>
        <w:rPr>
          <w:i/>
          <w:color w:val="000000"/>
          <w:sz w:val="20"/>
        </w:rPr>
      </w:r>
    </w:p>
    <w:p>
      <w:pPr>
        <w:keepNext/>
        <w:keepLines/>
        <w:spacing w:after="0" w:line="240" w:lineRule="auto"/>
      </w:pPr>
      <w:r>
        <w:rPr>
          <w:rFonts w:ascii="Liberation Mono" w:hAnsi="Liberation Mono"/>
          <w:color w:val="000000"/>
          <w:sz w:val="18"/>
        </w:rPr>
        <w:t>ROLLBACK;</w:t>
      </w:r>
    </w:p>
    <w:p>
      <w:pPr>
        <w:keepNext/>
        <w:keepLines/>
        <w:spacing w:after="0" w:line="240" w:lineRule="auto"/>
      </w:pPr>
      <w:r>
        <w:rPr>
          <w:rFonts w:ascii="Liberation Mono" w:hAnsi="Liberation Mono"/>
          <w:color w:val="000000"/>
          <w:sz w:val="18"/>
        </w:rPr>
        <w:t>SET SESSION TRANSACTION ISOLATION LEVEL REPEATABLE READ;</w:t>
      </w:r>
    </w:p>
    <w:p>
      <w:pPr>
        <w:keepNext/>
        <w:keepLines/>
        <w:spacing w:after="0" w:line="240" w:lineRule="auto"/>
      </w:pPr>
      <w:r>
        <w:rPr>
          <w:rFonts w:ascii="Liberation Mono" w:hAnsi="Liberation Mono"/>
          <w:color w:val="000000"/>
          <w:sz w:val="18"/>
        </w:rPr>
        <w:t>START TRANSACTION;</w:t>
      </w:r>
    </w:p>
    <w:p>
      <w:pPr>
        <w:keepNext w:val="0"/>
        <w:keepLines/>
        <w:spacing w:after="140" w:line="240" w:lineRule="auto"/>
      </w:pPr>
      <w:r>
        <w:rPr>
          <w:rFonts w:ascii="Liberation Mono" w:hAnsi="Liberation Mono"/>
          <w:color w:val="000000"/>
          <w:sz w:val="18"/>
        </w:rPr>
        <w:t>SELECT case_id,review_status FROM support_cases WHERE case_id='MCS-C10-RR';</w:t>
      </w:r>
    </w:p>
    <w:p>
      <w:pPr>
        <w:keepLines/>
      </w:pPr>
      <w:r>
        <w:rPr>
          <w:b/>
          <w:i/>
          <w:color w:val="000000"/>
          <w:sz w:val="20"/>
        </w:rPr>
        <w:t>[OBSERVE]</w:t>
      </w:r>
      <w:r>
        <w:rPr>
          <w:i/>
          <w:color w:val="000000"/>
          <w:sz w:val="20"/>
        </w:rPr>
        <w:t xml:space="preserve"> MCS-C10-RR is PENDING. This first ordinary read establishes B's reading picture. Leave B open.</w:t>
      </w:r>
    </w:p>
    <w:p>
      <w:pPr>
        <w:keepNext/>
        <w:keepLines/>
      </w:pPr>
      <w:r>
        <w:rPr>
          <w:b/>
          <w:i/>
          <w:color w:val="000000"/>
          <w:sz w:val="20"/>
        </w:rPr>
        <w:t>[RUN IN A Accept this review]</w:t>
      </w:r>
      <w:r>
        <w:rPr>
          <w:i/>
          <w:color w:val="000000"/>
          <w:sz w:val="20"/>
        </w:rPr>
      </w:r>
    </w:p>
    <w:p>
      <w:pPr>
        <w:keepNext/>
        <w:keepLines/>
        <w:spacing w:after="0" w:line="240" w:lineRule="auto"/>
      </w:pPr>
      <w:r>
        <w:rPr>
          <w:rFonts w:ascii="Liberation Mono" w:hAnsi="Liberation Mono"/>
          <w:color w:val="000000"/>
          <w:sz w:val="18"/>
        </w:rPr>
        <w:t>START TRANSACTION;</w:t>
      </w:r>
    </w:p>
    <w:p>
      <w:pPr>
        <w:keepNext/>
        <w:keepLines/>
        <w:spacing w:after="0" w:line="240" w:lineRule="auto"/>
      </w:pPr>
      <w:r>
        <w:rPr>
          <w:rFonts w:ascii="Liberation Mono" w:hAnsi="Liberation Mono"/>
          <w:color w:val="000000"/>
          <w:sz w:val="18"/>
        </w:rPr>
        <w:t>UPDATE support_cases SET review_status='APPROVED'</w:t>
      </w:r>
    </w:p>
    <w:p>
      <w:pPr>
        <w:keepNext/>
        <w:keepLines/>
        <w:spacing w:after="0" w:line="240" w:lineRule="auto"/>
      </w:pPr>
      <w:r>
        <w:rPr>
          <w:rFonts w:ascii="Liberation Mono" w:hAnsi="Liberation Mono"/>
          <w:color w:val="000000"/>
          <w:sz w:val="18"/>
        </w:rPr>
        <w:t>WHERE case_id='MCS-C10-RR' AND review_status='PENDING';</w:t>
      </w:r>
    </w:p>
    <w:p>
      <w:pPr>
        <w:keepNext w:val="0"/>
        <w:keepLines/>
        <w:spacing w:after="140" w:line="240" w:lineRule="auto"/>
      </w:pPr>
      <w:r>
        <w:rPr>
          <w:rFonts w:ascii="Liberation Mono" w:hAnsi="Liberation Mono"/>
          <w:color w:val="000000"/>
          <w:sz w:val="18"/>
        </w:rPr>
        <w:t>SELECT ROW_COUNT() AS saved_rows;</w:t>
      </w:r>
    </w:p>
    <w:p>
      <w:pPr>
        <w:keepLines/>
      </w:pPr>
      <w:r>
        <w:rPr>
          <w:b/>
          <w:i/>
          <w:color w:val="000000"/>
          <w:sz w:val="20"/>
        </w:rPr>
        <w:t>[OBSERVE]</w:t>
      </w:r>
      <w:r>
        <w:rPr>
          <w:i/>
          <w:color w:val="000000"/>
          <w:sz w:val="20"/>
        </w:rPr>
        <w:t xml:space="preserve"> saved_rows should be 1. If it is 0, run ROLLBACK; in A and stop.</w:t>
      </w:r>
    </w:p>
    <w:p>
      <w:pPr>
        <w:keepNext/>
        <w:keepLines/>
      </w:pPr>
      <w:r>
        <w:rPr>
          <w:b/>
          <w:i/>
          <w:color w:val="000000"/>
          <w:sz w:val="20"/>
        </w:rPr>
        <w:t>[RUN IN A Only when saved_rows is 1]</w:t>
      </w:r>
      <w:r>
        <w:rPr>
          <w:i/>
          <w:color w:val="000000"/>
          <w:sz w:val="20"/>
        </w:rPr>
      </w:r>
    </w:p>
    <w:p>
      <w:pPr>
        <w:keepNext/>
        <w:keepLines/>
        <w:spacing w:after="0" w:line="240" w:lineRule="auto"/>
      </w:pPr>
      <w:r>
        <w:rPr>
          <w:rFonts w:ascii="Liberation Mono" w:hAnsi="Liberation Mono"/>
          <w:color w:val="000000"/>
          <w:sz w:val="18"/>
        </w:rPr>
        <w:t>INSERT INTO human_reviews</w:t>
      </w:r>
    </w:p>
    <w:p>
      <w:pPr>
        <w:keepNext/>
        <w:keepLines/>
        <w:spacing w:after="0" w:line="240" w:lineRule="auto"/>
      </w:pPr>
      <w:r>
        <w:rPr>
          <w:rFonts w:ascii="Liberation Mono" w:hAnsi="Liberation Mono"/>
          <w:color w:val="000000"/>
          <w:sz w:val="18"/>
        </w:rPr>
        <w:t xml:space="preserve"> (review_id,case_id,triggered_rule_id,reviewer_role,decision,decision_reason,</w:t>
      </w:r>
    </w:p>
    <w:p>
      <w:pPr>
        <w:keepNext/>
        <w:keepLines/>
        <w:spacing w:after="0" w:line="240" w:lineRule="auto"/>
      </w:pPr>
      <w:r>
        <w:rPr>
          <w:rFonts w:ascii="Liberation Mono" w:hAnsi="Liberation Mono"/>
          <w:color w:val="000000"/>
          <w:sz w:val="18"/>
        </w:rPr>
        <w:t xml:space="preserve">  reviewed_at,handling_minutes,extract_generated_at)</w:t>
      </w:r>
    </w:p>
    <w:p>
      <w:pPr>
        <w:keepNext/>
        <w:keepLines/>
        <w:spacing w:after="0" w:line="240" w:lineRule="auto"/>
      </w:pPr>
      <w:r>
        <w:rPr>
          <w:rFonts w:ascii="Liberation Mono" w:hAnsi="Liberation Mono"/>
          <w:color w:val="000000"/>
          <w:sz w:val="18"/>
        </w:rPr>
        <w:t>VALUES ('MHR-C10-RR','MCS-C10-RR',NULL,'CLASS10_HUMAN','APPROVED',</w:t>
      </w:r>
    </w:p>
    <w:p>
      <w:pPr>
        <w:keepNext/>
        <w:keepLines/>
        <w:spacing w:after="0" w:line="240" w:lineRule="auto"/>
      </w:pPr>
      <w:r>
        <w:rPr>
          <w:rFonts w:ascii="Liberation Mono" w:hAnsi="Liberation Mono"/>
          <w:color w:val="000000"/>
          <w:sz w:val="18"/>
        </w:rPr>
        <w:t xml:space="preserve"> 'SYNTHETIC authorised classroom review; not a real customer decision',</w:t>
      </w:r>
    </w:p>
    <w:p>
      <w:pPr>
        <w:keepNext w:val="0"/>
        <w:keepLines/>
        <w:spacing w:after="140" w:line="240" w:lineRule="auto"/>
      </w:pPr>
      <w:r>
        <w:rPr>
          <w:rFonts w:ascii="Liberation Mono" w:hAnsi="Liberation Mono"/>
          <w:color w:val="000000"/>
          <w:sz w:val="18"/>
        </w:rPr>
        <w:t xml:space="preserve"> '2026-09-18 12:05:00',5,'2026-09-18 12:05:00');</w:t>
      </w:r>
    </w:p>
    <w:p>
      <w:pPr>
        <w:keepLines/>
      </w:pPr>
      <w:r>
        <w:rPr>
          <w:b/>
          <w:i/>
          <w:color w:val="000000"/>
          <w:sz w:val="20"/>
        </w:rPr>
        <w:t>[OBSERVE]</w:t>
      </w:r>
      <w:r>
        <w:rPr>
          <w:i/>
          <w:color w:val="000000"/>
          <w:sz w:val="20"/>
        </w:rPr>
        <w:t xml:space="preserve"> The INSERT should succeed. If it reports an error, run ROLLBACK; in A and stop this attempt. If B is waiting, let its query finish and then run ROLLBACK; in B.</w:t>
      </w:r>
    </w:p>
    <w:p>
      <w:pPr>
        <w:keepNext/>
        <w:keepLines/>
      </w:pPr>
      <w:r>
        <w:rPr>
          <w:b/>
          <w:i/>
          <w:color w:val="000000"/>
          <w:sz w:val="20"/>
        </w:rPr>
        <w:t>[RUN IN A Only after the INSERT succeeds]</w:t>
      </w:r>
      <w:r>
        <w:rPr>
          <w:i/>
          <w:color w:val="000000"/>
          <w:sz w:val="20"/>
        </w:rPr>
      </w:r>
    </w:p>
    <w:p>
      <w:pPr>
        <w:keepNext w:val="0"/>
        <w:keepLines/>
        <w:spacing w:after="140" w:line="240" w:lineRule="auto"/>
      </w:pPr>
      <w:r>
        <w:rPr>
          <w:rFonts w:ascii="Liberation Mono" w:hAnsi="Liberation Mono"/>
          <w:color w:val="000000"/>
          <w:sz w:val="18"/>
        </w:rPr>
        <w:t>COMMIT;</w:t>
      </w:r>
    </w:p>
    <w:p>
      <w:pPr>
        <w:keepLines/>
      </w:pPr>
      <w:r>
        <w:rPr>
          <w:b/>
          <w:i/>
          <w:color w:val="000000"/>
          <w:sz w:val="20"/>
        </w:rPr>
        <w:t>[OBSERVE]</w:t>
      </w:r>
      <w:r>
        <w:rPr>
          <w:i/>
          <w:color w:val="000000"/>
          <w:sz w:val="20"/>
        </w:rPr>
        <w:t xml:space="preserve"> A has committed APPROVED for MCS-C10-RR. Continue with B's prediction below.</w:t>
      </w:r>
    </w:p>
    <w:p>
      <w:pPr>
        <w:keepLines/>
      </w:pPr>
      <w:r>
        <w:rPr>
          <w:b/>
          <w:i/>
          <w:color w:val="000000"/>
          <w:sz w:val="20"/>
        </w:rPr>
        <w:t>[ASK]</w:t>
      </w:r>
      <w:r>
        <w:rPr>
          <w:i/>
          <w:color w:val="000000"/>
          <w:sz w:val="20"/>
        </w:rPr>
        <w:t xml:space="preserve"> “A has accepted APPROVED. If B keeps its first reading picture, what will this read show?”</w:t>
      </w:r>
    </w:p>
    <w:p>
      <w:pPr>
        <w:keepNext/>
        <w:keepLines/>
      </w:pPr>
      <w:r>
        <w:rPr>
          <w:b/>
          <w:i/>
          <w:color w:val="000000"/>
          <w:sz w:val="20"/>
        </w:rPr>
        <w:t>[RUN IN B Read again without ending the transaction]</w:t>
      </w:r>
      <w:r>
        <w:rPr>
          <w:i/>
          <w:color w:val="000000"/>
          <w:sz w:val="20"/>
        </w:rPr>
      </w:r>
    </w:p>
    <w:p>
      <w:pPr>
        <w:keepNext w:val="0"/>
        <w:keepLines/>
        <w:spacing w:after="140" w:line="240" w:lineRule="auto"/>
      </w:pPr>
      <w:r>
        <w:rPr>
          <w:rFonts w:ascii="Liberation Mono" w:hAnsi="Liberation Mono"/>
          <w:color w:val="000000"/>
          <w:sz w:val="18"/>
        </w:rPr>
        <w:t>SELECT case_id,review_status FROM support_cases WHERE case_id='MCS-C10-RR';</w:t>
      </w:r>
    </w:p>
    <w:p>
      <w:pPr>
        <w:keepLines/>
      </w:pPr>
      <w:r>
        <w:rPr>
          <w:b/>
          <w:i/>
          <w:color w:val="000000"/>
          <w:sz w:val="20"/>
        </w:rPr>
        <w:t>[OBSERVE]</w:t>
      </w:r>
      <w:r>
        <w:rPr>
          <w:i/>
          <w:color w:val="000000"/>
          <w:sz w:val="20"/>
        </w:rPr>
        <w:t xml:space="preserve"> B still shows PENDING. Leave B open for the next step.</w:t>
      </w:r>
    </w:p>
    <w:p>
      <w:pPr>
        <w:keepLines/>
      </w:pPr>
      <w:r>
        <w:rPr>
          <w:color w:val="000000"/>
        </w:rPr>
        <w:t>Imagine B took a photograph of the published board at the first read. A can change the board after that photograph. B can keep reading the earlier photograph during the transaction. MySQL calls this REPEATABLE READ. For our ordinary consistent reads, B keeps the snapshot established by its first read.</w:t>
      </w:r>
    </w:p>
    <w:p>
      <w:pPr>
        <w:keepLines/>
      </w:pPr>
      <w:r>
        <w:rPr>
          <w:b/>
          <w:i/>
          <w:color w:val="000000"/>
          <w:sz w:val="20"/>
        </w:rPr>
        <w:t>[ASK]</w:t>
      </w:r>
      <w:r>
        <w:rPr>
          <w:i/>
          <w:color w:val="000000"/>
          <w:sz w:val="20"/>
        </w:rPr>
        <w:t xml:space="preserve"> “Did A's COMMIT fail because B still sees PENDING?” Expected no. B is reading its earlier picture.</w:t>
      </w:r>
    </w:p>
    <w:p>
      <w:pPr>
        <w:keepNext/>
        <w:keepLines/>
      </w:pPr>
      <w:r>
        <w:rPr>
          <w:b/>
          <w:i/>
          <w:color w:val="000000"/>
          <w:sz w:val="20"/>
        </w:rPr>
        <w:t>[RUN IN B End the old transaction and read again]</w:t>
      </w:r>
      <w:r>
        <w:rPr>
          <w:i/>
          <w:color w:val="000000"/>
          <w:sz w:val="20"/>
        </w:rPr>
      </w:r>
    </w:p>
    <w:p>
      <w:pPr>
        <w:keepNext/>
        <w:keepLines/>
        <w:spacing w:after="0" w:line="240" w:lineRule="auto"/>
      </w:pPr>
      <w:r>
        <w:rPr>
          <w:rFonts w:ascii="Liberation Mono" w:hAnsi="Liberation Mono"/>
          <w:color w:val="000000"/>
          <w:sz w:val="18"/>
        </w:rPr>
        <w:t>ROLLBACK;</w:t>
      </w:r>
    </w:p>
    <w:p>
      <w:pPr>
        <w:keepNext w:val="0"/>
        <w:keepLines/>
        <w:spacing w:after="140" w:line="240" w:lineRule="auto"/>
      </w:pPr>
      <w:r>
        <w:rPr>
          <w:rFonts w:ascii="Liberation Mono" w:hAnsi="Liberation Mono"/>
          <w:color w:val="000000"/>
          <w:sz w:val="18"/>
        </w:rPr>
        <w:t>SELECT case_id,review_status FROM support_cases WHERE case_id='MCS-C10-RR';</w:t>
      </w:r>
    </w:p>
    <w:p>
      <w:pPr>
        <w:keepLines/>
      </w:pPr>
      <w:r>
        <w:rPr>
          <w:b/>
          <w:i/>
          <w:color w:val="000000"/>
          <w:sz w:val="20"/>
        </w:rPr>
        <w:t>[OBSERVE]</w:t>
      </w:r>
      <w:r>
        <w:rPr>
          <w:i/>
          <w:color w:val="000000"/>
          <w:sz w:val="20"/>
        </w:rPr>
        <w:t xml:space="preserve"> The new read shows APPROVED. A's committed change was stored successfully.</w:t>
      </w:r>
    </w:p>
    <w:p>
      <w:pPr>
        <w:keepLines/>
      </w:pPr>
      <w:r>
        <w:rPr>
          <w:b/>
          <w:i/>
          <w:color w:val="000000"/>
          <w:sz w:val="20"/>
        </w:rPr>
        <w:t>[SHOW]</w:t>
      </w:r>
      <w:r>
        <w:rPr>
          <w:i/>
          <w:color w:val="000000"/>
          <w:sz w:val="20"/>
        </w:rPr>
        <w:t xml:space="preserve"> Two short timelines: RC reads PENDING, A commits, RC reads APPROVED. RR reads PENDING, A commits, RR reads PENDING; after ending the transaction, new read APPROVED. Both timelines must show A's commit before the second read.</w:t>
      </w:r>
    </w:p>
    <w:p>
      <w:pPr>
        <w:keepLines/>
      </w:pPr>
      <w:r>
        <w:rPr>
          <w:b/>
          <w:i/>
          <w:color w:val="000000"/>
          <w:sz w:val="20"/>
        </w:rPr>
        <w:t>[ANIMATION PLACEHOLDER 2]</w:t>
      </w:r>
      <w:r>
        <w:rPr>
          <w:i/>
          <w:color w:val="000000"/>
          <w:sz w:val="20"/>
        </w:rPr>
        <w:t xml:space="preserve"> A board and B's reading lane. In RC reveal a new picture on the second ordinary read. In RR retain the first picture until the transaction ends. Static fallback: draw the two timelines above. Keep the first read marker visible; do not claim START TRANSACTION alone always captures the snapshot.</w:t>
      </w:r>
    </w:p>
    <w:p>
      <w:pPr>
        <w:keepLines/>
      </w:pPr>
      <w:r>
        <w:rPr>
          <w:b/>
          <w:i/>
          <w:color w:val="000000"/>
          <w:sz w:val="20"/>
        </w:rPr>
        <w:t>[ADVANCED | 40 seconds]</w:t>
      </w:r>
      <w:r>
        <w:rPr>
          <w:i/>
          <w:color w:val="000000"/>
          <w:sz w:val="20"/>
        </w:rPr>
        <w:t xml:space="preserve"> “Does this predict every SELECT in REPEATABLE READ?” Expected: no. We are describing ordinary consistent reads with no writes by B. Locking reads and writes use different current-state behaviour; one's own changes also matter. Avoid the universal statement “everything in this transaction is frozen.”</w:t>
      </w:r>
    </w:p>
    <w:p>
      <w:pPr>
        <w:keepLines/>
      </w:pPr>
      <w:r>
        <w:rPr>
          <w:b/>
          <w:i/>
          <w:color w:val="000000"/>
          <w:sz w:val="20"/>
        </w:rPr>
        <w:t>[GUIDED RETELL | 1 minute within this section]</w:t>
      </w:r>
      <w:r>
        <w:rPr>
          <w:i/>
          <w:color w:val="000000"/>
          <w:sz w:val="20"/>
        </w:rPr>
        <w:t xml:space="preserve"> Hide the setting names. Ask a beginner to narrate the RC result in four events: B reads; A changes; A commits; B reads again. Ask another learner for the RR story, adding the moment B ends its transaction. If the explanation skips A's commit, restore that marker before naming either level again.</w:t>
      </w:r>
    </w:p>
    <w:p>
      <w:pPr>
        <w:keepLines/>
      </w:pPr>
      <w:r>
        <w:rPr>
          <w:color w:val="000000"/>
        </w:rPr>
        <w:t>We need a small vocabulary bridge because Class 9 deferred read anomalies. An anomaly is a behaviour that can surprise a workflow when work overlaps. The name is useful only after we understand the timeline. Today the same-row changing read gives us a concrete example of a non-repeatable read: the reader asks again within one transaction and sees a different committed value.</w:t>
      </w:r>
    </w:p>
    <w:p>
      <w:pPr>
        <w:keepLines/>
      </w:pPr>
      <w:r>
        <w:rPr>
          <w:color w:val="000000"/>
        </w:rPr>
        <w:t>A dirty read is different. It means reading another transaction's change before that change is committed. Imagine treating A's unfinished draft as the published decision and then discovering A cancelled it. Neither of our demonstrated ordinary-read settings exposes that unfinished change from another transaction.</w:t>
      </w:r>
    </w:p>
    <w:p>
      <w:pPr>
        <w:keepLines/>
      </w:pPr>
      <w:r>
        <w:rPr>
          <w:color w:val="000000"/>
        </w:rPr>
        <w:t>A phantom concerns a set of matching rows. Imagine asking for pending cases, another transaction commits a new matching case, and a later read of the same condition has another member. That is a different shape from one known case changing status. We have not run an insert-based phantom experiment today, and we should not claim that we have.</w:t>
      </w:r>
    </w:p>
    <w:p>
      <w:pPr>
        <w:keepLines/>
      </w:pPr>
      <w:r>
        <w:rPr>
          <w:b/>
          <w:i/>
          <w:color w:val="000000"/>
          <w:sz w:val="20"/>
        </w:rPr>
        <w:t>[BOARD PLACEHOLDER 9]</w:t>
      </w:r>
      <w:r>
        <w:rPr>
          <w:i/>
          <w:color w:val="000000"/>
          <w:sz w:val="20"/>
        </w:rPr>
        <w:t xml:space="preserve"> Three short illustrated cards: “unfinished change read,” “same row changes between reads,” and “matching set gains a member.” Put dirty, non-repeatable and phantom below the cards only after the descriptions. Add “taxonomy orientation only; today's live result is the committed same-row change.” Static fallback: write the three descriptions and ask learners which matches the RC demonstration.</w:t>
      </w:r>
    </w:p>
    <w:p>
      <w:pPr>
        <w:keepLines/>
      </w:pPr>
      <w:r>
        <w:rPr>
          <w:b/>
          <w:i/>
          <w:color w:val="000000"/>
          <w:sz w:val="20"/>
        </w:rPr>
        <w:t>[CHECKPOINT | 30 seconds]</w:t>
      </w:r>
      <w:r>
        <w:rPr>
          <w:i/>
          <w:color w:val="000000"/>
          <w:sz w:val="20"/>
        </w:rPr>
        <w:t xml:space="preserve"> “Was our RC second read dirty?” Expected no; A had committed. Ask for the reason. If they say any changed answer is dirty, point to the commit marker. The exact timing is the evidence that distinguishes these stories.</w:t>
      </w:r>
    </w:p>
    <w:p>
      <w:pPr>
        <w:keepLines/>
      </w:pPr>
      <w:r>
        <w:rPr>
          <w:color w:val="000000"/>
        </w:rPr>
        <w:t>You may encounter four isolation names in documentation. READ UNCOMMITTED permits weaker reading behaviour, including dirty reads. READ COMMITTED and REPEATABLE READ are the two ordinary-read behaviours we just tested. SERIALIZABLE adds stronger coordination for transactions, with concurrency costs. In MySQL/InnoDB, its plain reads can become shared locking reads in transactions with autocommit disabled. We are not demonstrating those two outer levels or promising that “stronger” makes every application correct.</w:t>
      </w:r>
    </w:p>
    <w:p>
      <w:pPr>
        <w:keepLines/>
      </w:pPr>
      <w:r>
        <w:rPr>
          <w:b/>
          <w:i/>
          <w:color w:val="000000"/>
          <w:sz w:val="20"/>
        </w:rPr>
        <w:t>[ADVANCED NOTE]</w:t>
      </w:r>
      <w:r>
        <w:rPr>
          <w:i/>
          <w:color w:val="000000"/>
          <w:sz w:val="20"/>
        </w:rPr>
        <w:t xml:space="preserve"> For the first read in our RR story, emphasise the established consistent-read snapshot. Do not replace it with “the transaction started earlier, therefore its picture must already exist.” Avoid mixing current reads, one's own writes or range-lock internals into this beginner demonstration.</w:t>
      </w:r>
    </w:p>
    <w:p>
      <w:pPr>
        <w:keepLines/>
      </w:pPr>
      <w:r>
        <w:rPr>
          <w:color w:val="000000"/>
        </w:rPr>
        <w:t>The product trade-off is easier to see now. A later committed picture may be useful when checking fresh information. A stable picture can help related ordinary reads stay consistent with one reading point. Neither choice specifies the permission to approve a case, nor automatically validates a human decision prepared before the transaction began.</w:t>
      </w:r>
    </w:p>
    <w:p>
      <w:pPr>
        <w:keepLines/>
      </w:pPr>
      <w:r>
        <w:rPr>
          <w:b/>
          <w:i/>
          <w:color w:val="000000"/>
          <w:sz w:val="20"/>
        </w:rPr>
        <w:t>[TRANSITION]</w:t>
      </w:r>
      <w:r>
        <w:rPr>
          <w:i/>
          <w:color w:val="000000"/>
          <w:sz w:val="20"/>
        </w:rPr>
        <w:t xml:space="preserve"> “A stable photograph helps reading. What does it do for reserving the actual case?”</w:t>
      </w:r>
    </w:p>
    <w:p>
      <w:pPr>
        <w:pStyle w:val="Heading1"/>
      </w:pPr>
      <w:r>
        <w:t>3 Separate a screen a snapshot and the current row</w:t>
      </w:r>
    </w:p>
    <w:p>
      <w:pPr>
        <w:keepNext/>
        <w:keepLines/>
      </w:pPr>
      <w:r>
        <w:rPr>
          <w:b/>
          <w:color w:val="000000"/>
          <w:sz w:val="18"/>
        </w:rPr>
        <w:t>00:26 to 00:34 | 8 minutes</w:t>
      </w:r>
    </w:p>
    <w:p>
      <w:pPr>
        <w:keepLines/>
      </w:pPr>
      <w:r>
        <w:rPr>
          <w:color w:val="000000"/>
        </w:rPr>
        <w:t>We now have three things that can look similar on a screen. First, an application screen opened earlier. Second, a database transaction's reading snapshot. Third, the current stored row. Their displayed values can match, but they do not mean the same thing.</w:t>
      </w:r>
    </w:p>
    <w:p>
      <w:pPr>
        <w:keepLines/>
      </w:pPr>
      <w:r>
        <w:rPr>
          <w:color w:val="000000"/>
        </w:rPr>
        <w:t>A screen is information the application obtained at some earlier moment. It can remain on a laptop long after its database query ended. A reading snapshot is a database rule for what an ongoing transaction's ordinary reads observe. The current row is the state another writer can now lock and validate.</w:t>
      </w:r>
    </w:p>
    <w:p>
      <w:pPr>
        <w:keepLines/>
      </w:pPr>
      <w:r>
        <w:rPr>
          <w:color w:val="000000"/>
        </w:rPr>
        <w:t>The stale-screen bug from Class 9 did not require a long database transaction. Both reviewers could read, go away to think and later start separate short save transactions. The application still needed to carry the reviewed version or another suitable eligibility condition when saving.</w:t>
      </w:r>
    </w:p>
    <w:p>
      <w:pPr>
        <w:keepLines/>
      </w:pPr>
      <w:r>
        <w:rPr>
          <w:b/>
          <w:i/>
          <w:color w:val="000000"/>
          <w:sz w:val="20"/>
        </w:rPr>
        <w:t>[CLASSIFICATION | 2 minutes]</w:t>
      </w:r>
      <w:r>
        <w:rPr>
          <w:i/>
          <w:color w:val="000000"/>
          <w:sz w:val="20"/>
        </w:rPr>
        <w:t xml:space="preserve"> Read three cards and ask learners to type SCREEN, SNAPSHOT or CURRENT: (1) “I opened the case at 10:00 and did not refresh.” (2) “My second ordinary read inside this RR transaction still shows my first picture.” (3) “After taking the row lock, I inspect the state returned for the save.” Expected: SCREEN, SNAPSHOT, CURRENT. Ask for one explanation, not only labels.</w:t>
      </w:r>
    </w:p>
    <w:p>
      <w:pPr>
        <w:keepLines/>
      </w:pPr>
      <w:r>
        <w:rPr>
          <w:b/>
          <w:i/>
          <w:color w:val="000000"/>
          <w:sz w:val="20"/>
        </w:rPr>
        <w:t>[IMAGE PLACEHOLDER 3]</w:t>
      </w:r>
      <w:r>
        <w:rPr>
          <w:i/>
          <w:color w:val="000000"/>
          <w:sz w:val="20"/>
        </w:rPr>
        <w:t xml:space="preserve"> Three labelled cards with an explicit time marker: saved screen; transaction reading snapshot; current row for a protected save. Show A updating the stored row while B's two earlier pictures retain PENDING. Static fallback: three labelled board boxes. Do not reuse the Class 8 reporting snapshot icon without a qualifier.</w:t>
      </w:r>
    </w:p>
    <w:p>
      <w:pPr>
        <w:keepLines/>
      </w:pPr>
      <w:r>
        <w:rPr>
          <w:color w:val="000000"/>
        </w:rPr>
        <w:t>There is another snapshot you met in Class 8: case_context_snapshot. That is an actual reporting table populated by a refresh. A transaction snapshot is the database's reading view. They share the idea of a picture from a moment, but the reporting table does not refresh when a read transaction ends. Its own refresh process controls freshness.</w:t>
      </w:r>
    </w:p>
    <w:p>
      <w:pPr>
        <w:keepLines/>
      </w:pPr>
      <w:r>
        <w:rPr>
          <w:b/>
          <w:i/>
          <w:color w:val="000000"/>
          <w:sz w:val="20"/>
        </w:rPr>
        <w:t>[ASK BEFORE REVEAL | 20 seconds]</w:t>
      </w:r>
      <w:r>
        <w:rPr>
          <w:i/>
          <w:color w:val="000000"/>
          <w:sz w:val="20"/>
        </w:rPr>
        <w:t xml:space="preserve"> “B can keep its PENDING picture. Does that prevent A from changing the row?” Expected: no. Our previous demonstration already gave us the evidence: A committed while B kept the earlier picture.</w:t>
      </w:r>
    </w:p>
    <w:p>
      <w:pPr>
        <w:keepLines/>
      </w:pPr>
      <w:r>
        <w:rPr>
          <w:color w:val="000000"/>
        </w:rPr>
        <w:t>Think of taking a photograph of a case file. The photograph lets you reread the earlier page. It does not put a reserved sign on the file at the counter. Another authorised person can still handle the file.</w:t>
      </w:r>
    </w:p>
    <w:p>
      <w:pPr>
        <w:keepLines/>
      </w:pPr>
      <w:r>
        <w:rPr>
          <w:b/>
          <w:i/>
          <w:color w:val="000000"/>
          <w:sz w:val="20"/>
        </w:rPr>
        <w:t>[PAIR OR CHAT | 90 seconds]</w:t>
      </w:r>
      <w:r>
        <w:rPr>
          <w:i/>
          <w:color w:val="000000"/>
          <w:sz w:val="20"/>
        </w:rPr>
        <w:t xml:space="preserve"> “A learner says: REPEATABLE READ solves our old-screen overwrite because the row cannot change. Repair that sentence using the demonstration.” Expected: RR keeps ordinary reads stable in that transaction; it does not reserve the row. The save still needs current-state validation or the appropriate conditional guard.</w:t>
      </w:r>
    </w:p>
    <w:p>
      <w:pPr>
        <w:keepLines/>
      </w:pPr>
      <w:r>
        <w:rPr>
          <w:b/>
          <w:i/>
          <w:color w:val="000000"/>
          <w:sz w:val="20"/>
        </w:rPr>
        <w:t>[MISCONCEPTION REPLY]</w:t>
      </w:r>
      <w:r>
        <w:rPr>
          <w:i/>
          <w:color w:val="000000"/>
          <w:sz w:val="20"/>
        </w:rPr>
        <w:t xml:space="preserve"> “Stable for my reading” and “reserved against a conflicting writer” are different guarantees. Point to A's successful commit instead of adding another isolation level.</w:t>
      </w:r>
    </w:p>
    <w:p>
      <w:pPr>
        <w:keepLines/>
      </w:pPr>
      <w:r>
        <w:rPr>
          <w:b/>
          <w:i/>
          <w:color w:val="000000"/>
          <w:sz w:val="20"/>
        </w:rPr>
        <w:t>[ADVANCED | 45 seconds]</w:t>
      </w:r>
      <w:r>
        <w:rPr>
          <w:i/>
          <w:color w:val="000000"/>
          <w:sz w:val="20"/>
        </w:rPr>
        <w:t xml:space="preserve"> “Should we repair an old decision by silently fetching the latest version and submitting it again?” Expected: no. A new token does not establish that the human reconsidered new evidence. This repeats the Class 9 product boundary, not a general prohibition on retrying confirmed transient failures.</w:t>
      </w:r>
    </w:p>
    <w:p>
      <w:pPr>
        <w:keepLines/>
      </w:pPr>
      <w:r>
        <w:rPr>
          <w:b/>
          <w:i/>
          <w:color w:val="000000"/>
          <w:sz w:val="20"/>
        </w:rPr>
        <w:t>[CHECKPOINT | 30 seconds]</w:t>
      </w:r>
      <w:r>
        <w:rPr>
          <w:i/>
          <w:color w:val="000000"/>
          <w:sz w:val="20"/>
        </w:rPr>
        <w:t xml:space="preserve"> Complete: “My stable snapshot lets me ___. Before a consequential save, I still need to ___.” Expected: read the established picture; check current eligibility/freshness under the save protocol.</w:t>
      </w:r>
    </w:p>
    <w:p>
      <w:pPr>
        <w:keepLines/>
      </w:pPr>
      <w:r>
        <w:rPr>
          <w:b/>
          <w:i/>
          <w:color w:val="000000"/>
          <w:sz w:val="20"/>
        </w:rPr>
        <w:t>[INSTRUCTOR CLARITY]</w:t>
      </w:r>
      <w:r>
        <w:rPr>
          <w:i/>
          <w:color w:val="000000"/>
          <w:sz w:val="20"/>
        </w:rPr>
        <w:t xml:space="preserve"> Use this distinction when a learner asks why there are two kinds of snapshots. case_context_snapshot is a physical table created during Class 8. An InnoDB reading snapshot is part of how an active transaction sees versions. The similar word does not make their refresh mechanisms identical.</w:t>
      </w:r>
    </w:p>
    <w:p>
      <w:pPr>
        <w:keepLines/>
      </w:pPr>
      <w:r>
        <w:rPr>
          <w:color w:val="000000"/>
        </w:rPr>
        <w:t>The reporting-copy table is like a report printed yesterday. Ending today's transaction does not reprint that report. The transaction snapshot is like the reading picture established for this ongoing transaction. Ending that transaction allows a new ordinary-read picture on the operational data. An application screen is whatever the application previously displayed; refreshing it requires an application action.</w:t>
      </w:r>
    </w:p>
    <w:p>
      <w:pPr>
        <w:keepLines/>
      </w:pPr>
      <w:r>
        <w:rPr>
          <w:b/>
          <w:i/>
          <w:color w:val="000000"/>
          <w:sz w:val="20"/>
        </w:rPr>
        <w:t>[DIAGNOSE THE CLAIM | 1 minute within the existing classification time]</w:t>
      </w:r>
      <w:r>
        <w:rPr>
          <w:i/>
          <w:color w:val="000000"/>
          <w:sz w:val="20"/>
        </w:rPr>
        <w:t xml:space="preserve"> Say: “I ended my transaction, so the reporting table must now contain the four new teaching cases.” Ask TRUE or FALSE with a reason. Expected false; the stored reporting copy was not refreshed. Then say: “My old browser screen remains PENDING, so A's commit failed.” Expected false; the display may be stale. Finally say: “A could commit while B's RR read retained PENDING.” Expected true; a stable read did not reserve that row.</w:t>
      </w:r>
    </w:p>
    <w:p>
      <w:pPr>
        <w:keepLines/>
      </w:pPr>
      <w:r>
        <w:rPr>
          <w:color w:val="000000"/>
        </w:rPr>
        <w:t>For Meridian this distinction prevents a practical mistake. We might be investigating a stale reporting pipeline rather than the isolation setting on the operational database. Before changing settings, identify the object being queried and the time at which that representation was produced.</w:t>
      </w:r>
    </w:p>
    <w:p>
      <w:pPr>
        <w:keepLines/>
      </w:pPr>
      <w:r>
        <w:rPr>
          <w:b/>
          <w:i/>
          <w:color w:val="000000"/>
          <w:sz w:val="20"/>
        </w:rPr>
        <w:t>[ADVANCED PROMPT]</w:t>
      </w:r>
      <w:r>
        <w:rPr>
          <w:i/>
          <w:color w:val="000000"/>
          <w:sz w:val="20"/>
        </w:rPr>
        <w:t xml:space="preserve"> Ask: “If a reviewer checks only the support case under a lock, does that also reserve all linked order and issue evidence?” Expected no. The query and protocol determine what is locked and what is validated. A relationship between tables does not mean all related facts have been frozen.</w:t>
      </w:r>
    </w:p>
    <w:p>
      <w:pPr>
        <w:keepLines/>
      </w:pPr>
      <w:r>
        <w:rPr>
          <w:b/>
          <w:i/>
          <w:color w:val="000000"/>
          <w:sz w:val="20"/>
        </w:rPr>
        <w:t>[BOARD CHECK]</w:t>
      </w:r>
      <w:r>
        <w:rPr>
          <w:i/>
          <w:color w:val="000000"/>
          <w:sz w:val="20"/>
        </w:rPr>
        <w:t xml:space="preserve"> Point to SCREEN, TRANSACTION SNAPSHOT, CURRENT ROW and REPORTING COPY. Have one learner choose the first action for each stale result: refresh application state; end and re-read where appropriate; acquire/check within the chosen save protocol; investigate the reporting-copy refresh. Do not present all four as interchangeable SQL fixes.</w:t>
      </w:r>
    </w:p>
    <w:p>
      <w:pPr>
        <w:keepLines/>
      </w:pPr>
      <w:r>
        <w:rPr>
          <w:b/>
          <w:i/>
          <w:color w:val="000000"/>
          <w:sz w:val="20"/>
        </w:rPr>
        <w:t>[TRANSITION]</w:t>
      </w:r>
      <w:r>
        <w:rPr>
          <w:i/>
          <w:color w:val="000000"/>
          <w:sz w:val="20"/>
        </w:rPr>
        <w:t xml:space="preserve"> “Now we will reserve one actual row briefly and watch another locking request wait.”</w:t>
      </w:r>
    </w:p>
    <w:p>
      <w:pPr>
        <w:pStyle w:val="Heading1"/>
      </w:pPr>
      <w:r>
        <w:t>4 Reserve wait and recheck</w:t>
      </w:r>
    </w:p>
    <w:p>
      <w:pPr>
        <w:keepNext/>
        <w:keepLines/>
      </w:pPr>
      <w:r>
        <w:rPr>
          <w:b/>
          <w:color w:val="000000"/>
          <w:sz w:val="18"/>
        </w:rPr>
        <w:t>00:34 to 00:44 | 10 minutes</w:t>
      </w:r>
    </w:p>
    <w:p>
      <w:pPr>
        <w:keepNext/>
        <w:keepLines/>
      </w:pPr>
      <w:r>
        <w:rPr>
          <w:b/>
          <w:i/>
          <w:color w:val="000000"/>
          <w:sz w:val="20"/>
        </w:rPr>
        <w:t>[RUN IN A Reserve the case]</w:t>
      </w:r>
      <w:r>
        <w:rPr>
          <w:i/>
          <w:color w:val="000000"/>
          <w:sz w:val="20"/>
        </w:rPr>
      </w:r>
    </w:p>
    <w:p>
      <w:pPr>
        <w:keepNext/>
        <w:keepLines/>
        <w:spacing w:after="0" w:line="240" w:lineRule="auto"/>
      </w:pPr>
      <w:r>
        <w:rPr>
          <w:rFonts w:ascii="Liberation Mono" w:hAnsi="Liberation Mono"/>
          <w:color w:val="000000"/>
          <w:sz w:val="18"/>
        </w:rPr>
        <w:t>START TRANSACTION;</w:t>
      </w:r>
    </w:p>
    <w:p>
      <w:pPr>
        <w:keepNext/>
        <w:keepLines/>
        <w:spacing w:after="0" w:line="240" w:lineRule="auto"/>
      </w:pPr>
      <w:r>
        <w:rPr>
          <w:rFonts w:ascii="Liberation Mono" w:hAnsi="Liberation Mono"/>
          <w:color w:val="000000"/>
          <w:sz w:val="18"/>
        </w:rPr>
        <w:t>SELECT case_id,review_status FROM support_cases</w:t>
      </w:r>
    </w:p>
    <w:p>
      <w:pPr>
        <w:keepNext w:val="0"/>
        <w:keepLines/>
        <w:spacing w:after="140" w:line="240" w:lineRule="auto"/>
      </w:pPr>
      <w:r>
        <w:rPr>
          <w:rFonts w:ascii="Liberation Mono" w:hAnsi="Liberation Mono"/>
          <w:color w:val="000000"/>
          <w:sz w:val="18"/>
        </w:rPr>
        <w:t>WHERE case_id='MCS-C10-LK' FOR UPDATE;</w:t>
      </w:r>
    </w:p>
    <w:p>
      <w:pPr>
        <w:keepLines/>
      </w:pPr>
      <w:r>
        <w:rPr>
          <w:b/>
          <w:i/>
          <w:color w:val="000000"/>
          <w:sz w:val="20"/>
        </w:rPr>
        <w:t>[OBSERVE]</w:t>
      </w:r>
      <w:r>
        <w:rPr>
          <w:i/>
          <w:color w:val="000000"/>
          <w:sz w:val="20"/>
        </w:rPr>
        <w:t xml:space="preserve"> MCS-C10-LK should be PENDING. A now holds this row. Leave A open. If it is already APPROVED, run ROLLBACK; and stop this experiment.</w:t>
      </w:r>
    </w:p>
    <w:p>
      <w:pPr>
        <w:keepLines/>
      </w:pPr>
      <w:r>
        <w:rPr>
          <w:color w:val="000000"/>
        </w:rPr>
        <w:t>We have asked for the current case row and reserved it for this short transaction. The command is SELECT ... FOR UPDATE. It is useful when we must inspect current state and then perform protected database work while keeping access coordinated.</w:t>
      </w:r>
    </w:p>
    <w:p>
      <w:pPr>
        <w:keepLines/>
      </w:pPr>
      <w:r>
        <w:rPr>
          <w:color w:val="000000"/>
        </w:rPr>
        <w:t>Think of one file at a counter. A has taken that file for a short save. A checks whether the review is still pending, performs the required writes and returns the file when the transaction ends.</w:t>
      </w:r>
    </w:p>
    <w:p>
      <w:pPr>
        <w:keepLines/>
      </w:pPr>
      <w:r>
        <w:rPr>
          <w:b/>
          <w:i/>
          <w:color w:val="000000"/>
          <w:sz w:val="20"/>
        </w:rPr>
        <w:t>[ASK]</w:t>
      </w:r>
      <w:r>
        <w:rPr>
          <w:i/>
          <w:color w:val="000000"/>
          <w:sz w:val="20"/>
        </w:rPr>
        <w:t xml:space="preserve"> “Can B lock a different case while A holds this one?”</w:t>
      </w:r>
    </w:p>
    <w:p>
      <w:pPr>
        <w:keepNext/>
        <w:keepLines/>
      </w:pPr>
      <w:r>
        <w:rPr>
          <w:b/>
          <w:i/>
          <w:color w:val="000000"/>
          <w:sz w:val="20"/>
        </w:rPr>
        <w:t>[RUN IN B Check the unrelated case]</w:t>
      </w:r>
      <w:r>
        <w:rPr>
          <w:i/>
          <w:color w:val="000000"/>
          <w:sz w:val="20"/>
        </w:rPr>
      </w:r>
    </w:p>
    <w:p>
      <w:pPr>
        <w:keepNext/>
        <w:keepLines/>
        <w:spacing w:after="0" w:line="240" w:lineRule="auto"/>
      </w:pPr>
      <w:r>
        <w:rPr>
          <w:rFonts w:ascii="Liberation Mono" w:hAnsi="Liberation Mono"/>
          <w:color w:val="000000"/>
          <w:sz w:val="18"/>
        </w:rPr>
        <w:t>START TRANSACTION;</w:t>
      </w:r>
    </w:p>
    <w:p>
      <w:pPr>
        <w:keepNext/>
        <w:keepLines/>
        <w:spacing w:after="0" w:line="240" w:lineRule="auto"/>
      </w:pPr>
      <w:r>
        <w:rPr>
          <w:rFonts w:ascii="Liberation Mono" w:hAnsi="Liberation Mono"/>
          <w:color w:val="000000"/>
          <w:sz w:val="18"/>
        </w:rPr>
        <w:t>SELECT case_id,review_status FROM support_cases</w:t>
      </w:r>
    </w:p>
    <w:p>
      <w:pPr>
        <w:keepNext/>
        <w:keepLines/>
        <w:spacing w:after="0" w:line="240" w:lineRule="auto"/>
      </w:pPr>
      <w:r>
        <w:rPr>
          <w:rFonts w:ascii="Liberation Mono" w:hAnsi="Liberation Mono"/>
          <w:color w:val="000000"/>
          <w:sz w:val="18"/>
        </w:rPr>
        <w:t>WHERE case_id='MCS-C10-OK' FOR UPDATE;</w:t>
      </w:r>
    </w:p>
    <w:p>
      <w:pPr>
        <w:keepNext w:val="0"/>
        <w:keepLines/>
        <w:spacing w:after="140" w:line="240" w:lineRule="auto"/>
      </w:pPr>
      <w:r>
        <w:rPr>
          <w:rFonts w:ascii="Liberation Mono" w:hAnsi="Liberation Mono"/>
          <w:color w:val="000000"/>
          <w:sz w:val="18"/>
        </w:rPr>
        <w:t>ROLLBACK;</w:t>
      </w:r>
    </w:p>
    <w:p>
      <w:pPr>
        <w:keepLines/>
      </w:pPr>
      <w:r>
        <w:rPr>
          <w:b/>
          <w:i/>
          <w:color w:val="000000"/>
          <w:sz w:val="20"/>
        </w:rPr>
        <w:t>[OBSERVE]</w:t>
      </w:r>
      <w:r>
        <w:rPr>
          <w:i/>
          <w:color w:val="000000"/>
          <w:sz w:val="20"/>
        </w:rPr>
        <w:t xml:space="preserve"> MCS-C10-OK returns PENDING promptly. B then releases that unrelated lock.</w:t>
      </w:r>
    </w:p>
    <w:p>
      <w:pPr>
        <w:keepLines/>
      </w:pPr>
      <w:r>
        <w:rPr>
          <w:b/>
          <w:i/>
          <w:color w:val="000000"/>
          <w:sz w:val="20"/>
        </w:rPr>
        <w:t>[ASK]</w:t>
      </w:r>
      <w:r>
        <w:rPr>
          <w:i/>
          <w:color w:val="000000"/>
          <w:sz w:val="20"/>
        </w:rPr>
        <w:t xml:space="preserve"> “What happens when B asks for the exact file A is holding?” Take a prediction before running.</w:t>
      </w:r>
    </w:p>
    <w:p>
      <w:pPr>
        <w:keepNext/>
        <w:keepLines/>
      </w:pPr>
      <w:r>
        <w:rPr>
          <w:b/>
          <w:i/>
          <w:color w:val="000000"/>
          <w:sz w:val="20"/>
        </w:rPr>
        <w:t>[RUN IN B Ask for the held case]</w:t>
      </w:r>
      <w:r>
        <w:rPr>
          <w:i/>
          <w:color w:val="000000"/>
          <w:sz w:val="20"/>
        </w:rPr>
      </w:r>
    </w:p>
    <w:p>
      <w:pPr>
        <w:keepNext/>
        <w:keepLines/>
        <w:spacing w:after="0" w:line="240" w:lineRule="auto"/>
      </w:pPr>
      <w:r>
        <w:rPr>
          <w:rFonts w:ascii="Liberation Mono" w:hAnsi="Liberation Mono"/>
          <w:color w:val="000000"/>
          <w:sz w:val="18"/>
        </w:rPr>
        <w:t>ROLLBACK;</w:t>
      </w:r>
    </w:p>
    <w:p>
      <w:pPr>
        <w:keepNext/>
        <w:keepLines/>
        <w:spacing w:after="0" w:line="240" w:lineRule="auto"/>
      </w:pPr>
      <w:r>
        <w:rPr>
          <w:rFonts w:ascii="Liberation Mono" w:hAnsi="Liberation Mono"/>
          <w:color w:val="000000"/>
          <w:sz w:val="18"/>
        </w:rPr>
        <w:t>SET SESSION TRANSACTION ISOLATION LEVEL READ COMMITTED;</w:t>
      </w:r>
    </w:p>
    <w:p>
      <w:pPr>
        <w:keepNext/>
        <w:keepLines/>
        <w:spacing w:after="0" w:line="240" w:lineRule="auto"/>
      </w:pPr>
      <w:r>
        <w:rPr>
          <w:rFonts w:ascii="Liberation Mono" w:hAnsi="Liberation Mono"/>
          <w:color w:val="000000"/>
          <w:sz w:val="18"/>
        </w:rPr>
        <w:t>START TRANSACTION;</w:t>
      </w:r>
    </w:p>
    <w:p>
      <w:pPr>
        <w:keepNext/>
        <w:keepLines/>
        <w:spacing w:after="0" w:line="240" w:lineRule="auto"/>
      </w:pPr>
      <w:r>
        <w:rPr>
          <w:rFonts w:ascii="Liberation Mono" w:hAnsi="Liberation Mono"/>
          <w:color w:val="000000"/>
          <w:sz w:val="18"/>
        </w:rPr>
        <w:t>SELECT case_id,review_status FROM support_cases</w:t>
      </w:r>
    </w:p>
    <w:p>
      <w:pPr>
        <w:keepNext w:val="0"/>
        <w:keepLines/>
        <w:spacing w:after="140" w:line="240" w:lineRule="auto"/>
      </w:pPr>
      <w:r>
        <w:rPr>
          <w:rFonts w:ascii="Liberation Mono" w:hAnsi="Liberation Mono"/>
          <w:color w:val="000000"/>
          <w:sz w:val="18"/>
        </w:rPr>
        <w:t>WHERE case_id='MCS-C10-LK' FOR UPDATE;</w:t>
      </w:r>
    </w:p>
    <w:p>
      <w:pPr>
        <w:keepLines/>
      </w:pPr>
      <w:r>
        <w:rPr>
          <w:b/>
          <w:i/>
          <w:color w:val="000000"/>
          <w:sz w:val="20"/>
        </w:rPr>
        <w:t>[OBSERVE]</w:t>
      </w:r>
      <w:r>
        <w:rPr>
          <w:i/>
          <w:color w:val="000000"/>
          <w:sz w:val="20"/>
        </w:rPr>
        <w:t xml:space="preserve"> B waits. Show that briefly, then switch straight to A and run the next step. Do not pause for a long explanation while B is waiting.</w:t>
      </w:r>
    </w:p>
    <w:p>
      <w:pPr>
        <w:keepNext/>
        <w:keepLines/>
      </w:pPr>
      <w:r>
        <w:rPr>
          <w:b/>
          <w:i/>
          <w:color w:val="000000"/>
          <w:sz w:val="20"/>
        </w:rPr>
        <w:t>[RUN IN A While B waits]</w:t>
      </w:r>
      <w:r>
        <w:rPr>
          <w:i/>
          <w:color w:val="000000"/>
          <w:sz w:val="20"/>
        </w:rPr>
      </w:r>
    </w:p>
    <w:p>
      <w:pPr>
        <w:keepNext/>
        <w:keepLines/>
        <w:spacing w:after="0" w:line="240" w:lineRule="auto"/>
      </w:pPr>
      <w:r>
        <w:rPr>
          <w:rFonts w:ascii="Liberation Mono" w:hAnsi="Liberation Mono"/>
          <w:color w:val="000000"/>
          <w:sz w:val="18"/>
        </w:rPr>
        <w:t>UPDATE support_cases SET review_status='APPROVED'</w:t>
      </w:r>
    </w:p>
    <w:p>
      <w:pPr>
        <w:keepNext/>
        <w:keepLines/>
        <w:spacing w:after="0" w:line="240" w:lineRule="auto"/>
      </w:pPr>
      <w:r>
        <w:rPr>
          <w:rFonts w:ascii="Liberation Mono" w:hAnsi="Liberation Mono"/>
          <w:color w:val="000000"/>
          <w:sz w:val="18"/>
        </w:rPr>
        <w:t>WHERE case_id='MCS-C10-LK' AND review_status='PENDING';</w:t>
      </w:r>
    </w:p>
    <w:p>
      <w:pPr>
        <w:keepNext w:val="0"/>
        <w:keepLines/>
        <w:spacing w:after="140" w:line="240" w:lineRule="auto"/>
      </w:pPr>
      <w:r>
        <w:rPr>
          <w:rFonts w:ascii="Liberation Mono" w:hAnsi="Liberation Mono"/>
          <w:color w:val="000000"/>
          <w:sz w:val="18"/>
        </w:rPr>
        <w:t>SELECT ROW_COUNT() AS saved_rows;</w:t>
      </w:r>
    </w:p>
    <w:p>
      <w:pPr>
        <w:keepLines/>
      </w:pPr>
      <w:r>
        <w:rPr>
          <w:b/>
          <w:i/>
          <w:color w:val="000000"/>
          <w:sz w:val="20"/>
        </w:rPr>
        <w:t>[OBSERVE]</w:t>
      </w:r>
      <w:r>
        <w:rPr>
          <w:i/>
          <w:color w:val="000000"/>
          <w:sz w:val="20"/>
        </w:rPr>
        <w:t xml:space="preserve"> saved_rows should be 1. If it is 0 or the UPDATE errors, run ROLLBACK; in A, let B finish, then run ROLLBACK; in B and stop this attempt.</w:t>
      </w:r>
    </w:p>
    <w:p>
      <w:pPr>
        <w:keepNext/>
        <w:keepLines/>
      </w:pPr>
      <w:r>
        <w:rPr>
          <w:b/>
          <w:i/>
          <w:color w:val="000000"/>
          <w:sz w:val="20"/>
        </w:rPr>
        <w:t>[RUN IN A Only when saved_rows is 1]</w:t>
      </w:r>
      <w:r>
        <w:rPr>
          <w:i/>
          <w:color w:val="000000"/>
          <w:sz w:val="20"/>
        </w:rPr>
      </w:r>
    </w:p>
    <w:p>
      <w:pPr>
        <w:keepNext/>
        <w:keepLines/>
        <w:spacing w:after="0" w:line="240" w:lineRule="auto"/>
      </w:pPr>
      <w:r>
        <w:rPr>
          <w:rFonts w:ascii="Liberation Mono" w:hAnsi="Liberation Mono"/>
          <w:color w:val="000000"/>
          <w:sz w:val="18"/>
        </w:rPr>
        <w:t>INSERT INTO human_reviews</w:t>
      </w:r>
    </w:p>
    <w:p>
      <w:pPr>
        <w:keepNext/>
        <w:keepLines/>
        <w:spacing w:after="0" w:line="240" w:lineRule="auto"/>
      </w:pPr>
      <w:r>
        <w:rPr>
          <w:rFonts w:ascii="Liberation Mono" w:hAnsi="Liberation Mono"/>
          <w:color w:val="000000"/>
          <w:sz w:val="18"/>
        </w:rPr>
        <w:t xml:space="preserve"> (review_id,case_id,triggered_rule_id,reviewer_role,decision,decision_reason,</w:t>
      </w:r>
    </w:p>
    <w:p>
      <w:pPr>
        <w:keepNext/>
        <w:keepLines/>
        <w:spacing w:after="0" w:line="240" w:lineRule="auto"/>
      </w:pPr>
      <w:r>
        <w:rPr>
          <w:rFonts w:ascii="Liberation Mono" w:hAnsi="Liberation Mono"/>
          <w:color w:val="000000"/>
          <w:sz w:val="18"/>
        </w:rPr>
        <w:t xml:space="preserve">  reviewed_at,handling_minutes,extract_generated_at)</w:t>
      </w:r>
    </w:p>
    <w:p>
      <w:pPr>
        <w:keepNext/>
        <w:keepLines/>
        <w:spacing w:after="0" w:line="240" w:lineRule="auto"/>
      </w:pPr>
      <w:r>
        <w:rPr>
          <w:rFonts w:ascii="Liberation Mono" w:hAnsi="Liberation Mono"/>
          <w:color w:val="000000"/>
          <w:sz w:val="18"/>
        </w:rPr>
        <w:t>VALUES ('MHR-C10-LK','MCS-C10-LK',NULL,'CLASS10_HUMAN','APPROVED',</w:t>
      </w:r>
    </w:p>
    <w:p>
      <w:pPr>
        <w:keepNext/>
        <w:keepLines/>
        <w:spacing w:after="0" w:line="240" w:lineRule="auto"/>
      </w:pPr>
      <w:r>
        <w:rPr>
          <w:rFonts w:ascii="Liberation Mono" w:hAnsi="Liberation Mono"/>
          <w:color w:val="000000"/>
          <w:sz w:val="18"/>
        </w:rPr>
        <w:t xml:space="preserve"> 'SYNTHETIC authorised classroom review; not a real customer decision',</w:t>
      </w:r>
    </w:p>
    <w:p>
      <w:pPr>
        <w:keepNext w:val="0"/>
        <w:keepLines/>
        <w:spacing w:after="140" w:line="240" w:lineRule="auto"/>
      </w:pPr>
      <w:r>
        <w:rPr>
          <w:rFonts w:ascii="Liberation Mono" w:hAnsi="Liberation Mono"/>
          <w:color w:val="000000"/>
          <w:sz w:val="18"/>
        </w:rPr>
        <w:t xml:space="preserve"> '2026-09-18 12:05:00',5,'2026-09-18 12:05:00');</w:t>
      </w:r>
    </w:p>
    <w:p>
      <w:pPr>
        <w:keepLines/>
      </w:pPr>
      <w:r>
        <w:rPr>
          <w:b/>
          <w:i/>
          <w:color w:val="000000"/>
          <w:sz w:val="20"/>
        </w:rPr>
        <w:t>[OBSERVE]</w:t>
      </w:r>
      <w:r>
        <w:rPr>
          <w:i/>
          <w:color w:val="000000"/>
          <w:sz w:val="20"/>
        </w:rPr>
        <w:t xml:space="preserve"> The INSERT should succeed. If it reports an error, run ROLLBACK; in A and stop this attempt. If B is waiting, let its query finish and then run ROLLBACK; in B.</w:t>
      </w:r>
    </w:p>
    <w:p>
      <w:pPr>
        <w:keepNext/>
        <w:keepLines/>
      </w:pPr>
      <w:r>
        <w:rPr>
          <w:b/>
          <w:i/>
          <w:color w:val="000000"/>
          <w:sz w:val="20"/>
        </w:rPr>
        <w:t>[RUN IN A Only after the INSERT succeeds]</w:t>
      </w:r>
      <w:r>
        <w:rPr>
          <w:i/>
          <w:color w:val="000000"/>
          <w:sz w:val="20"/>
        </w:rPr>
      </w:r>
    </w:p>
    <w:p>
      <w:pPr>
        <w:keepNext w:val="0"/>
        <w:keepLines/>
        <w:spacing w:after="140" w:line="240" w:lineRule="auto"/>
      </w:pPr>
      <w:r>
        <w:rPr>
          <w:rFonts w:ascii="Liberation Mono" w:hAnsi="Liberation Mono"/>
          <w:color w:val="000000"/>
          <w:sz w:val="18"/>
        </w:rPr>
        <w:t>COMMIT;</w:t>
      </w:r>
    </w:p>
    <w:p>
      <w:pPr>
        <w:keepLines/>
      </w:pPr>
      <w:r>
        <w:rPr>
          <w:b/>
          <w:i/>
          <w:color w:val="000000"/>
          <w:sz w:val="20"/>
        </w:rPr>
        <w:t>[OBSERVE]</w:t>
      </w:r>
      <w:r>
        <w:rPr>
          <w:i/>
          <w:color w:val="000000"/>
          <w:sz w:val="20"/>
        </w:rPr>
        <w:t xml:space="preserve"> A releases its lock. Switch to B: its waiting query now finishes and shows APPROVED. B now holds its own lock.</w:t>
      </w:r>
    </w:p>
    <w:p>
      <w:pPr>
        <w:keepLines/>
      </w:pPr>
      <w:r>
        <w:rPr>
          <w:b/>
          <w:i/>
          <w:color w:val="000000"/>
          <w:sz w:val="20"/>
        </w:rPr>
        <w:t>[ASK]</w:t>
      </w:r>
      <w:r>
        <w:rPr>
          <w:i/>
          <w:color w:val="000000"/>
          <w:sz w:val="20"/>
        </w:rPr>
        <w:t xml:space="preserve"> “B has the file now. Should it accept its old pending proposal?” Expected no; the case is already APPROVED.</w:t>
      </w:r>
    </w:p>
    <w:p>
      <w:pPr>
        <w:keepNext/>
        <w:keepLines/>
      </w:pPr>
      <w:r>
        <w:rPr>
          <w:b/>
          <w:i/>
          <w:color w:val="000000"/>
          <w:sz w:val="20"/>
        </w:rPr>
        <w:t>[RUN IN B End the rejected attempt]</w:t>
      </w:r>
      <w:r>
        <w:rPr>
          <w:i/>
          <w:color w:val="000000"/>
          <w:sz w:val="20"/>
        </w:rPr>
      </w:r>
    </w:p>
    <w:p>
      <w:pPr>
        <w:keepNext/>
        <w:keepLines/>
        <w:spacing w:after="0" w:line="240" w:lineRule="auto"/>
      </w:pPr>
      <w:r>
        <w:rPr>
          <w:rFonts w:ascii="Liberation Mono" w:hAnsi="Liberation Mono"/>
          <w:color w:val="000000"/>
          <w:sz w:val="18"/>
        </w:rPr>
        <w:t>ROLLBACK;</w:t>
      </w:r>
    </w:p>
    <w:p>
      <w:pPr>
        <w:keepNext w:val="0"/>
        <w:keepLines/>
        <w:spacing w:after="140" w:line="240" w:lineRule="auto"/>
      </w:pPr>
      <w:r>
        <w:rPr>
          <w:rFonts w:ascii="Liberation Mono" w:hAnsi="Liberation Mono"/>
          <w:color w:val="000000"/>
          <w:sz w:val="18"/>
        </w:rPr>
        <w:t>SELECT review_id,decision FROM human_reviews WHERE case_id='MCS-C10-LK';</w:t>
      </w:r>
    </w:p>
    <w:p>
      <w:pPr>
        <w:keepLines/>
      </w:pPr>
      <w:r>
        <w:rPr>
          <w:b/>
          <w:i/>
          <w:color w:val="000000"/>
          <w:sz w:val="20"/>
        </w:rPr>
        <w:t>[OBSERVE]</w:t>
      </w:r>
      <w:r>
        <w:rPr>
          <w:i/>
          <w:color w:val="000000"/>
          <w:sz w:val="20"/>
        </w:rPr>
        <w:t xml:space="preserve"> There is one accepted review event, MHR-C10-LK. B releases its own lock without adding another event.</w:t>
      </w:r>
    </w:p>
    <w:p>
      <w:pPr>
        <w:keepLines/>
      </w:pPr>
      <w:r>
        <w:rPr>
          <w:b/>
          <w:i/>
          <w:color w:val="000000"/>
          <w:sz w:val="20"/>
        </w:rPr>
        <w:t>[CHECKPOINT | 30 seconds]</w:t>
      </w:r>
      <w:r>
        <w:rPr>
          <w:i/>
          <w:color w:val="000000"/>
          <w:sz w:val="20"/>
        </w:rPr>
        <w:t xml:space="preserve"> Type “wait then recheck” and name the state B received. Expected APPROVED. The lock ordered access; the eligibility check decided the outcome. There is one accepted event, not one event per lock request.</w:t>
      </w:r>
    </w:p>
    <w:p>
      <w:pPr>
        <w:keepLines/>
      </w:pPr>
      <w:r>
        <w:rPr>
          <w:b/>
          <w:i/>
          <w:color w:val="000000"/>
          <w:sz w:val="20"/>
        </w:rPr>
        <w:t>[ANIMATION PLACEHOLDER 4]</w:t>
      </w:r>
      <w:r>
        <w:rPr>
          <w:i/>
          <w:color w:val="000000"/>
          <w:sz w:val="20"/>
        </w:rPr>
        <w:t xml:space="preserve"> Use a Meridian adaptation of the Class 9 short-lock animation: A reserves LK; B waits for LK; OK remains available; A accepts APPROVED and commits; B receives APPROVED and ends without another acceptance. Static fallback: board arrows showing hold, wait, release and recheck. Do not use the older lab's REVIEWED label here.</w:t>
      </w:r>
    </w:p>
    <w:p>
      <w:pPr>
        <w:keepLines/>
      </w:pPr>
      <w:r>
        <w:rPr>
          <w:b/>
          <w:i/>
          <w:color w:val="000000"/>
          <w:sz w:val="20"/>
        </w:rPr>
        <w:t>[ADVANCED | 35 seconds]</w:t>
      </w:r>
      <w:r>
        <w:rPr>
          <w:i/>
          <w:color w:val="000000"/>
          <w:sz w:val="20"/>
        </w:rPr>
        <w:t xml:space="preserve"> The narrow lock story depends on this exact existing primary-key lookup. A broad locking predicate can lock more accessed records. Ordinary nonlocking reads can still observe committed versions. Do not generalise this demo to “any SELECT FOR UPDATE locks exactly one row.”</w:t>
      </w:r>
    </w:p>
    <w:p>
      <w:pPr>
        <w:keepLines/>
      </w:pPr>
      <w:r>
        <w:rPr>
          <w:b/>
          <w:i/>
          <w:color w:val="000000"/>
          <w:sz w:val="20"/>
        </w:rPr>
        <w:t>[ASK | 20 seconds]</w:t>
      </w:r>
      <w:r>
        <w:rPr>
          <w:i/>
          <w:color w:val="000000"/>
          <w:sz w:val="20"/>
        </w:rPr>
        <w:t xml:space="preserve"> “Should A hold this transaction while a human thinks for five minutes or an LLM generates text?” Expected no. Prepare the decision first, then keep database work short. Read thinking time and save time have different boundaries.</w:t>
      </w:r>
    </w:p>
    <w:p>
      <w:pPr>
        <w:keepLines/>
      </w:pPr>
      <w:r>
        <w:rPr>
          <w:b/>
          <w:i/>
          <w:color w:val="000000"/>
          <w:sz w:val="20"/>
        </w:rPr>
        <w:t>[IF B TIMES OUT]</w:t>
      </w:r>
      <w:r>
        <w:rPr>
          <w:i/>
          <w:color w:val="000000"/>
          <w:sz w:val="20"/>
        </w:rPr>
        <w:t xml:space="preserve"> Run ROLLBACK; in A. Once B's query has returned or errored, run ROLLBACK; in B. Call this a timeout, not a deadlock. Continue the explanation using the four steps reserve, wait, release and recheck.</w:t>
      </w:r>
    </w:p>
    <w:p>
      <w:pPr>
        <w:keepLines/>
      </w:pPr>
      <w:r>
        <w:rPr>
          <w:b/>
          <w:i/>
          <w:color w:val="000000"/>
          <w:sz w:val="20"/>
        </w:rPr>
        <w:t>[AFTER RELEASE DEBRIEF | 1 minute within this section]</w:t>
      </w:r>
      <w:r>
        <w:rPr>
          <w:i/>
          <w:color w:val="000000"/>
          <w:sz w:val="20"/>
        </w:rPr>
        <w:t xml:space="preserve"> With no live wait remaining, ask learners to narrate the demonstration using four verbs: reserve, wait, release, recheck. Let them connect each verb to a visible result. A saw PENDING while holding LK. B could access OK. B's LK request waited. After A committed, B received APPROVED and declined another pending acceptance.</w:t>
      </w:r>
    </w:p>
    <w:p>
      <w:pPr>
        <w:keepLines/>
      </w:pPr>
      <w:r>
        <w:rPr>
          <w:color w:val="000000"/>
        </w:rPr>
        <w:t>Notice what our result did not show. It did not show that every ordinary read was blocked. It did not show that the whole database was unavailable. It did not show that taking a lock granted business permission. It showed a conflict between two requests for the same current row and the importance of checking the row when access became available.</w:t>
      </w:r>
    </w:p>
    <w:p>
      <w:pPr>
        <w:keepLines/>
      </w:pPr>
      <w:r>
        <w:rPr>
          <w:color w:val="000000"/>
        </w:rPr>
        <w:t>An office queue is a useful analogy. Your turn at the counter does not guarantee the request you wrote yesterday is still eligible today. If the file now says somebody has already completed the review, the operator needs the current policy, not simply the fact that the queue moved.</w:t>
      </w:r>
    </w:p>
    <w:p>
      <w:pPr>
        <w:keepLines/>
      </w:pPr>
      <w:r>
        <w:rPr>
          <w:b/>
          <w:i/>
          <w:color w:val="000000"/>
          <w:sz w:val="20"/>
        </w:rPr>
        <w:t>[USER MESSAGE TASK | 45 seconds]</w:t>
      </w:r>
      <w:r>
        <w:rPr>
          <w:i/>
          <w:color w:val="000000"/>
          <w:sz w:val="20"/>
        </w:rPr>
        <w:t xml:space="preserve"> Ask learners to write B's response in plain language. Expected: “This case has already been reviewed. Refresh the case before taking another action.” Do not accept “SQL failed” or “try until it succeeds.” In this path, rejection is an expected policy outcome rather than a database malfunction.</w:t>
      </w:r>
    </w:p>
    <w:p>
      <w:pPr>
        <w:keepLines/>
      </w:pPr>
      <w:r>
        <w:rPr>
          <w:color w:val="000000"/>
        </w:rPr>
        <w:t>A lock wait also has a time dimension. A holder may finish promptly, or it may stay open because a client forgot to finish. A waiting request can eventually time out. Timeout tells us a wait limit was reached; it does not by itself prove a dependency cycle.</w:t>
      </w:r>
    </w:p>
    <w:p>
      <w:pPr>
        <w:keepLines/>
      </w:pPr>
      <w:r>
        <w:rPr>
          <w:b/>
          <w:i/>
          <w:color w:val="000000"/>
          <w:sz w:val="20"/>
        </w:rPr>
        <w:t>[ERROR BOUNDARY]</w:t>
      </w:r>
      <w:r>
        <w:rPr>
          <w:i/>
          <w:color w:val="000000"/>
          <w:sz w:val="20"/>
        </w:rPr>
        <w:t xml:space="preserve"> InnoDB lock-wait timeout can roll back only the failed statement by default. Other transaction work may still be unfinished. Our classroom recovery deliberately ends the entire attempt with ROLLBACK after the waiting statement has returned. Do not assume every error automatically cancelled all preceding work, and do not continue to an event insert after a failed acceptance statement.</w:t>
      </w:r>
    </w:p>
    <w:p>
      <w:pPr>
        <w:keepLines/>
      </w:pPr>
      <w:r>
        <w:rPr>
          <w:b/>
          <w:i/>
          <w:color w:val="000000"/>
          <w:sz w:val="20"/>
        </w:rPr>
        <w:t>[FAST CHECK]</w:t>
      </w:r>
      <w:r>
        <w:rPr>
          <w:i/>
          <w:color w:val="000000"/>
          <w:sz w:val="20"/>
        </w:rPr>
        <w:t xml:space="preserve"> “B has finally acquired the lock and sees APPROVED. Should we insert a second accepted review because it waited politely?” Expected no. “What releases B's acquired lock in our rejection path?” Expected the rollback. Both acquisition and release must be visible in the explanation.</w:t>
      </w:r>
    </w:p>
    <w:p>
      <w:pPr>
        <w:keepLines/>
      </w:pPr>
      <w:r>
        <w:rPr>
          <w:b/>
          <w:i/>
          <w:color w:val="000000"/>
          <w:sz w:val="20"/>
        </w:rPr>
        <w:t>[ADVANCED NOTE]</w:t>
      </w:r>
      <w:r>
        <w:rPr>
          <w:i/>
          <w:color w:val="000000"/>
          <w:sz w:val="20"/>
        </w:rPr>
        <w:t xml:space="preserve"> Index choice can affect the accessed records of a locking query. Keep the live example narrow with its exact existing primary key; discuss broader lock scope as a boundary. Do not run a broad range-lock experiment to answer a question during this class.</w:t>
      </w:r>
    </w:p>
    <w:p>
      <w:pPr>
        <w:keepLines/>
      </w:pPr>
      <w:r>
        <w:rPr>
          <w:b/>
          <w:i/>
          <w:color w:val="000000"/>
          <w:sz w:val="20"/>
        </w:rPr>
        <w:t>[TRANSITION]</w:t>
      </w:r>
      <w:r>
        <w:rPr>
          <w:i/>
          <w:color w:val="000000"/>
          <w:sz w:val="20"/>
        </w:rPr>
        <w:t xml:space="preserve"> “One person waiting for one holder is understandable. What if each person is holding something the other needs?”</w:t>
      </w:r>
    </w:p>
    <w:p>
      <w:pPr>
        <w:pStyle w:val="Heading1"/>
      </w:pPr>
      <w:r>
        <w:t>5 Recognise a deadlock cycle</w:t>
      </w:r>
    </w:p>
    <w:p>
      <w:pPr>
        <w:keepNext/>
        <w:keepLines/>
      </w:pPr>
      <w:r>
        <w:rPr>
          <w:b/>
          <w:color w:val="000000"/>
          <w:sz w:val="18"/>
        </w:rPr>
        <w:t>00:44 to 00:52 | 8 minutes</w:t>
      </w:r>
    </w:p>
    <w:p>
      <w:pPr>
        <w:keepLines/>
      </w:pPr>
      <w:r>
        <w:rPr>
          <w:color w:val="000000"/>
        </w:rPr>
        <w:t>Imagine two workers need two case files to finish one action. A holds file 1 and needs file 2. B holds file 2 and needs file 1. Each is waiting for a resource that the other will release only after finishing.</w:t>
      </w:r>
    </w:p>
    <w:p>
      <w:pPr>
        <w:keepLines/>
      </w:pPr>
      <w:r>
        <w:rPr>
          <w:b/>
          <w:i/>
          <w:color w:val="000000"/>
          <w:sz w:val="20"/>
        </w:rPr>
        <w:t>[ANIMATION PLACEHOLDER 5 | VISUAL ONLY]</w:t>
      </w:r>
      <w:r>
        <w:rPr>
          <w:i/>
          <w:color w:val="000000"/>
          <w:sz w:val="20"/>
        </w:rPr>
        <w:t xml:space="preserve"> A holds row 1 and requests row 2. B holds row 2 and requests row 1. Reveal the second request only after prediction, then highlight the dependency cycle. Finally show the database rolling back one whole transaction and releasing its locks. Static fallback: four board boxes with hold arrows and crossed request arrows. No live deadlock SQL is supplied or required.</w:t>
      </w:r>
    </w:p>
    <w:p>
      <w:pPr>
        <w:keepLines/>
      </w:pPr>
      <w:r>
        <w:rPr>
          <w:b/>
          <w:i/>
          <w:color w:val="000000"/>
          <w:sz w:val="20"/>
        </w:rPr>
        <w:t>[ASK BEFORE CYCLE REVEAL | 20 seconds]</w:t>
      </w:r>
      <w:r>
        <w:rPr>
          <w:i/>
          <w:color w:val="000000"/>
          <w:sz w:val="20"/>
        </w:rPr>
        <w:t xml:space="preserve"> “Will just waiting longer allow either worker to finish?” Expected no, because the dependency is circular. Contrast with our previous demonstration, where A could finish without needing anything B held.</w:t>
      </w:r>
    </w:p>
    <w:p>
      <w:pPr>
        <w:keepLines/>
      </w:pPr>
      <w:r>
        <w:rPr>
          <w:color w:val="000000"/>
        </w:rPr>
        <w:t>This is a deadlock. With normal InnoDB deadlock detection enabled, MySQL can choose one transaction to roll back and release its locks so another can proceed. The chosen victim is not a judgement about whose business decision was better.</w:t>
      </w:r>
    </w:p>
    <w:p>
      <w:pPr>
        <w:keepNext/>
        <w:keepLines/>
      </w:pPr>
      <w:r>
        <w:rPr>
          <w:b/>
          <w:i/>
          <w:color w:val="000000"/>
          <w:sz w:val="20"/>
        </w:rPr>
        <w:t>[QUIZ 1 | 60 seconds]</w:t>
      </w:r>
      <w:r>
        <w:rPr>
          <w:i/>
          <w:color w:val="000000"/>
          <w:sz w:val="20"/>
        </w:rPr>
        <w:t xml:space="preserve"> A holds row 1 and waits for row 2; B holds row 2 and waits for row 1. MySQL reports that A was rolled back as a deadlock victim. What is the sound application response?</w:t>
      </w:r>
    </w:p>
    <w:p>
      <w:pPr>
        <w:keepNext/>
        <w:keepLines/>
      </w:pPr>
      <w:r>
        <w:rPr>
          <w:color w:val="000000"/>
        </w:rPr>
        <w:t>A. Retry only A's last INSERT and assume its earlier UPDATE is still accepted.</w:t>
      </w:r>
    </w:p>
    <w:p>
      <w:pPr>
        <w:keepNext/>
        <w:keepLines/>
      </w:pPr>
      <w:r>
        <w:rPr>
          <w:color w:val="000000"/>
        </w:rPr>
        <w:t>B. Disable all locks so the action always finishes.</w:t>
      </w:r>
    </w:p>
    <w:p>
      <w:pPr>
        <w:keepNext/>
        <w:keepLines/>
      </w:pPr>
      <w:r>
        <w:rPr>
          <w:color w:val="000000"/>
        </w:rPr>
        <w:t>C. Confirm the rollback, then retry the complete action only if safe, with fresh eligibility checks and a bounded retry policy.</w:t>
      </w:r>
    </w:p>
    <w:p>
      <w:pPr>
        <w:keepLines/>
      </w:pPr>
      <w:r>
        <w:rPr>
          <w:color w:val="000000"/>
        </w:rPr>
        <w:t>D. Keep submitting A's earlier human decision until it overwrites B.</w:t>
      </w:r>
    </w:p>
    <w:p>
      <w:pPr>
        <w:keepLines/>
      </w:pPr>
      <w:r>
        <w:rPr>
          <w:b/>
          <w:i/>
          <w:color w:val="000000"/>
          <w:sz w:val="20"/>
        </w:rPr>
        <w:t>[ANSWER AFTER VOTE]</w:t>
      </w:r>
      <w:r>
        <w:rPr>
          <w:i/>
          <w:color w:val="000000"/>
          <w:sz w:val="20"/>
        </w:rPr>
        <w:t xml:space="preserve"> C. A breaks the required transaction boundary; B removes coordination; D defeats the business policy. A stale human decision still requires reconsideration. A confirmed deadlock rollback is different from losing a commit acknowledgement and not knowing whether acceptance occurred.</w:t>
      </w:r>
    </w:p>
    <w:p>
      <w:pPr>
        <w:keepLines/>
      </w:pPr>
      <w:r>
        <w:rPr>
          <w:b/>
          <w:i/>
          <w:color w:val="000000"/>
          <w:sz w:val="20"/>
        </w:rPr>
        <w:t>[ADVANCED | 30 seconds]</w:t>
      </w:r>
      <w:r>
        <w:rPr>
          <w:i/>
          <w:color w:val="000000"/>
          <w:sz w:val="20"/>
        </w:rPr>
        <w:t xml:space="preserve"> Useful habits are short transactions and consistent resource ordering where practical. They reduce risk; they do not prove deadlocks impossible across every index, foreign key or writer. Detailed retry implementation remains deferred; recovery choices are explained next.</w:t>
      </w:r>
    </w:p>
    <w:p>
      <w:pPr>
        <w:keepLines/>
      </w:pPr>
      <w:r>
        <w:rPr>
          <w:b/>
          <w:i/>
          <w:color w:val="000000"/>
          <w:sz w:val="20"/>
        </w:rPr>
        <w:t>[TEACH BACK | 30 seconds]</w:t>
      </w:r>
      <w:r>
        <w:rPr>
          <w:i/>
          <w:color w:val="000000"/>
          <w:sz w:val="20"/>
        </w:rPr>
        <w:t xml:space="preserve"> “Explain a wait versus a deadlock without SQL words.” Expected: one holder can finish and release a resource; in a cycle, each holder needs the other's resource to finish.</w:t>
      </w:r>
    </w:p>
    <w:p>
      <w:pPr>
        <w:keepLines/>
      </w:pPr>
      <w:r>
        <w:rPr>
          <w:b/>
          <w:i/>
          <w:color w:val="000000"/>
          <w:sz w:val="20"/>
        </w:rPr>
        <w:t>[VISUAL RECOVERY WALKTHROUGH | 1 minute within this section]</w:t>
      </w:r>
      <w:r>
        <w:rPr>
          <w:i/>
          <w:color w:val="000000"/>
          <w:sz w:val="20"/>
        </w:rPr>
        <w:t xml:space="preserve"> After the database cancels the victim's transaction, erase both of that victim's unfinished writes from the board. Do not erase only the last requested operation. Ask: “What must a fresh attempt inspect before accepting again?” Expected current eligibility and the required complete save. Another transaction may have changed the state while we were recovering.</w:t>
      </w:r>
    </w:p>
    <w:p>
      <w:pPr>
        <w:keepLines/>
      </w:pPr>
      <w:r>
        <w:rPr>
          <w:color w:val="000000"/>
        </w:rPr>
        <w:t>To reduce this particular two-resource cycle, we can agree that every participating action requests file 1 before file 2. The second action may wait at file 1 before it holds file 2, so the pictured cycle is avoided. That is consistent lock ordering. Keeping transactions short also reduces the opportunity for overlapping conflict. These habits help; they are not a proof that every real deadlock has disappeared.</w:t>
      </w:r>
    </w:p>
    <w:p>
      <w:pPr>
        <w:keepLines/>
      </w:pPr>
      <w:r>
        <w:rPr>
          <w:b/>
          <w:i/>
          <w:color w:val="000000"/>
          <w:sz w:val="20"/>
        </w:rPr>
        <w:t>[RECOVERY CARDS | 90 seconds]</w:t>
      </w:r>
      <w:r>
        <w:rPr>
          <w:i/>
          <w:color w:val="000000"/>
          <w:sz w:val="20"/>
        </w:rPr>
        <w:t xml:space="preserve"> Display three situations and ask for a different response to each. Card 1: MySQL confirms a deadlock rolled back the transaction. Card 2: a guarded update affects zero rows because another reviewer already completed the case. Card 3: the network disconnects just after the application sends COMMIT, before it receives confirmation.</w:t>
      </w:r>
    </w:p>
    <w:p>
      <w:pPr>
        <w:keepLines/>
      </w:pPr>
      <w:r>
        <w:rPr>
          <w:b/>
          <w:i/>
          <w:color w:val="000000"/>
          <w:sz w:val="20"/>
        </w:rPr>
        <w:t>[EXPECTED]</w:t>
      </w:r>
      <w:r>
        <w:rPr>
          <w:i/>
          <w:color w:val="000000"/>
          <w:sz w:val="20"/>
        </w:rPr>
        <w:t xml:space="preserve"> Card 1: a bounded fresh attempt may be appropriate if the complete action can be safely retried. Card 2: reconcile or refresh the stale decision; repeating it does not make it eligible. Card 3: investigate whether the original operation committed before submitting a new acceptance. We do not know the outcome merely from losing the acknowledgement.</w:t>
      </w:r>
    </w:p>
    <w:p>
      <w:pPr>
        <w:keepLines/>
      </w:pPr>
      <w:r>
        <w:rPr>
          <w:color w:val="000000"/>
        </w:rPr>
        <w:t>This is the recovery distinction Class 9 asked us to carry forward. Retry is a response to a particular failure with known rules. It is not a universal response to any disappointing result. “Bounded” means the application has a limit and an eventual response, rather than a forever loop. A later reliability lesson will implement the limit, delay policy, classification and observability.</w:t>
      </w:r>
    </w:p>
    <w:p>
      <w:pPr>
        <w:keepLines/>
      </w:pPr>
      <w:r>
        <w:rPr>
          <w:color w:val="000000"/>
        </w:rPr>
        <w:t>For the uncertain outcome, picture submitting an admission form and losing the receipt. The form may already have been accepted. Submitting it again with a new identity can produce another accepted action. A durable operation identifier and a way to retrieve its recorded result are part of an idempotency design: repeated delivery of the same intended request should not create duplicate business effects. Our existing review ID constraint alone is not a complete request/result protocol.</w:t>
      </w:r>
    </w:p>
    <w:p>
      <w:pPr>
        <w:keepLines/>
      </w:pPr>
      <w:r>
        <w:rPr>
          <w:b/>
          <w:i/>
          <w:color w:val="000000"/>
          <w:sz w:val="20"/>
        </w:rPr>
        <w:t>[ADVANCED BOUNDARY]</w:t>
      </w:r>
      <w:r>
        <w:rPr>
          <w:i/>
          <w:color w:val="000000"/>
          <w:sz w:val="20"/>
        </w:rPr>
        <w:t xml:space="preserve"> “Can we fix an uncertain COMMIT by sending ROLLBACK on a fresh connection?” Expected no; that new connection does not own the old attempt, and the original commit may already have happened. We need outcome investigation suited to the application and database.</w:t>
      </w:r>
    </w:p>
    <w:p>
      <w:pPr>
        <w:keepLines/>
      </w:pPr>
      <w:r>
        <w:rPr>
          <w:b/>
          <w:i/>
          <w:color w:val="000000"/>
          <w:sz w:val="20"/>
        </w:rPr>
        <w:t>[BOARD PLACEHOLDER 10]</w:t>
      </w:r>
      <w:r>
        <w:rPr>
          <w:i/>
          <w:color w:val="000000"/>
          <w:sz w:val="20"/>
        </w:rPr>
        <w:t xml:space="preserve"> Three labelled recovery lanes: confirmed rollback leads to fresh bounded attempt; stale proposal leads to refresh/reconsider; uncertain outcome leads to original-result lookup. Static fallback: write the three situations and wait for learners to choose the action before drawing arrows. Mark “conceptual recovery choices; no retry service implemented.”</w:t>
      </w:r>
    </w:p>
    <w:p>
      <w:pPr>
        <w:keepLines/>
      </w:pPr>
      <w:r>
        <w:rPr>
          <w:b/>
          <w:i/>
          <w:color w:val="000000"/>
          <w:sz w:val="20"/>
        </w:rPr>
        <w:t>[TEACH BACK]</w:t>
      </w:r>
      <w:r>
        <w:rPr>
          <w:i/>
          <w:color w:val="000000"/>
          <w:sz w:val="20"/>
        </w:rPr>
        <w:t xml:space="preserve"> Ask a learner to complete: “A stale decision needs ___; a confirmed rolled-back attempt may need ___; an unknown outcome needs ___.” Expected reconsideration; safe whole-action retry; reconciliation with the original operation record. Take the wording, not just the term.</w:t>
      </w:r>
    </w:p>
    <w:p>
      <w:pPr>
        <w:keepLines/>
      </w:pPr>
      <w:r>
        <w:rPr>
          <w:b/>
          <w:i/>
          <w:color w:val="000000"/>
          <w:sz w:val="20"/>
        </w:rPr>
        <w:t>[TRANSITION]</w:t>
      </w:r>
      <w:r>
        <w:rPr>
          <w:i/>
          <w:color w:val="000000"/>
          <w:sz w:val="20"/>
        </w:rPr>
        <w:t xml:space="preserve"> “We can now explain stable reads, protected access and circular waiting. Meridian's next problem is that a correct read still does too much work.”</w:t>
      </w:r>
    </w:p>
    <w:p>
      <w:pPr>
        <w:pStyle w:val="Heading1"/>
      </w:pPr>
      <w:r>
        <w:t>6 Establish the slow query baseline</w:t>
      </w:r>
    </w:p>
    <w:p>
      <w:pPr>
        <w:keepNext/>
        <w:keepLines/>
      </w:pPr>
      <w:r>
        <w:rPr>
          <w:b/>
          <w:color w:val="000000"/>
          <w:sz w:val="18"/>
        </w:rPr>
        <w:t>00:52 to 01:04 | 12 minutes</w:t>
      </w:r>
    </w:p>
    <w:p>
      <w:pPr>
        <w:keepLines/>
      </w:pPr>
      <w:r>
        <w:rPr>
          <w:color w:val="000000"/>
        </w:rPr>
        <w:t>Meridian's operations team says: “When we look up a customer's case activity, it takes longer than we expect.” Before offering a fix, I want to know which query, which data, what result and how much work it does.</w:t>
      </w:r>
    </w:p>
    <w:p>
      <w:pPr>
        <w:keepLines/>
      </w:pPr>
      <w:r>
        <w:rPr>
          <w:b/>
          <w:i/>
          <w:color w:val="000000"/>
          <w:sz w:val="20"/>
        </w:rPr>
        <w:t>[ASK | 20 seconds]</w:t>
      </w:r>
      <w:r>
        <w:rPr>
          <w:i/>
          <w:color w:val="000000"/>
          <w:sz w:val="20"/>
        </w:rPr>
        <w:t xml:space="preserve"> “Someone says the new version is faster. Faster than what?” Expected: a recorded comparable baseline on the same workload. Accept timing, result and environment as useful pieces of evidence.</w:t>
      </w:r>
    </w:p>
    <w:p>
      <w:pPr>
        <w:keepLines/>
      </w:pPr>
      <w:r>
        <w:rPr>
          <w:color w:val="000000"/>
        </w:rPr>
        <w:t>We have added class10_case_search, a synthetic workload table built from the Class 8 reporting snapshot. It contains 500000 observations of 25000 source cases across 20 simulated rounds. An observation is not a new support case. The dates and status distribution are invented for performance practice; they do not update the customer's operational case or constitute new evidence.</w:t>
      </w:r>
    </w:p>
    <w:p>
      <w:pPr>
        <w:keepLines/>
      </w:pPr>
      <w:r>
        <w:rPr>
          <w:color w:val="000000"/>
        </w:rPr>
        <w:t>That separation is deliberate. We preserve Meridian's original schema and can compare plans on a large enough fixture without repeating the entire support system or modifying the reporting snapshot.</w:t>
      </w:r>
    </w:p>
    <w:p>
      <w:pPr>
        <w:keepLines/>
      </w:pPr>
      <w:r>
        <w:rPr>
          <w:b/>
          <w:i/>
          <w:color w:val="000000"/>
          <w:sz w:val="20"/>
        </w:rPr>
        <w:t>[DO]</w:t>
      </w:r>
      <w:r>
        <w:rPr>
          <w:i/>
          <w:color w:val="000000"/>
          <w:sz w:val="20"/>
        </w:rPr>
        <w:t xml:space="preserve"> Use A for performance practice. Learners with their own database copies can follow the same queries. If the class shares one database, only you create the indexes; learners observe or run the read queries.</w:t>
      </w:r>
    </w:p>
    <w:p>
      <w:pPr>
        <w:keepNext/>
        <w:keepLines/>
      </w:pPr>
      <w:r>
        <w:rPr>
          <w:b/>
          <w:i/>
          <w:color w:val="000000"/>
          <w:sz w:val="20"/>
        </w:rPr>
        <w:t>[RUN IN A Start performance practice]</w:t>
      </w:r>
      <w:r>
        <w:rPr>
          <w:i/>
          <w:color w:val="000000"/>
          <w:sz w:val="20"/>
        </w:rPr>
      </w:r>
    </w:p>
    <w:p>
      <w:pPr>
        <w:keepNext/>
        <w:keepLines/>
        <w:spacing w:after="0" w:line="240" w:lineRule="auto"/>
      </w:pPr>
      <w:r>
        <w:rPr>
          <w:rFonts w:ascii="Liberation Mono" w:hAnsi="Liberation Mono"/>
          <w:color w:val="000000"/>
          <w:sz w:val="18"/>
        </w:rPr>
        <w:t>ROLLBACK;</w:t>
      </w:r>
    </w:p>
    <w:p>
      <w:pPr>
        <w:keepNext/>
        <w:keepLines/>
        <w:spacing w:after="0" w:line="240" w:lineRule="auto"/>
      </w:pPr>
      <w:r>
        <w:rPr>
          <w:rFonts w:ascii="Liberation Mono" w:hAnsi="Liberation Mono"/>
          <w:color w:val="000000"/>
          <w:sz w:val="18"/>
        </w:rPr>
        <w:t>SET autocommit=1;</w:t>
      </w:r>
    </w:p>
    <w:p>
      <w:pPr>
        <w:keepNext/>
        <w:keepLines/>
        <w:spacing w:after="0" w:line="240" w:lineRule="auto"/>
      </w:pPr>
      <w:r>
        <w:rPr>
          <w:rFonts w:ascii="Liberation Mono" w:hAnsi="Liberation Mono"/>
          <w:color w:val="000000"/>
          <w:sz w:val="18"/>
        </w:rPr>
        <w:t>SELECT COUNT(*) AS observation_rows,COUNT(DISTINCT source_case_id) AS source_cases</w:t>
      </w:r>
    </w:p>
    <w:p>
      <w:pPr>
        <w:keepNext/>
        <w:keepLines/>
        <w:spacing w:after="0" w:line="240" w:lineRule="auto"/>
      </w:pPr>
      <w:r>
        <w:rPr>
          <w:rFonts w:ascii="Liberation Mono" w:hAnsi="Liberation Mono"/>
          <w:color w:val="000000"/>
          <w:sz w:val="18"/>
        </w:rPr>
        <w:t>FROM class10_case_search;</w:t>
      </w:r>
    </w:p>
    <w:p>
      <w:pPr>
        <w:keepNext w:val="0"/>
        <w:keepLines/>
        <w:spacing w:after="140" w:line="240" w:lineRule="auto"/>
      </w:pPr>
      <w:r>
        <w:rPr>
          <w:rFonts w:ascii="Liberation Mono" w:hAnsi="Liberation Mono"/>
          <w:color w:val="000000"/>
          <w:sz w:val="18"/>
        </w:rPr>
        <w:t>SHOW INDEX FROM class10_case_search;</w:t>
      </w:r>
    </w:p>
    <w:p>
      <w:pPr>
        <w:keepLines/>
      </w:pPr>
      <w:r>
        <w:rPr>
          <w:b/>
          <w:i/>
          <w:color w:val="000000"/>
          <w:sz w:val="20"/>
        </w:rPr>
        <w:t>[OBSERVE]</w:t>
      </w:r>
      <w:r>
        <w:rPr>
          <w:i/>
          <w:color w:val="000000"/>
          <w:sz w:val="20"/>
        </w:rPr>
        <w:t xml:space="preserve"> observation_rows is 500000, source_cases is 25000, and the only index is PRIMARY. If teaching indexes already exist, stop before recording the baseline; this database has already reached a later stage. Use A for all remaining SQL. B is no longer needed.</w:t>
      </w:r>
    </w:p>
    <w:p>
      <w:pPr>
        <w:keepLines/>
      </w:pPr>
      <w:r>
        <w:rPr>
          <w:b/>
          <w:i/>
          <w:color w:val="000000"/>
          <w:sz w:val="20"/>
        </w:rPr>
        <w:t>[SHOW]</w:t>
      </w:r>
      <w:r>
        <w:rPr>
          <w:i/>
          <w:color w:val="000000"/>
          <w:sz w:val="20"/>
        </w:rPr>
        <w:t xml:space="preserve"> Point to source_case_id, customer_id, review_status and received_at. The business query is a count of this customer's synthetic observations. Show the customer identifier as a string; it is not a person name or genuine verified identity. Class 8 explicitly marked these identities as teaching data.</w:t>
      </w:r>
    </w:p>
    <w:p>
      <w:pPr>
        <w:keepLines/>
      </w:pPr>
      <w:r>
        <w:rPr>
          <w:b/>
          <w:i/>
          <w:color w:val="000000"/>
          <w:sz w:val="20"/>
        </w:rPr>
        <w:t>[PREDICT | 20 seconds]</w:t>
      </w:r>
      <w:r>
        <w:rPr>
          <w:i/>
          <w:color w:val="000000"/>
          <w:sz w:val="20"/>
        </w:rPr>
        <w:t xml:space="preserve"> “Our only index is the observation ID. We ask for customer CUS-000001. Can an observation-ID lookup directly locate this customer's rows?” Expected no; the lookup key and condition differ.</w:t>
      </w:r>
    </w:p>
    <w:p>
      <w:pPr>
        <w:keepLines/>
      </w:pPr>
      <w:r>
        <w:rPr>
          <w:b/>
          <w:i/>
          <w:color w:val="000000"/>
          <w:sz w:val="20"/>
        </w:rPr>
        <w:t>[WORKBENCH WALKTHROUGH | part of the three minute baseline execution]</w:t>
      </w:r>
      <w:r>
        <w:rPr>
          <w:i/>
          <w:color w:val="000000"/>
          <w:sz w:val="20"/>
        </w:rPr>
        <w:t xml:space="preserve"> Point to the single count in the result grid, then the action output for that execution. Write the server's three durations beside the query label. Sorting the three durations and taking the middle one gives the median. Use seconds or milliseconds consistently; do not put values with different units into one comparison.</w:t>
      </w:r>
    </w:p>
    <w:p>
      <w:pPr>
        <w:keepNext/>
        <w:keepLines/>
      </w:pPr>
      <w:r>
        <w:rPr>
          <w:b/>
          <w:i/>
          <w:color w:val="000000"/>
          <w:sz w:val="20"/>
        </w:rPr>
        <w:t>[RUN IN A AND LEARNER COPIES]</w:t>
      </w:r>
      <w:r>
        <w:rPr>
          <w:i/>
          <w:color w:val="000000"/>
          <w:sz w:val="20"/>
        </w:rPr>
        <w:t xml:space="preserve"> Run the following SELECT three times. Observe matching_observations=60 in the supplied fixture. Write down the three comparable Duration readings from Workbench and take the middle value after sorting them. Keep result-fetch time separate. This is Q1 before indexing.</w:t>
      </w:r>
    </w:p>
    <w:p>
      <w:pPr>
        <w:keepNext/>
        <w:keepLines/>
        <w:spacing w:after="0" w:line="240" w:lineRule="auto"/>
      </w:pPr>
      <w:r>
        <w:rPr>
          <w:rFonts w:ascii="Liberation Mono" w:hAnsi="Liberation Mono"/>
          <w:color w:val="000000"/>
          <w:sz w:val="18"/>
        </w:rPr>
        <w:t>SELECT COUNT(*) AS matching_observations</w:t>
      </w:r>
    </w:p>
    <w:p>
      <w:pPr>
        <w:keepNext/>
        <w:keepLines/>
        <w:spacing w:after="0" w:line="240" w:lineRule="auto"/>
      </w:pPr>
      <w:r>
        <w:rPr>
          <w:rFonts w:ascii="Liberation Mono" w:hAnsi="Liberation Mono"/>
          <w:color w:val="000000"/>
          <w:sz w:val="18"/>
        </w:rPr>
        <w:t>FROM class10_case_search</w:t>
      </w:r>
    </w:p>
    <w:p>
      <w:pPr>
        <w:keepNext w:val="0"/>
        <w:keepLines/>
        <w:spacing w:after="140" w:line="240" w:lineRule="auto"/>
      </w:pPr>
      <w:r>
        <w:rPr>
          <w:rFonts w:ascii="Liberation Mono" w:hAnsi="Liberation Mono"/>
          <w:color w:val="000000"/>
          <w:sz w:val="18"/>
        </w:rPr>
        <w:t>WHERE customer_id='CUS-000001';</w:t>
      </w:r>
    </w:p>
    <w:p>
      <w:pPr>
        <w:keepLines/>
      </w:pPr>
      <w:r>
        <w:rPr>
          <w:b/>
          <w:i/>
          <w:color w:val="000000"/>
          <w:sz w:val="20"/>
        </w:rPr>
        <w:t>[CHECKPOINT | 30 seconds]</w:t>
      </w:r>
      <w:r>
        <w:rPr>
          <w:i/>
          <w:color w:val="000000"/>
          <w:sz w:val="20"/>
        </w:rPr>
        <w:t xml:space="preserve"> Type “BASELINE” with the count and your median duration. If a fast machine reports a tiny duration, that is valid. We will still inspect its access path. A broad scan can finish quickly on today's hardware and become expensive under a different workload. This class does not promise seconds of visible waiting.</w:t>
      </w:r>
    </w:p>
    <w:p>
      <w:pPr>
        <w:keepLines/>
      </w:pPr>
      <w:r>
        <w:rPr>
          <w:b/>
          <w:i/>
          <w:color w:val="000000"/>
          <w:sz w:val="20"/>
        </w:rPr>
        <w:t>[LEARNER TASK]</w:t>
      </w:r>
      <w:r>
        <w:rPr>
          <w:i/>
          <w:color w:val="000000"/>
          <w:sz w:val="20"/>
        </w:rPr>
        <w:t xml:space="preserve"> Start four lines in your notes: Q1 before; Q1 after; Q2 before and after; date filter before and after. For each, record the result, chosen key, estimated rows and comparable duration. We fill them as we go.</w:t>
      </w:r>
    </w:p>
    <w:p>
      <w:pPr>
        <w:keepLines/>
      </w:pPr>
      <w:r>
        <w:rPr>
          <w:color w:val="000000"/>
        </w:rPr>
        <w:t>We also need to check that this is a database-query problem. A slow application can spend time in network calls, rendering, queued work or lock waits. Today's controlled experiment examines one supplied SELECT on this lab. It cannot establish the cause of every delay in the real application.</w:t>
      </w:r>
    </w:p>
    <w:p>
      <w:pPr>
        <w:keepLines/>
      </w:pPr>
      <w:r>
        <w:rPr>
          <w:b/>
          <w:i/>
          <w:color w:val="000000"/>
          <w:sz w:val="20"/>
        </w:rPr>
        <w:t>[ADVANCED | 40 seconds]</w:t>
      </w:r>
      <w:r>
        <w:rPr>
          <w:i/>
          <w:color w:val="000000"/>
          <w:sz w:val="20"/>
        </w:rPr>
        <w:t xml:space="preserve"> “What could make two runs differ before any index change?” Expected: cache state, shared load, contention, client measurement or execution environment. Do not run a cache flush or production load test to simplify the classroom numbers.</w:t>
      </w:r>
    </w:p>
    <w:p>
      <w:pPr>
        <w:keepLines/>
      </w:pPr>
      <w:r>
        <w:rPr>
          <w:b/>
          <w:i/>
          <w:color w:val="000000"/>
          <w:sz w:val="20"/>
        </w:rPr>
        <w:t>[MINI HANDOFF | 1 minute]</w:t>
      </w:r>
      <w:r>
        <w:rPr>
          <w:i/>
          <w:color w:val="000000"/>
          <w:sz w:val="20"/>
        </w:rPr>
        <w:t xml:space="preserve"> Ask a learner to say: “The reproducible symptom we are testing is ___; the result to preserve is ___; the baseline evidence is ___.” Expected: this customer query on this fixture; its observation count; same query and repeated timings with baseline indexes.</w:t>
      </w:r>
    </w:p>
    <w:p>
      <w:pPr>
        <w:keepLines/>
      </w:pPr>
      <w:r>
        <w:rPr>
          <w:color w:val="000000"/>
        </w:rPr>
        <w:t>We have a measurable question now. We can ask how MySQL reaches the answer rather than guessing which setting makes everything fast.</w:t>
      </w:r>
    </w:p>
    <w:p>
      <w:pPr>
        <w:keepLines/>
      </w:pPr>
      <w:r>
        <w:rPr>
          <w:color w:val="000000"/>
        </w:rPr>
        <w:t>There is one result row because COUNT returns a count value. That does not mean one observation matched. In the supplied unchanged fixture, the value is 60. There are 500000 observations in the table and 25000 distinct source cases. These are three different quantities. Ask what each number describes before moving on.</w:t>
      </w:r>
    </w:p>
    <w:p>
      <w:pPr>
        <w:keepLines/>
      </w:pPr>
      <w:r>
        <w:rPr>
          <w:b/>
          <w:i/>
          <w:color w:val="000000"/>
          <w:sz w:val="20"/>
        </w:rPr>
        <w:t>[BEGINNER CHECKPOINT]</w:t>
      </w:r>
      <w:r>
        <w:rPr>
          <w:i/>
          <w:color w:val="000000"/>
          <w:sz w:val="20"/>
        </w:rPr>
        <w:t xml:space="preserve"> “If the result grid has one row containing 60, how many observations did this predicate match?” Expected 60. “Does that tell us how many observations MySQL inspected?” Expected no. Keep this distinction for the plan lesson.</w:t>
      </w:r>
    </w:p>
    <w:p>
      <w:pPr>
        <w:keepLines/>
      </w:pPr>
      <w:r>
        <w:rPr>
          <w:color w:val="000000"/>
        </w:rPr>
        <w:t>We are also preserving workload identity. The source case may appear in several simulated rounds, so observation_id identifies this teaching row. source_case_id links that observation to its original case. We are counting observations here, not telling the operations lead that the customer has 60 different support cases.</w:t>
      </w:r>
    </w:p>
    <w:p>
      <w:pPr>
        <w:keepLines/>
      </w:pPr>
      <w:r>
        <w:rPr>
          <w:b/>
          <w:i/>
          <w:color w:val="000000"/>
          <w:sz w:val="20"/>
        </w:rPr>
        <w:t>[OBSERVATION MODE]</w:t>
      </w:r>
      <w:r>
        <w:rPr>
          <w:i/>
          <w:color w:val="000000"/>
          <w:sz w:val="20"/>
        </w:rPr>
        <w:t xml:space="preserve"> If learners cannot run the query, display your own result and have them complete the same evidence fields with “instructor server.” This still lets them interpret and defend the evidence. Do not let a connection issue remove them from the thinking activity.</w:t>
      </w:r>
    </w:p>
    <w:p>
      <w:pPr>
        <w:keepLines/>
      </w:pPr>
      <w:r>
        <w:rPr>
          <w:color w:val="000000"/>
        </w:rPr>
        <w:t>A useful customer question is, “Which operation is slow, compared with what expectation, and under what conditions?” We do not need a fictional service-level target today. We need enough context to keep a laboratory improvement from becoming an unsupported application-wide claim.</w:t>
      </w:r>
    </w:p>
    <w:p>
      <w:pPr>
        <w:keepLines/>
      </w:pPr>
      <w:r>
        <w:rPr>
          <w:b/>
          <w:i/>
          <w:color w:val="000000"/>
          <w:sz w:val="20"/>
        </w:rPr>
        <w:t>[TRANSITION]</w:t>
      </w:r>
      <w:r>
        <w:rPr>
          <w:i/>
          <w:color w:val="000000"/>
          <w:sz w:val="20"/>
        </w:rPr>
        <w:t xml:space="preserve"> “Keep your baseline. After the break, we will look at the route to the rows.”</w:t>
      </w:r>
    </w:p>
    <w:p>
      <w:pPr>
        <w:pStyle w:val="Heading1"/>
      </w:pPr>
      <w:r>
        <w:t>Break with transactions closed</w:t>
      </w:r>
    </w:p>
    <w:p>
      <w:pPr>
        <w:keepNext/>
        <w:keepLines/>
      </w:pPr>
      <w:r>
        <w:rPr>
          <w:b/>
          <w:color w:val="000000"/>
          <w:sz w:val="18"/>
        </w:rPr>
        <w:t>01:04 to 01:11 | 7 minutes</w:t>
      </w:r>
    </w:p>
    <w:p>
      <w:pPr>
        <w:keepNext/>
        <w:keepLines/>
      </w:pPr>
      <w:r>
        <w:rPr>
          <w:b/>
          <w:i/>
          <w:color w:val="000000"/>
          <w:sz w:val="20"/>
        </w:rPr>
        <w:t>[RUN]</w:t>
      </w:r>
      <w:r>
        <w:rPr>
          <w:i/>
          <w:color w:val="000000"/>
          <w:sz w:val="20"/>
        </w:rPr>
        <w:t xml:space="preserve"> Run ROLLBACK; in A and B. Keep the baseline results and timings on screen. Take the seven minute break; leave index creation until we return.</w:t>
      </w:r>
    </w:p>
    <w:p>
      <w:pPr>
        <w:keepLines/>
      </w:pPr>
      <w:r>
        <w:rPr>
          <w:color w:val="000000"/>
        </w:rPr>
        <w:t>We will return in seven minutes. Leave this question with yourself: if the answer contains only a few matching rows, does that tell us how many rows MySQL inspected to find them?</w:t>
      </w:r>
    </w:p>
    <w:p>
      <w:pPr>
        <w:keepLines/>
      </w:pPr>
      <w:r>
        <w:rPr>
          <w:b/>
          <w:i/>
          <w:color w:val="000000"/>
          <w:sz w:val="20"/>
        </w:rPr>
        <w:t>[BREAK SLIDE]</w:t>
      </w:r>
      <w:r>
        <w:rPr>
          <w:i/>
          <w:color w:val="000000"/>
          <w:sz w:val="20"/>
        </w:rPr>
        <w:t xml:space="preserve"> Three lines: “The earlier screen may be old. A lock still needs a recheck. A small answer may require a large search.” Display the return time on the class clock.</w:t>
      </w:r>
    </w:p>
    <w:p>
      <w:pPr>
        <w:pStyle w:val="Heading1"/>
      </w:pPr>
      <w:r>
        <w:t>7 Understand scans and ordered lookups</w:t>
      </w:r>
    </w:p>
    <w:p>
      <w:pPr>
        <w:keepNext/>
        <w:keepLines/>
      </w:pPr>
      <w:r>
        <w:rPr>
          <w:b/>
          <w:color w:val="000000"/>
          <w:sz w:val="18"/>
        </w:rPr>
        <w:t>01:11 to 01:19 | 8 minutes</w:t>
      </w:r>
    </w:p>
    <w:p>
      <w:pPr>
        <w:keepLines/>
      </w:pPr>
      <w:r>
        <w:rPr>
          <w:color w:val="000000"/>
        </w:rPr>
        <w:t>Welcome back. Our query returned one count. That is the size of the answer, not the amount of searching needed to produce it.</w:t>
      </w:r>
    </w:p>
    <w:p>
      <w:pPr>
        <w:keepLines/>
      </w:pPr>
      <w:r>
        <w:rPr>
          <w:color w:val="000000"/>
        </w:rPr>
        <w:t>Imagine a large paper register. If the pages are organised by observation number, and I ask for one observation number, I can use that order. If I ask for all entries belonging to a customer and have no customer catalogue, I may need to examine entries throughout the register.</w:t>
      </w:r>
    </w:p>
    <w:p>
      <w:pPr>
        <w:keepLines/>
      </w:pPr>
      <w:r>
        <w:rPr>
          <w:color w:val="000000"/>
        </w:rPr>
        <w:t>That broad examination is a table scan. An index adds an ordered lookup structure for particular values. It can help locate a smaller relevant portion of the data and then obtain what the query needs.</w:t>
      </w:r>
    </w:p>
    <w:p>
      <w:pPr>
        <w:keepLines/>
      </w:pPr>
      <w:r>
        <w:rPr>
          <w:b/>
          <w:i/>
          <w:color w:val="000000"/>
          <w:sz w:val="20"/>
        </w:rPr>
        <w:t>[IMAGE PLACEHOLDER 6]</w:t>
      </w:r>
      <w:r>
        <w:rPr>
          <w:i/>
          <w:color w:val="000000"/>
          <w:sz w:val="20"/>
        </w:rPr>
        <w:t xml:space="preserve"> Left: 12 illustrative register entries, with one customer's entries scattered across them, all entries visited. Right: customer lookup structure leads to that customer's matching entries. Label the image “illustration, not actual page layout.” Static fallback: write a short unsorted list and a customer-grouped list. Predict the number of visited entries before revealing either path.</w:t>
      </w:r>
    </w:p>
    <w:p>
      <w:pPr>
        <w:keepLines/>
      </w:pPr>
      <w:r>
        <w:rPr>
          <w:b/>
          <w:i/>
          <w:color w:val="000000"/>
          <w:sz w:val="20"/>
        </w:rPr>
        <w:t>[ASK BEFORE REVEAL | 20 seconds]</w:t>
      </w:r>
      <w:r>
        <w:rPr>
          <w:i/>
          <w:color w:val="000000"/>
          <w:sz w:val="20"/>
        </w:rPr>
        <w:t xml:space="preserve"> “If there are 500000 observations and only a few belong to this customer, which structure would you want to test?” Expected a customer index. The answer is a hypothesis, not yet evidence that MySQL chose it.</w:t>
      </w:r>
    </w:p>
    <w:p>
      <w:pPr>
        <w:keepLines/>
      </w:pPr>
      <w:r>
        <w:rPr>
          <w:color w:val="000000"/>
        </w:rPr>
        <w:t>You may hear B-tree. For this class, imagine ordered pages with signposts that guide us towards a range of keys. We do not need to learn how every node splits. What matters is the relation between the query's condition and the ordering available to the database.</w:t>
      </w:r>
    </w:p>
    <w:p>
      <w:pPr>
        <w:keepLines/>
      </w:pPr>
      <w:r>
        <w:rPr>
          <w:color w:val="000000"/>
        </w:rPr>
        <w:t>An index is not an automatic shortcut for every question. If the query needs most entries, looking up almost every entry individually can cost more than reading broadly. If it needs a column absent from the index, the database may also retrieve table rows after locating matches.</w:t>
      </w:r>
    </w:p>
    <w:p>
      <w:pPr>
        <w:keepLines/>
      </w:pPr>
      <w:r>
        <w:rPr>
          <w:b/>
          <w:i/>
          <w:color w:val="000000"/>
          <w:sz w:val="20"/>
        </w:rPr>
        <w:t>[GUIDED PAPER EXAMPLE | within the prediction game]</w:t>
      </w:r>
      <w:r>
        <w:rPr>
          <w:i/>
          <w:color w:val="000000"/>
          <w:sz w:val="20"/>
        </w:rPr>
        <w:t xml:space="preserve"> Write six invented observations: 1 belongs to C, 2 to A, 3 to B, 4 to C, 5 to A, 6 to D. Ask for C's observations. Without a customer ordering, finding 1 and 4 requires checking the entries. Now write the customer catalogue as A: 2,5; B: 3; C: 1,4; D: 6. We can find the C group and its observation identifiers directly.</w:t>
      </w:r>
    </w:p>
    <w:p>
      <w:pPr>
        <w:keepLines/>
      </w:pPr>
      <w:r>
        <w:rPr>
          <w:color w:val="000000"/>
        </w:rPr>
        <w:t>The catalogue did not move the customer to a new business state. It gave us another way to locate the same entries. Real B-tree pages and InnoDB records are more detailed than this drawing; the drawing explains why ordering can reduce the part of the collection we search.</w:t>
      </w:r>
    </w:p>
    <w:p>
      <w:pPr>
        <w:keepLines/>
      </w:pPr>
      <w:r>
        <w:rPr>
          <w:color w:val="000000"/>
        </w:rPr>
        <w:t>Now change the question to “give me all six observations with their long notes.” The customer catalogue no longer narrows the task. It may add a lookup step before retrieving nearly everything. That is why a planner compares costs rather than always choosing any index that exists.</w:t>
      </w:r>
    </w:p>
    <w:p>
      <w:pPr>
        <w:keepLines/>
      </w:pPr>
      <w:r>
        <w:rPr>
          <w:b/>
          <w:i/>
          <w:color w:val="000000"/>
          <w:sz w:val="20"/>
        </w:rPr>
        <w:t>[BEGINNER EXPLANATION]</w:t>
      </w:r>
      <w:r>
        <w:rPr>
          <w:i/>
          <w:color w:val="000000"/>
          <w:sz w:val="20"/>
        </w:rPr>
        <w:t xml:space="preserve"> A primary key identifies a row uniquely. A secondary index supplies another ordered access route. The customer index is not unique because many observations can belong to the same customer. We need that repetition; creating a unique customer index would change the allowed data rules and fail on this fixture.</w:t>
      </w:r>
    </w:p>
    <w:p>
      <w:pPr>
        <w:keepLines/>
      </w:pPr>
      <w:r>
        <w:rPr>
          <w:b/>
          <w:i/>
          <w:color w:val="000000"/>
          <w:sz w:val="20"/>
        </w:rPr>
        <w:t>[ASK]</w:t>
      </w:r>
      <w:r>
        <w:rPr>
          <w:i/>
          <w:color w:val="000000"/>
          <w:sz w:val="20"/>
        </w:rPr>
        <w:t xml:space="preserve"> “Should we create UNIQUE(customer_id) to make the search more certain?” Expected no. Faster lookup and unique identity are different goals. We are not changing the row meaning or claiming one observation per customer.</w:t>
      </w:r>
    </w:p>
    <w:p>
      <w:pPr>
        <w:keepLines/>
      </w:pPr>
      <w:r>
        <w:rPr>
          <w:b/>
          <w:i/>
          <w:color w:val="000000"/>
          <w:sz w:val="20"/>
        </w:rPr>
        <w:t>[ADVANCED BOUNDARY]</w:t>
      </w:r>
      <w:r>
        <w:rPr>
          <w:i/>
          <w:color w:val="000000"/>
          <w:sz w:val="20"/>
        </w:rPr>
        <w:t xml:space="preserve"> A condition selecting a small percentage is a useful clue, but row width, covering access and table-row retrieval also affect cost. Our broad PENDING distribution helps challenge the slogan that every filtered column should be indexed. Keep the next step as plan inspection rather than an invented selectivity threshold.</w:t>
      </w:r>
    </w:p>
    <w:p>
      <w:pPr>
        <w:keepLines/>
      </w:pPr>
      <w:r>
        <w:rPr>
          <w:b/>
          <w:i/>
          <w:color w:val="000000"/>
          <w:sz w:val="20"/>
        </w:rPr>
        <w:t>[PREDICTION GAME | 2 minutes]</w:t>
      </w:r>
      <w:r>
        <w:rPr>
          <w:i/>
          <w:color w:val="000000"/>
          <w:sz w:val="20"/>
        </w:rPr>
        <w:t xml:space="preserve"> Ask learners to choose BROAD or TARGETED as a likely starting hypothesis: one observation_id; one customer_id with an available customer index; all rows in the table; all PENDING rows when that status represents most of the fixture. Expected: targeted PK; targeted customer candidate; broad; possibly broad. For the last one, accept “inspect the plan” as stronger than assuming a status index wins.</w:t>
      </w:r>
    </w:p>
    <w:p>
      <w:pPr>
        <w:keepLines/>
      </w:pPr>
      <w:r>
        <w:rPr>
          <w:color w:val="000000"/>
        </w:rPr>
        <w:t>The fraction of rows that a condition picks out is called selectivity. A condition that finds a small relevant group can be a useful index opportunity. A condition matching most of the table gives the optimiser a different cost comparison.</w:t>
      </w:r>
    </w:p>
    <w:p>
      <w:pPr>
        <w:keepLines/>
      </w:pPr>
      <w:r>
        <w:rPr>
          <w:b/>
          <w:i/>
          <w:color w:val="000000"/>
          <w:sz w:val="20"/>
        </w:rPr>
        <w:t>[CHECKPOINT | 30 seconds]</w:t>
      </w:r>
      <w:r>
        <w:rPr>
          <w:i/>
          <w:color w:val="000000"/>
          <w:sz w:val="20"/>
        </w:rPr>
        <w:t xml:space="preserve"> “Does ten returned rows prove ten examined rows?” Expected no. We need access evidence. A scan may examine many rows and discard most of them.</w:t>
      </w:r>
    </w:p>
    <w:p>
      <w:pPr>
        <w:keepLines/>
      </w:pPr>
      <w:r>
        <w:rPr>
          <w:b/>
          <w:i/>
          <w:color w:val="000000"/>
          <w:sz w:val="20"/>
        </w:rPr>
        <w:t>[ADVANCED | 45 seconds]</w:t>
      </w:r>
      <w:r>
        <w:rPr>
          <w:i/>
          <w:color w:val="000000"/>
          <w:sz w:val="20"/>
        </w:rPr>
        <w:t xml:space="preserve"> InnoDB's primary key organises the clustered data, and secondary indexes carry the primary key to locate rows. Our Q1 count can often use just the customer index. Q2 will deliberately ask for a context column absent from its index, so table-row access still matters. Treat this as a boundary insight, not a storage-engine lecture.</w:t>
      </w:r>
    </w:p>
    <w:p>
      <w:pPr>
        <w:keepLines/>
      </w:pPr>
      <w:r>
        <w:rPr>
          <w:b/>
          <w:i/>
          <w:color w:val="000000"/>
          <w:sz w:val="20"/>
        </w:rPr>
        <w:t>[CHAT TASK | 1 minute]</w:t>
      </w:r>
      <w:r>
        <w:rPr>
          <w:i/>
          <w:color w:val="000000"/>
          <w:sz w:val="20"/>
        </w:rPr>
        <w:t xml:space="preserve"> “Explain an index to the operations lead without saying B-tree.” Example: “It provides an ordered way to locate matching entries instead of checking everything. We need to test whether this query benefits and what maintenance it adds.”</w:t>
      </w:r>
    </w:p>
    <w:p>
      <w:pPr>
        <w:keepLines/>
      </w:pPr>
      <w:r>
        <w:rPr>
          <w:b/>
          <w:i/>
          <w:color w:val="000000"/>
          <w:sz w:val="20"/>
        </w:rPr>
        <w:t>[TRANSITION]</w:t>
      </w:r>
      <w:r>
        <w:rPr>
          <w:i/>
          <w:color w:val="000000"/>
          <w:sz w:val="20"/>
        </w:rPr>
        <w:t xml:space="preserve"> “Let us ask MySQL which route it plans to take for the baseline query.”</w:t>
      </w:r>
    </w:p>
    <w:p>
      <w:pPr>
        <w:pStyle w:val="Heading1"/>
      </w:pPr>
      <w:r>
        <w:t>8 Read the useful parts of EXPLAIN</w:t>
      </w:r>
    </w:p>
    <w:p>
      <w:pPr>
        <w:keepNext/>
        <w:keepLines/>
      </w:pPr>
      <w:r>
        <w:rPr>
          <w:b/>
          <w:color w:val="000000"/>
          <w:sz w:val="18"/>
        </w:rPr>
        <w:t>01:19 to 01:29 | 10 minutes</w:t>
      </w:r>
    </w:p>
    <w:p>
      <w:pPr>
        <w:keepLines/>
      </w:pPr>
      <w:r>
        <w:rPr>
          <w:color w:val="000000"/>
        </w:rPr>
        <w:t>EXPLAIN asks MySQL for the query's execution plan. Think of a planned journey: which route will we use, where are we looking and how much work does the planner expect? A plan is evidence about the intended route. It is not a completed trip report.</w:t>
      </w:r>
    </w:p>
    <w:p>
      <w:pPr>
        <w:keepNext/>
        <w:keepLines/>
      </w:pPr>
      <w:r>
        <w:rPr>
          <w:b/>
          <w:i/>
          <w:color w:val="000000"/>
          <w:sz w:val="20"/>
        </w:rPr>
        <w:t>[RUN IN A AND LEARNER COPIES Inspect the Q1 plan]</w:t>
      </w:r>
      <w:r>
        <w:rPr>
          <w:i/>
          <w:color w:val="000000"/>
          <w:sz w:val="20"/>
        </w:rPr>
      </w:r>
    </w:p>
    <w:p>
      <w:pPr>
        <w:keepNext/>
        <w:keepLines/>
        <w:spacing w:after="0" w:line="240" w:lineRule="auto"/>
      </w:pPr>
      <w:r>
        <w:rPr>
          <w:rFonts w:ascii="Liberation Mono" w:hAnsi="Liberation Mono"/>
          <w:color w:val="000000"/>
          <w:sz w:val="18"/>
        </w:rPr>
        <w:t>EXPLAIN FORMAT=TRADITIONAL SELECT COUNT(*) AS matching_observations FROM class10_case_search</w:t>
      </w:r>
    </w:p>
    <w:p>
      <w:pPr>
        <w:keepNext w:val="0"/>
        <w:keepLines/>
        <w:spacing w:after="140" w:line="240" w:lineRule="auto"/>
      </w:pPr>
      <w:r>
        <w:rPr>
          <w:rFonts w:ascii="Liberation Mono" w:hAnsi="Liberation Mono"/>
          <w:color w:val="000000"/>
          <w:sz w:val="18"/>
        </w:rPr>
        <w:t>WHERE customer_id='CUS-000001';</w:t>
      </w:r>
    </w:p>
    <w:p>
      <w:pPr>
        <w:keepLines/>
      </w:pPr>
      <w:r>
        <w:rPr>
          <w:b/>
          <w:i/>
          <w:color w:val="000000"/>
          <w:sz w:val="20"/>
        </w:rPr>
        <w:t>[OBSERVE]</w:t>
      </w:r>
      <w:r>
        <w:rPr>
          <w:i/>
          <w:color w:val="000000"/>
          <w:sz w:val="20"/>
        </w:rPr>
        <w:t xml:space="preserve"> Keep type, key, rows and Extra visible. Before the customer index, we expect broad access, often type ALL and key NULL. Record your actual output; the estimated row count need not be exactly 500000.</w:t>
      </w:r>
    </w:p>
    <w:p>
      <w:pPr>
        <w:keepNext/>
        <w:keepLines/>
      </w:pPr>
      <w:r>
        <w:rPr>
          <w:b/>
          <w:i/>
          <w:color w:val="000000"/>
          <w:sz w:val="20"/>
        </w:rPr>
        <w:t>[SHOW ONLY]</w:t>
      </w:r>
      <w:r>
        <w:rPr>
          <w:i/>
          <w:color w:val="000000"/>
          <w:sz w:val="20"/>
        </w:rPr>
      </w:r>
    </w:p>
    <w:p>
      <w:pPr>
        <w:keepNext/>
        <w:keepLines/>
        <w:spacing w:after="0" w:line="240" w:lineRule="auto"/>
      </w:pPr>
      <w:r>
        <w:rPr>
          <w:rFonts w:ascii="Liberation Mono" w:hAnsi="Liberation Mono"/>
          <w:color w:val="000000"/>
          <w:sz w:val="18"/>
        </w:rPr>
        <w:t>EXPLAIN FORMAT=TRADITIONAL</w:t>
      </w:r>
    </w:p>
    <w:p>
      <w:pPr>
        <w:keepNext/>
        <w:keepLines/>
        <w:spacing w:after="0" w:line="240" w:lineRule="auto"/>
      </w:pPr>
      <w:r>
        <w:rPr>
          <w:rFonts w:ascii="Liberation Mono" w:hAnsi="Liberation Mono"/>
          <w:color w:val="000000"/>
          <w:sz w:val="18"/>
        </w:rPr>
        <w:t>SELECT COUNT(*) AS matching_observations</w:t>
      </w:r>
    </w:p>
    <w:p>
      <w:pPr>
        <w:keepNext/>
        <w:keepLines/>
        <w:spacing w:after="0" w:line="240" w:lineRule="auto"/>
      </w:pPr>
      <w:r>
        <w:rPr>
          <w:rFonts w:ascii="Liberation Mono" w:hAnsi="Liberation Mono"/>
          <w:color w:val="000000"/>
          <w:sz w:val="18"/>
        </w:rPr>
        <w:t>FROM class10_case_search</w:t>
      </w:r>
    </w:p>
    <w:p>
      <w:pPr>
        <w:keepNext w:val="0"/>
        <w:keepLines/>
        <w:spacing w:after="140" w:line="240" w:lineRule="auto"/>
      </w:pPr>
      <w:r>
        <w:rPr>
          <w:rFonts w:ascii="Liberation Mono" w:hAnsi="Liberation Mono"/>
          <w:color w:val="000000"/>
          <w:sz w:val="18"/>
        </w:rPr>
        <w:t>WHERE customer_id='CUS-000001';</w:t>
      </w:r>
    </w:p>
    <w:p>
      <w:pPr>
        <w:keepLines/>
      </w:pPr>
      <w:r>
        <w:rPr>
          <w:color w:val="000000"/>
        </w:rPr>
        <w:t>Start with table: which object is being accessed? Here it is class10_case_search. Next, type describes the access method. ALL commonly means a full table scan. The word index describes an index scan; it does not by itself mean a narrow lookup. ref or range can indicate more targeted access, depending on the query.</w:t>
      </w:r>
    </w:p>
    <w:p>
      <w:pPr>
        <w:keepLines/>
      </w:pPr>
      <w:r>
        <w:rPr>
          <w:color w:val="000000"/>
        </w:rPr>
        <w:t>possible_keys lists candidate indexes the optimiser considers relevant. key is the one chosen for this access. A candidate exists and a candidate is selected are different observations. With only our observation-ID primary key, the customer filter does not have a dedicated lookup.</w:t>
      </w:r>
    </w:p>
    <w:p>
      <w:pPr>
        <w:keepLines/>
      </w:pPr>
      <w:r>
        <w:rPr>
          <w:color w:val="000000"/>
        </w:rPr>
        <w:t>rows is estimated row work for that table access. It need not equal exactly 500000, even though our exact count did. InnoDB statistics and optimiser estimates are not the same as COUNT(*). filtered is an estimated percentage remaining after the table condition. These are planning estimates, not milliseconds and not the exact final output count.</w:t>
      </w:r>
    </w:p>
    <w:p>
      <w:pPr>
        <w:keepLines/>
      </w:pPr>
      <w:r>
        <w:rPr>
          <w:b/>
          <w:i/>
          <w:color w:val="000000"/>
          <w:sz w:val="20"/>
        </w:rPr>
        <w:t>[IMAGE PLACEHOLDER 7]</w:t>
      </w:r>
      <w:r>
        <w:rPr>
          <w:i/>
          <w:color w:val="000000"/>
          <w:sz w:val="20"/>
        </w:rPr>
        <w:t xml:space="preserve"> Use a labelled crop of the actual Q1 plan. Highlight ALL, absent chosen customer key and broad estimated rows. Label all numbers “actual server plan estimates”; never fabricate a screenshot with promised exact values. Static fallback: point directly to the live result grid and annotate on the board.</w:t>
      </w:r>
    </w:p>
    <w:p>
      <w:pPr>
        <w:keepLines/>
      </w:pPr>
      <w:r>
        <w:rPr>
          <w:b/>
          <w:i/>
          <w:color w:val="000000"/>
          <w:sz w:val="20"/>
        </w:rPr>
        <w:t>[CHECKPOINT | 1 minute]</w:t>
      </w:r>
      <w:r>
        <w:rPr>
          <w:i/>
          <w:color w:val="000000"/>
          <w:sz w:val="20"/>
        </w:rPr>
        <w:t xml:space="preserve"> Ask learners to type two pieces of broad-access evidence and one thing the plan does not establish. Expected: ALL, no chosen customer key, high estimated row work; it does not establish actual elapsed runtime, exact examined rows or application-wide bottleneck. Ask a beginner to say it in a complete sentence.</w:t>
      </w:r>
    </w:p>
    <w:p>
      <w:pPr>
        <w:keepLines/>
      </w:pPr>
      <w:r>
        <w:rPr>
          <w:color w:val="000000"/>
        </w:rPr>
        <w:t>Extra offers useful details, but its phrases need context. Using where means a filtering condition is applied; that alone is not an error. Using index can describe a covering access where required values can be obtained from the index. Using filesort describes an additional sort strategy; the name does not prove disk I/O or a bad query.</w:t>
      </w:r>
    </w:p>
    <w:p>
      <w:pPr>
        <w:keepLines/>
      </w:pPr>
      <w:r>
        <w:rPr>
          <w:b/>
          <w:i/>
          <w:color w:val="000000"/>
          <w:sz w:val="20"/>
        </w:rPr>
        <w:t>[INTERACTION | 90 seconds]</w:t>
      </w:r>
      <w:r>
        <w:rPr>
          <w:i/>
          <w:color w:val="000000"/>
          <w:sz w:val="20"/>
        </w:rPr>
        <w:t xml:space="preserve"> Read two statements: “My plan says Using where, so the query is broken.” “My plan says type=index, so it inspected only five entries.” Ask learners to repair both. Expected: filtering can be legitimate; an index scan can still examine broadly. Preserve the evidence rather than replacing one superstition with another.</w:t>
      </w:r>
    </w:p>
    <w:p>
      <w:pPr>
        <w:keepLines/>
      </w:pPr>
      <w:r>
        <w:rPr>
          <w:b/>
          <w:i/>
          <w:color w:val="000000"/>
          <w:sz w:val="20"/>
        </w:rPr>
        <w:t>[ADVANCED | 45 seconds]</w:t>
      </w:r>
      <w:r>
        <w:rPr>
          <w:i/>
          <w:color w:val="000000"/>
          <w:sz w:val="20"/>
        </w:rPr>
        <w:t xml:space="preserve"> “Why might MySQL ignore an index that exists?” Expected: estimated costs, selectivity, statistics, query shape or the need to retrieve other columns. We will observe the chosen plan. Do not add FORCE INDEX to make a demonstration agree with a prediction.</w:t>
      </w:r>
    </w:p>
    <w:p>
      <w:pPr>
        <w:keepLines/>
      </w:pPr>
      <w:r>
        <w:rPr>
          <w:color w:val="000000"/>
        </w:rPr>
        <w:t>Our hypothesis is now specific: a customer index should give this customer-filtered query a targeted lookup or range rather than searching the whole fixture. The result count must stay identical.</w:t>
      </w:r>
    </w:p>
    <w:p>
      <w:pPr>
        <w:keepLines/>
      </w:pPr>
      <w:r>
        <w:rPr>
          <w:b/>
          <w:i/>
          <w:color w:val="000000"/>
          <w:sz w:val="20"/>
        </w:rPr>
        <w:t>[WRITE | 30 seconds]</w:t>
      </w:r>
      <w:r>
        <w:rPr>
          <w:i/>
          <w:color w:val="000000"/>
          <w:sz w:val="20"/>
        </w:rPr>
        <w:t xml:space="preserve"> Complete the hypothesis before running CREATE INDEX: “If I add ___, I expect ___, while ___ stays the same.” Expected: customer index; a more targeted access path and lower relevant row work; Q1's customer observation count.</w:t>
      </w:r>
    </w:p>
    <w:p>
      <w:pPr>
        <w:keepLines/>
      </w:pPr>
      <w:r>
        <w:rPr>
          <w:color w:val="000000"/>
        </w:rPr>
        <w:t>Here is a useful sentence frame. “For the customer condition, MySQL plans to access ___ using ___. Its estimate suggests ___. This supports testing ___, but it does not yet prove ___.” Let a learner fill it with the actual grid. Their sentence may be less polished than yours; the connection between evidence and hypothesis matters more.</w:t>
      </w:r>
    </w:p>
    <w:p>
      <w:pPr>
        <w:keepLines/>
      </w:pPr>
      <w:r>
        <w:rPr>
          <w:b/>
          <w:i/>
          <w:color w:val="000000"/>
          <w:sz w:val="20"/>
        </w:rPr>
        <w:t>[WORKED INTERPRETATION WITHOUT FIXED NUMBERS]</w:t>
      </w:r>
      <w:r>
        <w:rPr>
          <w:i/>
          <w:color w:val="000000"/>
          <w:sz w:val="20"/>
        </w:rPr>
        <w:t xml:space="preserve"> If our baseline says ALL, no customer key and a large rows estimate, I can say it plans broad table access to find this customer's matches. I cannot say its exact runtime will be a particular number. If the estimate differs from the known 500000 rows, I will not repair the dataset merely to make an estimate match a count.</w:t>
      </w:r>
    </w:p>
    <w:p>
      <w:pPr>
        <w:keepLines/>
      </w:pPr>
      <w:r>
        <w:rPr>
          <w:color w:val="000000"/>
        </w:rPr>
        <w:t>Consider two imaginary plan labels, shown only to learn vocabulary. Plan X has type=ALL and no chosen secondary key. Plan Y has type=index and a chosen date index. Both can be broad. The second plan's index name tells us which structure it scans, not how narrowly it searched within that structure. We will see why that distinction matters again in the date experiment.</w:t>
      </w:r>
    </w:p>
    <w:p>
      <w:pPr>
        <w:keepLines/>
      </w:pPr>
      <w:r>
        <w:rPr>
          <w:b/>
          <w:i/>
          <w:color w:val="000000"/>
          <w:sz w:val="20"/>
        </w:rPr>
        <w:t>[REPAIR THE REPORT | 45 seconds within the interaction]</w:t>
      </w:r>
      <w:r>
        <w:rPr>
          <w:i/>
          <w:color w:val="000000"/>
          <w:sz w:val="20"/>
        </w:rPr>
        <w:t xml:space="preserve"> Read: “The query returns one row, so MySQL reads one row.” Ask learners to correct it using COUNT and access work. Expected: one result row contains an aggregate; finding its count can require inspecting many entries.</w:t>
      </w:r>
    </w:p>
    <w:p>
      <w:pPr>
        <w:keepLines/>
      </w:pPr>
      <w:r>
        <w:rPr>
          <w:b/>
          <w:i/>
          <w:color w:val="000000"/>
          <w:sz w:val="20"/>
        </w:rPr>
        <w:t>[ADVANCED PROMPT]</w:t>
      </w:r>
      <w:r>
        <w:rPr>
          <w:i/>
          <w:color w:val="000000"/>
          <w:sz w:val="20"/>
        </w:rPr>
        <w:t xml:space="preserve"> If filtered is small after broad access, ask whether the filter is rejecting many rows after they are read. Keep estimated access rows separate from final output. Do not multiply and round the estimates into a claimed exact measurement.</w:t>
      </w:r>
    </w:p>
    <w:p>
      <w:pPr>
        <w:keepLines/>
      </w:pPr>
      <w:r>
        <w:rPr>
          <w:color w:val="000000"/>
        </w:rPr>
        <w:t>Before we edit the schema, let us record what we expect. A falsifiable hypothesis can fail. If we write only “indexes make things faster,” any result can be explained away. If we predict targeted customer access with an unchanged count, we can inspect whether those things happened.</w:t>
      </w:r>
    </w:p>
    <w:p>
      <w:pPr>
        <w:keepLines/>
      </w:pPr>
      <w:r>
        <w:rPr>
          <w:b/>
          <w:i/>
          <w:color w:val="000000"/>
          <w:sz w:val="20"/>
        </w:rPr>
        <w:t>[TRANSITION]</w:t>
      </w:r>
      <w:r>
        <w:rPr>
          <w:i/>
          <w:color w:val="000000"/>
          <w:sz w:val="20"/>
        </w:rPr>
        <w:t xml:space="preserve"> “Now change one thing and test that claim.”</w:t>
      </w:r>
    </w:p>
    <w:p>
      <w:pPr>
        <w:pStyle w:val="Heading1"/>
      </w:pPr>
      <w:r>
        <w:t>9 Test a single column index</w:t>
      </w:r>
    </w:p>
    <w:p>
      <w:pPr>
        <w:keepNext/>
        <w:keepLines/>
      </w:pPr>
      <w:r>
        <w:rPr>
          <w:b/>
          <w:color w:val="000000"/>
          <w:sz w:val="18"/>
        </w:rPr>
        <w:t>01:29 to 01:39 | 10 minutes</w:t>
      </w:r>
    </w:p>
    <w:p>
      <w:pPr>
        <w:keepLines/>
      </w:pPr>
      <w:r>
        <w:rPr>
          <w:b/>
          <w:i/>
          <w:color w:val="000000"/>
          <w:sz w:val="20"/>
        </w:rPr>
        <w:t>[PREDICT | 20 seconds]</w:t>
      </w:r>
      <w:r>
        <w:rPr>
          <w:i/>
          <w:color w:val="000000"/>
          <w:sz w:val="20"/>
        </w:rPr>
        <w:t xml:space="preserve"> “Will creating a customer index change how many observations belong to the customer?” Expected no. It changes an access structure, not the customer values in the rows.</w:t>
      </w:r>
    </w:p>
    <w:p>
      <w:pPr>
        <w:keepNext/>
        <w:keepLines/>
      </w:pPr>
      <w:r>
        <w:rPr>
          <w:b/>
          <w:i/>
          <w:color w:val="000000"/>
          <w:sz w:val="20"/>
        </w:rPr>
        <w:t>[RUN IN A OR EACH INDEPENDENT COPY]</w:t>
      </w:r>
      <w:r>
        <w:rPr>
          <w:i/>
          <w:color w:val="000000"/>
          <w:sz w:val="20"/>
        </w:rPr>
        <w:t xml:space="preserve"> Run the following CREATE INDEX once. On a shared database, only the instructor runs it. It changes the schema and cannot be undone with ROLLBACK.</w:t>
      </w:r>
    </w:p>
    <w:p>
      <w:pPr>
        <w:keepNext/>
        <w:keepLines/>
        <w:spacing w:after="0" w:line="240" w:lineRule="auto"/>
      </w:pPr>
      <w:r>
        <w:rPr>
          <w:rFonts w:ascii="Liberation Mono" w:hAnsi="Liberation Mono"/>
          <w:color w:val="000000"/>
          <w:sz w:val="18"/>
        </w:rPr>
        <w:t>CREATE INDEX idx_c10_customer</w:t>
      </w:r>
    </w:p>
    <w:p>
      <w:pPr>
        <w:keepNext w:val="0"/>
        <w:keepLines/>
        <w:spacing w:after="140" w:line="240" w:lineRule="auto"/>
      </w:pPr>
      <w:r>
        <w:rPr>
          <w:rFonts w:ascii="Liberation Mono" w:hAnsi="Liberation Mono"/>
          <w:color w:val="000000"/>
          <w:sz w:val="18"/>
        </w:rPr>
        <w:t>ON class10_case_search(customer_id);</w:t>
      </w:r>
    </w:p>
    <w:p>
      <w:pPr>
        <w:keepNext/>
        <w:keepLines/>
      </w:pPr>
      <w:r>
        <w:rPr>
          <w:b/>
          <w:i/>
          <w:color w:val="000000"/>
          <w:sz w:val="20"/>
        </w:rPr>
        <w:t>[RUN Inspect Q1 after the index]</w:t>
      </w:r>
      <w:r>
        <w:rPr>
          <w:i/>
          <w:color w:val="000000"/>
          <w:sz w:val="20"/>
        </w:rPr>
      </w:r>
    </w:p>
    <w:p>
      <w:pPr>
        <w:keepNext/>
        <w:keepLines/>
        <w:spacing w:after="0" w:line="240" w:lineRule="auto"/>
      </w:pPr>
      <w:r>
        <w:rPr>
          <w:rFonts w:ascii="Liberation Mono" w:hAnsi="Liberation Mono"/>
          <w:color w:val="000000"/>
          <w:sz w:val="18"/>
        </w:rPr>
        <w:t>EXPLAIN FORMAT=TRADITIONAL SELECT COUNT(*) AS matching_observations FROM class10_case_search</w:t>
      </w:r>
    </w:p>
    <w:p>
      <w:pPr>
        <w:keepNext/>
        <w:keepLines/>
        <w:spacing w:after="0" w:line="240" w:lineRule="auto"/>
      </w:pPr>
      <w:r>
        <w:rPr>
          <w:rFonts w:ascii="Liberation Mono" w:hAnsi="Liberation Mono"/>
          <w:color w:val="000000"/>
          <w:sz w:val="18"/>
        </w:rPr>
        <w:t>WHERE customer_id='CUS-000001';</w:t>
      </w:r>
    </w:p>
    <w:p>
      <w:pPr>
        <w:keepNext/>
        <w:keepLines/>
        <w:spacing w:after="0" w:line="240" w:lineRule="auto"/>
      </w:pPr>
      <w:r>
        <w:rPr>
          <w:rFonts w:ascii="Liberation Mono" w:hAnsi="Liberation Mono"/>
          <w:color w:val="000000"/>
          <w:sz w:val="18"/>
        </w:rPr>
        <w:t>SELECT COUNT(*) AS matching_observations FROM class10_case_search</w:t>
      </w:r>
    </w:p>
    <w:p>
      <w:pPr>
        <w:keepNext w:val="0"/>
        <w:keepLines/>
        <w:spacing w:after="140" w:line="240" w:lineRule="auto"/>
      </w:pPr>
      <w:r>
        <w:rPr>
          <w:rFonts w:ascii="Liberation Mono" w:hAnsi="Liberation Mono"/>
          <w:color w:val="000000"/>
          <w:sz w:val="18"/>
        </w:rPr>
        <w:t>WHERE customer_id='CUS-000001';</w:t>
      </w:r>
    </w:p>
    <w:p>
      <w:pPr>
        <w:keepLines/>
      </w:pPr>
      <w:r>
        <w:rPr>
          <w:b/>
          <w:i/>
          <w:color w:val="000000"/>
          <w:sz w:val="20"/>
        </w:rPr>
        <w:t>[OBSERVE]</w:t>
      </w:r>
      <w:r>
        <w:rPr>
          <w:i/>
          <w:color w:val="000000"/>
          <w:sz w:val="20"/>
        </w:rPr>
        <w:t xml:space="preserve"> The count should still be 60. Record type, key and estimated rows. Then repeat only the SELECT three times and compare its median Duration with Q1 before indexing. Do not include CREATE INDEX time.</w:t>
      </w:r>
    </w:p>
    <w:p>
      <w:pPr>
        <w:keepLines/>
      </w:pPr>
      <w:r>
        <w:rPr>
          <w:b/>
          <w:i/>
          <w:color w:val="000000"/>
          <w:sz w:val="20"/>
        </w:rPr>
        <w:t>[EXPECTED EVIDENCE]</w:t>
      </w:r>
      <w:r>
        <w:rPr>
          <w:i/>
          <w:color w:val="000000"/>
          <w:sz w:val="20"/>
        </w:rPr>
        <w:t xml:space="preserve"> A chosen idx_c10_customer and more targeted estimated access are the intended hypothesis. Q1's count must match the baseline. Actual access type, row estimates and durations vary by server. If the plan remains broad, preserve the result and inspect table size, indexes and query identity; do not invent a narrower plan.</w:t>
      </w:r>
    </w:p>
    <w:p>
      <w:pPr>
        <w:keepLines/>
      </w:pPr>
      <w:r>
        <w:rPr>
          <w:color w:val="000000"/>
        </w:rPr>
        <w:t>We have added the customer's catalogue to our register. MySQL can often count this customer's entries directly from that ordered structure. The response is the same business result; the route to it can change.</w:t>
      </w:r>
    </w:p>
    <w:p>
      <w:pPr>
        <w:keepLines/>
      </w:pPr>
      <w:r>
        <w:rPr>
          <w:b/>
          <w:i/>
          <w:color w:val="000000"/>
          <w:sz w:val="20"/>
        </w:rPr>
        <w:t>[CHECKPOINT | 1 minute]</w:t>
      </w:r>
      <w:r>
        <w:rPr>
          <w:i/>
          <w:color w:val="000000"/>
          <w:sz w:val="20"/>
        </w:rPr>
        <w:t xml:space="preserve"> Type “SAME COUNT” plus the old and new chosen keys. Ask: “What is your evidence that our hypothesis was supported?” Accept plan change and comparable repeated timing, with clear limits. Do not accept “CREATE INDEX succeeded” as performance proof.</w:t>
      </w:r>
    </w:p>
    <w:p>
      <w:pPr>
        <w:keepLines/>
      </w:pPr>
      <w:r>
        <w:rPr>
          <w:b/>
          <w:i/>
          <w:color w:val="000000"/>
          <w:sz w:val="20"/>
        </w:rPr>
        <w:t>[PAIR OR CHAT | 90 seconds]</w:t>
      </w:r>
      <w:r>
        <w:rPr>
          <w:i/>
          <w:color w:val="000000"/>
          <w:sz w:val="20"/>
        </w:rPr>
        <w:t xml:space="preserve"> One learner plays the operations lead: “How do I know you did not just lose some rows and make the answer faster?” The other explains that Q1 was unchanged, the data was unchanged, and the before/after counts match. For more complex row-returning queries we will compare the identities too.</w:t>
      </w:r>
    </w:p>
    <w:p>
      <w:pPr>
        <w:keepLines/>
      </w:pPr>
      <w:r>
        <w:rPr>
          <w:color w:val="000000"/>
        </w:rPr>
        <w:t>If the query was fast before and after, say exactly that. We can still show reduced search work in the plan. A millisecond improvement on a quiet laptop does not justify promising a large production improvement. Equally, a broad plan on one quiet run does not prove the current workload violates a service objective.</w:t>
      </w:r>
    </w:p>
    <w:p>
      <w:pPr>
        <w:keepLines/>
      </w:pPr>
      <w:r>
        <w:rPr>
          <w:b/>
          <w:i/>
          <w:color w:val="000000"/>
          <w:sz w:val="20"/>
        </w:rPr>
        <w:t>[ADVANCED | 45 seconds]</w:t>
      </w:r>
      <w:r>
        <w:rPr>
          <w:i/>
          <w:color w:val="000000"/>
          <w:sz w:val="20"/>
        </w:rPr>
        <w:t xml:space="preserve"> “What is special about our COUNT(*) query after the customer index?” Expected: the required filter and count can often be satisfied by index entries without retrieving the context text. This is covering-index intuition. It does not imply every query becomes covered by that same index.</w:t>
      </w:r>
    </w:p>
    <w:p>
      <w:pPr>
        <w:keepLines/>
      </w:pPr>
      <w:r>
        <w:rPr>
          <w:color w:val="000000"/>
        </w:rPr>
        <w:t>Index creation also took effort. In a real environment we would consider build duration, disk space, locking impact and the cost on future writes. Our classroom copy gives us permission to experiment; production rollout needs evidence suited to the actual workload.</w:t>
      </w:r>
    </w:p>
    <w:p>
      <w:pPr>
        <w:keepLines/>
      </w:pPr>
      <w:r>
        <w:rPr>
          <w:b/>
          <w:i/>
          <w:color w:val="000000"/>
          <w:sz w:val="20"/>
        </w:rPr>
        <w:t>[MINI HANDOFF | 1 minute]</w:t>
      </w:r>
      <w:r>
        <w:rPr>
          <w:i/>
          <w:color w:val="000000"/>
          <w:sz w:val="20"/>
        </w:rPr>
        <w:t xml:space="preserve"> Ask a learner to report: “I tested the customer index because ___. The plan changed from ___ to ___. The same count was ___. My timing evidence suggests ___, limited by ___.” Use actual results, not the instructor's machine numbers.</w:t>
      </w:r>
    </w:p>
    <w:p>
      <w:pPr>
        <w:keepLines/>
      </w:pPr>
      <w:r>
        <w:rPr>
          <w:color w:val="000000"/>
        </w:rPr>
        <w:t xml:space="preserve">An “index already exists” error means this stage has already happened or preparation differs. It is not an instruction to invent another index name and continue. Establish the actual state using SHOW INDEX. </w:t>
      </w:r>
    </w:p>
    <w:p>
      <w:pPr>
        <w:keepLines/>
      </w:pPr>
      <w:r>
        <w:rPr>
          <w:b/>
          <w:i/>
          <w:color w:val="000000"/>
          <w:sz w:val="20"/>
        </w:rPr>
        <w:t>[DEBRIEF QUESTION]</w:t>
      </w:r>
      <w:r>
        <w:rPr>
          <w:i/>
          <w:color w:val="000000"/>
          <w:sz w:val="20"/>
        </w:rPr>
        <w:t xml:space="preserve"> “What stayed fixed in our controlled experiment?” Expected table rows, customer predicate, selected count and environment as far as practical. “What did we intentionally change?” Expected one access structure. “What else might still vary?” Expected cache, load and measurement. Take these within the mini handoff rather than opening a new exercise.</w:t>
      </w:r>
    </w:p>
    <w:p>
      <w:pPr>
        <w:keepLines/>
      </w:pPr>
      <w:r>
        <w:rPr>
          <w:color w:val="000000"/>
        </w:rPr>
        <w:t>The count staying equal is necessary for this aggregate comparison, but it is not a licence to use count alone for every future query rewrite. Two different groups can have the same size. In our index experiment the exact data and predicate were unchanged; the next row-returning query will need row identities and values as evidence.</w:t>
      </w:r>
    </w:p>
    <w:p>
      <w:pPr>
        <w:keepLines/>
      </w:pPr>
      <w:r>
        <w:rPr>
          <w:b/>
          <w:i/>
          <w:color w:val="000000"/>
          <w:sz w:val="20"/>
        </w:rPr>
        <w:t>[ADVANCED NOTE]</w:t>
      </w:r>
      <w:r>
        <w:rPr>
          <w:i/>
          <w:color w:val="000000"/>
          <w:sz w:val="20"/>
        </w:rPr>
        <w:t xml:space="preserve"> Using index in Extra can mean the query is covered by the access structure. Our COUNT and customer predicate make that plausible. A query selecting a long context_note may require table access after finding matching index entries. Do not generalise the benefit of a covered count to every customer screen.</w:t>
      </w:r>
    </w:p>
    <w:p>
      <w:pPr>
        <w:keepLines/>
      </w:pPr>
      <w:r>
        <w:rPr>
          <w:b/>
          <w:i/>
          <w:color w:val="000000"/>
          <w:sz w:val="20"/>
        </w:rPr>
        <w:t>[BEGINNER SUMMARY TO SAY]</w:t>
      </w:r>
      <w:r>
        <w:rPr>
          <w:i/>
          <w:color w:val="000000"/>
          <w:sz w:val="20"/>
        </w:rPr>
        <w:t xml:space="preserve"> “We changed how MySQL can look. We checked that it still answered the same question. We recorded the evidence of work and time instead of treating index creation as proof.”</w:t>
      </w:r>
    </w:p>
    <w:p>
      <w:pPr>
        <w:keepLines/>
      </w:pPr>
      <w:r>
        <w:rPr>
          <w:b/>
          <w:i/>
          <w:color w:val="000000"/>
          <w:sz w:val="20"/>
        </w:rPr>
        <w:t>[TRANSITION]</w:t>
      </w:r>
      <w:r>
        <w:rPr>
          <w:i/>
          <w:color w:val="000000"/>
          <w:sz w:val="20"/>
        </w:rPr>
        <w:t xml:space="preserve"> “The next screen has more conditions. We will keep its own baseline rather than assume the first index finishes the job.”</w:t>
      </w:r>
    </w:p>
    <w:p>
      <w:pPr>
        <w:pStyle w:val="Heading1"/>
      </w:pPr>
      <w:r>
        <w:t>10 Choose a composite index for the query</w:t>
      </w:r>
    </w:p>
    <w:p>
      <w:pPr>
        <w:keepNext/>
        <w:keepLines/>
      </w:pPr>
      <w:r>
        <w:rPr>
          <w:b/>
          <w:color w:val="000000"/>
          <w:sz w:val="18"/>
        </w:rPr>
        <w:t>01:39 to 01:50 | 11 minutes</w:t>
      </w:r>
    </w:p>
    <w:p>
      <w:pPr>
        <w:keepLines/>
      </w:pPr>
      <w:r>
        <w:rPr>
          <w:color w:val="000000"/>
        </w:rPr>
        <w:t>Meridian now asks for one customer's PENDING observations during September, in received-time order. This is a different query, Q2. We first inspect it with the customer index that already exists, then test another index against the same Q2.</w:t>
      </w:r>
    </w:p>
    <w:p>
      <w:pPr>
        <w:keepNext/>
        <w:keepLines/>
      </w:pPr>
      <w:r>
        <w:rPr>
          <w:b/>
          <w:i/>
          <w:color w:val="000000"/>
          <w:sz w:val="20"/>
        </w:rPr>
        <w:t>[RUN IN A AND LEARNER COPIES]</w:t>
      </w:r>
      <w:r>
        <w:rPr>
          <w:i/>
          <w:color w:val="000000"/>
          <w:sz w:val="20"/>
        </w:rPr>
        <w:t xml:space="preserve"> Run both statements below. This is Q2 before the composite index. Keep the result tab: expect 12 rows in the supplied fixture. We will compare their observation IDs and values after the index.</w:t>
      </w:r>
    </w:p>
    <w:p>
      <w:pPr>
        <w:keepNext/>
        <w:keepLines/>
        <w:spacing w:after="0" w:line="240" w:lineRule="auto"/>
      </w:pPr>
      <w:r>
        <w:rPr>
          <w:rFonts w:ascii="Liberation Mono" w:hAnsi="Liberation Mono"/>
          <w:color w:val="000000"/>
          <w:sz w:val="18"/>
        </w:rPr>
        <w:t>EXPLAIN FORMAT=TRADITIONAL SELECT observation_id,source_case_id,received_at,context_note</w:t>
      </w:r>
    </w:p>
    <w:p>
      <w:pPr>
        <w:keepNext/>
        <w:keepLines/>
        <w:spacing w:after="0" w:line="240" w:lineRule="auto"/>
      </w:pPr>
      <w:r>
        <w:rPr>
          <w:rFonts w:ascii="Liberation Mono" w:hAnsi="Liberation Mono"/>
          <w:color w:val="000000"/>
          <w:sz w:val="18"/>
        </w:rPr>
        <w:t>FROM class10_case_search</w:t>
      </w:r>
    </w:p>
    <w:p>
      <w:pPr>
        <w:keepNext/>
        <w:keepLines/>
        <w:spacing w:after="0" w:line="240" w:lineRule="auto"/>
      </w:pPr>
      <w:r>
        <w:rPr>
          <w:rFonts w:ascii="Liberation Mono" w:hAnsi="Liberation Mono"/>
          <w:color w:val="000000"/>
          <w:sz w:val="18"/>
        </w:rPr>
        <w:t>WHERE customer_id='CUS-000001' AND review_status='PENDING'</w:t>
      </w:r>
    </w:p>
    <w:p>
      <w:pPr>
        <w:keepNext/>
        <w:keepLines/>
        <w:spacing w:after="0" w:line="240" w:lineRule="auto"/>
      </w:pPr>
      <w:r>
        <w:rPr>
          <w:rFonts w:ascii="Liberation Mono" w:hAnsi="Liberation Mono"/>
          <w:color w:val="000000"/>
          <w:sz w:val="18"/>
        </w:rPr>
        <w:t xml:space="preserve">  AND received_at &gt;= '2026-09-01' AND received_at &lt; '2026-10-01'</w:t>
      </w:r>
    </w:p>
    <w:p>
      <w:pPr>
        <w:keepNext/>
        <w:keepLines/>
        <w:spacing w:after="0" w:line="240" w:lineRule="auto"/>
      </w:pPr>
      <w:r>
        <w:rPr>
          <w:rFonts w:ascii="Liberation Mono" w:hAnsi="Liberation Mono"/>
          <w:color w:val="000000"/>
          <w:sz w:val="18"/>
        </w:rPr>
        <w:t>ORDER BY received_at,observation_id;</w:t>
      </w:r>
    </w:p>
    <w:p>
      <w:pPr>
        <w:keepNext/>
        <w:keepLines/>
        <w:spacing w:after="0" w:line="240" w:lineRule="auto"/>
      </w:pPr>
      <w:r>
        <w:rPr>
          <w:rFonts w:ascii="Liberation Mono" w:hAnsi="Liberation Mono"/>
          <w:color w:val="000000"/>
          <w:sz w:val="18"/>
        </w:rPr>
        <w:t>SELECT observation_id,source_case_id,received_at,context_note</w:t>
      </w:r>
    </w:p>
    <w:p>
      <w:pPr>
        <w:keepNext/>
        <w:keepLines/>
        <w:spacing w:after="0" w:line="240" w:lineRule="auto"/>
      </w:pPr>
      <w:r>
        <w:rPr>
          <w:rFonts w:ascii="Liberation Mono" w:hAnsi="Liberation Mono"/>
          <w:color w:val="000000"/>
          <w:sz w:val="18"/>
        </w:rPr>
        <w:t>FROM class10_case_search</w:t>
      </w:r>
    </w:p>
    <w:p>
      <w:pPr>
        <w:keepNext/>
        <w:keepLines/>
        <w:spacing w:after="0" w:line="240" w:lineRule="auto"/>
      </w:pPr>
      <w:r>
        <w:rPr>
          <w:rFonts w:ascii="Liberation Mono" w:hAnsi="Liberation Mono"/>
          <w:color w:val="000000"/>
          <w:sz w:val="18"/>
        </w:rPr>
        <w:t>WHERE customer_id='CUS-000001' AND review_status='PENDING'</w:t>
      </w:r>
    </w:p>
    <w:p>
      <w:pPr>
        <w:keepNext/>
        <w:keepLines/>
        <w:spacing w:after="0" w:line="240" w:lineRule="auto"/>
      </w:pPr>
      <w:r>
        <w:rPr>
          <w:rFonts w:ascii="Liberation Mono" w:hAnsi="Liberation Mono"/>
          <w:color w:val="000000"/>
          <w:sz w:val="18"/>
        </w:rPr>
        <w:t xml:space="preserve">  AND received_at &gt;= '2026-09-01' AND received_at &lt; '2026-10-01'</w:t>
      </w:r>
    </w:p>
    <w:p>
      <w:pPr>
        <w:keepNext w:val="0"/>
        <w:keepLines/>
        <w:spacing w:after="140" w:line="240" w:lineRule="auto"/>
      </w:pPr>
      <w:r>
        <w:rPr>
          <w:rFonts w:ascii="Liberation Mono" w:hAnsi="Liberation Mono"/>
          <w:color w:val="000000"/>
          <w:sz w:val="18"/>
        </w:rPr>
        <w:t>ORDER BY received_at,observation_id;</w:t>
      </w:r>
    </w:p>
    <w:p>
      <w:pPr>
        <w:keepLines/>
      </w:pPr>
      <w:r>
        <w:rPr>
          <w:color w:val="000000"/>
        </w:rPr>
        <w:t>Think of a directory organised first by customer, then by status, then by received time. We can go to this customer's group, its pending subgroup and a bounded stretch of dates. That ordering follows this query's shape.</w:t>
      </w:r>
    </w:p>
    <w:p>
      <w:pPr>
        <w:keepLines/>
      </w:pPr>
      <w:r>
        <w:rPr>
          <w:b/>
          <w:i/>
          <w:color w:val="000000"/>
          <w:sz w:val="20"/>
        </w:rPr>
        <w:t>[IMAGE PLACEHOLDER 8]</w:t>
      </w:r>
      <w:r>
        <w:rPr>
          <w:i/>
          <w:color w:val="000000"/>
          <w:sz w:val="20"/>
        </w:rPr>
        <w:t xml:space="preserve"> A nested directory: Customer CUS-000001, then PENDING/APPROVED/REJECTED subgroups, then ordered date entries. Highlight only the PENDING September segment. Static fallback: write three nested groups and underline the target range. Ask for a candidate before revealing the sorted grouping.</w:t>
      </w:r>
    </w:p>
    <w:p>
      <w:pPr>
        <w:keepNext/>
        <w:keepLines/>
      </w:pPr>
      <w:r>
        <w:rPr>
          <w:b/>
          <w:i/>
          <w:color w:val="000000"/>
          <w:sz w:val="20"/>
        </w:rPr>
        <w:t>[QUIZ 2 | 90 seconds]</w:t>
      </w:r>
      <w:r>
        <w:rPr>
          <w:i/>
          <w:color w:val="000000"/>
          <w:sz w:val="20"/>
        </w:rPr>
        <w:t xml:space="preserve"> For Q2, which candidate would you test first and why?</w:t>
      </w:r>
    </w:p>
    <w:p>
      <w:pPr>
        <w:keepNext/>
        <w:keepLines/>
      </w:pPr>
      <w:r>
        <w:rPr>
          <w:color w:val="000000"/>
        </w:rPr>
        <w:t>A. (customer_id, review_status, received_at), because it leads with both equality conditions and then the date range.</w:t>
      </w:r>
    </w:p>
    <w:p>
      <w:pPr>
        <w:keepNext/>
        <w:keepLines/>
      </w:pPr>
      <w:r>
        <w:rPr>
          <w:color w:val="000000"/>
        </w:rPr>
        <w:t>B. (received_at, customer_id, review_status), because every date query must start with date.</w:t>
      </w:r>
    </w:p>
    <w:p>
      <w:pPr>
        <w:keepNext/>
        <w:keepLines/>
      </w:pPr>
      <w:r>
        <w:rPr>
          <w:color w:val="000000"/>
        </w:rPr>
        <w:t>C. (context_note, customer_id), because a selected column must always be first.</w:t>
      </w:r>
    </w:p>
    <w:p>
      <w:pPr>
        <w:keepLines/>
      </w:pPr>
      <w:r>
        <w:rPr>
          <w:color w:val="000000"/>
        </w:rPr>
        <w:t>D. A separate index on every column, because MySQL always combines them perfectly.</w:t>
      </w:r>
    </w:p>
    <w:p>
      <w:pPr>
        <w:keepLines/>
      </w:pPr>
      <w:r>
        <w:rPr>
          <w:b/>
          <w:i/>
          <w:color w:val="000000"/>
          <w:sz w:val="20"/>
        </w:rPr>
        <w:t>[ANSWER AFTER VOTE]</w:t>
      </w:r>
      <w:r>
        <w:rPr>
          <w:i/>
          <w:color w:val="000000"/>
          <w:sz w:val="20"/>
        </w:rPr>
        <w:t xml:space="preserve"> A. B starts by searching the date interval across customers; it is a candidate for a different date-led workload, not a universal failure. C does not follow the filtering pattern. D assumes index combination and hides maintenance cost. Other orders can be useful under other workloads; we are defending the first experiment for this query.</w:t>
      </w:r>
    </w:p>
    <w:p>
      <w:pPr>
        <w:keepNext/>
        <w:keepLines/>
      </w:pPr>
      <w:r>
        <w:rPr>
          <w:b/>
          <w:i/>
          <w:color w:val="000000"/>
          <w:sz w:val="20"/>
        </w:rPr>
        <w:t>[RUN Create the composite index once]</w:t>
      </w:r>
      <w:r>
        <w:rPr>
          <w:i/>
          <w:color w:val="000000"/>
          <w:sz w:val="20"/>
        </w:rPr>
      </w:r>
    </w:p>
    <w:p>
      <w:pPr>
        <w:keepNext/>
        <w:keepLines/>
        <w:spacing w:after="0" w:line="240" w:lineRule="auto"/>
      </w:pPr>
      <w:r>
        <w:rPr>
          <w:rFonts w:ascii="Liberation Mono" w:hAnsi="Liberation Mono"/>
          <w:color w:val="000000"/>
          <w:sz w:val="18"/>
        </w:rPr>
        <w:t>CREATE INDEX idx_c10_customer_status_date</w:t>
      </w:r>
    </w:p>
    <w:p>
      <w:pPr>
        <w:keepNext w:val="0"/>
        <w:keepLines/>
        <w:spacing w:after="140" w:line="240" w:lineRule="auto"/>
      </w:pPr>
      <w:r>
        <w:rPr>
          <w:rFonts w:ascii="Liberation Mono" w:hAnsi="Liberation Mono"/>
          <w:color w:val="000000"/>
          <w:sz w:val="18"/>
        </w:rPr>
        <w:t>ON class10_case_search(customer_id,review_status,received_at);</w:t>
      </w:r>
    </w:p>
    <w:p>
      <w:pPr>
        <w:keepLines/>
      </w:pPr>
      <w:r>
        <w:rPr>
          <w:b/>
          <w:i/>
          <w:color w:val="000000"/>
          <w:sz w:val="20"/>
        </w:rPr>
        <w:t>[OBSERVE]</w:t>
      </w:r>
      <w:r>
        <w:rPr>
          <w:i/>
          <w:color w:val="000000"/>
          <w:sz w:val="20"/>
        </w:rPr>
        <w:t xml:space="preserve"> The index now groups customer, status and received time in that order.</w:t>
      </w:r>
    </w:p>
    <w:p>
      <w:pPr>
        <w:keepNext/>
        <w:keepLines/>
      </w:pPr>
      <w:r>
        <w:rPr>
          <w:b/>
          <w:i/>
          <w:color w:val="000000"/>
          <w:sz w:val="20"/>
        </w:rPr>
        <w:t>[RUN Inspect the same Q2 after the index]</w:t>
      </w:r>
      <w:r>
        <w:rPr>
          <w:i/>
          <w:color w:val="000000"/>
          <w:sz w:val="20"/>
        </w:rPr>
      </w:r>
    </w:p>
    <w:p>
      <w:pPr>
        <w:keepNext/>
        <w:keepLines/>
        <w:spacing w:after="0" w:line="240" w:lineRule="auto"/>
      </w:pPr>
      <w:r>
        <w:rPr>
          <w:rFonts w:ascii="Liberation Mono" w:hAnsi="Liberation Mono"/>
          <w:color w:val="000000"/>
          <w:sz w:val="18"/>
        </w:rPr>
        <w:t>EXPLAIN FORMAT=TRADITIONAL SELECT observation_id,source_case_id,received_at,context_note</w:t>
      </w:r>
    </w:p>
    <w:p>
      <w:pPr>
        <w:keepNext/>
        <w:keepLines/>
        <w:spacing w:after="0" w:line="240" w:lineRule="auto"/>
      </w:pPr>
      <w:r>
        <w:rPr>
          <w:rFonts w:ascii="Liberation Mono" w:hAnsi="Liberation Mono"/>
          <w:color w:val="000000"/>
          <w:sz w:val="18"/>
        </w:rPr>
        <w:t>FROM class10_case_search</w:t>
      </w:r>
    </w:p>
    <w:p>
      <w:pPr>
        <w:keepNext/>
        <w:keepLines/>
        <w:spacing w:after="0" w:line="240" w:lineRule="auto"/>
      </w:pPr>
      <w:r>
        <w:rPr>
          <w:rFonts w:ascii="Liberation Mono" w:hAnsi="Liberation Mono"/>
          <w:color w:val="000000"/>
          <w:sz w:val="18"/>
        </w:rPr>
        <w:t>WHERE customer_id='CUS-000001' AND review_status='PENDING'</w:t>
      </w:r>
    </w:p>
    <w:p>
      <w:pPr>
        <w:keepNext/>
        <w:keepLines/>
        <w:spacing w:after="0" w:line="240" w:lineRule="auto"/>
      </w:pPr>
      <w:r>
        <w:rPr>
          <w:rFonts w:ascii="Liberation Mono" w:hAnsi="Liberation Mono"/>
          <w:color w:val="000000"/>
          <w:sz w:val="18"/>
        </w:rPr>
        <w:t xml:space="preserve">  AND received_at &gt;= '2026-09-01' AND received_at &lt; '2026-10-01'</w:t>
      </w:r>
    </w:p>
    <w:p>
      <w:pPr>
        <w:keepNext/>
        <w:keepLines/>
        <w:spacing w:after="0" w:line="240" w:lineRule="auto"/>
      </w:pPr>
      <w:r>
        <w:rPr>
          <w:rFonts w:ascii="Liberation Mono" w:hAnsi="Liberation Mono"/>
          <w:color w:val="000000"/>
          <w:sz w:val="18"/>
        </w:rPr>
        <w:t>ORDER BY received_at,observation_id;</w:t>
      </w:r>
    </w:p>
    <w:p>
      <w:pPr>
        <w:keepNext/>
        <w:keepLines/>
        <w:spacing w:after="0" w:line="240" w:lineRule="auto"/>
      </w:pPr>
      <w:r>
        <w:rPr>
          <w:rFonts w:ascii="Liberation Mono" w:hAnsi="Liberation Mono"/>
          <w:color w:val="000000"/>
          <w:sz w:val="18"/>
        </w:rPr>
        <w:t>SELECT observation_id,source_case_id,received_at,context_note</w:t>
      </w:r>
    </w:p>
    <w:p>
      <w:pPr>
        <w:keepNext/>
        <w:keepLines/>
        <w:spacing w:after="0" w:line="240" w:lineRule="auto"/>
      </w:pPr>
      <w:r>
        <w:rPr>
          <w:rFonts w:ascii="Liberation Mono" w:hAnsi="Liberation Mono"/>
          <w:color w:val="000000"/>
          <w:sz w:val="18"/>
        </w:rPr>
        <w:t>FROM class10_case_search</w:t>
      </w:r>
    </w:p>
    <w:p>
      <w:pPr>
        <w:keepNext/>
        <w:keepLines/>
        <w:spacing w:after="0" w:line="240" w:lineRule="auto"/>
      </w:pPr>
      <w:r>
        <w:rPr>
          <w:rFonts w:ascii="Liberation Mono" w:hAnsi="Liberation Mono"/>
          <w:color w:val="000000"/>
          <w:sz w:val="18"/>
        </w:rPr>
        <w:t>WHERE customer_id='CUS-000001' AND review_status='PENDING'</w:t>
      </w:r>
    </w:p>
    <w:p>
      <w:pPr>
        <w:keepNext/>
        <w:keepLines/>
        <w:spacing w:after="0" w:line="240" w:lineRule="auto"/>
      </w:pPr>
      <w:r>
        <w:rPr>
          <w:rFonts w:ascii="Liberation Mono" w:hAnsi="Liberation Mono"/>
          <w:color w:val="000000"/>
          <w:sz w:val="18"/>
        </w:rPr>
        <w:t xml:space="preserve">  AND received_at &gt;= '2026-09-01' AND received_at &lt; '2026-10-01'</w:t>
      </w:r>
    </w:p>
    <w:p>
      <w:pPr>
        <w:keepNext w:val="0"/>
        <w:keepLines/>
        <w:spacing w:after="140" w:line="240" w:lineRule="auto"/>
      </w:pPr>
      <w:r>
        <w:rPr>
          <w:rFonts w:ascii="Liberation Mono" w:hAnsi="Liberation Mono"/>
          <w:color w:val="000000"/>
          <w:sz w:val="18"/>
        </w:rPr>
        <w:t>ORDER BY received_at,observation_id;</w:t>
      </w:r>
    </w:p>
    <w:p>
      <w:pPr>
        <w:keepLines/>
      </w:pPr>
      <w:r>
        <w:rPr>
          <w:b/>
          <w:i/>
          <w:color w:val="000000"/>
          <w:sz w:val="20"/>
        </w:rPr>
        <w:t>[OBSERVE]</w:t>
      </w:r>
      <w:r>
        <w:rPr>
          <w:i/>
          <w:color w:val="000000"/>
          <w:sz w:val="20"/>
        </w:rPr>
        <w:t xml:space="preserve"> Compare type, key, estimated rows and Extra with the earlier plan. Check that the same 12 ordered IDs and selected values remain.</w:t>
      </w:r>
    </w:p>
    <w:p>
      <w:pPr>
        <w:keepLines/>
      </w:pPr>
      <w:r>
        <w:rPr>
          <w:color w:val="000000"/>
        </w:rPr>
        <w:t>You have just created a composite index, an index with multiple columns in a defined order. Its leading prefix matters. This directory naturally supports looking by customer, or by customer and status, or by those plus date. A date-only query does not have those preceding groups specified for a straightforward leading lookup.</w:t>
      </w:r>
    </w:p>
    <w:p>
      <w:pPr>
        <w:keepLines/>
      </w:pPr>
      <w:r>
        <w:rPr>
          <w:b/>
          <w:i/>
          <w:color w:val="000000"/>
          <w:sz w:val="20"/>
        </w:rPr>
        <w:t>[ASK | 30 seconds]</w:t>
      </w:r>
      <w:r>
        <w:rPr>
          <w:i/>
          <w:color w:val="000000"/>
          <w:sz w:val="20"/>
        </w:rPr>
        <w:t xml:space="preserve"> “Can I assume this index gives a narrow date-only lookup because received_at appears somewhere in it?” Expected no. We must inspect that different query's access plan. Advanced optimiser techniques can use indexes in other ways, so do not turn the prefix model into “this index can never be touched.”</w:t>
      </w:r>
    </w:p>
    <w:p>
      <w:pPr>
        <w:keepLines/>
      </w:pPr>
      <w:r>
        <w:rPr>
          <w:b/>
          <w:i/>
          <w:color w:val="000000"/>
          <w:sz w:val="20"/>
        </w:rPr>
        <w:t>[ADVANCED | 45 seconds]</w:t>
      </w:r>
      <w:r>
        <w:rPr>
          <w:i/>
          <w:color w:val="000000"/>
          <w:sz w:val="20"/>
        </w:rPr>
        <w:t xml:space="preserve"> Equality columns before a range are a useful candidate pattern here. Swapping the two equality columns can still work for this complete predicate; the wider workload decides which prefix is valuable. Do not teach “most selective first” as an unconditional rule. The implicit InnoDB primary key can also help the tie ordering; verify actual sorting rather than promising it.</w:t>
      </w:r>
    </w:p>
    <w:p>
      <w:pPr>
        <w:keepLines/>
      </w:pPr>
      <w:r>
        <w:rPr>
          <w:b/>
          <w:i/>
          <w:color w:val="000000"/>
          <w:sz w:val="20"/>
        </w:rPr>
        <w:t>[CHECKPOINT | 45 seconds]</w:t>
      </w:r>
      <w:r>
        <w:rPr>
          <w:i/>
          <w:color w:val="000000"/>
          <w:sz w:val="20"/>
        </w:rPr>
        <w:t xml:space="preserve"> Complete: “I chose this order because the query ___; I would reconsider it if the workload ___.” Expected: specifies customer and status then dates; mainly asks for dates across all customers or has a different leading filter.</w:t>
      </w:r>
    </w:p>
    <w:p>
      <w:pPr>
        <w:keepLines/>
      </w:pPr>
      <w:r>
        <w:rPr>
          <w:b/>
          <w:i/>
          <w:color w:val="000000"/>
          <w:sz w:val="20"/>
        </w:rPr>
        <w:t>[MISCONCEPTION REPLY]</w:t>
      </w:r>
      <w:r>
        <w:rPr>
          <w:i/>
          <w:color w:val="000000"/>
          <w:sz w:val="20"/>
        </w:rPr>
        <w:t xml:space="preserve"> “Why not delete the customer index now?” Its prefix overlaps the new composite, so it is a candidate to review. A narrower index can have different storage and read costs. We leave the classroom evidence intact and recommend workload-based redundancy review rather than deleting blindly.</w:t>
      </w:r>
    </w:p>
    <w:p>
      <w:pPr>
        <w:keepLines/>
      </w:pPr>
      <w:r>
        <w:rPr>
          <w:b/>
          <w:i/>
          <w:color w:val="000000"/>
          <w:sz w:val="20"/>
        </w:rPr>
        <w:t>[DIRECTORY WALKTHROUGH | within the existing learner action and debrief]</w:t>
      </w:r>
      <w:r>
        <w:rPr>
          <w:i/>
          <w:color w:val="000000"/>
          <w:sz w:val="20"/>
        </w:rPr>
        <w:t xml:space="preserve"> Read Q2 from the WHERE conditions before looking at the selected columns. We know the customer exactly. We know the status exactly. We want a span of received times. In the proposed catalogue, those first two exact values lead us to one subgroup, and the dates give boundaries inside it.</w:t>
      </w:r>
    </w:p>
    <w:p>
      <w:pPr>
        <w:keepLines/>
      </w:pPr>
      <w:r>
        <w:rPr>
          <w:color w:val="000000"/>
        </w:rPr>
        <w:t>After locating that interval, the database still needs context_note, which is absent from our composite index. That can require fetching the associated table rows. We designed this boundary deliberately: an index can narrow a search without providing every value the result requires.</w:t>
      </w:r>
    </w:p>
    <w:p>
      <w:pPr>
        <w:keepLines/>
      </w:pPr>
      <w:r>
        <w:rPr>
          <w:b/>
          <w:i/>
          <w:color w:val="000000"/>
          <w:sz w:val="20"/>
        </w:rPr>
        <w:t>[THREE LOOKUP CARDS | 45 seconds within the checkpoint]</w:t>
      </w:r>
      <w:r>
        <w:rPr>
          <w:i/>
          <w:color w:val="000000"/>
          <w:sz w:val="20"/>
        </w:rPr>
        <w:t xml:space="preserve"> Card A asks for one customer. Card B asks for one customer and PENDING. Card C asks for September dates across every customer. Ask which queries follow the leading groups directly. Expected A and B follow the leading prefix; C does not have the customer/status values for a straightforward narrow leading lookup. Its actual plan still needs inspection.</w:t>
      </w:r>
    </w:p>
    <w:p>
      <w:pPr>
        <w:keepLines/>
      </w:pPr>
      <w:r>
        <w:rPr>
          <w:color w:val="000000"/>
        </w:rPr>
        <w:t>Notice how the workload changes the best candidate. If Meridian's dominant screen is a company-wide date report, a date-led index may be worth testing. If the screen begins with customer activity, the customer-led prefix is useful. Column order reflects the questions we ask frequently; it does not express which column is morally more important.</w:t>
      </w:r>
    </w:p>
    <w:p>
      <w:pPr>
        <w:keepLines/>
      </w:pPr>
      <w:r>
        <w:rPr>
          <w:color w:val="000000"/>
        </w:rPr>
        <w:t>ORDER BY received_at, observation_id gives a deterministic tie-breaker for observations at the same time. If we compared two queries without a defined order, a change in display order alone would not prove the membership changed. Here ordering is part of the stated output we preserve.</w:t>
      </w:r>
    </w:p>
    <w:p>
      <w:pPr>
        <w:keepLines/>
      </w:pPr>
      <w:r>
        <w:rPr>
          <w:b/>
          <w:i/>
          <w:color w:val="000000"/>
          <w:sz w:val="20"/>
        </w:rPr>
        <w:t>[ADVANCED DISCUSSION]</w:t>
      </w:r>
      <w:r>
        <w:rPr>
          <w:i/>
          <w:color w:val="000000"/>
          <w:sz w:val="20"/>
        </w:rPr>
        <w:t xml:space="preserve"> A separate index on each filtering column does not automatically reproduce the ordered route of one composite structure. The optimiser may have other strategies, but we cannot promise perfect combination. Also, customer-first and status-first can both help a predicate with both equalities; the useful prefix for other workload queries influences the choice. Keep the quiz's answer as the first candidate to test, not the only possible valid index.</w:t>
      </w:r>
    </w:p>
    <w:p>
      <w:pPr>
        <w:keepLines/>
      </w:pPr>
      <w:r>
        <w:rPr>
          <w:b/>
          <w:i/>
          <w:color w:val="000000"/>
          <w:sz w:val="20"/>
        </w:rPr>
        <w:t>[EXPLAIN THE RECOMMENDATION]</w:t>
      </w:r>
      <w:r>
        <w:rPr>
          <w:i/>
          <w:color w:val="000000"/>
          <w:sz w:val="20"/>
        </w:rPr>
        <w:t xml:space="preserve"> Ask one beginner to say: “This catalogue is useful when ___.” Ask one experienced learner: “I would reconsider it when ___.” Expected the customer/status/date pattern; a different main query, poor actual cost or maintenance cost that outweighs benefit.</w:t>
      </w:r>
    </w:p>
    <w:p>
      <w:pPr>
        <w:keepLines/>
      </w:pPr>
      <w:r>
        <w:rPr>
          <w:b/>
          <w:i/>
          <w:color w:val="000000"/>
          <w:sz w:val="20"/>
        </w:rPr>
        <w:t>[TRANSITION]</w:t>
      </w:r>
      <w:r>
        <w:rPr>
          <w:i/>
          <w:color w:val="000000"/>
          <w:sz w:val="20"/>
        </w:rPr>
        <w:t xml:space="preserve"> “The plan predicts work. Let us execute deliberately and compare what actually happened.”</w:t>
      </w:r>
    </w:p>
    <w:p>
      <w:pPr>
        <w:pStyle w:val="Heading1"/>
      </w:pPr>
      <w:r>
        <w:t>11 Compare estimates with execution and improve one predicate</w:t>
      </w:r>
    </w:p>
    <w:p>
      <w:pPr>
        <w:keepNext/>
        <w:keepLines/>
      </w:pPr>
      <w:r>
        <w:rPr>
          <w:b/>
          <w:color w:val="000000"/>
          <w:sz w:val="18"/>
        </w:rPr>
        <w:t>01:50 to 02:04 | 14 minutes</w:t>
      </w:r>
    </w:p>
    <w:p>
      <w:pPr>
        <w:keepLines/>
      </w:pPr>
      <w:r>
        <w:rPr>
          <w:color w:val="000000"/>
        </w:rPr>
        <w:t>EXPLAIN was the route plan. EXPLAIN ANALYZE executes the statement and reports the observed journey through its operators. That difference matters before we use it, even when the output looks like another explanation.</w:t>
      </w:r>
    </w:p>
    <w:p>
      <w:pPr>
        <w:keepNext/>
        <w:keepLines/>
      </w:pPr>
      <w:r>
        <w:rPr>
          <w:b/>
          <w:i/>
          <w:color w:val="000000"/>
          <w:sz w:val="20"/>
        </w:rPr>
        <w:t>[QUIZ 3 | 45 seconds]</w:t>
      </w:r>
      <w:r>
        <w:rPr>
          <w:i/>
          <w:color w:val="000000"/>
          <w:sz w:val="20"/>
        </w:rPr>
        <w:t xml:space="preserve"> Which statement about EXPLAIN ANALYZE is correct?</w:t>
      </w:r>
    </w:p>
    <w:p>
      <w:pPr>
        <w:keepNext/>
        <w:keepLines/>
      </w:pPr>
      <w:r>
        <w:rPr>
          <w:color w:val="000000"/>
        </w:rPr>
        <w:t>A. It only estimates and never executes the query.</w:t>
      </w:r>
    </w:p>
    <w:p>
      <w:pPr>
        <w:keepNext/>
        <w:keepLines/>
      </w:pPr>
      <w:r>
        <w:rPr>
          <w:color w:val="000000"/>
        </w:rPr>
        <w:t>B. It creates an index if the optimiser needs one.</w:t>
      </w:r>
    </w:p>
    <w:p>
      <w:pPr>
        <w:keepNext/>
        <w:keepLines/>
      </w:pPr>
      <w:r>
        <w:rPr>
          <w:color w:val="000000"/>
        </w:rPr>
        <w:t>C. It is safe to prepend to any production statement without checking.</w:t>
      </w:r>
    </w:p>
    <w:p>
      <w:pPr>
        <w:keepLines/>
      </w:pPr>
      <w:r>
        <w:rPr>
          <w:color w:val="000000"/>
        </w:rPr>
        <w:t>D. It executes the statement, so we use it deliberately on the supplied read-only lab SELECT.</w:t>
      </w:r>
    </w:p>
    <w:p>
      <w:pPr>
        <w:keepLines/>
      </w:pPr>
      <w:r>
        <w:rPr>
          <w:b/>
          <w:i/>
          <w:color w:val="000000"/>
          <w:sz w:val="20"/>
        </w:rPr>
        <w:t>[ANSWER AFTER VOTE]</w:t>
      </w:r>
      <w:r>
        <w:rPr>
          <w:i/>
          <w:color w:val="000000"/>
          <w:sz w:val="20"/>
        </w:rPr>
        <w:t xml:space="preserve"> D. This class uses supplied SELECTs only. A read-only query can still consume resources; execution is part of the investigation.</w:t>
      </w:r>
    </w:p>
    <w:p>
      <w:pPr>
        <w:keepLines/>
      </w:pPr>
      <w:r>
        <w:rPr>
          <w:color w:val="000000"/>
        </w:rPr>
        <w:t>Read estimated and actual values from the same operator before comparing them. Do not compare an estimate at the table access with the final aggregate's one output row. If loops exceeds one, remember the displayed row/time values are per-loop averages. Our simple example is chosen so one loop is usually enough to understand first.</w:t>
      </w:r>
    </w:p>
    <w:p>
      <w:pPr>
        <w:keepLines/>
      </w:pPr>
      <w:r>
        <w:rPr>
          <w:b/>
          <w:i/>
          <w:color w:val="000000"/>
          <w:sz w:val="20"/>
        </w:rPr>
        <w:t>[IMAGE PLACEHOLDER 11]</w:t>
      </w:r>
      <w:r>
        <w:rPr>
          <w:i/>
          <w:color w:val="000000"/>
          <w:sz w:val="20"/>
        </w:rPr>
        <w:t xml:space="preserve"> An annotated crop of the actual EXPLAIN ANALYZE tree from your server. Highlight the access operator, its estimate, actual rows, loops and the parent output separately. Caption “observed operator output; not a sum of all node times.” Static fallback: mark those fields directly in Workbench and ask learners which operator they belong to.</w:t>
      </w:r>
    </w:p>
    <w:p>
      <w:pPr>
        <w:keepNext/>
        <w:keepLines/>
      </w:pPr>
      <w:r>
        <w:rPr>
          <w:b/>
          <w:i/>
          <w:color w:val="000000"/>
          <w:sz w:val="20"/>
        </w:rPr>
        <w:t>[RUN Observe actual Q2 execution]</w:t>
      </w:r>
      <w:r>
        <w:rPr>
          <w:i/>
          <w:color w:val="000000"/>
          <w:sz w:val="20"/>
        </w:rPr>
      </w:r>
    </w:p>
    <w:p>
      <w:pPr>
        <w:keepNext/>
        <w:keepLines/>
        <w:spacing w:after="0" w:line="240" w:lineRule="auto"/>
      </w:pPr>
      <w:r>
        <w:rPr>
          <w:rFonts w:ascii="Liberation Mono" w:hAnsi="Liberation Mono"/>
          <w:color w:val="000000"/>
          <w:sz w:val="18"/>
        </w:rPr>
        <w:t>EXPLAIN ANALYZE SELECT observation_id,source_case_id,received_at,context_note</w:t>
      </w:r>
    </w:p>
    <w:p>
      <w:pPr>
        <w:keepNext/>
        <w:keepLines/>
        <w:spacing w:after="0" w:line="240" w:lineRule="auto"/>
      </w:pPr>
      <w:r>
        <w:rPr>
          <w:rFonts w:ascii="Liberation Mono" w:hAnsi="Liberation Mono"/>
          <w:color w:val="000000"/>
          <w:sz w:val="18"/>
        </w:rPr>
        <w:t>FROM class10_case_search</w:t>
      </w:r>
    </w:p>
    <w:p>
      <w:pPr>
        <w:keepNext/>
        <w:keepLines/>
        <w:spacing w:after="0" w:line="240" w:lineRule="auto"/>
      </w:pPr>
      <w:r>
        <w:rPr>
          <w:rFonts w:ascii="Liberation Mono" w:hAnsi="Liberation Mono"/>
          <w:color w:val="000000"/>
          <w:sz w:val="18"/>
        </w:rPr>
        <w:t>WHERE customer_id='CUS-000001' AND review_status='PENDING'</w:t>
      </w:r>
    </w:p>
    <w:p>
      <w:pPr>
        <w:keepNext/>
        <w:keepLines/>
        <w:spacing w:after="0" w:line="240" w:lineRule="auto"/>
      </w:pPr>
      <w:r>
        <w:rPr>
          <w:rFonts w:ascii="Liberation Mono" w:hAnsi="Liberation Mono"/>
          <w:color w:val="000000"/>
          <w:sz w:val="18"/>
        </w:rPr>
        <w:t xml:space="preserve">  AND received_at &gt;= '2026-09-01' AND received_at &lt; '2026-10-01'</w:t>
      </w:r>
    </w:p>
    <w:p>
      <w:pPr>
        <w:keepNext w:val="0"/>
        <w:keepLines/>
        <w:spacing w:after="140" w:line="240" w:lineRule="auto"/>
      </w:pPr>
      <w:r>
        <w:rPr>
          <w:rFonts w:ascii="Liberation Mono" w:hAnsi="Liberation Mono"/>
          <w:color w:val="000000"/>
          <w:sz w:val="18"/>
        </w:rPr>
        <w:t>ORDER BY received_at,observation_id;</w:t>
      </w:r>
    </w:p>
    <w:p>
      <w:pPr>
        <w:keepLines/>
      </w:pPr>
      <w:r>
        <w:rPr>
          <w:b/>
          <w:i/>
          <w:color w:val="000000"/>
          <w:sz w:val="20"/>
        </w:rPr>
        <w:t>[OBSERVE]</w:t>
      </w:r>
      <w:r>
        <w:rPr>
          <w:i/>
          <w:color w:val="000000"/>
          <w:sz w:val="20"/>
        </w:rPr>
        <w:t xml:space="preserve"> Find the operator reading class10_case_search. Compare its estimated rows with its actual rows, time and loops. This command executes the SELECT. If the server rejects the output format, use EXPLAIN ANALYZE FORMAT=TREE SELECT in place of EXPLAIN ANALYZE SELECT for this statement.</w:t>
      </w:r>
    </w:p>
    <w:p>
      <w:pPr>
        <w:keepLines/>
      </w:pPr>
      <w:r>
        <w:rPr>
          <w:b/>
          <w:i/>
          <w:color w:val="000000"/>
          <w:sz w:val="20"/>
        </w:rPr>
        <w:t>[EXPLAIN IN PLAIN LANGUAGE]</w:t>
      </w:r>
      <w:r>
        <w:rPr>
          <w:i/>
          <w:color w:val="000000"/>
          <w:sz w:val="20"/>
        </w:rPr>
        <w:t xml:space="preserve"> The first actual-time figure describes reaching the first row; the second describes completing that operator's output. Values are milliseconds. With repeated loops the reported values are per-loop averages, and operator times can include child work. Do not add every displayed time together or treat a filtered output count as all examined rows. Our simple table access normally has one loop, making the first reading easier.</w:t>
      </w:r>
    </w:p>
    <w:p>
      <w:pPr>
        <w:keepLines/>
      </w:pPr>
      <w:r>
        <w:rPr>
          <w:b/>
          <w:i/>
          <w:color w:val="000000"/>
          <w:sz w:val="20"/>
        </w:rPr>
        <w:t>[ADVANCED | 30 seconds]</w:t>
      </w:r>
      <w:r>
        <w:rPr>
          <w:i/>
          <w:color w:val="000000"/>
          <w:sz w:val="20"/>
        </w:rPr>
        <w:t xml:space="preserve"> A large estimate-versus-actual gap can motivate investigation of statistics or data distribution. It is not proof that updating statistics is automatically the complete fix. Deep statistics maintenance and hints are deferred.</w:t>
      </w:r>
    </w:p>
    <w:p>
      <w:pPr>
        <w:keepLines/>
      </w:pPr>
      <w:r>
        <w:rPr>
          <w:color w:val="000000"/>
        </w:rPr>
        <w:t>Now we make one small query-shape comparison. Meridian wants observations received on 15 September. One version wraps the date-time column in DATE(). Another describes the day as a half-open interval.</w:t>
      </w:r>
    </w:p>
    <w:p>
      <w:pPr>
        <w:keepLines/>
      </w:pPr>
      <w:r>
        <w:rPr>
          <w:b/>
          <w:i/>
          <w:color w:val="000000"/>
          <w:sz w:val="20"/>
        </w:rPr>
        <w:t>[ASK]</w:t>
      </w:r>
      <w:r>
        <w:rPr>
          <w:i/>
          <w:color w:val="000000"/>
          <w:sz w:val="20"/>
        </w:rPr>
        <w:t xml:space="preserve"> “If our catalogue is ordered by the original date-time value, which condition gives it direct lower and upper boundaries?” Expected the range.</w:t>
      </w:r>
    </w:p>
    <w:p>
      <w:pPr>
        <w:keepNext/>
        <w:keepLines/>
      </w:pPr>
      <w:r>
        <w:rPr>
          <w:b/>
          <w:i/>
          <w:color w:val="000000"/>
          <w:sz w:val="20"/>
        </w:rPr>
        <w:t>[RUN Create the date index once]</w:t>
      </w:r>
      <w:r>
        <w:rPr>
          <w:i/>
          <w:color w:val="000000"/>
          <w:sz w:val="20"/>
        </w:rPr>
      </w:r>
    </w:p>
    <w:p>
      <w:pPr>
        <w:keepNext w:val="0"/>
        <w:keepLines/>
        <w:spacing w:after="140" w:line="240" w:lineRule="auto"/>
      </w:pPr>
      <w:r>
        <w:rPr>
          <w:rFonts w:ascii="Liberation Mono" w:hAnsi="Liberation Mono"/>
          <w:color w:val="000000"/>
          <w:sz w:val="18"/>
        </w:rPr>
        <w:t>CREATE INDEX idx_c10_received ON class10_case_search(received_at);</w:t>
      </w:r>
    </w:p>
    <w:p>
      <w:pPr>
        <w:keepLines/>
      </w:pPr>
      <w:r>
        <w:rPr>
          <w:b/>
          <w:i/>
          <w:color w:val="000000"/>
          <w:sz w:val="20"/>
        </w:rPr>
        <w:t>[OBSERVE]</w:t>
      </w:r>
      <w:r>
        <w:rPr>
          <w:i/>
          <w:color w:val="000000"/>
          <w:sz w:val="20"/>
        </w:rPr>
        <w:t xml:space="preserve"> This supports the date-led query; its leading column differs from the customer-led index.</w:t>
      </w:r>
    </w:p>
    <w:p>
      <w:pPr>
        <w:keepNext/>
        <w:keepLines/>
      </w:pPr>
      <w:r>
        <w:rPr>
          <w:b/>
          <w:i/>
          <w:color w:val="000000"/>
          <w:sz w:val="20"/>
        </w:rPr>
        <w:t>[RUN Inspect the function version]</w:t>
      </w:r>
      <w:r>
        <w:rPr>
          <w:i/>
          <w:color w:val="000000"/>
          <w:sz w:val="20"/>
        </w:rPr>
      </w:r>
    </w:p>
    <w:p>
      <w:pPr>
        <w:keepNext/>
        <w:keepLines/>
        <w:spacing w:after="0" w:line="240" w:lineRule="auto"/>
      </w:pPr>
      <w:r>
        <w:rPr>
          <w:rFonts w:ascii="Liberation Mono" w:hAnsi="Liberation Mono"/>
          <w:color w:val="000000"/>
          <w:sz w:val="18"/>
        </w:rPr>
        <w:t>EXPLAIN FORMAT=TRADITIONAL SELECT COUNT(*) AS matching_observations FROM class10_case_search</w:t>
      </w:r>
    </w:p>
    <w:p>
      <w:pPr>
        <w:keepNext/>
        <w:keepLines/>
        <w:spacing w:after="0" w:line="240" w:lineRule="auto"/>
      </w:pPr>
      <w:r>
        <w:rPr>
          <w:rFonts w:ascii="Liberation Mono" w:hAnsi="Liberation Mono"/>
          <w:color w:val="000000"/>
          <w:sz w:val="18"/>
        </w:rPr>
        <w:t>WHERE DATE(received_at)='2026-09-15';</w:t>
      </w:r>
    </w:p>
    <w:p>
      <w:pPr>
        <w:keepNext/>
        <w:keepLines/>
        <w:spacing w:after="0" w:line="240" w:lineRule="auto"/>
      </w:pPr>
      <w:r>
        <w:rPr>
          <w:rFonts w:ascii="Liberation Mono" w:hAnsi="Liberation Mono"/>
          <w:color w:val="000000"/>
          <w:sz w:val="18"/>
        </w:rPr>
        <w:t>SELECT COUNT(*) AS matching_observations FROM class10_case_search</w:t>
      </w:r>
    </w:p>
    <w:p>
      <w:pPr>
        <w:keepNext w:val="0"/>
        <w:keepLines/>
        <w:spacing w:after="140" w:line="240" w:lineRule="auto"/>
      </w:pPr>
      <w:r>
        <w:rPr>
          <w:rFonts w:ascii="Liberation Mono" w:hAnsi="Liberation Mono"/>
          <w:color w:val="000000"/>
          <w:sz w:val="18"/>
        </w:rPr>
        <w:t>WHERE DATE(received_at)='2026-09-15';</w:t>
      </w:r>
    </w:p>
    <w:p>
      <w:pPr>
        <w:keepLines/>
      </w:pPr>
      <w:r>
        <w:rPr>
          <w:b/>
          <w:i/>
          <w:color w:val="000000"/>
          <w:sz w:val="20"/>
        </w:rPr>
        <w:t>[OBSERVE]</w:t>
      </w:r>
      <w:r>
        <w:rPr>
          <w:i/>
          <w:color w:val="000000"/>
          <w:sz w:val="20"/>
        </w:rPr>
        <w:t xml:space="preserve"> Expect matching_observations=3203. Record type, key and estimated rows.</w:t>
      </w:r>
    </w:p>
    <w:p>
      <w:pPr>
        <w:keepNext/>
        <w:keepLines/>
      </w:pPr>
      <w:r>
        <w:rPr>
          <w:b/>
          <w:i/>
          <w:color w:val="000000"/>
          <w:sz w:val="20"/>
        </w:rPr>
        <w:t>[RUN Inspect the range version]</w:t>
      </w:r>
      <w:r>
        <w:rPr>
          <w:i/>
          <w:color w:val="000000"/>
          <w:sz w:val="20"/>
        </w:rPr>
      </w:r>
    </w:p>
    <w:p>
      <w:pPr>
        <w:keepNext/>
        <w:keepLines/>
        <w:spacing w:after="0" w:line="240" w:lineRule="auto"/>
      </w:pPr>
      <w:r>
        <w:rPr>
          <w:rFonts w:ascii="Liberation Mono" w:hAnsi="Liberation Mono"/>
          <w:color w:val="000000"/>
          <w:sz w:val="18"/>
        </w:rPr>
        <w:t>EXPLAIN FORMAT=TRADITIONAL SELECT COUNT(*) AS matching_observations FROM class10_case_search</w:t>
      </w:r>
    </w:p>
    <w:p>
      <w:pPr>
        <w:keepNext/>
        <w:keepLines/>
        <w:spacing w:after="0" w:line="240" w:lineRule="auto"/>
      </w:pPr>
      <w:r>
        <w:rPr>
          <w:rFonts w:ascii="Liberation Mono" w:hAnsi="Liberation Mono"/>
          <w:color w:val="000000"/>
          <w:sz w:val="18"/>
        </w:rPr>
        <w:t>WHERE received_at &gt;= '2026-09-15' AND received_at &lt; '2026-09-16';</w:t>
      </w:r>
    </w:p>
    <w:p>
      <w:pPr>
        <w:keepNext/>
        <w:keepLines/>
        <w:spacing w:after="0" w:line="240" w:lineRule="auto"/>
      </w:pPr>
      <w:r>
        <w:rPr>
          <w:rFonts w:ascii="Liberation Mono" w:hAnsi="Liberation Mono"/>
          <w:color w:val="000000"/>
          <w:sz w:val="18"/>
        </w:rPr>
        <w:t>SELECT COUNT(*) AS matching_observations FROM class10_case_search</w:t>
      </w:r>
    </w:p>
    <w:p>
      <w:pPr>
        <w:keepNext w:val="0"/>
        <w:keepLines/>
        <w:spacing w:after="140" w:line="240" w:lineRule="auto"/>
      </w:pPr>
      <w:r>
        <w:rPr>
          <w:rFonts w:ascii="Liberation Mono" w:hAnsi="Liberation Mono"/>
          <w:color w:val="000000"/>
          <w:sz w:val="18"/>
        </w:rPr>
        <w:t>WHERE received_at &gt;= '2026-09-15' AND received_at &lt; '2026-09-16';</w:t>
      </w:r>
    </w:p>
    <w:p>
      <w:pPr>
        <w:keepLines/>
      </w:pPr>
      <w:r>
        <w:rPr>
          <w:b/>
          <w:i/>
          <w:color w:val="000000"/>
          <w:sz w:val="20"/>
        </w:rPr>
        <w:t>[OBSERVE]</w:t>
      </w:r>
      <w:r>
        <w:rPr>
          <w:i/>
          <w:color w:val="000000"/>
          <w:sz w:val="20"/>
        </w:rPr>
        <w:t xml:space="preserve"> Expect the same count, 3203. Compare access: the function version may scan broadly, while the range version can locate a bounded interval. Both can name the same index yet do different amounts of work.</w:t>
      </w:r>
    </w:p>
    <w:p>
      <w:pPr>
        <w:keepNext/>
        <w:keepLines/>
        <w:spacing w:after="0" w:line="240" w:lineRule="auto"/>
      </w:pPr>
      <w:r>
        <w:rPr>
          <w:rFonts w:ascii="Liberation Mono" w:hAnsi="Liberation Mono"/>
          <w:color w:val="000000"/>
          <w:sz w:val="18"/>
        </w:rPr>
        <w:t>-- Earlier predicate</w:t>
      </w:r>
    </w:p>
    <w:p>
      <w:pPr>
        <w:keepNext/>
        <w:keepLines/>
        <w:spacing w:after="0" w:line="240" w:lineRule="auto"/>
      </w:pPr>
      <w:r>
        <w:rPr>
          <w:rFonts w:ascii="Liberation Mono" w:hAnsi="Liberation Mono"/>
          <w:color w:val="000000"/>
          <w:sz w:val="18"/>
        </w:rPr>
        <w:t>WHERE DATE(received_at)='2026-09-15'</w:t>
      </w:r>
    </w:p>
    <w:p>
      <w:pPr>
        <w:keepNext/>
        <w:keepLines/>
        <w:spacing w:after="0" w:line="240" w:lineRule="auto"/>
      </w:pPr>
      <w:r>
        <w:rPr>
          <w:rFonts w:ascii="Liberation Mono" w:hAnsi="Liberation Mono"/>
          <w:color w:val="000000"/>
          <w:sz w:val="18"/>
        </w:rPr>
        <w:t>-- Equivalent supplied DATETIME predicate</w:t>
      </w:r>
    </w:p>
    <w:p>
      <w:pPr>
        <w:keepNext/>
        <w:keepLines/>
        <w:spacing w:after="0" w:line="240" w:lineRule="auto"/>
      </w:pPr>
      <w:r>
        <w:rPr>
          <w:rFonts w:ascii="Liberation Mono" w:hAnsi="Liberation Mono"/>
          <w:color w:val="000000"/>
          <w:sz w:val="18"/>
        </w:rPr>
        <w:t>WHERE received_at &gt;= '2026-09-15'</w:t>
      </w:r>
    </w:p>
    <w:p>
      <w:pPr>
        <w:keepNext w:val="0"/>
        <w:keepLines/>
        <w:spacing w:after="140" w:line="240" w:lineRule="auto"/>
      </w:pPr>
      <w:r>
        <w:rPr>
          <w:rFonts w:ascii="Liberation Mono" w:hAnsi="Liberation Mono"/>
          <w:color w:val="000000"/>
          <w:sz w:val="18"/>
        </w:rPr>
        <w:t xml:space="preserve">  AND received_at &lt;  '2026-09-16'</w:t>
      </w:r>
    </w:p>
    <w:p>
      <w:pPr>
        <w:keepLines/>
      </w:pPr>
      <w:r>
        <w:rPr>
          <w:b/>
          <w:i/>
          <w:color w:val="000000"/>
          <w:sz w:val="20"/>
        </w:rPr>
        <w:t>[BOUNDARY CHECK | 1 minute]</w:t>
      </w:r>
      <w:r>
        <w:rPr>
          <w:i/>
          <w:color w:val="000000"/>
          <w:sz w:val="20"/>
        </w:rPr>
        <w:t xml:space="preserve"> Give three invented times: 15 September 00:00:00, 15 September 23:59:59.500000, and 16 September 00:00:00. Ask IN or OUT under the half-open range. Expected IN, IN, OUT. The last value belongs to the next day; the fractional second still belongs to the requested day.</w:t>
      </w:r>
    </w:p>
    <w:p>
      <w:pPr>
        <w:keepLines/>
      </w:pPr>
      <w:r>
        <w:rPr>
          <w:color w:val="000000"/>
        </w:rPr>
        <w:t>This is why “less than the next midnight” is clearer than guessing the final instant. If we wrote less than or equal to the next midnight, we would include a time from the next day. If we ended at 23:59:59, we could omit fractional times afterwards. We are defining the intended membership precisely, not merely shortening the query.</w:t>
      </w:r>
    </w:p>
    <w:p>
      <w:pPr>
        <w:keepLines/>
      </w:pPr>
      <w:r>
        <w:rPr>
          <w:color w:val="000000"/>
        </w:rPr>
        <w:t>Midnight at the start is included. Midnight at the next day is excluded. We avoid guessing the last fractional instant of the day. Our fixture uses a non-null DATETIME and the same interpretation of the day, so these predicates are equivalent. A timezone-sensitive timestamp or a different business-day definition needs its own review.</w:t>
      </w:r>
    </w:p>
    <w:p>
      <w:pPr>
        <w:keepNext/>
        <w:keepLines/>
      </w:pPr>
      <w:r>
        <w:rPr>
          <w:b/>
          <w:i/>
          <w:color w:val="000000"/>
          <w:sz w:val="20"/>
        </w:rPr>
        <w:t>[RUN Check that both predicates agree]</w:t>
      </w:r>
      <w:r>
        <w:rPr>
          <w:i/>
          <w:color w:val="000000"/>
          <w:sz w:val="20"/>
        </w:rPr>
      </w:r>
    </w:p>
    <w:p>
      <w:pPr>
        <w:keepNext/>
        <w:keepLines/>
        <w:spacing w:after="0" w:line="240" w:lineRule="auto"/>
      </w:pPr>
      <w:r>
        <w:rPr>
          <w:rFonts w:ascii="Liberation Mono" w:hAnsi="Liberation Mono"/>
          <w:color w:val="000000"/>
          <w:sz w:val="18"/>
        </w:rPr>
        <w:t>SELECT COUNT(*) AS predicate_disagreements</w:t>
      </w:r>
    </w:p>
    <w:p>
      <w:pPr>
        <w:keepNext/>
        <w:keepLines/>
        <w:spacing w:after="0" w:line="240" w:lineRule="auto"/>
      </w:pPr>
      <w:r>
        <w:rPr>
          <w:rFonts w:ascii="Liberation Mono" w:hAnsi="Liberation Mono"/>
          <w:color w:val="000000"/>
          <w:sz w:val="18"/>
        </w:rPr>
        <w:t>FROM class10_case_search</w:t>
      </w:r>
    </w:p>
    <w:p>
      <w:pPr>
        <w:keepNext/>
        <w:keepLines/>
        <w:spacing w:after="0" w:line="240" w:lineRule="auto"/>
      </w:pPr>
      <w:r>
        <w:rPr>
          <w:rFonts w:ascii="Liberation Mono" w:hAnsi="Liberation Mono"/>
          <w:color w:val="000000"/>
          <w:sz w:val="18"/>
        </w:rPr>
        <w:t>WHERE NOT ((DATE(received_at)='2026-09-15') &lt;=&gt;</w:t>
      </w:r>
    </w:p>
    <w:p>
      <w:pPr>
        <w:keepNext w:val="0"/>
        <w:keepLines/>
        <w:spacing w:after="140" w:line="240" w:lineRule="auto"/>
      </w:pPr>
      <w:r>
        <w:rPr>
          <w:rFonts w:ascii="Liberation Mono" w:hAnsi="Liberation Mono"/>
          <w:color w:val="000000"/>
          <w:sz w:val="18"/>
        </w:rPr>
        <w:t xml:space="preserve"> (received_at &gt;= '2026-09-15' AND received_at &lt; '2026-09-16'));</w:t>
      </w:r>
    </w:p>
    <w:p>
      <w:pPr>
        <w:keepLines/>
      </w:pPr>
      <w:r>
        <w:rPr>
          <w:b/>
          <w:i/>
          <w:color w:val="000000"/>
          <w:sz w:val="20"/>
        </w:rPr>
        <w:t>[OBSERVE]</w:t>
      </w:r>
      <w:r>
        <w:rPr>
          <w:i/>
          <w:color w:val="000000"/>
          <w:sz w:val="20"/>
        </w:rPr>
        <w:t xml:space="preserve"> predicate_disagreements should be 0. Ask: “Why is matching count alone weaker?” Expected: different sets can have the same size.</w:t>
      </w:r>
    </w:p>
    <w:p>
      <w:pPr>
        <w:keepNext/>
        <w:keepLines/>
      </w:pPr>
      <w:r>
        <w:rPr>
          <w:b/>
          <w:i/>
          <w:color w:val="000000"/>
          <w:sz w:val="20"/>
        </w:rPr>
        <w:t>[RUN IN A Compare actual date execution]</w:t>
      </w:r>
      <w:r>
        <w:rPr>
          <w:i/>
          <w:color w:val="000000"/>
          <w:sz w:val="20"/>
        </w:rPr>
      </w:r>
    </w:p>
    <w:p>
      <w:pPr>
        <w:keepNext/>
        <w:keepLines/>
        <w:spacing w:after="0" w:line="240" w:lineRule="auto"/>
      </w:pPr>
      <w:r>
        <w:rPr>
          <w:rFonts w:ascii="Liberation Mono" w:hAnsi="Liberation Mono"/>
          <w:color w:val="000000"/>
          <w:sz w:val="18"/>
        </w:rPr>
        <w:t>EXPLAIN ANALYZE SELECT COUNT(*) AS matching_observations FROM class10_case_search</w:t>
      </w:r>
    </w:p>
    <w:p>
      <w:pPr>
        <w:keepNext/>
        <w:keepLines/>
        <w:spacing w:after="0" w:line="240" w:lineRule="auto"/>
      </w:pPr>
      <w:r>
        <w:rPr>
          <w:rFonts w:ascii="Liberation Mono" w:hAnsi="Liberation Mono"/>
          <w:color w:val="000000"/>
          <w:sz w:val="18"/>
        </w:rPr>
        <w:t>WHERE DATE(received_at)='2026-09-15';</w:t>
      </w:r>
    </w:p>
    <w:p>
      <w:pPr>
        <w:keepNext/>
        <w:keepLines/>
        <w:spacing w:after="0" w:line="240" w:lineRule="auto"/>
      </w:pPr>
      <w:r>
        <w:rPr>
          <w:rFonts w:ascii="Liberation Mono" w:hAnsi="Liberation Mono"/>
          <w:color w:val="000000"/>
          <w:sz w:val="18"/>
        </w:rPr>
        <w:t>EXPLAIN ANALYZE SELECT COUNT(*) AS matching_observations FROM class10_case_search</w:t>
      </w:r>
    </w:p>
    <w:p>
      <w:pPr>
        <w:keepNext w:val="0"/>
        <w:keepLines/>
        <w:spacing w:after="140" w:line="240" w:lineRule="auto"/>
      </w:pPr>
      <w:r>
        <w:rPr>
          <w:rFonts w:ascii="Liberation Mono" w:hAnsi="Liberation Mono"/>
          <w:color w:val="000000"/>
          <w:sz w:val="18"/>
        </w:rPr>
        <w:t>WHERE received_at &gt;= '2026-09-15' AND received_at &lt; '2026-09-16';</w:t>
      </w:r>
    </w:p>
    <w:p>
      <w:pPr>
        <w:keepLines/>
      </w:pPr>
      <w:r>
        <w:rPr>
          <w:b/>
          <w:i/>
          <w:color w:val="000000"/>
          <w:sz w:val="20"/>
        </w:rPr>
        <w:t>[OBSERVE]</w:t>
      </w:r>
      <w:r>
        <w:rPr>
          <w:i/>
          <w:color w:val="000000"/>
          <w:sz w:val="20"/>
        </w:rPr>
        <w:t xml:space="preserve"> Compare the access operator and filtering work in the two outputs. Use the actual server values; do not promise a fixed speedup. If the output format is rejected, add FORMAT=TREE after EXPLAIN ANALYZE in both statements.</w:t>
      </w:r>
    </w:p>
    <w:p>
      <w:pPr>
        <w:keepLines/>
      </w:pPr>
      <w:r>
        <w:rPr>
          <w:b/>
          <w:i/>
          <w:color w:val="000000"/>
          <w:sz w:val="20"/>
        </w:rPr>
        <w:t>[MISCONCEPTION REPLY]</w:t>
      </w:r>
      <w:r>
        <w:rPr>
          <w:i/>
          <w:color w:val="000000"/>
          <w:sz w:val="20"/>
        </w:rPr>
        <w:t xml:space="preserve"> Functions are not inherently bad SQL. The question is whether this expression and this available index provide useful access for the workload. Functional indexes and deeper expression optimisation are later topics.</w:t>
      </w:r>
    </w:p>
    <w:p>
      <w:pPr>
        <w:keepLines/>
      </w:pPr>
      <w:r>
        <w:rPr>
          <w:color w:val="000000"/>
        </w:rPr>
        <w:t>For the day filter, we now have another controlled question. Can we express the same date membership using boundaries the ordered date values can use directly? The change is in the predicate shape, so we need to verify semantic equivalence as well as measure access.</w:t>
      </w:r>
    </w:p>
    <w:p>
      <w:pPr>
        <w:keepLines/>
      </w:pPr>
      <w:r>
        <w:rPr>
          <w:b/>
          <w:i/>
          <w:color w:val="000000"/>
          <w:sz w:val="20"/>
        </w:rPr>
        <w:t>[DEBRIEF]</w:t>
      </w:r>
      <w:r>
        <w:rPr>
          <w:i/>
          <w:color w:val="000000"/>
          <w:sz w:val="20"/>
        </w:rPr>
        <w:t xml:space="preserve"> Ask: “If both plans name idx_c10_received, what else must we inspect?” Expected whether they scan broadly or access a bounded range, then observed operator work. A familiar index name is not proof of an equally efficient route.</w:t>
      </w:r>
    </w:p>
    <w:p>
      <w:pPr>
        <w:keepLines/>
      </w:pPr>
      <w:r>
        <w:rPr>
          <w:b/>
          <w:i/>
          <w:color w:val="000000"/>
          <w:sz w:val="20"/>
        </w:rPr>
        <w:t>[ADVANCED BOUNDARY]</w:t>
      </w:r>
      <w:r>
        <w:rPr>
          <w:i/>
          <w:color w:val="000000"/>
          <w:sz w:val="20"/>
        </w:rPr>
        <w:t xml:space="preserve"> Our received_at is a non-null DATETIME, and both expressions use the same interpretation of a calendar day. A timezone conversion, TIMESTAMP display setting or business-day cutoff must be reviewed before copying the rewrite into another application. We tested this supplied predicate, not every expression containing DATE.</w:t>
      </w:r>
    </w:p>
    <w:p>
      <w:pPr>
        <w:keepLines/>
      </w:pPr>
      <w:r>
        <w:rPr>
          <w:b/>
          <w:i/>
          <w:color w:val="000000"/>
          <w:sz w:val="20"/>
        </w:rPr>
        <w:t>[RECOMMENDATION CHECK]</w:t>
      </w:r>
      <w:r>
        <w:rPr>
          <w:i/>
          <w:color w:val="000000"/>
          <w:sz w:val="20"/>
        </w:rPr>
        <w:t xml:space="preserve"> “Would you remove the function version because functions are always slow?” Expected no. We compared a particular expression with a particular index and workload. Functional indexes or other optimiser features can change the available alternatives in a different system.</w:t>
      </w:r>
    </w:p>
    <w:p>
      <w:pPr>
        <w:keepLines/>
      </w:pPr>
      <w:r>
        <w:rPr>
          <w:b/>
          <w:i/>
          <w:color w:val="000000"/>
          <w:sz w:val="20"/>
        </w:rPr>
        <w:t>[BEGINNER TEACH BACK]</w:t>
      </w:r>
      <w:r>
        <w:rPr>
          <w:i/>
          <w:color w:val="000000"/>
          <w:sz w:val="20"/>
        </w:rPr>
        <w:t xml:space="preserve"> Ask for one sentence with plan, execution and correctness: “The plan suggested ___; observed execution showed ___; we preserved the result by ___.” Let learners use their actual server evidence, including small timing differences. If no live output is available, label the evidence as instructor rehearsal.</w:t>
      </w:r>
    </w:p>
    <w:p>
      <w:pPr>
        <w:keepLines/>
      </w:pPr>
      <w:r>
        <w:rPr>
          <w:b/>
          <w:i/>
          <w:color w:val="000000"/>
          <w:sz w:val="20"/>
        </w:rPr>
        <w:t>[TRANSITION]</w:t>
      </w:r>
      <w:r>
        <w:rPr>
          <w:i/>
          <w:color w:val="000000"/>
          <w:sz w:val="20"/>
        </w:rPr>
        <w:t xml:space="preserve"> “We have evidence for a change. Now we decide whether it is worth its cost.”</w:t>
      </w:r>
    </w:p>
    <w:p>
      <w:pPr>
        <w:pStyle w:val="Heading1"/>
      </w:pPr>
      <w:r>
        <w:t>12 Give Meridian a defensible recommendation</w:t>
      </w:r>
    </w:p>
    <w:p>
      <w:pPr>
        <w:keepNext/>
        <w:keepLines/>
      </w:pPr>
      <w:r>
        <w:rPr>
          <w:b/>
          <w:color w:val="000000"/>
          <w:sz w:val="18"/>
        </w:rPr>
        <w:t>02:04 to 02:15 | 11 minutes</w:t>
      </w:r>
    </w:p>
    <w:p>
      <w:pPr>
        <w:keepLines/>
      </w:pPr>
      <w:r>
        <w:rPr>
          <w:color w:val="000000"/>
        </w:rPr>
        <w:t>An extra library catalogue helps readers, but somebody must update it when books arrive, change or leave. Indexes have the same cost side. INSERT, DELETE and changes to indexed values maintain additional structures. Indexes also use storage and memory, and building them takes work.</w:t>
      </w:r>
    </w:p>
    <w:p>
      <w:pPr>
        <w:keepLines/>
      </w:pPr>
      <w:r>
        <w:rPr>
          <w:color w:val="000000"/>
        </w:rPr>
        <w:t>That does not make indexes bad. It means the recommendation depends on the workload. A frequently used targeted read may justify an index. A rarely used report on a write-heavy system may not justify the same cost. Correctness and observed improvement come before the recommendation; cost and rollout conditions belong with it.</w:t>
      </w:r>
    </w:p>
    <w:p>
      <w:pPr>
        <w:keepLines/>
      </w:pPr>
      <w:r>
        <w:rPr>
          <w:b/>
          <w:i/>
          <w:color w:val="000000"/>
          <w:sz w:val="20"/>
        </w:rPr>
        <w:t>[TRANSFER STORY | 1 minute within the handoff]</w:t>
      </w:r>
      <w:r>
        <w:rPr>
          <w:i/>
          <w:color w:val="000000"/>
          <w:sz w:val="20"/>
        </w:rPr>
        <w:t xml:space="preserve"> Meridian says: “We receive a thousand new observations, and somebody updates the status of an existing one.” The customer/date/status catalogues must be maintained as the relevant values arrive or change. We have tested read benefit, but we have not measured those write costs. Our recommendation should say so plainly.</w:t>
      </w:r>
    </w:p>
    <w:p>
      <w:pPr>
        <w:keepLines/>
      </w:pPr>
      <w:r>
        <w:rPr>
          <w:color w:val="000000"/>
        </w:rPr>
        <w:t>Now the team suggests placing the long context text in every index so every query is covered. That may reduce some table lookups, but it can create a larger structure, more maintenance and less useful cache capacity. The sensible answer is to test the particular workload, not to maximise index width by default.</w:t>
      </w:r>
    </w:p>
    <w:p>
      <w:pPr>
        <w:keepLines/>
      </w:pPr>
      <w:r>
        <w:rPr>
          <w:b/>
          <w:i/>
          <w:color w:val="000000"/>
          <w:sz w:val="20"/>
        </w:rPr>
        <w:t>[EXTERNAL EFFECT CONTINUITY | 1 minute]</w:t>
      </w:r>
      <w:r>
        <w:rPr>
          <w:i/>
          <w:color w:val="000000"/>
          <w:sz w:val="20"/>
        </w:rPr>
        <w:t xml:space="preserve"> Recall Class 9's email boundary. If an accepted review triggers a notification, MySQL rollback cannot recall an email already delivered. If we send only after COMMIT, a crash between commit and sending can still leave notification work incomplete. This is why reliable delivery needs a separate design rather than putting arbitrary external calls inside a long locked transaction.</w:t>
      </w:r>
    </w:p>
    <w:p>
      <w:pPr>
        <w:keepLines/>
      </w:pPr>
      <w:r>
        <w:rPr>
          <w:color w:val="000000"/>
        </w:rPr>
        <w:t>An outbox design records the notification intent with the database action, then a separate worker delivers it. Repeated delivery still needs handling. A saga coordinates steps and compensating actions across systems; compensation is a new business action, not a MySQL rollback reaching into another service. These are orientation notes for later messaging lessons. No outbox or saga tables are added to today's Meridian pack.</w:t>
      </w:r>
    </w:p>
    <w:p>
      <w:pPr>
        <w:keepLines/>
      </w:pPr>
      <w:r>
        <w:rPr>
          <w:b/>
          <w:i/>
          <w:color w:val="000000"/>
          <w:sz w:val="20"/>
        </w:rPr>
        <w:t>[FINAL CASE CHALLENGE | 1 minute]</w:t>
      </w:r>
      <w:r>
        <w:rPr>
          <w:i/>
          <w:color w:val="000000"/>
          <w:sz w:val="20"/>
        </w:rPr>
        <w:t xml:space="preserve"> “The review save is complete, the query is fast, but the wrong employee can read the customer's context. Which class's protection should we add next?” Expected access control, identity, PII handling and auditability in Class 11. Neither a lock nor an index decides who should see a row.</w:t>
      </w:r>
    </w:p>
    <w:p>
      <w:pPr>
        <w:keepNext/>
        <w:keepLines/>
      </w:pPr>
      <w:r>
        <w:rPr>
          <w:b/>
          <w:i/>
          <w:color w:val="000000"/>
          <w:sz w:val="20"/>
        </w:rPr>
        <w:t>[QUIZ 4 | 45 seconds]</w:t>
      </w:r>
      <w:r>
        <w:rPr>
          <w:i/>
          <w:color w:val="000000"/>
          <w:sz w:val="20"/>
        </w:rPr>
        <w:t xml:space="preserve"> Our indexed lab query is faster. What is the strongest Meridian recommendation?</w:t>
      </w:r>
    </w:p>
    <w:p>
      <w:pPr>
        <w:keepNext/>
        <w:keepLines/>
      </w:pPr>
      <w:r>
        <w:rPr>
          <w:color w:val="000000"/>
        </w:rPr>
        <w:t>A. Index every column to make every query faster.</w:t>
      </w:r>
    </w:p>
    <w:p>
      <w:pPr>
        <w:keepNext/>
        <w:keepLines/>
      </w:pPr>
      <w:r>
        <w:rPr>
          <w:color w:val="000000"/>
        </w:rPr>
        <w:t>B. Recommend the tested candidate for the matching workload, state the correctness and performance evidence, and measure write/storage and rollout effects before production use.</w:t>
      </w:r>
    </w:p>
    <w:p>
      <w:pPr>
        <w:keepNext/>
        <w:keepLines/>
      </w:pPr>
      <w:r>
        <w:rPr>
          <w:color w:val="000000"/>
        </w:rPr>
        <w:t>C. Remove all old indexes because composite indexes are always superior.</w:t>
      </w:r>
    </w:p>
    <w:p>
      <w:pPr>
        <w:keepLines/>
      </w:pPr>
      <w:r>
        <w:rPr>
          <w:color w:val="000000"/>
        </w:rPr>
        <w:t>D. Claim the entire application will be faster by the same percentage.</w:t>
      </w:r>
    </w:p>
    <w:p>
      <w:pPr>
        <w:keepLines/>
      </w:pPr>
      <w:r>
        <w:rPr>
          <w:b/>
          <w:i/>
          <w:color w:val="000000"/>
          <w:sz w:val="20"/>
        </w:rPr>
        <w:t>[ANSWER AFTER VOTE]</w:t>
      </w:r>
      <w:r>
        <w:rPr>
          <w:i/>
          <w:color w:val="000000"/>
          <w:sz w:val="20"/>
        </w:rPr>
        <w:t xml:space="preserve"> B. The others go beyond our experiment or hide trade-offs.</w:t>
      </w:r>
    </w:p>
    <w:p>
      <w:pPr>
        <w:keepLines/>
      </w:pPr>
      <w:r>
        <w:rPr>
          <w:b/>
          <w:i/>
          <w:color w:val="000000"/>
          <w:sz w:val="20"/>
        </w:rPr>
        <w:t>[HANDOFF TASK | 2 minutes]</w:t>
      </w:r>
      <w:r>
        <w:rPr>
          <w:i/>
          <w:color w:val="000000"/>
          <w:sz w:val="20"/>
        </w:rPr>
        <w:t xml:space="preserve"> Ask learners to write six short lines: problem; baseline evidence; change tested and reason; evidence after; correctness check; trade-off and next step. Use their own observations. Require a separate Q2 baseline rather than comparing it with Q1.</w:t>
      </w:r>
    </w:p>
    <w:p>
      <w:pPr>
        <w:keepLines/>
      </w:pPr>
      <w:r>
        <w:rPr>
          <w:b/>
          <w:i/>
          <w:color w:val="000000"/>
          <w:sz w:val="20"/>
        </w:rPr>
        <w:t>[SPOKEN SAMPLE WITHOUT INVENTED NUMBERS]</w:t>
      </w:r>
      <w:r>
        <w:rPr>
          <w:i/>
          <w:color w:val="000000"/>
          <w:sz w:val="20"/>
        </w:rPr>
        <w:t xml:space="preserve"> “We reproduced the customer lookup on the synthetic workload. The original plan searched broadly. The customer index gave the supplied query a more targeted path and retained the same count. For customer, status and date filtering, we tested a composite candidate and compared the same ordered identities. We recommend testing these candidates against Meridian's real workload, including write cost and deployment impact, before production rollout.”</w:t>
      </w:r>
    </w:p>
    <w:p>
      <w:pPr>
        <w:keepLines/>
      </w:pPr>
      <w:r>
        <w:rPr>
          <w:b/>
          <w:i/>
          <w:color w:val="000000"/>
          <w:sz w:val="20"/>
        </w:rPr>
        <w:t>[ADVANCED | 30 seconds]</w:t>
      </w:r>
      <w:r>
        <w:rPr>
          <w:i/>
          <w:color w:val="000000"/>
          <w:sz w:val="20"/>
        </w:rPr>
        <w:t xml:space="preserve"> “Does a fast query mean its caller is authorised to see the customer's data?” Expected no. We have not validated identity, permission or PII exposure by adding an index. This gives us the bridge to Class 11.</w:t>
      </w:r>
    </w:p>
    <w:p>
      <w:pPr>
        <w:keepLines/>
      </w:pPr>
      <w:r>
        <w:rPr>
          <w:b/>
          <w:i/>
          <w:color w:val="000000"/>
          <w:sz w:val="20"/>
        </w:rPr>
        <w:t>[HANDOFF FEEDBACK]</w:t>
      </w:r>
      <w:r>
        <w:rPr>
          <w:i/>
          <w:color w:val="000000"/>
          <w:sz w:val="20"/>
        </w:rPr>
        <w:t xml:space="preserve"> Read one beginner's six-line recommendation and identify one good evidence connection and one missing qualification. If a learner writes “we made Meridian ten times faster,” ask whether the evidence concerns one query on one synthetic fixture or the whole service. If they write “the index exists,” ask for the plan, result and comparable measurements.</w:t>
      </w:r>
    </w:p>
    <w:p>
      <w:pPr>
        <w:keepLines/>
      </w:pPr>
      <w:r>
        <w:rPr>
          <w:b/>
          <w:i/>
          <w:color w:val="000000"/>
          <w:sz w:val="20"/>
        </w:rPr>
        <w:t>[FINAL CONFIDENCE CHECK]</w:t>
      </w:r>
      <w:r>
        <w:rPr>
          <w:i/>
          <w:color w:val="000000"/>
          <w:sz w:val="20"/>
        </w:rPr>
        <w:t xml:space="preserve"> Ask learners to choose one statement: “I can explain the behaviour,” “I can follow the commands but need another explanation,” or “I need practice with the result grid.” Collect this separately from the exit answers. The next lesson's support should reflect the actual gap rather than repeat every SQL command.</w:t>
      </w:r>
    </w:p>
    <w:p>
      <w:pPr>
        <w:keepLines/>
      </w:pPr>
      <w:r>
        <w:rPr>
          <w:b/>
          <w:i/>
          <w:color w:val="000000"/>
          <w:sz w:val="20"/>
        </w:rPr>
        <w:t>[EXIT TICKET | 2 minutes]</w:t>
      </w:r>
      <w:r>
        <w:rPr>
          <w:i/>
          <w:color w:val="000000"/>
          <w:sz w:val="20"/>
        </w:rPr>
        <w:t xml:space="preserve"> Answer four items in chat: (1) What can B's ordinary second read observe under RC versus RR in our demo? (2) Why must B recheck after acquiring a lock? (3) Give one piece of plan evidence and distinguish it from actual execution evidence. (4) Name one index cost the recommendation must include.</w:t>
      </w:r>
    </w:p>
    <w:p>
      <w:pPr>
        <w:keepLines/>
      </w:pPr>
      <w:r>
        <w:rPr>
          <w:b/>
          <w:i/>
          <w:color w:val="000000"/>
          <w:sz w:val="20"/>
        </w:rPr>
        <w:t>[ANSWER KEY]</w:t>
      </w:r>
      <w:r>
        <w:rPr>
          <w:i/>
          <w:color w:val="000000"/>
          <w:sz w:val="20"/>
        </w:rPr>
        <w:t xml:space="preserve"> RC can observe A's later committed state; RR retains the first ordinary-read snapshot until the transaction ends. A released lock does not restore old eligibility; B receives current state and must follow the policy. Chosen key/access and estimated rows describe a plan; EXPLAIN ANALYZE reports observed operator execution. Storage, index maintenance on writes or build/rollout effects are costs. Correct one misconception and collect the remaining gaps for follow-up.</w:t>
      </w:r>
    </w:p>
    <w:p>
      <w:pPr>
        <w:keepNext/>
        <w:keepLines/>
      </w:pPr>
      <w:r>
        <w:rPr>
          <w:b/>
          <w:i/>
          <w:color w:val="000000"/>
          <w:sz w:val="20"/>
        </w:rPr>
        <w:t>[RUN IN A Finish the class]</w:t>
      </w:r>
      <w:r>
        <w:rPr>
          <w:i/>
          <w:color w:val="000000"/>
          <w:sz w:val="20"/>
        </w:rPr>
      </w:r>
    </w:p>
    <w:p>
      <w:pPr>
        <w:keepNext/>
        <w:keepLines/>
        <w:spacing w:after="0" w:line="240" w:lineRule="auto"/>
      </w:pPr>
      <w:r>
        <w:rPr>
          <w:rFonts w:ascii="Liberation Mono" w:hAnsi="Liberation Mono"/>
          <w:color w:val="000000"/>
          <w:sz w:val="18"/>
        </w:rPr>
        <w:t>SHOW INDEX FROM class10_case_search;</w:t>
      </w:r>
    </w:p>
    <w:p>
      <w:pPr>
        <w:keepNext w:val="0"/>
        <w:keepLines/>
        <w:spacing w:after="140" w:line="240" w:lineRule="auto"/>
      </w:pPr>
      <w:r>
        <w:rPr>
          <w:rFonts w:ascii="Liberation Mono" w:hAnsi="Liberation Mono"/>
          <w:color w:val="000000"/>
          <w:sz w:val="18"/>
        </w:rPr>
        <w:t>ROLLBACK;</w:t>
      </w:r>
    </w:p>
    <w:p>
      <w:pPr>
        <w:keepLines/>
      </w:pPr>
      <w:r>
        <w:rPr>
          <w:b/>
          <w:i/>
          <w:color w:val="000000"/>
          <w:sz w:val="20"/>
        </w:rPr>
        <w:t>[OBSERVE]</w:t>
      </w:r>
      <w:r>
        <w:rPr>
          <w:i/>
          <w:color w:val="000000"/>
          <w:sz w:val="20"/>
        </w:rPr>
        <w:t xml:space="preserve"> The table now has PRIMARY and the three teaching indexes. All teaching transactions are closed.</w:t>
      </w:r>
    </w:p>
    <w:p>
      <w:pPr>
        <w:keepLines/>
      </w:pPr>
      <w:r>
        <w:rPr>
          <w:b/>
          <w:i/>
          <w:color w:val="000000"/>
          <w:sz w:val="20"/>
        </w:rPr>
        <w:t>[HOMEWORK]</w:t>
      </w:r>
      <w:r>
        <w:rPr>
          <w:i/>
          <w:color w:val="000000"/>
          <w:sz w:val="20"/>
        </w:rPr>
        <w:t xml:space="preserve"> Submit your before and after notes and the six line recommendation.</w:t>
      </w:r>
    </w:p>
    <w:p>
      <w:pPr>
        <w:keepLines/>
      </w:pPr>
      <w:r>
        <w:rPr>
          <w:color w:val="000000"/>
        </w:rPr>
        <w:t>Today you explained what readers see, watched a short locking wait and tested performance changes using evidence. In Class 11 we ask who should be allowed to access this customer information, which fields need protection and what the audit trail must show.</w:t>
      </w:r>
    </w:p>
    <w:p>
      <w:pPr>
        <w:pStyle w:val="Heading1"/>
      </w:pPr>
      <w:r>
        <w:t>Topics carried forward and topics still deferred</w:t>
      </w:r>
    </w:p>
    <w:p>
      <w:pPr>
        <w:keepLines/>
      </w:pPr>
      <w:r>
        <w:rPr>
          <w:b/>
          <w:i/>
          <w:color w:val="000000"/>
          <w:sz w:val="20"/>
        </w:rPr>
        <w:t>[FOR THE NEXT CLASS]</w:t>
      </w:r>
      <w:r>
        <w:rPr>
          <w:i/>
          <w:color w:val="000000"/>
          <w:sz w:val="20"/>
        </w:rPr>
        <w:t xml:space="preserve"> This closing record is for curriculum continuity. All execution instructions have already appeared in the delivery. Live demonstrations and visual introductions are distinguished below.</w:t>
      </w:r>
    </w:p>
    <w:p>
      <w:pPr>
        <w:pStyle w:val="Heading2"/>
      </w:pPr>
      <w:r>
        <w:t>Read anomalies and isolation</w:t>
      </w:r>
    </w:p>
    <w:p>
      <w:pPr>
        <w:keepLines/>
      </w:pPr>
      <w:r>
        <w:rPr>
          <w:color w:val="000000"/>
        </w:rPr>
        <w:t>Class 9 deferred dirty, non-repeatable and phantom reads plus the four isolation levels. Class 10 demonstrates a committed same-row change under RC and a retained reading picture under RR. It names non-repeatable reads from the observed timeline, and introduces dirty/phantom distinctions visually. READ UNCOMMITTED and SERIALIZABLE receive orientation only. Their live demonstrations, a full anomaly matrix and implementation trade-offs remain deferred.</w:t>
      </w:r>
    </w:p>
    <w:p>
      <w:pPr>
        <w:pStyle w:val="Heading2"/>
      </w:pPr>
      <w:r>
        <w:t>Snapshot and current state</w:t>
      </w:r>
    </w:p>
    <w:p>
      <w:pPr>
        <w:keepLines/>
      </w:pPr>
      <w:r>
        <w:rPr>
          <w:color w:val="000000"/>
        </w:rPr>
        <w:t>Class 9 deferred stable snapshots versus current or locking reads. Class 10 explains application screen, transaction reading snapshot, current row and the physical reporting-copy table. It demonstrates RR's retained ordinary-read picture and the later new read after ending. It demonstrates a current locking read and recheck. Own-write edge cases and mixing snapshot/current reads in one complex transaction remain advanced follow-up.</w:t>
      </w:r>
    </w:p>
    <w:p>
      <w:pPr>
        <w:pStyle w:val="Heading2"/>
      </w:pPr>
      <w:r>
        <w:t>Locks and waiting</w:t>
      </w:r>
    </w:p>
    <w:p>
      <w:pPr>
        <w:keepLines/>
      </w:pPr>
      <w:r>
        <w:rPr>
          <w:color w:val="000000"/>
        </w:rPr>
        <w:t>Class 9 introduced a short lock conceptually. Class 10 executes an exact primary-key FOR UPDATE wait across independent sessions, demonstrates unrelated-row access, and explicitly ends both holder and waiter. Timeout is distinguished from deadlock and the full-attempt recovery rule is explained. Range/gap/next-key locks, diagnostic instrumentation, timeout tuning and live timeout/deadlock experiments are not implemented.</w:t>
      </w:r>
    </w:p>
    <w:p>
      <w:pPr>
        <w:pStyle w:val="Heading2"/>
      </w:pPr>
      <w:r>
        <w:t>Deadlocks and safe recovery</w:t>
      </w:r>
    </w:p>
    <w:p>
      <w:pPr>
        <w:keepLines/>
      </w:pPr>
      <w:r>
        <w:rPr>
          <w:color w:val="000000"/>
        </w:rPr>
        <w:t>Class 9 deferred deadlocks and lock ordering, and only warned against stale retries. Class 10 introduces the two-resource cycle visually, whole-transaction victim rollback, consistent ordering and short transactions. Recovery cards distinguish confirmed rollback, stale proposal and uncertain commit outcome. Bounded retry is explained as a protocol decision. Retry code, backoff, jitter, error classification, limits, load testing and durable recovery services remain for backend reliability.</w:t>
      </w:r>
    </w:p>
    <w:p>
      <w:pPr>
        <w:pStyle w:val="Heading2"/>
      </w:pPr>
      <w:r>
        <w:t>Repeated requests and external systems</w:t>
      </w:r>
    </w:p>
    <w:p>
      <w:pPr>
        <w:keepLines/>
      </w:pPr>
      <w:r>
        <w:rPr>
          <w:color w:val="000000"/>
        </w:rPr>
        <w:t>Class 9 deferred idempotency, lost acknowledgement, outbox and sagas. Class 10 introduces uncertain outcome investigation, the durable original-result idea and why unique review IDs alone are insufficient. It revisits the external-notification boundary and gives outbox/saga orientation. No request registry, worker, deduplication, payment compensation or distributed delivery protocol is implemented. Teach these with their application workflow later.</w:t>
      </w:r>
    </w:p>
    <w:p>
      <w:pPr>
        <w:pStyle w:val="Heading2"/>
      </w:pPr>
      <w:r>
        <w:t>Production save and evidence freshness</w:t>
      </w:r>
    </w:p>
    <w:p>
      <w:pPr>
        <w:keepLines/>
      </w:pPr>
      <w:r>
        <w:rPr>
          <w:color w:val="000000"/>
        </w:rPr>
        <w:t>Class 9 discussed the guard protocol but deferred production implementation. Class 10 preserves the complete two-write action and explicit one/zero-row branching in teaching SQL. It distinguishes the small lab's version guard from Meridian's narrower status transition and explains that linked evidence is not automatically frozen. Parameter binding, identity/authorisation, coordinated evidence tokens, production API branches and conflict reconciliation remain implementation work.</w:t>
      </w:r>
    </w:p>
    <w:p>
      <w:pPr>
        <w:pStyle w:val="Heading2"/>
      </w:pPr>
      <w:r>
        <w:t>Concurrent testing and operational evidence</w:t>
      </w:r>
    </w:p>
    <w:p>
      <w:pPr>
        <w:keepLines/>
      </w:pPr>
      <w:r>
        <w:rPr>
          <w:color w:val="000000"/>
        </w:rPr>
        <w:t>Class 9's execution relied on instructor rehearsal. Class 10 adds visible two-session observations and before/after performance records. It does not implement overlap automation, failure injection or a monitoring dashboard. Later work should measure transaction duration, lock waits, deadlock/conflict rates and retry outcomes with defined workload context.</w:t>
      </w:r>
    </w:p>
    <w:p>
      <w:pPr>
        <w:pStyle w:val="Heading2"/>
      </w:pPr>
      <w:r>
        <w:t>Performance depth</w:t>
      </w:r>
    </w:p>
    <w:p>
      <w:pPr>
        <w:keepLines/>
      </w:pPr>
      <w:r>
        <w:rPr>
          <w:color w:val="000000"/>
        </w:rPr>
        <w:t>Class 10 covers the outline's baseline, scans and ordered access, practical EXPLAIN, single-column experiment, composite candidate/prefix reasoning, supplied SELECT EXPLAIN ANALYZE, equivalent half-open date rewrite, result verification and maintenance trade-offs. Defer functional indexes, hints, deep statistics work, index merge/skip-scan internals, N+1 repair, online deployment strategy, detailed storage sizing and redundant-index removal.</w:t>
      </w:r>
    </w:p>
    <w:p>
      <w:pPr>
        <w:pStyle w:val="Heading2"/>
      </w:pPr>
      <w:r>
        <w:t>Where the sequence continues</w:t>
      </w:r>
    </w:p>
    <w:p>
      <w:pPr>
        <w:keepLines/>
      </w:pPr>
      <w:r>
        <w:rPr>
          <w:color w:val="000000"/>
        </w:rPr>
        <w:t>Class 11 continues with identity, permissions, PII and auditability. Backend/API reliability should implement retries, request identity and uncertain outcomes. Messaging/distributed-system lessons should implement external delivery and compensation. Advanced database work should revisit anomaly taxonomy, lock internals and performance operations. Do not force every remaining concurrency topic into Class 11 just because it is next.</w:t>
      </w:r>
    </w:p>
    <w:p>
      <w:pPr>
        <w:keepLines/>
      </w:pPr>
      <w:r>
        <w:rPr>
          <w:b/>
          <w:i/>
          <w:color w:val="000000"/>
          <w:sz w:val="20"/>
        </w:rPr>
        <w:t>[FOLLOW-UP FOR EXIT TICKET GAPS]</w:t>
      </w:r>
      <w:r>
        <w:rPr>
          <w:i/>
          <w:color w:val="000000"/>
          <w:sz w:val="20"/>
        </w:rPr>
        <w:t xml:space="preserve"> If learners confuse RR with reservation, replay A's commit and B's retained picture. If they treat any rejection as retryable, replay the three recovery cards. If they equate a chosen index with narrow access, replay the two date plans. If they verify only counts for a row-returning query, use Q2's ordered identities. Keep the same case and evidence before adding terminology.</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Class 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FDE Class 10  •  Instructor delivery 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FDE Class 10 Instructor Script</dc:title>
  <dc:subject>Meridian read visibility locking and query performance</dc:subject>
  <dc:creator>FDE Curriculum</dc:creator>
  <cp:keywords/>
  <dc:description>generated by python-docx</dc:description>
  <cp:lastModifiedBy/>
  <cp:revision>1</cp:revision>
  <dcterms:created xsi:type="dcterms:W3CDTF">2013-12-23T23:15:00Z</dcterms:created>
  <dcterms:modified xsi:type="dcterms:W3CDTF">2013-12-23T23:15:00Z</dcterms:modified>
  <cp:category/>
</cp:coreProperties>
</file>