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color w:val="17365D"/>
          <w:sz w:val="32"/>
        </w:rPr>
        <w:t>周报 · 第 1 期(技术月 W1:07/06 – 07/10)</w:t>
      </w:r>
    </w:p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>约定:每周五一期。三固定栏目=成果账(数字可复现)/验收清单(你可自查)/未知项(四象限)。</w:t>
      </w:r>
    </w:p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>本期覆盖技术月启动(0706 深夜)至今。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0. 一句话总览</w:t>
      </w:r>
    </w:p>
    <w:p>
      <w:r>
        <w:rPr>
          <w:rFonts w:ascii="Microsoft YaHei" w:hAnsi="Microsoft YaHei" w:eastAsia="Microsoft YaHei"/>
          <w:b/>
          <w:sz w:val="21"/>
        </w:rPr>
        <w:t>四大块已完成两块半</w:t>
      </w:r>
      <w:r>
        <w:rPr>
          <w:rFonts w:ascii="Microsoft YaHei" w:hAnsi="Microsoft YaHei" w:eastAsia="Microsoft YaHei"/>
          <w:b w:val="0"/>
          <w:sz w:val="21"/>
        </w:rPr>
        <w:t>:块1 算法引擎 ✅、块2 PLC 质量 ✅(含独立审查)、块3 的 ST 侧 ✅</w:t>
      </w:r>
    </w:p>
    <w:p>
      <w:r>
        <w:rPr>
          <w:rFonts w:ascii="Microsoft YaHei" w:hAnsi="Microsoft YaHei" w:eastAsia="Microsoft YaHei"/>
          <w:b w:val="0"/>
          <w:sz w:val="21"/>
        </w:rPr>
        <w:t>(AB 实跑 45/45 全过)——现在卡在块3 画面搭建(Codex 正按执行单施工),画面通了块3 就收口。</w:t>
      </w:r>
    </w:p>
    <w:p>
      <w:r>
        <w:rPr>
          <w:rFonts w:ascii="Microsoft YaHei" w:hAnsi="Microsoft YaHei" w:eastAsia="Microsoft YaHei"/>
          <w:b w:val="0"/>
          <w:sz w:val="21"/>
        </w:rPr>
        <w:t>进度比 §3 原始排期</w:t>
      </w:r>
      <w:r>
        <w:rPr>
          <w:rFonts w:ascii="Microsoft YaHei" w:hAnsi="Microsoft YaHei" w:eastAsia="Microsoft YaHei"/>
          <w:b/>
          <w:sz w:val="21"/>
        </w:rPr>
        <w:t>快约两周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1. 本周成果账(每条给来源,数字不编)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事项</w:t>
            </w:r>
          </w:p>
        </w:tc>
        <w:tc>
          <w:tcPr>
            <w:tcW w:type="dxa" w:w="288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结果</w:t>
            </w:r>
          </w:p>
        </w:tc>
        <w:tc>
          <w:tcPr>
            <w:tcW w:type="dxa" w:w="288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怎么复现/在哪看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块2 收口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AB 实跑 </w:t>
            </w:r>
            <w:r>
              <w:rPr>
                <w:rFonts w:ascii="Microsoft YaHei" w:hAnsi="Microsoft YaHei" w:eastAsia="Microsoft YaHei"/>
                <w:b/>
                <w:sz w:val="19"/>
              </w:rPr>
              <w:t>iPassed=41 / iFailed=0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,编译 0 errors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commit 0707;</w:t>
            </w:r>
            <w:r>
              <w:rPr>
                <w:rFonts w:ascii="Consolas" w:hAnsi="Consolas" w:eastAsia="Microsoft YaHei"/>
                <w:b w:val="0"/>
                <w:color w:val="1A4D7C"/>
                <w:sz w:val="19"/>
              </w:rPr>
              <w:t>tools\ab_scripting\ab_sync.ps1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块2 独立审查处置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 发现(F1-F6)逐条核实</w:t>
            </w:r>
            <w:r>
              <w:rPr>
                <w:rFonts w:ascii="Microsoft YaHei" w:hAnsi="Microsoft YaHei" w:eastAsia="Microsoft YaHei"/>
                <w:b/>
                <w:sz w:val="19"/>
              </w:rPr>
              <w:t>全属实但全是文档/措辞级,零算法缺陷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,已修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docs\块2独立验证报告_0707.md + commit e201435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docx 假改动根治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git 把 Word 当文本导致的"伪修改"清零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.gitattributes(commit 3a3eedd)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对标深研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 条核实结论:我方护城河=场景检测器学术背书/LAP 实时性/30-seed 统计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docs\调研档案_0706\对标升级_deep研_0707.md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驻留点(dwell point)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30/30 个随机种子证明:</w:t>
            </w:r>
            <w:r>
              <w:rPr>
                <w:rFonts w:ascii="Microsoft YaHei" w:hAnsi="Microsoft YaHei" w:eastAsia="Microsoft YaHei"/>
                <w:b/>
                <w:sz w:val="19"/>
              </w:rPr>
              <w:t>官方口径下驻 I/O 口=400 格全枚举的精确最优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;ST 零改动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color w:val="1A4D7C"/>
                <w:sz w:val="19"/>
              </w:rPr>
              <w:t>python sim\dwell_point.py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→ sim\out\dwell_point.csv;docs\驻留点设计_0708.md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块3 ST 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单件查询/记录翻页/载重拟真调参/快照对比全部实装,</w:t>
            </w:r>
            <w:r>
              <w:rPr>
                <w:rFonts w:ascii="Microsoft YaHei" w:hAnsi="Microsoft YaHei" w:eastAsia="Microsoft YaHei"/>
                <w:b/>
                <w:sz w:val="19"/>
              </w:rPr>
              <w:t>AB 实跑 iPassed=45 / iFailed=0 一把过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commit 7dabcb7;plc\02-06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块3 画面路线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Claude 直接操控 AB 实验→踩透环境坑(经验落盘)→</w:t>
            </w:r>
            <w:r>
              <w:rPr>
                <w:rFonts w:ascii="Microsoft YaHei" w:hAnsi="Microsoft YaHei" w:eastAsia="Microsoft YaHei"/>
                <w:b/>
                <w:sz w:val="19"/>
              </w:rPr>
              <w:t>改由 Codex 照执行单施工(进行中)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docs\块3画面_computeruse搭建经验_0710.md;docs\Codex执行单_块3画面_0710.md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头条数字(不变)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awra 期望取货 </w:t>
            </w:r>
            <w:r>
              <w:rPr>
                <w:rFonts w:ascii="Microsoft YaHei" w:hAnsi="Microsoft YaHei" w:eastAsia="Microsoft YaHei"/>
                <w:b/>
                <w:sz w:val="19"/>
              </w:rPr>
              <w:t>8.40±0.48s / 较基线降 62.0% / 能耗降 67.3% / 违规 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b w:val="0"/>
                <w:color w:val="1A4D7C"/>
                <w:sz w:val="19"/>
              </w:rPr>
              <w:t>python sim\headline.py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(H 锁护着,谁改谁红)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2. 正在发生(0710 下午)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Codex</w:t>
      </w:r>
      <w:r>
        <w:rPr>
          <w:rFonts w:ascii="Microsoft YaHei" w:hAnsi="Microsoft YaHei" w:eastAsia="Microsoft YaHei"/>
          <w:b w:val="0"/>
          <w:sz w:val="21"/>
        </w:rPr>
        <w:t>:在 AB 里按批次 A→D 搭画面(400 格网格→右侧面板→P2 统计页→报警条+WebVisu),</w:t>
      </w:r>
    </w:p>
    <w:p>
      <w:r>
        <w:rPr>
          <w:rFonts w:ascii="Microsoft YaHei" w:hAnsi="Microsoft YaHei" w:eastAsia="Microsoft YaHei"/>
          <w:b w:val="0"/>
          <w:sz w:val="21"/>
        </w:rPr>
        <w:t>每批次会给你截图汇报——</w:t>
      </w:r>
      <w:r>
        <w:rPr>
          <w:rFonts w:ascii="Microsoft YaHei" w:hAnsi="Microsoft YaHei" w:eastAsia="Microsoft YaHei"/>
          <w:b/>
          <w:sz w:val="21"/>
        </w:rPr>
        <w:t>收到就转发给我核对检查点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Claude(我)</w:t>
      </w:r>
      <w:r>
        <w:rPr>
          <w:rFonts w:ascii="Microsoft YaHei" w:hAnsi="Microsoft YaHei" w:eastAsia="Microsoft YaHei"/>
          <w:b w:val="0"/>
          <w:sz w:val="21"/>
        </w:rPr>
        <w:t>:两支研究枪在查块3 联动的最后两个未知(Modbus TCP 从站配方、WebVisu 许可档</w:t>
      </w:r>
    </w:p>
    <w:p>
      <w:r>
        <w:rPr>
          <w:rFonts w:ascii="Microsoft YaHei" w:hAnsi="Microsoft YaHei" w:eastAsia="Microsoft YaHei"/>
          <w:b w:val="0"/>
          <w:sz w:val="21"/>
        </w:rPr>
        <w:t>+OPC UA 性能),结果回来落盘进施工依据;同时清配置欠账、写本周报。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并行纪律</w:t>
      </w:r>
      <w:r>
        <w:rPr>
          <w:rFonts w:ascii="Microsoft YaHei" w:hAnsi="Microsoft YaHei" w:eastAsia="Microsoft YaHei"/>
          <w:b w:val="0"/>
          <w:sz w:val="21"/>
        </w:rPr>
        <w:t>:Codex 占着 AB 工程期间,我不碰 plc\ 代码、不跑 ab_sync,git 提交只挑明确文件</w:t>
      </w:r>
    </w:p>
    <w:p>
      <w:r>
        <w:rPr>
          <w:rFonts w:ascii="Microsoft YaHei" w:hAnsi="Microsoft YaHei" w:eastAsia="Microsoft YaHei"/>
          <w:b w:val="0"/>
          <w:sz w:val="21"/>
        </w:rPr>
        <w:t>——两边不会互相踩。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3. 验收清单(你随时可自查的硬标准)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[ ] PowerShell 跑 </w:t>
      </w:r>
      <w:r>
        <w:rPr>
          <w:rFonts w:ascii="Consolas" w:hAnsi="Consolas" w:eastAsia="Microsoft YaHei"/>
          <w:b w:val="0"/>
          <w:color w:val="1A4D7C"/>
          <w:sz w:val="21"/>
        </w:rPr>
        <w:t>python sim\run_all.py</w:t>
      </w:r>
      <w:r>
        <w:rPr>
          <w:rFonts w:ascii="Microsoft YaHei" w:hAnsi="Microsoft YaHei" w:eastAsia="Microsoft YaHei"/>
          <w:b w:val="0"/>
          <w:sz w:val="21"/>
        </w:rPr>
        <w:t xml:space="preserve"> → 全绿 + 违规 0(算法底盘完好);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[ ] PowerShell 跑 </w:t>
      </w:r>
      <w:r>
        <w:rPr>
          <w:rFonts w:ascii="Consolas" w:hAnsi="Consolas" w:eastAsia="Microsoft YaHei"/>
          <w:b w:val="0"/>
          <w:color w:val="1A4D7C"/>
          <w:sz w:val="21"/>
        </w:rPr>
        <w:t>python tools\doc_check.py</w:t>
      </w:r>
      <w:r>
        <w:rPr>
          <w:rFonts w:ascii="Microsoft YaHei" w:hAnsi="Microsoft YaHei" w:eastAsia="Microsoft YaHei"/>
          <w:b w:val="0"/>
          <w:sz w:val="21"/>
        </w:rPr>
        <w:t xml:space="preserve"> → 全绿(文档账实相符);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[ ] </w:t>
      </w:r>
      <w:r>
        <w:rPr>
          <w:rFonts w:ascii="Consolas" w:hAnsi="Consolas" w:eastAsia="Microsoft YaHei"/>
          <w:b w:val="0"/>
          <w:color w:val="1A4D7C"/>
          <w:sz w:val="21"/>
        </w:rPr>
        <w:t>git log --oneline -5</w:t>
      </w:r>
      <w:r>
        <w:rPr>
          <w:rFonts w:ascii="Microsoft YaHei" w:hAnsi="Microsoft YaHei" w:eastAsia="Microsoft YaHei"/>
          <w:b w:val="0"/>
          <w:sz w:val="21"/>
        </w:rPr>
        <w:t xml:space="preserve"> → 最新提交是 ecf83b3(执行单)及其后(所有工作都在版本库里,断电不丢);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[ ] 打开 docs\Codex执行单_块3画面_0710.md → 批次 A-D 与红线清晰可读(Codex 的施工范围就这些);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[ ] Codex 批次 A 完成后:AB 画布上肉眼可见 </w:t>
      </w:r>
      <w:r>
        <w:rPr>
          <w:rFonts w:ascii="Microsoft YaHei" w:hAnsi="Microsoft YaHei" w:eastAsia="Microsoft YaHei"/>
          <w:b/>
          <w:sz w:val="21"/>
        </w:rPr>
        <w:t>20×20 无缝网格</w:t>
      </w:r>
      <w:r>
        <w:rPr>
          <w:rFonts w:ascii="Microsoft YaHei" w:hAnsi="Microsoft YaHei" w:eastAsia="Microsoft YaHei"/>
          <w:b w:val="0"/>
          <w:sz w:val="21"/>
        </w:rPr>
        <w:t>(这是本周与下周的分界桩)。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4. 未知项栏(四象限,首期)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象限</w:t>
            </w:r>
          </w:p>
        </w:tc>
        <w:tc>
          <w:tcPr>
            <w:tcW w:type="dxa" w:w="288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项</w:t>
            </w:r>
          </w:p>
        </w:tc>
        <w:tc>
          <w:tcPr>
            <w:tcW w:type="dxa" w:w="288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谁来消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已知未知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Codex GUI 自动化能不能搭成(批次 A=判据)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Codex 实验,卡死转"你手搭+我导航"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已知未知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WebVisu 真机许可档(V4)/Modbus 从站细节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我的两支研究枪 + Codex 批次 D 双线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已知未知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编译里那 </w:t>
            </w:r>
            <w:r>
              <w:rPr>
                <w:rFonts w:ascii="Microsoft YaHei" w:hAnsi="Microsoft YaHei" w:eastAsia="Microsoft YaHei"/>
                <w:b/>
                <w:sz w:val="19"/>
              </w:rPr>
              <w:t>1 个 warning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 xml:space="preserve"> 的具体内容(工具查不到,只能 GUI 看)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你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:Codex 干完后在 AB 消息窗口瞟一眼(功能无影响,41→45 全绿)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未知已知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你对画面/3D 动画的口味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你对 v3 红黑设计稿 + 动画小样说不满意点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未知未知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评委真实偏好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红队 T18(8 月初)兜底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已消 ✅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B1/B2 题面歧义、L4 时钟源、竞赛一手资料(负结果:反爬,如实记录)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5. 下周计划(W2:07/13 – 07/19)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块3 收口</w:t>
      </w:r>
      <w:r>
        <w:rPr>
          <w:rFonts w:ascii="Microsoft YaHei" w:hAnsi="Microsoft YaHei" w:eastAsia="Microsoft YaHei"/>
          <w:b w:val="0"/>
          <w:sz w:val="21"/>
        </w:rPr>
        <w:t>:画面验收(六步演示脚本 v2)→ V1-V5 五项验证 → 录屏(你解说);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T3.4 实时联动:按研究枪+V4 结果定通道(Modbus TCP 或过渡方案),打通"画面/3D 随 PLC 实时动";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块3 收口即停 → </w:t>
      </w:r>
      <w:r>
        <w:rPr>
          <w:rFonts w:ascii="Microsoft YaHei" w:hAnsi="Microsoft YaHei" w:eastAsia="Microsoft YaHei"/>
          <w:b/>
          <w:sz w:val="21"/>
        </w:rPr>
        <w:t>整体复盘</w:t>
      </w:r>
      <w:r>
        <w:rPr>
          <w:rFonts w:ascii="Microsoft YaHei" w:hAnsi="Microsoft YaHei" w:eastAsia="Microsoft YaHei"/>
          <w:b w:val="0"/>
          <w:sz w:val="21"/>
        </w:rPr>
        <w:t>(你拍过板),复盘后再排块4 3D 与报告 R1 的先后。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6. 等你的三个输入(不急,但都在关键路径上)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Codex 的批次汇报转发给我</w:t>
      </w:r>
      <w:r>
        <w:rPr>
          <w:rFonts w:ascii="Microsoft YaHei" w:hAnsi="Microsoft YaHei" w:eastAsia="Microsoft YaHei"/>
          <w:b w:val="0"/>
          <w:sz w:val="21"/>
        </w:rPr>
        <w:t>(每批次一次,我核对检查点后放行下一批);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v3 红黑设计稿过目 + 动画小样的不满意点</w:t>
      </w:r>
      <w:r>
        <w:rPr>
          <w:rFonts w:ascii="Microsoft YaHei" w:hAnsi="Microsoft YaHei" w:eastAsia="Microsoft YaHei"/>
          <w:b w:val="0"/>
          <w:sz w:val="21"/>
        </w:rPr>
        <w:t>(一句话也行——这是块4 3D 的开工闸门);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2 个人工链接(工具被反爬拦,浏览器能开):西门子杯赛项资料 siemenscup-cimc.org.cn、</w:t>
      </w:r>
    </w:p>
    <w:p>
      <w:r>
        <w:rPr>
          <w:rFonts w:ascii="Microsoft YaHei" w:hAnsi="Microsoft YaHei" w:eastAsia="Microsoft YaHei"/>
          <w:b w:val="0"/>
          <w:sz w:val="21"/>
        </w:rPr>
        <w:t>知乎往届案例 zhuanlan.zhihu.com/p/2029845943697057461——截图或复制正文给我即可。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