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为什么这么做、比赛怎么赢。文中数字都带口径标签,快照日期 2026-07-05,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:坐标能被 3 整除的格子预设有货(49 个格子);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9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1_仓库示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图E1 赛题场景:把题面变成一张图(示意图,生成:python sim/explainer_figs.py)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19.3%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2_双层算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图E2 双层算法一图流:左=平时值班的打分器,右=整批到齐的整理师(示意图)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9.20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66.2%、提升耗能省 74.3%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策略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 五策略主指标对比(真实数据图,复现:python sim/warehouse_sim.py)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48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占用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图2 布局热力图:优化后热门货(深色)自动聚到左下角 I/O 口附近——算法在"看得见"地工作(真实数据图)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能耗"的取舍前沿图(跑死→救活的全过程见 §7.1)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8.8%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——答辩一句话:"我们离天花板不到 9%"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深度强化学习(DRL)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没实跑,查了 2025 年最新论文替我们跑了:文献里 DRL 比传统分类法只好 ~6%,还要</w:t>
            </w:r>
            <w:r>
              <w:rPr>
                <w:rFonts w:ascii="Microsoft YaHei" w:hAnsi="Microsoft YaHei" w:eastAsia="Microsoft YaHei"/>
                <w:b/>
                <w:sz w:val="19"/>
              </w:rPr>
              <w:t>一整年的运行数据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去训练,且是黑箱。我们零训练数据、每个决策能解释、能进 PLC——这是主动取舍,写进报告的"工程取舍"章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330/351 满、重货翻倍——我们的方法退化最平缓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75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理论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图9 "夹逼"阶梯图:数学下界≤NSGA可达≤我们≤各基线——我们离天花板的距离被两头卡死(真实数据图)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我们以文献对照身份呈现(见 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65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4_扫描周期分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图E4 扫描周期分片:大任务切成小片塞进 10ms 心跳,看门狗全程不咬(示意图)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答案必须一致到小数点后三位。23 个自测用例已在 ABB 官方软件(Automation Builder)的</w:t>
      </w:r>
    </w:p>
    <w:p>
      <w:r>
        <w:rPr>
          <w:rFonts w:ascii="Microsoft YaHei" w:hAnsi="Microsoft YaHei" w:eastAsia="Microsoft YaHei"/>
          <w:b w:val="0"/>
          <w:sz w:val="21"/>
        </w:rPr>
        <w:t>仿真环境里全部通过(iPassed=23,有截图)。报告里这叫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309 度、58%,假设全部写明);自适应权重表;鲁棒性压力测试;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现在手里的资产:15 条带编号的实验发现(每条附复现命令)、14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 份数据表、23 个 PLC 实测用例、报告/PPT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深度尝试实录:我们踩过的坑与挖过的井(这章是项目的"可信度来源")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上面几章都是打磨好的结论。这一章讲结论</w:t>
      </w:r>
      <w:r>
        <w:rPr>
          <w:rFonts w:ascii="Microsoft YaHei" w:hAnsi="Microsoft YaHei" w:eastAsia="Microsoft YaHei"/>
          <w:b/>
          <w:color w:val="606060"/>
          <w:sz w:val="20"/>
        </w:rPr>
        <w:t>是怎么来的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——试了什么、怎么撞的墙、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怎么解剖、结论怎么反转。评委评语奖励"准确、可运行",而准确从来不是没犯错,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是每个错都被解剖过。每个故事末尾附一句"值不值"判词。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7.1 NSGA-II:跑死、救活、再证明"不必救得更好"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:手写了一个零依赖的 NSGA-II(学院派多目标进化算法)来打擂台,60 个体×200 代。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:纯随机起步的版本跑满 200 代,最好也只到 6.67~7.76 秒一带——被我们 AWRA-LS 的</w:t>
      </w:r>
    </w:p>
    <w:p>
      <w:r>
        <w:rPr>
          <w:rFonts w:ascii="Microsoft YaHei" w:hAnsi="Microsoft YaHei" w:eastAsia="Microsoft YaHei"/>
          <w:b w:val="0"/>
          <w:sz w:val="21"/>
        </w:rPr>
        <w:t>单点(5.39 秒)整体碾压,进化基本白跑。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:它的"杂交"环节出了结构性问题——两个好解交配出的孩子,大概率两箱货抢同一个格子,</w:t>
      </w:r>
    </w:p>
    <w:p>
      <w:r>
        <w:rPr>
          <w:rFonts w:ascii="Microsoft YaHei" w:hAnsi="Microsoft YaHei" w:eastAsia="Microsoft YaHei"/>
          <w:b w:val="0"/>
          <w:sz w:val="21"/>
        </w:rPr>
        <w:t>随机修复在拆散冲突时恰好把父母最值钱的基因(重货在低、热货在近)砸烂。孩子几乎永远不如</w:t>
      </w:r>
    </w:p>
    <w:p>
      <w:r>
        <w:rPr>
          <w:rFonts w:ascii="Microsoft YaHei" w:hAnsi="Microsoft YaHei" w:eastAsia="Microsoft YaHei"/>
          <w:b w:val="0"/>
          <w:sz w:val="21"/>
        </w:rPr>
        <w:t>爹妈,进化等于原地踏步。</w:t>
      </w:r>
    </w:p>
    <w:p>
      <w:r>
        <w:rPr>
          <w:rFonts w:ascii="Microsoft YaHei" w:hAnsi="Microsoft YaHei" w:eastAsia="Microsoft YaHei"/>
          <w:b/>
          <w:sz w:val="21"/>
        </w:rPr>
        <w:t>救活</w:t>
      </w:r>
      <w:r>
        <w:rPr>
          <w:rFonts w:ascii="Microsoft YaHei" w:hAnsi="Microsoft YaHei" w:eastAsia="Microsoft YaHei"/>
          <w:b w:val="0"/>
          <w:sz w:val="21"/>
        </w:rPr>
        <w:t>:把我们自己的 AWRA 解族"播种"进初始种群 → 前沿立刻推进到 4.96~5.60 秒;</w:t>
      </w:r>
    </w:p>
    <w:p>
      <w:r>
        <w:rPr>
          <w:rFonts w:ascii="Microsoft YaHei" w:hAnsi="Microsoft YaHei" w:eastAsia="Microsoft YaHei"/>
          <w:b w:val="0"/>
          <w:sz w:val="21"/>
        </w:rPr>
        <w:t>然后再进化 200 代,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——说明这些解已经是局部最优,也说明重活本来就是启发式在干。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:4.96 成了"已证可达最优"的锚点;数学下界 4.72 把整个游戏封了顶:</w:t>
      </w:r>
    </w:p>
    <w:p>
      <w:r>
        <w:rPr>
          <w:rFonts w:ascii="Microsoft YaHei" w:hAnsi="Microsoft YaHei" w:eastAsia="Microsoft YaHei"/>
          <w:b w:val="0"/>
          <w:sz w:val="21"/>
        </w:rPr>
        <w:t>任何神级优化器的活动空间只剩 8.8%~14.3% 这条已被夹住的缝。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:已投入的一天买到了锚点+前沿图+"对照过学术标准"的可信度,很值;</w:t>
      </w:r>
    </w:p>
    <w:p>
      <w:r>
        <w:rPr>
          <w:rFonts w:ascii="Microsoft YaHei" w:hAnsi="Microsoft YaHei" w:eastAsia="Microsoft YaHei"/>
          <w:b w:val="0"/>
          <w:sz w:val="21"/>
        </w:rPr>
        <w:t>再调一天,只会在夹缝里挪,还可能把我们的 gap 数字变难看而真相不变——不值。(F6/F9)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94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areto前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图6 NSGA-II 打擂结果:救活后的前沿(点群)与 AWRA-LS(星标)——前沿由播种解撑起(真实数据图)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7.2 δ 的一整条证据链:一个参数是怎么"挣得"存在资格的</w:t>
      </w:r>
    </w:p>
    <w:p>
      <w:r>
        <w:rPr>
          <w:rFonts w:ascii="Microsoft YaHei" w:hAnsi="Microsoft YaHei" w:eastAsia="Microsoft YaHei"/>
          <w:b w:val="0"/>
          <w:sz w:val="21"/>
        </w:rPr>
        <w:t>评分公式里最不起眼的第四项 δ(冷门货占黄金位扣分),走完了三关才留下来:</w:t>
      </w:r>
    </w:p>
    <w:p>
      <w:r>
        <w:rPr>
          <w:rFonts w:ascii="Microsoft YaHei" w:hAnsi="Microsoft YaHei" w:eastAsia="Microsoft YaHei"/>
          <w:b/>
          <w:sz w:val="21"/>
        </w:rPr>
        <w:t>存在性</w:t>
      </w:r>
      <w:r>
        <w:rPr>
          <w:rFonts w:ascii="Microsoft YaHei" w:hAnsi="Microsoft YaHei" w:eastAsia="Microsoft YaHei"/>
          <w:b w:val="0"/>
          <w:sz w:val="21"/>
        </w:rPr>
        <w:t>——把 δ 设成 0,打分器选的格子和"就近塞"</w:t>
      </w:r>
      <w:r>
        <w:rPr>
          <w:rFonts w:ascii="Microsoft YaHei" w:hAnsi="Microsoft YaHei" w:eastAsia="Microsoft YaHei"/>
          <w:b/>
          <w:sz w:val="21"/>
        </w:rPr>
        <w:t>一字不差</w:t>
      </w:r>
      <w:r>
        <w:rPr>
          <w:rFonts w:ascii="Microsoft YaHei" w:hAnsi="Microsoft YaHei" w:eastAsia="Microsoft YaHei"/>
          <w:b w:val="0"/>
          <w:sz w:val="21"/>
        </w:rPr>
        <w:t>(占位集合比对全同):</w:t>
      </w:r>
    </w:p>
    <w:p>
      <w:r>
        <w:rPr>
          <w:rFonts w:ascii="Microsoft YaHei" w:hAnsi="Microsoft YaHei" w:eastAsia="Microsoft YaHei"/>
          <w:b w:val="0"/>
          <w:sz w:val="21"/>
        </w:rPr>
        <w:t>没有它,整个多目标评分退化成懒人算法,这是它必须存在的证明(F2);</w:t>
      </w:r>
    </w:p>
    <w:p>
      <w:r>
        <w:rPr>
          <w:rFonts w:ascii="Microsoft YaHei" w:hAnsi="Microsoft YaHei" w:eastAsia="Microsoft YaHei"/>
          <w:b/>
          <w:sz w:val="21"/>
        </w:rPr>
        <w:t>标定</w:t>
      </w:r>
      <w:r>
        <w:rPr>
          <w:rFonts w:ascii="Microsoft YaHei" w:hAnsi="Microsoft YaHei" w:eastAsia="Microsoft YaHei"/>
          <w:b w:val="0"/>
          <w:sz w:val="21"/>
        </w:rPr>
        <w:t>——单个随机批次上 0.15 最好?换多个批次重标,发现 0.10~0.30 都是平台,</w:t>
      </w:r>
    </w:p>
    <w:p>
      <w:r>
        <w:rPr>
          <w:rFonts w:ascii="Microsoft YaHei" w:hAnsi="Microsoft YaHei" w:eastAsia="Microsoft YaHei"/>
          <w:b w:val="0"/>
          <w:sz w:val="21"/>
        </w:rPr>
        <w:t>顺带发现 β 和 γ 两项</w:t>
      </w:r>
      <w:r>
        <w:rPr>
          <w:rFonts w:ascii="Microsoft YaHei" w:hAnsi="Microsoft YaHei" w:eastAsia="Microsoft YaHei"/>
          <w:b/>
          <w:sz w:val="21"/>
        </w:rPr>
        <w:t>只有加起来的和起作用</w:t>
      </w:r>
      <w:r>
        <w:rPr>
          <w:rFonts w:ascii="Microsoft YaHei" w:hAnsi="Microsoft YaHei" w:eastAsia="Microsoft YaHei"/>
          <w:b w:val="0"/>
          <w:sz w:val="21"/>
        </w:rPr>
        <w:t>(冗余性,F5)——公式因此可以更诚实地解释;</w:t>
      </w:r>
    </w:p>
    <w:p>
      <w:r>
        <w:rPr>
          <w:rFonts w:ascii="Microsoft YaHei" w:hAnsi="Microsoft YaHei" w:eastAsia="Microsoft YaHei"/>
          <w:b/>
          <w:sz w:val="21"/>
        </w:rPr>
        <w:t>独立验证</w:t>
      </w:r>
      <w:r>
        <w:rPr>
          <w:rFonts w:ascii="Microsoft YaHei" w:hAnsi="Microsoft YaHei" w:eastAsia="Microsoft YaHei"/>
          <w:b w:val="0"/>
          <w:sz w:val="21"/>
        </w:rPr>
        <w:t>——参数敏感性扫描(F15)从另一条路重画了这条曲线:悬崖在 0、平台在 0.10~0.30,</w:t>
      </w:r>
    </w:p>
    <w:p>
      <w:r>
        <w:rPr>
          <w:rFonts w:ascii="Microsoft YaHei" w:hAnsi="Microsoft YaHei" w:eastAsia="Microsoft YaHei"/>
          <w:b w:val="0"/>
          <w:sz w:val="21"/>
        </w:rPr>
        <w:t>且本场景 0.10 略优——而我们的自适应查表在这个场景</w:t>
      </w:r>
      <w:r>
        <w:rPr>
          <w:rFonts w:ascii="Microsoft YaHei" w:hAnsi="Microsoft YaHei" w:eastAsia="Microsoft YaHei"/>
          <w:b/>
          <w:sz w:val="21"/>
        </w:rPr>
        <w:t>恰好早就选了 0.10</w:t>
      </w:r>
      <w:r>
        <w:rPr>
          <w:rFonts w:ascii="Microsoft YaHei" w:hAnsi="Microsoft YaHei" w:eastAsia="Microsoft YaHei"/>
          <w:b w:val="0"/>
          <w:sz w:val="21"/>
        </w:rPr>
        <w:t>,表被独立佐证。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:一个参数三道工序,这就是"每一项为什么存在"被问到时的完整弹药。值,而且是招牌。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7.3 重排翻车记:净亏 497% 的实验怎么变成加分项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:仓库跑久了布局会乱(后到的货被迫放次优位),我们做"夜间自动整理"。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:第一版逻辑是"只要挪了能改善评分就挪"——结果一夜搬 660 次,五夜烧掉 63105 秒</w:t>
      </w:r>
    </w:p>
    <w:p>
      <w:r>
        <w:rPr>
          <w:rFonts w:ascii="Microsoft YaHei" w:hAnsi="Microsoft YaHei" w:eastAsia="Microsoft YaHei"/>
          <w:b w:val="0"/>
          <w:sz w:val="21"/>
        </w:rPr>
        <w:t>行车时间,换来 3.2% 的质量改善,</w:t>
      </w:r>
      <w:r>
        <w:rPr>
          <w:rFonts w:ascii="Microsoft YaHei" w:hAnsi="Microsoft YaHei" w:eastAsia="Microsoft YaHei"/>
          <w:b/>
          <w:sz w:val="21"/>
        </w:rPr>
        <w:t>净亏 497%</w:t>
      </w:r>
      <w:r>
        <w:rPr>
          <w:rFonts w:ascii="Microsoft YaHei" w:hAnsi="Microsoft YaHei" w:eastAsia="Microsoft YaHei"/>
          <w:b w:val="0"/>
          <w:sz w:val="21"/>
        </w:rPr>
        <w:t>。要是不细看,差点得出"重排有害"的错结论。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:两个坑叠加。①搬家不要钱吗?没算搬运本身的行车成本;②作业流模型用错了——</w:t>
      </w:r>
    </w:p>
    <w:p>
      <w:r>
        <w:rPr>
          <w:rFonts w:ascii="Microsoft YaHei" w:hAnsi="Microsoft YaHei" w:eastAsia="Microsoft YaHei"/>
          <w:b w:val="0"/>
          <w:sz w:val="21"/>
        </w:rPr>
        <w:t>"一次性入库流"里每箱货最多被取一次,重排收益天然封顶;题面说的"访问频次"本义是</w:t>
      </w:r>
    </w:p>
    <w:p>
      <w:r>
        <w:rPr>
          <w:rFonts w:ascii="Microsoft YaHei" w:hAnsi="Microsoft YaHei" w:eastAsia="Microsoft YaHei"/>
          <w:b w:val="0"/>
          <w:sz w:val="21"/>
        </w:rPr>
        <w:t>循环取用,必须换成循环访问口径再评。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:改成经济决策(预期收益 &gt; 1.2×搬运成本才动手,每夜限额 20 次)+ 正确口径,</w:t>
      </w:r>
    </w:p>
    <w:p>
      <w:r>
        <w:rPr>
          <w:rFonts w:ascii="Microsoft YaHei" w:hAnsi="Microsoft YaHei" w:eastAsia="Microsoft YaHei"/>
          <w:b w:val="0"/>
          <w:sz w:val="21"/>
        </w:rPr>
        <w:t>重排的真实身份水落石出:</w:t>
      </w:r>
      <w:r>
        <w:rPr>
          <w:rFonts w:ascii="Microsoft YaHei" w:hAnsi="Microsoft YaHei" w:eastAsia="Microsoft YaHei"/>
          <w:b/>
          <w:sz w:val="21"/>
        </w:rPr>
        <w:t>它不是提效机制,是自愈机制</w:t>
      </w:r>
      <w:r>
        <w:rPr>
          <w:rFonts w:ascii="Microsoft YaHei" w:hAnsi="Microsoft YaHei" w:eastAsia="Microsoft YaHei"/>
          <w:b w:val="0"/>
          <w:sz w:val="21"/>
        </w:rPr>
        <w:t>——平时别乱动,布局被扰动后</w:t>
      </w:r>
    </w:p>
    <w:p>
      <w:r>
        <w:rPr>
          <w:rFonts w:ascii="Microsoft YaHei" w:hAnsi="Microsoft YaHei" w:eastAsia="Microsoft YaHei"/>
          <w:b w:val="0"/>
          <w:sz w:val="21"/>
        </w:rPr>
        <w:t>把系统拉回最优。压力测试(F12)从另一侧验证了这个定位:在线策略决定"平时多好",</w:t>
      </w:r>
    </w:p>
    <w:p>
      <w:r>
        <w:rPr>
          <w:rFonts w:ascii="Microsoft YaHei" w:hAnsi="Microsoft YaHei" w:eastAsia="Microsoft YaHei"/>
          <w:b w:val="0"/>
          <w:sz w:val="21"/>
        </w:rPr>
        <w:t>重排决定"坏了之后多快好回来"。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 497% 的翻车,解剖后变成报告"工程取舍"章最有说服力的一页——</w:t>
      </w:r>
    </w:p>
    <w:p>
      <w:r>
        <w:rPr>
          <w:rFonts w:ascii="Microsoft YaHei" w:hAnsi="Microsoft YaHei" w:eastAsia="Microsoft YaHei"/>
          <w:b w:val="0"/>
          <w:sz w:val="21"/>
        </w:rPr>
        <w:t>负结果如实写,比十页成功更显成熟。极值。(F11)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重排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图11 重排闭环:布局质量随时间漂移(升=变差),夜间自愈把它拉回来(真实数据图)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7.4 换尺子事件:匀速模型骗人最狠的地方,恰好是你最得意的地方</w:t>
      </w:r>
    </w:p>
    <w:p>
      <w:r>
        <w:rPr>
          <w:rFonts w:ascii="Microsoft YaHei" w:hAnsi="Microsoft YaHei" w:eastAsia="Microsoft YaHei"/>
          <w:b w:val="0"/>
          <w:sz w:val="21"/>
        </w:rPr>
        <w:t>所有学生作品默认"堆垛机匀速跑"。我们换成真实的梯形加减速后发现一个陷阱:</w:t>
      </w:r>
    </w:p>
    <w:p>
      <w:r>
        <w:rPr>
          <w:rFonts w:ascii="Microsoft YaHei" w:hAnsi="Microsoft YaHei" w:eastAsia="Microsoft YaHei"/>
          <w:b w:val="0"/>
          <w:sz w:val="21"/>
        </w:rPr>
        <w:t>匀速尺子对</w:t>
      </w:r>
      <w:r>
        <w:rPr>
          <w:rFonts w:ascii="Microsoft YaHei" w:hAnsi="Microsoft YaHei" w:eastAsia="Microsoft YaHei"/>
          <w:b/>
          <w:sz w:val="21"/>
        </w:rPr>
        <w:t>随机布局</w:t>
      </w:r>
      <w:r>
        <w:rPr>
          <w:rFonts w:ascii="Microsoft YaHei" w:hAnsi="Microsoft YaHei" w:eastAsia="Microsoft YaHei"/>
          <w:b w:val="0"/>
          <w:sz w:val="21"/>
        </w:rPr>
        <w:t>只低估 11%,对</w:t>
      </w:r>
      <w:r>
        <w:rPr>
          <w:rFonts w:ascii="Microsoft YaHei" w:hAnsi="Microsoft YaHei" w:eastAsia="Microsoft YaHei"/>
          <w:b/>
          <w:sz w:val="21"/>
        </w:rPr>
        <w:t>就近贪心</w:t>
      </w:r>
      <w:r>
        <w:rPr>
          <w:rFonts w:ascii="Microsoft YaHei" w:hAnsi="Microsoft YaHei" w:eastAsia="Microsoft YaHei"/>
          <w:b w:val="0"/>
          <w:sz w:val="21"/>
        </w:rPr>
        <w:t>低估 32.5%,对</w:t>
      </w:r>
      <w:r>
        <w:rPr>
          <w:rFonts w:ascii="Microsoft YaHei" w:hAnsi="Microsoft YaHei" w:eastAsia="Microsoft YaHei"/>
          <w:b/>
          <w:sz w:val="21"/>
        </w:rPr>
        <w:t>我们优化后的布局低估 43.5%</w:t>
      </w:r>
    </w:p>
    <w:p>
      <w:r>
        <w:rPr>
          <w:rFonts w:ascii="Microsoft YaHei" w:hAnsi="Microsoft YaHei" w:eastAsia="Microsoft YaHei"/>
          <w:b w:val="0"/>
          <w:sz w:val="21"/>
        </w:rPr>
        <w:t>——因为优化把货全聚到近处,而短途恰恰是加减速占大头、匀速假设最失真的区间(F7)。</w:t>
      </w:r>
    </w:p>
    <w:p>
      <w:r>
        <w:rPr>
          <w:rFonts w:ascii="Microsoft YaHei" w:hAnsi="Microsoft YaHei" w:eastAsia="Microsoft YaHei"/>
          <w:b w:val="0"/>
          <w:sz w:val="21"/>
        </w:rPr>
        <w:t>翻译成人话:</w:t>
      </w:r>
      <w:r>
        <w:rPr>
          <w:rFonts w:ascii="Microsoft YaHei" w:hAnsi="Microsoft YaHei" w:eastAsia="Microsoft YaHei"/>
          <w:b/>
          <w:sz w:val="21"/>
        </w:rPr>
        <w:t>布局做得越好,旧尺子量出来的成绩越虚</w:t>
      </w:r>
      <w:r>
        <w:rPr>
          <w:rFonts w:ascii="Microsoft YaHei" w:hAnsi="Microsoft YaHei" w:eastAsia="Microsoft YaHei"/>
          <w:b w:val="0"/>
          <w:sz w:val="21"/>
        </w:rPr>
        <w:t>。这就是为什么主口径必须换尺子,</w:t>
      </w:r>
    </w:p>
    <w:p>
      <w:r>
        <w:rPr>
          <w:rFonts w:ascii="Microsoft YaHei" w:hAnsi="Microsoft YaHei" w:eastAsia="Microsoft YaHei"/>
          <w:b w:val="0"/>
          <w:sz w:val="21"/>
        </w:rPr>
        <w:t>哪怕换完数字变"难看"(7.42 秒 vs 5.33 秒)——我们主动选了更保守但更真的那个。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:一天工作换来"我们连测量工具都审过"的姿态,评委里坐着 ABB 工程师,这一页是内行话。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运动模型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图7 两把尺子量同一批布局:越优化的布局(右侧策略),匀速尺子低估得越狠(真实数据图)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7.5 LTIME=0 之谜:测不出来时,先怀疑表,再怀疑世界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:想实测"算法切片占用 PLC 每周期多少微秒",探针放进去被调用了五万多次,</w:t>
      </w:r>
    </w:p>
    <w:p>
      <w:r>
        <w:rPr>
          <w:rFonts w:ascii="Microsoft YaHei" w:hAnsi="Microsoft YaHei" w:eastAsia="Microsoft YaHei"/>
          <w:b w:val="0"/>
          <w:sz w:val="21"/>
        </w:rPr>
        <w:t>读数</w:t>
      </w:r>
      <w:r>
        <w:rPr>
          <w:rFonts w:ascii="Microsoft YaHei" w:hAnsi="Microsoft YaHei" w:eastAsia="Microsoft YaHei"/>
          <w:b/>
          <w:sz w:val="21"/>
        </w:rPr>
        <w:t>全是 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:探针没坏(采样计数在涨),坏的是"表"——最可能的根因是 PLC 的时间函数在</w:t>
      </w:r>
    </w:p>
    <w:p>
      <w:r>
        <w:rPr>
          <w:rFonts w:ascii="Microsoft YaHei" w:hAnsi="Microsoft YaHei" w:eastAsia="Microsoft YaHei"/>
          <w:b w:val="0"/>
          <w:sz w:val="21"/>
        </w:rPr>
        <w:t>一个扫描周期内返回缓存值(整个周期读到的是同一个时刻),周期内无论怎么测都是 0。</w:t>
      </w:r>
    </w:p>
    <w:p>
      <w:r>
        <w:rPr>
          <w:rFonts w:ascii="Microsoft YaHei" w:hAnsi="Microsoft YaHei" w:eastAsia="Microsoft YaHei"/>
          <w:b w:val="0"/>
          <w:sz w:val="21"/>
        </w:rPr>
        <w:t>这个推断顺手枪毙了一个看似聪明的备选方案("累计一千次采样摊薄分辨率"——一千个 0</w:t>
      </w:r>
    </w:p>
    <w:p>
      <w:r>
        <w:rPr>
          <w:rFonts w:ascii="Microsoft YaHei" w:hAnsi="Microsoft YaHei" w:eastAsia="Microsoft YaHei"/>
          <w:b w:val="0"/>
          <w:sz w:val="21"/>
        </w:rPr>
        <w:t>加起来还是 0),少走一轮注定失败的弯路。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:换官方渠道(任务监视页的调度器自带统计,批次执行中),另备了一个换时钟源的</w:t>
      </w:r>
    </w:p>
    <w:p>
      <w:r>
        <w:rPr>
          <w:rFonts w:ascii="Microsoft YaHei" w:hAnsi="Microsoft YaHei" w:eastAsia="Microsoft YaHei"/>
          <w:b w:val="0"/>
          <w:sz w:val="21"/>
        </w:rPr>
        <w:t>探针文件坐冷板凳。报告口径也提前定好:就算只拿到任务级周期时间,照样是实测数据。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:值——"测量手段本身要被怀疑"是工程素养的硬证据,而且失败原因分析防止了</w:t>
      </w:r>
    </w:p>
    <w:p>
      <w:r>
        <w:rPr>
          <w:rFonts w:ascii="Microsoft YaHei" w:hAnsi="Microsoft YaHei" w:eastAsia="Microsoft YaHei"/>
          <w:b w:val="0"/>
          <w:sz w:val="21"/>
        </w:rPr>
        <w:t>后续瞎忙。(README_PLC §4b)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7.6 三次"人祸"防御战:贴错窗、误诊、8.7% 伪值</w:t>
      </w:r>
    </w:p>
    <w:p>
      <w:r>
        <w:rPr>
          <w:rFonts w:ascii="Microsoft YaHei" w:hAnsi="Microsoft YaHei" w:eastAsia="Microsoft YaHei"/>
          <w:b w:val="0"/>
          <w:sz w:val="21"/>
        </w:rPr>
        <w:t>深井不全在算法里,有三次是防人的: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贴错窗事故</w:t>
      </w:r>
      <w:r>
        <w:rPr>
          <w:rFonts w:ascii="Microsoft YaHei" w:hAnsi="Microsoft YaHei" w:eastAsia="Microsoft YaHei"/>
          <w:b w:val="0"/>
          <w:sz w:val="21"/>
        </w:rPr>
        <w:t>:执行助手(Codex)自己坦白可能把代码贴错了窗口又恢复了——恢复后没人</w:t>
      </w:r>
    </w:p>
    <w:p>
      <w:r>
        <w:rPr>
          <w:rFonts w:ascii="Microsoft YaHei" w:hAnsi="Microsoft YaHei" w:eastAsia="Microsoft YaHei"/>
          <w:b w:val="0"/>
          <w:sz w:val="21"/>
        </w:rPr>
        <w:t>重新验证过,那 23 个通过的用例就只是"预期"不是"事实"。我们强制重验,最后用截图的</w:t>
      </w:r>
    </w:p>
    <w:p>
      <w:r>
        <w:rPr>
          <w:rFonts w:ascii="Microsoft YaHei" w:hAnsi="Microsoft YaHei" w:eastAsia="Microsoft YaHei"/>
          <w:b w:val="0"/>
          <w:sz w:val="21"/>
        </w:rPr>
        <w:t>文件时间戳闭合证据链(19:08 编译零错误 → 19:11 测试全过)。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误诊否决</w:t>
      </w:r>
      <w:r>
        <w:rPr>
          <w:rFonts w:ascii="Microsoft YaHei" w:hAnsi="Microsoft YaHei" w:eastAsia="Microsoft YaHei"/>
          <w:b w:val="0"/>
          <w:sz w:val="21"/>
        </w:rPr>
        <w:t>:Codex 声称"程序直接挂任务会报 not defined"并想把这写进报告——复核后</w:t>
      </w:r>
    </w:p>
    <w:p>
      <w:r>
        <w:rPr>
          <w:rFonts w:ascii="Microsoft YaHei" w:hAnsi="Microsoft YaHei" w:eastAsia="Microsoft YaHei"/>
          <w:b w:val="0"/>
          <w:sz w:val="21"/>
        </w:rPr>
        <w:t>结论不成立(它自己的绕法碰巧等效),这条被明令禁止进任何文档。执行者的结论也要审。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8.7% 伪值</w:t>
      </w:r>
      <w:r>
        <w:rPr>
          <w:rFonts w:ascii="Microsoft YaHei" w:hAnsi="Microsoft YaHei" w:eastAsia="Microsoft YaHei"/>
          <w:b w:val="0"/>
          <w:sz w:val="21"/>
        </w:rPr>
        <w:t>:文档里写了很久的"距最优 ≤8.7%",被报告生成器交叉核对时抓包——它是用</w:t>
      </w:r>
    </w:p>
    <w:p>
      <w:r>
        <w:rPr>
          <w:rFonts w:ascii="Microsoft YaHei" w:hAnsi="Microsoft YaHei" w:eastAsia="Microsoft YaHei"/>
          <w:b w:val="0"/>
          <w:sz w:val="21"/>
        </w:rPr>
        <w:t>四舍五入后的中间值(5.39/4.96)算的,拿未舍入原值一算是 8.77%,"≤8.7"这个声明根本</w:t>
      </w:r>
    </w:p>
    <w:p>
      <w:r>
        <w:rPr>
          <w:rFonts w:ascii="Microsoft YaHei" w:hAnsi="Microsoft YaHei" w:eastAsia="Microsoft YaHei"/>
          <w:b w:val="0"/>
          <w:sz w:val="21"/>
        </w:rPr>
        <w:t>不成立。全项目五处订正为 8.8%。**这正是"数字只许一个来源、文档不许手抄数字"这条</w:t>
      </w:r>
    </w:p>
    <w:p>
      <w:r>
        <w:rPr>
          <w:rFonts w:ascii="Microsoft YaHei" w:hAnsi="Microsoft YaHei" w:eastAsia="Microsoft YaHei"/>
          <w:b w:val="0"/>
          <w:sz w:val="21"/>
        </w:rPr>
        <w:t>纪律存在的理由**:评委手算一下就能戳穿的东西,必须先被自己的机器戳穿。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:三次都值——比赛输在这种地方比输在算法上冤十倍。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7.7 判断"值不值得再深挖"的统一框架(所有取舍共用)</w:t>
      </w:r>
    </w:p>
    <w:p>
      <w:r>
        <w:rPr>
          <w:rFonts w:ascii="Microsoft YaHei" w:hAnsi="Microsoft YaHei" w:eastAsia="Microsoft YaHei"/>
          <w:b w:val="0"/>
          <w:sz w:val="21"/>
        </w:rPr>
        <w:t>每口井挖不挖、挖多深,都过同三问: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上限被什么封死?</w:t>
      </w:r>
      <w:r>
        <w:rPr>
          <w:rFonts w:ascii="Microsoft YaHei" w:hAnsi="Microsoft YaHei" w:eastAsia="Microsoft YaHei"/>
          <w:b w:val="0"/>
          <w:sz w:val="21"/>
        </w:rPr>
        <w:t>(数学下界/物理规律/评分表权重——NSGA-II 被下界封死,</w:t>
      </w:r>
    </w:p>
    <w:p>
      <w:r>
        <w:rPr>
          <w:rFonts w:ascii="Microsoft YaHei" w:hAnsi="Microsoft YaHei" w:eastAsia="Microsoft YaHei"/>
          <w:b w:val="0"/>
          <w:sz w:val="21"/>
        </w:rPr>
        <w:t>继续死磕头条数字被"8.8%"封死,DRL 被"文献收益个位数+要一年数据"封死)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再投一天,评委能看到的增量是什么?</w:t>
      </w:r>
      <w:r>
        <w:rPr>
          <w:rFonts w:ascii="Microsoft YaHei" w:hAnsi="Microsoft YaHei" w:eastAsia="Microsoft YaHei"/>
          <w:b w:val="0"/>
          <w:sz w:val="21"/>
        </w:rPr>
        <w:t>(看不到的努力=没有努力;这也是 40 天</w:t>
      </w:r>
    </w:p>
    <w:p>
      <w:r>
        <w:rPr>
          <w:rFonts w:ascii="Microsoft YaHei" w:hAnsi="Microsoft YaHei" w:eastAsia="Microsoft YaHei"/>
          <w:b w:val="0"/>
          <w:sz w:val="21"/>
        </w:rPr>
        <w:t>转向报告/录屏/PPT 的全部理由)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失败能不能变成叙事资产?</w:t>
      </w:r>
      <w:r>
        <w:rPr>
          <w:rFonts w:ascii="Microsoft YaHei" w:hAnsi="Microsoft YaHei" w:eastAsia="Microsoft YaHei"/>
          <w:b w:val="0"/>
          <w:sz w:val="21"/>
        </w:rPr>
        <w:t>(497% 翻车、LTIME=0、NSGA 冻结——全都能;</w:t>
      </w:r>
    </w:p>
    <w:p>
      <w:r>
        <w:rPr>
          <w:rFonts w:ascii="Microsoft YaHei" w:hAnsi="Microsoft YaHei" w:eastAsia="Microsoft YaHei"/>
          <w:b w:val="0"/>
          <w:sz w:val="21"/>
        </w:rPr>
        <w:t>所以敢试,试错不亏)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3_两把尺子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图E3 两把尺子:同一趟行程,"路径长度"按横+竖算(磨损),"行程时间"由慢的那根轴决定(耗时)(示意图)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11.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