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6DD" w:rsidRDefault="00A266DD">
      <w:pPr>
        <w:rPr>
          <w:rFonts w:ascii="Pericles" w:hAnsi="Pericles"/>
          <w:b/>
          <w:sz w:val="24"/>
          <w:szCs w:val="24"/>
        </w:rPr>
      </w:pPr>
      <w:r>
        <w:rPr>
          <w:rFonts w:ascii="Pericles" w:hAnsi="Pericles"/>
          <w:b/>
          <w:sz w:val="24"/>
          <w:szCs w:val="24"/>
        </w:rPr>
        <w:t>Divine Magic</w:t>
      </w:r>
    </w:p>
    <w:p w:rsidR="008344B1" w:rsidRDefault="008344B1">
      <w:pPr>
        <w:rPr>
          <w:rFonts w:ascii="Pericles" w:hAnsi="Pericles"/>
          <w:sz w:val="20"/>
          <w:szCs w:val="24"/>
        </w:rPr>
      </w:pPr>
      <w:r>
        <w:rPr>
          <w:rFonts w:ascii="Pericles" w:hAnsi="Pericles"/>
          <w:b/>
          <w:sz w:val="24"/>
          <w:szCs w:val="24"/>
        </w:rPr>
        <w:t>Divine Favor</w:t>
      </w:r>
    </w:p>
    <w:p w:rsidR="00ED47FA" w:rsidRDefault="002F6A2D">
      <w:pPr>
        <w:rPr>
          <w:rFonts w:ascii="Pericles" w:hAnsi="Pericles"/>
          <w:sz w:val="20"/>
          <w:szCs w:val="24"/>
        </w:rPr>
      </w:pPr>
      <w:r>
        <w:rPr>
          <w:rFonts w:ascii="Pericles" w:hAnsi="Pericles"/>
          <w:sz w:val="20"/>
          <w:szCs w:val="24"/>
        </w:rPr>
        <w:t>All c</w:t>
      </w:r>
      <w:r w:rsidR="008344B1">
        <w:rPr>
          <w:rFonts w:ascii="Pericles" w:hAnsi="Pericles"/>
          <w:sz w:val="20"/>
          <w:szCs w:val="24"/>
        </w:rPr>
        <w:t>haracters can accrue favor with the gods by performing services for them or their minions. Divine favor can be use</w:t>
      </w:r>
      <w:r w:rsidR="00953F58">
        <w:rPr>
          <w:rFonts w:ascii="Pericles" w:hAnsi="Pericles"/>
          <w:sz w:val="20"/>
          <w:szCs w:val="24"/>
        </w:rPr>
        <w:t>d as inspiration, but only when acting directly in the interest of that god, or casting one of its invocations.</w:t>
      </w:r>
    </w:p>
    <w:p w:rsidR="00953F58" w:rsidRDefault="00953F58">
      <w:pPr>
        <w:rPr>
          <w:rFonts w:ascii="Pericles" w:hAnsi="Pericles"/>
          <w:sz w:val="20"/>
          <w:szCs w:val="24"/>
        </w:rPr>
      </w:pPr>
      <w:r>
        <w:rPr>
          <w:rFonts w:ascii="Pericles" w:hAnsi="Pericles"/>
          <w:b/>
          <w:sz w:val="24"/>
          <w:szCs w:val="24"/>
        </w:rPr>
        <w:t>Boons</w:t>
      </w:r>
    </w:p>
    <w:p w:rsidR="00953F58" w:rsidRDefault="00953F58">
      <w:pPr>
        <w:rPr>
          <w:rFonts w:ascii="Pericles" w:hAnsi="Pericles"/>
          <w:sz w:val="20"/>
          <w:szCs w:val="24"/>
        </w:rPr>
      </w:pPr>
      <w:r>
        <w:rPr>
          <w:rFonts w:ascii="Pericles" w:hAnsi="Pericles"/>
          <w:sz w:val="20"/>
          <w:szCs w:val="24"/>
        </w:rPr>
        <w:t>Divine favor can also be saved and spent on a divine boon. It takes 5 divine favor to acquire a boon. Each god has its own list of boons, each of which lasts for an extended period of time (a gaming session, or until the current task is complete), or until it is invoked by the character.</w:t>
      </w:r>
    </w:p>
    <w:p w:rsidR="00F86481" w:rsidRDefault="00F86481">
      <w:pPr>
        <w:rPr>
          <w:rFonts w:ascii="Pericles" w:hAnsi="Pericles"/>
          <w:sz w:val="20"/>
          <w:szCs w:val="24"/>
        </w:rPr>
      </w:pPr>
      <w:r>
        <w:rPr>
          <w:rFonts w:ascii="Pericles" w:hAnsi="Pericles"/>
          <w:sz w:val="20"/>
          <w:szCs w:val="24"/>
        </w:rPr>
        <w:t>Boons have a small chance (5%) to be permanent, granting a permanent power or bonus to the character.</w:t>
      </w:r>
    </w:p>
    <w:p w:rsidR="00F86481" w:rsidRDefault="00953F58">
      <w:pPr>
        <w:rPr>
          <w:rFonts w:ascii="Pericles" w:hAnsi="Pericles"/>
          <w:sz w:val="20"/>
          <w:szCs w:val="24"/>
        </w:rPr>
      </w:pPr>
      <w:r>
        <w:rPr>
          <w:rFonts w:ascii="Pericles" w:hAnsi="Pericles"/>
          <w:b/>
          <w:sz w:val="24"/>
          <w:szCs w:val="24"/>
        </w:rPr>
        <w:t>Divine Rites</w:t>
      </w:r>
      <w:r w:rsidR="004066E1">
        <w:rPr>
          <w:rFonts w:ascii="Pericles" w:hAnsi="Pericles"/>
          <w:b/>
          <w:sz w:val="24"/>
          <w:szCs w:val="24"/>
        </w:rPr>
        <w:t xml:space="preserve"> and Invocations</w:t>
      </w:r>
    </w:p>
    <w:p w:rsidR="00ED47FA" w:rsidRDefault="00ED47FA">
      <w:pPr>
        <w:rPr>
          <w:rFonts w:ascii="Pericles" w:hAnsi="Pericles"/>
          <w:sz w:val="20"/>
          <w:szCs w:val="24"/>
        </w:rPr>
      </w:pPr>
      <w:r>
        <w:rPr>
          <w:rFonts w:ascii="Pericles" w:hAnsi="Pericles"/>
          <w:sz w:val="20"/>
          <w:szCs w:val="24"/>
        </w:rPr>
        <w:t xml:space="preserve">Each god has a set of holy rituals that are used to honor it. </w:t>
      </w:r>
      <w:r w:rsidR="00F86481">
        <w:rPr>
          <w:rFonts w:ascii="Pericles" w:hAnsi="Pericles"/>
          <w:sz w:val="20"/>
          <w:szCs w:val="24"/>
        </w:rPr>
        <w:t>Followers</w:t>
      </w:r>
      <w:r>
        <w:rPr>
          <w:rFonts w:ascii="Pericles" w:hAnsi="Pericles"/>
          <w:sz w:val="20"/>
          <w:szCs w:val="24"/>
        </w:rPr>
        <w:t xml:space="preserve"> can perform these rites to earn divine favor </w:t>
      </w:r>
      <w:r>
        <w:rPr>
          <w:rFonts w:ascii="Arial" w:hAnsi="Arial" w:cs="Arial"/>
          <w:sz w:val="20"/>
          <w:szCs w:val="24"/>
        </w:rPr>
        <w:t>–</w:t>
      </w:r>
      <w:r>
        <w:rPr>
          <w:rFonts w:ascii="Pericles" w:hAnsi="Pericles"/>
          <w:sz w:val="20"/>
          <w:szCs w:val="24"/>
        </w:rPr>
        <w:t xml:space="preserve"> allowing them to earn and use favor more often.</w:t>
      </w:r>
      <w:r w:rsidR="004066E1">
        <w:rPr>
          <w:rFonts w:ascii="Pericles" w:hAnsi="Pericles"/>
          <w:sz w:val="20"/>
          <w:szCs w:val="24"/>
        </w:rPr>
        <w:t xml:space="preserve"> </w:t>
      </w:r>
      <w:r>
        <w:rPr>
          <w:rFonts w:ascii="Pericles" w:hAnsi="Pericles"/>
          <w:sz w:val="20"/>
          <w:szCs w:val="24"/>
        </w:rPr>
        <w:t xml:space="preserve">To become a </w:t>
      </w:r>
      <w:r w:rsidR="00F86481">
        <w:rPr>
          <w:rFonts w:ascii="Pericles" w:hAnsi="Pericles"/>
          <w:sz w:val="20"/>
          <w:szCs w:val="24"/>
        </w:rPr>
        <w:t>follower</w:t>
      </w:r>
      <w:r>
        <w:rPr>
          <w:rFonts w:ascii="Pericles" w:hAnsi="Pericles"/>
          <w:sz w:val="20"/>
          <w:szCs w:val="24"/>
        </w:rPr>
        <w:t>, a character must have the Theology skill, and spend a specialization.</w:t>
      </w:r>
    </w:p>
    <w:p w:rsidR="004066E1" w:rsidRDefault="004066E1">
      <w:pPr>
        <w:rPr>
          <w:rFonts w:ascii="Pericles" w:hAnsi="Pericles"/>
          <w:sz w:val="20"/>
          <w:szCs w:val="24"/>
        </w:rPr>
      </w:pPr>
      <w:r>
        <w:rPr>
          <w:rFonts w:ascii="Pericles" w:hAnsi="Pericles"/>
          <w:sz w:val="20"/>
          <w:szCs w:val="24"/>
        </w:rPr>
        <w:t xml:space="preserve">Once a character is a </w:t>
      </w:r>
      <w:r w:rsidR="00F86481">
        <w:rPr>
          <w:rFonts w:ascii="Pericles" w:hAnsi="Pericles"/>
          <w:sz w:val="20"/>
          <w:szCs w:val="24"/>
        </w:rPr>
        <w:t>follower</w:t>
      </w:r>
      <w:r>
        <w:rPr>
          <w:rFonts w:ascii="Pericles" w:hAnsi="Pericles"/>
          <w:sz w:val="20"/>
          <w:szCs w:val="24"/>
        </w:rPr>
        <w:t xml:space="preserve">, he can choose the Divine Invocation skill </w:t>
      </w:r>
      <w:r w:rsidR="00F86481">
        <w:rPr>
          <w:rFonts w:ascii="Pericles" w:hAnsi="Pericles"/>
          <w:sz w:val="20"/>
          <w:szCs w:val="24"/>
        </w:rPr>
        <w:t xml:space="preserve">to become a priest, </w:t>
      </w:r>
      <w:r>
        <w:rPr>
          <w:rFonts w:ascii="Pericles" w:hAnsi="Pericles"/>
          <w:sz w:val="20"/>
          <w:szCs w:val="24"/>
        </w:rPr>
        <w:t>which allows him to cast spells in the name of his god.</w:t>
      </w:r>
      <w:r w:rsidR="00F86481">
        <w:rPr>
          <w:rFonts w:ascii="Pericles" w:hAnsi="Pericles"/>
          <w:sz w:val="20"/>
          <w:szCs w:val="24"/>
        </w:rPr>
        <w:t xml:space="preserve"> He gains access to the divine invocation list for his chosen patron.</w:t>
      </w:r>
    </w:p>
    <w:p w:rsidR="00F86481" w:rsidRDefault="00F86481">
      <w:pPr>
        <w:rPr>
          <w:rFonts w:ascii="Pericles" w:hAnsi="Pericles"/>
          <w:sz w:val="20"/>
          <w:szCs w:val="24"/>
        </w:rPr>
      </w:pPr>
      <w:r>
        <w:rPr>
          <w:rFonts w:ascii="Pericles" w:hAnsi="Pericles"/>
          <w:sz w:val="20"/>
          <w:szCs w:val="24"/>
        </w:rPr>
        <w:t>(Note: This division of rites vs. invocations might be interesting, allowing players to play “holy warriors” or be a favorite of the gods, without having to go all in and cast spells.)</w:t>
      </w:r>
    </w:p>
    <w:p w:rsidR="00491267" w:rsidRDefault="00491267">
      <w:pPr>
        <w:rPr>
          <w:rFonts w:ascii="Pericles" w:hAnsi="Pericles"/>
          <w:sz w:val="20"/>
          <w:szCs w:val="24"/>
        </w:rPr>
      </w:pPr>
    </w:p>
    <w:p w:rsidR="00A266DD" w:rsidRDefault="00A266DD" w:rsidP="00A266DD">
      <w:pPr>
        <w:rPr>
          <w:rFonts w:ascii="Pericles" w:hAnsi="Pericles"/>
          <w:sz w:val="20"/>
          <w:szCs w:val="24"/>
        </w:rPr>
      </w:pPr>
      <w:r>
        <w:rPr>
          <w:rFonts w:ascii="Pericles" w:hAnsi="Pericles"/>
          <w:b/>
          <w:sz w:val="24"/>
          <w:szCs w:val="24"/>
        </w:rPr>
        <w:t>Gods of Anthis</w:t>
      </w:r>
    </w:p>
    <w:p w:rsidR="00A266DD" w:rsidRDefault="00A266DD">
      <w:pPr>
        <w:rPr>
          <w:rFonts w:ascii="Pericles" w:hAnsi="Pericles"/>
          <w:sz w:val="20"/>
          <w:szCs w:val="24"/>
        </w:rPr>
      </w:pPr>
      <w:r>
        <w:rPr>
          <w:rFonts w:ascii="Pericles" w:hAnsi="Pericles"/>
          <w:sz w:val="20"/>
          <w:szCs w:val="24"/>
        </w:rPr>
        <w:t>All the races of Anthis worship the twelve Lantern Gods who defeated Shadow and brought light back to the world. Winning the war against Shadow required the Lantern Gods to consume part of its essence and thus, each god has both light and dark aspects.</w:t>
      </w:r>
    </w:p>
    <w:p w:rsidR="002F6A2D" w:rsidRPr="002F6A2D" w:rsidRDefault="002F6A2D" w:rsidP="002F6A2D">
      <w:pPr>
        <w:rPr>
          <w:rFonts w:ascii="Pericles" w:hAnsi="Pericles"/>
          <w:b/>
          <w:sz w:val="24"/>
          <w:szCs w:val="24"/>
        </w:rPr>
      </w:pPr>
      <w:r w:rsidRPr="002F6A2D">
        <w:rPr>
          <w:rFonts w:ascii="Pericles" w:hAnsi="Pericles"/>
          <w:sz w:val="24"/>
          <w:szCs w:val="24"/>
        </w:rPr>
        <w:t xml:space="preserve"> </w:t>
      </w:r>
      <w:r w:rsidRPr="002F6A2D">
        <w:rPr>
          <w:rFonts w:ascii="Pericles" w:hAnsi="Pericles"/>
          <w:b/>
          <w:sz w:val="24"/>
          <w:szCs w:val="24"/>
        </w:rPr>
        <w:t xml:space="preserve">Aquae (AW </w:t>
      </w:r>
      <w:r w:rsidRPr="002F6A2D">
        <w:rPr>
          <w:rFonts w:ascii="Arial" w:hAnsi="Arial" w:cs="Arial"/>
          <w:b/>
          <w:sz w:val="24"/>
          <w:szCs w:val="24"/>
        </w:rPr>
        <w:t>–</w:t>
      </w:r>
      <w:r w:rsidRPr="002F6A2D">
        <w:rPr>
          <w:rFonts w:ascii="Pericles" w:hAnsi="Pericles"/>
          <w:b/>
          <w:sz w:val="24"/>
          <w:szCs w:val="24"/>
        </w:rPr>
        <w:t xml:space="preserve"> kay)</w:t>
      </w:r>
    </w:p>
    <w:tbl>
      <w:tblPr>
        <w:tblW w:w="0" w:type="auto"/>
        <w:tblInd w:w="98" w:type="dxa"/>
        <w:tblCellMar>
          <w:left w:w="10" w:type="dxa"/>
          <w:right w:w="10" w:type="dxa"/>
        </w:tblCellMar>
        <w:tblLook w:val="04A0" w:firstRow="1" w:lastRow="0" w:firstColumn="1" w:lastColumn="0" w:noHBand="0" w:noVBand="1"/>
      </w:tblPr>
      <w:tblGrid>
        <w:gridCol w:w="9252"/>
      </w:tblGrid>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F6A2D" w:rsidRPr="002F6A2D" w:rsidRDefault="002F6A2D" w:rsidP="002F6A2D">
            <w:pPr>
              <w:rPr>
                <w:rFonts w:ascii="Pericles" w:hAnsi="Pericles"/>
                <w:sz w:val="20"/>
                <w:szCs w:val="24"/>
              </w:rPr>
            </w:pPr>
            <w:r w:rsidRPr="002F6A2D">
              <w:rPr>
                <w:rFonts w:ascii="Pericles" w:hAnsi="Pericles"/>
                <w:b/>
                <w:sz w:val="20"/>
                <w:szCs w:val="24"/>
              </w:rPr>
              <w:t>Overview:</w:t>
            </w:r>
            <w:r w:rsidRPr="002F6A2D">
              <w:rPr>
                <w:rFonts w:ascii="Pericles" w:hAnsi="Pericles"/>
                <w:sz w:val="20"/>
                <w:szCs w:val="24"/>
              </w:rPr>
              <w:t xml:space="preserve"> Aquae is the god of rivers, builders (particularly carpenters), community and agriculture. He represents ingenuity, invention and the triumph of man over his environment. He is especially revered by humans and dwarves.</w:t>
            </w:r>
          </w:p>
          <w:p w:rsidR="002F6A2D" w:rsidRPr="002F6A2D" w:rsidRDefault="002F6A2D" w:rsidP="002F6A2D">
            <w:pPr>
              <w:rPr>
                <w:rFonts w:ascii="Pericles" w:hAnsi="Pericles"/>
                <w:sz w:val="20"/>
                <w:szCs w:val="24"/>
              </w:rPr>
            </w:pPr>
          </w:p>
          <w:p w:rsidR="002F6A2D" w:rsidRPr="002F6A2D" w:rsidRDefault="002F6A2D" w:rsidP="002F6A2D">
            <w:pPr>
              <w:rPr>
                <w:rFonts w:ascii="Pericles" w:hAnsi="Pericles"/>
                <w:sz w:val="20"/>
                <w:szCs w:val="24"/>
              </w:rPr>
            </w:pPr>
            <w:r w:rsidRPr="002F6A2D">
              <w:rPr>
                <w:rFonts w:ascii="Pericles" w:hAnsi="Pericles"/>
                <w:sz w:val="20"/>
                <w:szCs w:val="24"/>
              </w:rPr>
              <w:lastRenderedPageBreak/>
              <w:t>Aquae is also “God of Locusts” and his darker aspect rules over insects (particularly those that harm crops), floods and swamps.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lastRenderedPageBreak/>
              <w:t>Rites:</w:t>
            </w:r>
            <w:r w:rsidRPr="002F6A2D">
              <w:rPr>
                <w:rFonts w:ascii="Pericles" w:hAnsi="Pericles"/>
                <w:sz w:val="20"/>
                <w:szCs w:val="24"/>
              </w:rPr>
              <w:t xml:space="preserve"> </w:t>
            </w:r>
          </w:p>
          <w:p w:rsidR="002F6A2D" w:rsidRPr="002F6A2D" w:rsidRDefault="002F6A2D" w:rsidP="002F6A2D">
            <w:pPr>
              <w:numPr>
                <w:ilvl w:val="0"/>
                <w:numId w:val="1"/>
              </w:numPr>
              <w:rPr>
                <w:rFonts w:ascii="Pericles" w:hAnsi="Pericles"/>
                <w:i/>
                <w:sz w:val="20"/>
                <w:szCs w:val="24"/>
              </w:rPr>
            </w:pPr>
            <w:proofErr w:type="spellStart"/>
            <w:r w:rsidRPr="002F6A2D">
              <w:rPr>
                <w:rFonts w:ascii="Pericles" w:hAnsi="Pericles"/>
                <w:b/>
                <w:i/>
                <w:sz w:val="20"/>
                <w:szCs w:val="24"/>
              </w:rPr>
              <w:t>Aquae’s</w:t>
            </w:r>
            <w:proofErr w:type="spellEnd"/>
            <w:r w:rsidRPr="002F6A2D">
              <w:rPr>
                <w:rFonts w:ascii="Pericles" w:hAnsi="Pericles"/>
                <w:b/>
                <w:i/>
                <w:sz w:val="20"/>
                <w:szCs w:val="24"/>
              </w:rPr>
              <w:t xml:space="preserve"> Blessing</w:t>
            </w:r>
            <w:r w:rsidRPr="002F6A2D">
              <w:rPr>
                <w:rFonts w:ascii="Pericles" w:hAnsi="Pericles"/>
                <w:i/>
                <w:sz w:val="20"/>
                <w:szCs w:val="24"/>
              </w:rPr>
              <w:t xml:space="preserve"> </w:t>
            </w:r>
            <w:r w:rsidRPr="002F6A2D">
              <w:rPr>
                <w:rFonts w:ascii="Arial" w:hAnsi="Arial" w:cs="Arial"/>
                <w:sz w:val="20"/>
                <w:szCs w:val="24"/>
              </w:rPr>
              <w:t>–</w:t>
            </w:r>
            <w:r w:rsidRPr="002F6A2D">
              <w:rPr>
                <w:rFonts w:ascii="Pericles" w:hAnsi="Pericles"/>
                <w:sz w:val="20"/>
                <w:szCs w:val="24"/>
              </w:rPr>
              <w:t xml:space="preserve"> When a building is erected, a symbol of Aquae is often buried in the foundation or walls. Symbols are usually made of wood with ornamental stones for decoration (100 g). However, those who are wealthy or looking for special blessings from the god of builders sometimes make more ornate offerings.</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t>Farmer’s Prayer</w:t>
            </w:r>
            <w:r w:rsidRPr="002F6A2D">
              <w:rPr>
                <w:rFonts w:ascii="Pericles" w:hAnsi="Pericles"/>
                <w:sz w:val="20"/>
                <w:szCs w:val="24"/>
              </w:rPr>
              <w:t xml:space="preserve"> </w:t>
            </w:r>
            <w:r w:rsidRPr="002F6A2D">
              <w:rPr>
                <w:rFonts w:ascii="Arial" w:hAnsi="Arial" w:cs="Arial"/>
                <w:sz w:val="20"/>
                <w:szCs w:val="24"/>
              </w:rPr>
              <w:t>–</w:t>
            </w:r>
            <w:r w:rsidRPr="002F6A2D">
              <w:rPr>
                <w:rFonts w:ascii="Pericles" w:hAnsi="Pericles"/>
                <w:sz w:val="20"/>
                <w:szCs w:val="24"/>
              </w:rPr>
              <w:t xml:space="preserve"> Every year before planting, villages hold a special festival to Aquae to pray for a good harvest.</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t xml:space="preserve">River Prayer </w:t>
            </w:r>
            <w:r w:rsidRPr="002F6A2D">
              <w:rPr>
                <w:rFonts w:ascii="Arial" w:hAnsi="Arial" w:cs="Arial"/>
                <w:i/>
                <w:sz w:val="20"/>
                <w:szCs w:val="24"/>
              </w:rPr>
              <w:t>–</w:t>
            </w:r>
            <w:r w:rsidRPr="002F6A2D">
              <w:rPr>
                <w:rFonts w:ascii="Pericles" w:hAnsi="Pericles"/>
                <w:i/>
                <w:sz w:val="20"/>
                <w:szCs w:val="24"/>
              </w:rPr>
              <w:t xml:space="preserve"> </w:t>
            </w:r>
            <w:r w:rsidRPr="002F6A2D">
              <w:rPr>
                <w:rFonts w:ascii="Pericles" w:hAnsi="Pericles"/>
                <w:sz w:val="20"/>
                <w:szCs w:val="24"/>
              </w:rPr>
              <w:t>When crossing a river, it is customary to say a prayer to Aquae, or even leave a small sacrifice of gold, or grain.</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t>Rivalries:</w:t>
            </w:r>
            <w:r w:rsidRPr="002F6A2D">
              <w:rPr>
                <w:rFonts w:ascii="Pericles" w:hAnsi="Pericles"/>
                <w:sz w:val="20"/>
                <w:szCs w:val="24"/>
              </w:rPr>
              <w:t xml:space="preserve"> Aquae competes with </w:t>
            </w:r>
            <w:proofErr w:type="spellStart"/>
            <w:r w:rsidRPr="002F6A2D">
              <w:rPr>
                <w:rFonts w:ascii="Pericles" w:hAnsi="Pericles"/>
                <w:sz w:val="20"/>
                <w:szCs w:val="24"/>
              </w:rPr>
              <w:t>Uldar</w:t>
            </w:r>
            <w:proofErr w:type="spellEnd"/>
            <w:r w:rsidRPr="002F6A2D">
              <w:rPr>
                <w:rFonts w:ascii="Pericles" w:hAnsi="Pericles"/>
                <w:sz w:val="20"/>
                <w:szCs w:val="24"/>
              </w:rPr>
              <w:t xml:space="preserve"> for dominion over water. Over the years, this rivalry has become increasingly bitter and priests of these two gods will often fight.</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t>Sacrifices:</w:t>
            </w:r>
            <w:r w:rsidRPr="002F6A2D">
              <w:rPr>
                <w:rFonts w:ascii="Pericles" w:hAnsi="Pericles"/>
                <w:sz w:val="20"/>
                <w:szCs w:val="24"/>
              </w:rPr>
              <w:t xml:space="preserve"> Aquae favors sacrifices of gold, tools and agricultural goods.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Default="006A4AE5" w:rsidP="006A4AE5">
            <w:pPr>
              <w:rPr>
                <w:rFonts w:ascii="Pericles" w:hAnsi="Pericles"/>
                <w:sz w:val="20"/>
                <w:szCs w:val="24"/>
              </w:rPr>
            </w:pPr>
            <w:r>
              <w:rPr>
                <w:rFonts w:ascii="Pericles" w:hAnsi="Pericles"/>
                <w:b/>
                <w:sz w:val="20"/>
                <w:szCs w:val="24"/>
              </w:rPr>
              <w:t>Using Divine</w:t>
            </w:r>
            <w:r w:rsidR="002F6A2D" w:rsidRPr="002F6A2D">
              <w:rPr>
                <w:rFonts w:ascii="Pericles" w:hAnsi="Pericles"/>
                <w:b/>
                <w:sz w:val="20"/>
                <w:szCs w:val="24"/>
              </w:rPr>
              <w:t xml:space="preserve"> Favor:</w:t>
            </w:r>
            <w:r w:rsidR="002F6A2D" w:rsidRPr="002F6A2D">
              <w:rPr>
                <w:rFonts w:ascii="Pericles" w:hAnsi="Pericles"/>
                <w:sz w:val="20"/>
                <w:szCs w:val="24"/>
              </w:rPr>
              <w:t xml:space="preserve"> </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Using the skills Craftsman, Herb Lore, Trade</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Doing farm work, or protecting a farm, homestead, or city</w:t>
            </w:r>
          </w:p>
          <w:p w:rsidR="006A4AE5" w:rsidRPr="006A4AE5" w:rsidRDefault="006A4AE5" w:rsidP="006A4AE5">
            <w:pPr>
              <w:pStyle w:val="ListParagraph"/>
              <w:numPr>
                <w:ilvl w:val="0"/>
                <w:numId w:val="4"/>
              </w:numPr>
              <w:rPr>
                <w:rFonts w:ascii="Pericles" w:hAnsi="Pericles"/>
                <w:sz w:val="20"/>
                <w:szCs w:val="24"/>
              </w:rPr>
            </w:pPr>
            <w:r>
              <w:rPr>
                <w:rFonts w:ascii="Pericles" w:hAnsi="Pericles"/>
                <w:sz w:val="20"/>
                <w:szCs w:val="24"/>
              </w:rPr>
              <w:t>Crossing a river</w:t>
            </w:r>
            <w:bookmarkStart w:id="0" w:name="_GoBack"/>
            <w:bookmarkEnd w:id="0"/>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Participating in the construction of a community building</w:t>
            </w:r>
          </w:p>
          <w:p w:rsidR="006A4AE5" w:rsidRPr="006A4AE5" w:rsidRDefault="006A4AE5" w:rsidP="006A4AE5">
            <w:pPr>
              <w:pStyle w:val="ListParagraph"/>
              <w:numPr>
                <w:ilvl w:val="0"/>
                <w:numId w:val="4"/>
              </w:numPr>
              <w:rPr>
                <w:rFonts w:ascii="Pericles" w:hAnsi="Pericles"/>
                <w:sz w:val="20"/>
                <w:szCs w:val="24"/>
              </w:rPr>
            </w:pPr>
            <w:r>
              <w:rPr>
                <w:rFonts w:ascii="Pericles" w:hAnsi="Pericles"/>
                <w:sz w:val="20"/>
                <w:szCs w:val="24"/>
              </w:rPr>
              <w:t>Showing hospitality to guests</w:t>
            </w:r>
          </w:p>
        </w:tc>
      </w:tr>
    </w:tbl>
    <w:p w:rsidR="00491267" w:rsidRPr="00491267" w:rsidRDefault="00491267">
      <w:pPr>
        <w:rPr>
          <w:rFonts w:ascii="Pericles" w:hAnsi="Pericles"/>
          <w:sz w:val="20"/>
          <w:szCs w:val="24"/>
        </w:rPr>
      </w:pPr>
    </w:p>
    <w:sectPr w:rsidR="00491267" w:rsidRPr="004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17232"/>
    <w:multiLevelType w:val="hybridMultilevel"/>
    <w:tmpl w:val="6D302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33F7ABF"/>
    <w:multiLevelType w:val="multilevel"/>
    <w:tmpl w:val="AC44247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682778FA"/>
    <w:multiLevelType w:val="hybridMultilevel"/>
    <w:tmpl w:val="B808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80"/>
    <w:rsid w:val="002F6A2D"/>
    <w:rsid w:val="004066E1"/>
    <w:rsid w:val="00491267"/>
    <w:rsid w:val="00585C80"/>
    <w:rsid w:val="006A4AE5"/>
    <w:rsid w:val="006D009D"/>
    <w:rsid w:val="008344B1"/>
    <w:rsid w:val="0091761E"/>
    <w:rsid w:val="00953F58"/>
    <w:rsid w:val="00A266DD"/>
    <w:rsid w:val="00ED47FA"/>
    <w:rsid w:val="00F8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DDD71-1AAA-4966-B893-6E56BE63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7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cp:revision>
  <dcterms:created xsi:type="dcterms:W3CDTF">2017-06-11T18:37:00Z</dcterms:created>
  <dcterms:modified xsi:type="dcterms:W3CDTF">2017-06-12T15:22:00Z</dcterms:modified>
</cp:coreProperties>
</file>