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9D" w:rsidRDefault="005D7A67">
      <w:pPr>
        <w:rPr>
          <w:rFonts w:ascii="Pericles" w:hAnsi="Pericles"/>
        </w:rPr>
      </w:pPr>
      <w:r>
        <w:rPr>
          <w:rFonts w:ascii="Pericles" w:hAnsi="Pericles"/>
        </w:rPr>
        <w:t>Anthis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7766"/>
      </w:tblGrid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Caldrune</w:t>
            </w:r>
          </w:p>
        </w:tc>
        <w:tc>
          <w:tcPr>
            <w:tcW w:w="0" w:type="auto"/>
          </w:tcPr>
          <w:p w:rsidR="005D7A67" w:rsidRDefault="005D7A67" w:rsidP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A city of scholars and libraries hidden high in the Savos Peaks.</w:t>
            </w:r>
          </w:p>
        </w:tc>
      </w:tr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Founders, The</w:t>
            </w:r>
          </w:p>
        </w:tc>
        <w:tc>
          <w:tcPr>
            <w:tcW w:w="0" w:type="auto"/>
          </w:tcPr>
          <w:p w:rsidR="005D7A67" w:rsidRDefault="005D7A67" w:rsidP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The name given to the ruling council of Caldrune in honor of the sorcerers who founded the city.</w:t>
            </w:r>
            <w:bookmarkStart w:id="0" w:name="_GoBack"/>
            <w:bookmarkEnd w:id="0"/>
          </w:p>
        </w:tc>
      </w:tr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>Travelers</w:t>
            </w:r>
          </w:p>
        </w:tc>
        <w:tc>
          <w:tcPr>
            <w:tcW w:w="0" w:type="auto"/>
          </w:tcPr>
          <w:p w:rsidR="005D7A67" w:rsidRDefault="005D7A67" w:rsidP="005D7A67">
            <w:pPr>
              <w:rPr>
                <w:rFonts w:ascii="Pericles" w:hAnsi="Pericles"/>
              </w:rPr>
            </w:pPr>
            <w:r>
              <w:rPr>
                <w:rFonts w:ascii="Pericles" w:hAnsi="Pericles"/>
              </w:rPr>
              <w:t xml:space="preserve">The name given to those </w:t>
            </w:r>
            <w:r w:rsidRPr="005D7A67">
              <w:rPr>
                <w:rFonts w:ascii="Pericles" w:hAnsi="Pericles"/>
              </w:rPr>
              <w:t>Caldruine</w:t>
            </w:r>
            <w:r>
              <w:rPr>
                <w:rFonts w:ascii="Pericles" w:hAnsi="Pericles"/>
              </w:rPr>
              <w:t xml:space="preserve"> that travel the world in search of knowledge. Most Travelers are chosen and trained by </w:t>
            </w:r>
            <w:r w:rsidRPr="005D7A67">
              <w:rPr>
                <w:rFonts w:ascii="Pericles" w:hAnsi="Pericles"/>
              </w:rPr>
              <w:t>The Founders</w:t>
            </w:r>
            <w:r>
              <w:rPr>
                <w:rFonts w:ascii="Pericles" w:hAnsi="Pericles"/>
              </w:rPr>
              <w:t>, but there are some who choose to travel on their own.</w:t>
            </w:r>
          </w:p>
        </w:tc>
      </w:tr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</w:tr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</w:tr>
      <w:tr w:rsidR="005D7A67" w:rsidTr="005D7A67"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  <w:tc>
          <w:tcPr>
            <w:tcW w:w="0" w:type="auto"/>
          </w:tcPr>
          <w:p w:rsidR="005D7A67" w:rsidRDefault="005D7A67">
            <w:pPr>
              <w:rPr>
                <w:rFonts w:ascii="Pericles" w:hAnsi="Pericles"/>
              </w:rPr>
            </w:pPr>
          </w:p>
        </w:tc>
      </w:tr>
    </w:tbl>
    <w:p w:rsidR="005D7A67" w:rsidRPr="005D7A67" w:rsidRDefault="005D7A67">
      <w:pPr>
        <w:rPr>
          <w:rFonts w:ascii="Pericles" w:hAnsi="Pericles"/>
        </w:rPr>
      </w:pPr>
    </w:p>
    <w:sectPr w:rsidR="005D7A67" w:rsidRPr="005D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EE"/>
    <w:rsid w:val="00587DEE"/>
    <w:rsid w:val="005D7A67"/>
    <w:rsid w:val="006D009D"/>
    <w:rsid w:val="009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84A6-4335-4BF7-9F2A-69A1536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2017-03-08T17:09:00Z</dcterms:created>
  <dcterms:modified xsi:type="dcterms:W3CDTF">2017-03-08T17:35:00Z</dcterms:modified>
</cp:coreProperties>
</file>