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05 · 媒体精选与 Hero 测试台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7534E"/>
          <w:sz w:val="20"/>
        </w:rPr>
        <w:t>Diary One · Web 测试台说明手册 · 对照 PRD V0.1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PRD：AI02 · S10 · CH　　端口：5175　　启动：python -m http.server 5175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一、我们在测什么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本台检查每个可见 Chapter 的精选媒体是否够用、有 Hero、封面体感正确。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目标：每章约 3–5 件精选；必须有 Hero；选图不能反向「创造」不存在的事件。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人工判封面正确 / 低质入选 / 重复入选；低质被选建议阻断。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对齐 iOS：详情默认 poster、点击才播——封面错了用户体感直接坏；App 禁止邻图补假 Moment（selected_media only）。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二、输入是什么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preview JSON（chapters + selected_media / hero 相关字段）。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评审员对封面与质量的人工评分。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三、输出是什么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每章 media 数量统计、是否落在 [3,5]。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缺 Hero 的章列表；人工「封面正确 / 低质 / 重复」汇总。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占比与阻断项报告，供内容验收归档。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四、为何要测（商用意义）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AI02：Hero 来自本记忆精选；选图不能反向创造事件。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handoff：Chapter 约 3–5 件；不得因过度去重删掉合格 Chapter。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iOS 详情默认 poster、点击才播——封面错了体感直接坏。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五、启动方法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cd E:\AI耳机\web测试台\05_media_selection</w:t>
        <w:br/>
        <w:t>python -m http.server 5175</w:t>
        <w:br/>
        <w:t>浏览器打开 http://127.0.0.1:5175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六、操作步骤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启动并打开 http://127.0.0.1:5175 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导入 preview JSON。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逐章看 media 数量与 Hero。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人工点「封面正确 / 低质 / 重复」。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汇总占比与阻断项。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七、量化通过线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指标</w:t>
            </w:r>
          </w:p>
        </w:tc>
        <w:tc>
          <w:tcPr>
            <w:tcW w:type="dxa" w:w="5040"/>
          </w:tcPr>
          <w:p>
            <w:r>
              <w:t>通过线 / 说明</w:t>
            </w:r>
          </w:p>
        </w:tc>
      </w:tr>
      <w:tr>
        <w:tc>
          <w:tcPr>
            <w:tcW w:type="dxa" w:w="5040"/>
          </w:tcPr>
          <w:p>
            <w:r>
              <w:t>每章 media 数 ∈ [3,5] 占比</w:t>
            </w:r>
          </w:p>
        </w:tc>
        <w:tc>
          <w:tcPr>
            <w:tcW w:type="dxa" w:w="5040"/>
          </w:tcPr>
          <w:p>
            <w:r>
              <w:t>≥ 90%（可见章）</w:t>
            </w:r>
          </w:p>
        </w:tc>
      </w:tr>
      <w:tr>
        <w:tc>
          <w:tcPr>
            <w:tcW w:type="dxa" w:w="5040"/>
          </w:tcPr>
          <w:p>
            <w:r>
              <w:t>缺 Hero 章数</w:t>
            </w:r>
          </w:p>
        </w:tc>
        <w:tc>
          <w:tcPr>
            <w:tcW w:type="dxa" w:w="5040"/>
          </w:tcPr>
          <w:p>
            <w:r>
              <w:t>= 0</w:t>
            </w:r>
          </w:p>
        </w:tc>
      </w:tr>
      <w:tr>
        <w:tc>
          <w:tcPr>
            <w:tcW w:type="dxa" w:w="5040"/>
          </w:tcPr>
          <w:p>
            <w:r>
              <w:t>人工「封面正确」率</w:t>
            </w:r>
          </w:p>
        </w:tc>
        <w:tc>
          <w:tcPr>
            <w:tcW w:type="dxa" w:w="5040"/>
          </w:tcPr>
          <w:p>
            <w:r>
              <w:t>≥ 85%</w:t>
            </w:r>
          </w:p>
        </w:tc>
      </w:tr>
      <w:tr>
        <w:tc>
          <w:tcPr>
            <w:tcW w:type="dxa" w:w="5040"/>
          </w:tcPr>
          <w:p>
            <w:r>
              <w:t>人工「低质被选」章数</w:t>
            </w:r>
          </w:p>
        </w:tc>
        <w:tc>
          <w:tcPr>
            <w:tcW w:type="dxa" w:w="5040"/>
          </w:tcPr>
          <w:p>
            <w:r>
              <w:t>= 0（阻断建议）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八、注意事项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App 侧禁止邻图补假 Moment（selected_media only）。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九、上下游关联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S10；App attachChapterMedia。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十、推荐团队顺序（摘录）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环境：start-quality-loop.ps1（mock=false + 真 qwen）→ 08 半成品 → 10 幂等 → App 真机或 09 Chapter → 11 mock 拒 → 02–07 内容。详见上级目录 TEAM_TEST_CHECKLIST.md 与 README.md。正式产品路径以手机→自有 BFF→X02 为准；09 仅为团队个人 Key 联调例外。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十一、文件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本手册：05_media_selection_说明手册.docx</w:t>
        <w:br/>
        <w:t>同目录 README.md 为精简版。</w:t>
        <w:br/>
        <w:t>重新生成全部手册：python E:\AI耳机\web测试台\_build_manuals_docx.py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