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585C" w14:textId="19805FD5" w:rsidR="00F4190C" w:rsidRPr="00F4190C" w:rsidRDefault="00F4190C" w:rsidP="00F4190C">
      <w:pPr>
        <w:rPr>
          <w:rFonts w:hint="eastAsia"/>
          <w:b/>
          <w:bCs/>
        </w:rPr>
      </w:pPr>
      <w:r w:rsidRPr="00F4190C">
        <w:rPr>
          <w:b/>
          <w:bCs/>
        </w:rPr>
        <w:t>ISSCC 2026 · Paper 30.9</w:t>
      </w:r>
      <w:r>
        <w:rPr>
          <w:rFonts w:hint="eastAsia"/>
          <w:b/>
          <w:bCs/>
        </w:rPr>
        <w:t>：</w:t>
      </w:r>
      <w:r w:rsidRPr="00F4190C">
        <w:rPr>
          <w:b/>
          <w:bCs/>
        </w:rPr>
        <w:t>零点量化与 Booth 编码</w:t>
      </w:r>
    </w:p>
    <w:p w14:paraId="205F7B05" w14:textId="69986CF6" w:rsidR="00633739" w:rsidRDefault="00F4190C" w:rsidP="002D686C">
      <w:pPr>
        <w:pStyle w:val="a9"/>
        <w:numPr>
          <w:ilvl w:val="0"/>
          <w:numId w:val="1"/>
        </w:numPr>
        <w:rPr>
          <w:rFonts w:hint="eastAsia"/>
        </w:rPr>
      </w:pPr>
      <w:r w:rsidRPr="002D686C">
        <w:t>零点量化：把 9b×9b 无损压回 8b×8b。</w:t>
      </w:r>
      <w:r w:rsidRPr="00F4190C">
        <w:t> 零点量化虽提升偏态数据精度，但减零点后数值需 9b 有符号表示，乘法会产生 5 个 10b 宽的部分积，面积功耗大增。论文先用MSB取反实现无符号到有符号的映射（等价减 128），再将乘积展开为 8b×8b 主项加三个修正项。利用激活广播共享、权重静止的特性，三项分别做到"每周期算一次、32 列共享"、"写权重时预存、计算零功耗"、"固定常数"，近乎零成本。最终部分积 5→4、宽度减 10%，省约 17%～21% 功耗与面积</w:t>
      </w:r>
      <w:r w:rsidR="002D686C">
        <w:rPr>
          <w:rFonts w:hint="eastAsia"/>
        </w:rPr>
        <w:t>。</w:t>
      </w:r>
    </w:p>
    <w:p w14:paraId="32234640" w14:textId="77E2107C" w:rsidR="002D686C" w:rsidRDefault="002D686C" w:rsidP="002D68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9F4FE5" wp14:editId="10A54884">
            <wp:extent cx="4395475" cy="2128942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161" cy="21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7BE9" w14:textId="6B4BBF77" w:rsidR="002D686C" w:rsidRDefault="002D686C" w:rsidP="002D686C">
      <w:pPr>
        <w:pStyle w:val="a9"/>
        <w:numPr>
          <w:ilvl w:val="0"/>
          <w:numId w:val="1"/>
        </w:numPr>
        <w:rPr>
          <w:rFonts w:hint="eastAsia"/>
        </w:rPr>
      </w:pPr>
      <w:r w:rsidRPr="002D686C">
        <w:t>Booth 编码：把</w:t>
      </w:r>
      <w:r>
        <w:rPr>
          <w:rFonts w:hint="eastAsia"/>
        </w:rPr>
        <w:t>低效的</w:t>
      </w:r>
      <w:r w:rsidRPr="002D686C">
        <w:t>编码挪到低活动率路径。 选择编码静止权重而非广播激活：编码器移入写权重路径，面积缩小 32 倍，计算期零编码功耗，代价仅面积 +7%，计算功耗却降 28%；采用修正 single/neg/pos 选择信号，±0 强制同值，选择器面积降 12%；S 位只依赖权重，预计算后存入存储。</w:t>
      </w:r>
    </w:p>
    <w:p w14:paraId="16929639" w14:textId="7D1653FC" w:rsidR="002D686C" w:rsidRDefault="002D686C" w:rsidP="002D686C">
      <w:pPr>
        <w:rPr>
          <w:rFonts w:hint="eastAsia"/>
        </w:rPr>
      </w:pPr>
      <w:r>
        <w:rPr>
          <w:noProof/>
        </w:rPr>
        <w:drawing>
          <wp:inline distT="0" distB="0" distL="0" distR="0" wp14:anchorId="5CA0F217" wp14:editId="5C1352C3">
            <wp:extent cx="5274310" cy="28911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3687" w14:textId="4A8E4C58" w:rsidR="002D686C" w:rsidRDefault="002D686C" w:rsidP="002D686C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8211993" wp14:editId="349CA94B">
                <wp:extent cx="306705" cy="306705"/>
                <wp:effectExtent l="0" t="0" r="0" b="0"/>
                <wp:docPr id="3" name="矩形 3" descr="论文图 30.9.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3E254" id="矩形 3" o:spid="_x0000_s1026" alt="论文图 30.9.2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5013BBB0" wp14:editId="6471A872">
            <wp:extent cx="5274310" cy="38989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5BEF" w14:textId="7A685F0A" w:rsidR="002D686C" w:rsidRDefault="002D686C" w:rsidP="002D686C">
      <w:pPr>
        <w:rPr>
          <w:rFonts w:hint="eastAsia"/>
        </w:rPr>
      </w:pPr>
      <w:r>
        <w:rPr>
          <w:rFonts w:hint="eastAsia"/>
        </w:rPr>
        <w:t>文章bank权重部分采用双缓冲</w:t>
      </w:r>
      <w:r w:rsidR="00002159">
        <w:rPr>
          <w:rFonts w:hint="eastAsia"/>
        </w:rPr>
        <w:t>，写入权重时不需要打断计算过程。</w:t>
      </w:r>
    </w:p>
    <w:p w14:paraId="20132C7E" w14:textId="72C80E5F" w:rsidR="00002159" w:rsidRDefault="00002159" w:rsidP="002D686C">
      <w:pPr>
        <w:rPr>
          <w:rFonts w:hint="eastAsia"/>
        </w:rPr>
      </w:pPr>
      <w:r>
        <w:rPr>
          <w:noProof/>
        </w:rPr>
        <w:drawing>
          <wp:inline distT="0" distB="0" distL="0" distR="0" wp14:anchorId="7FDC3E7B" wp14:editId="2C0C4208">
            <wp:extent cx="5274310" cy="28060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9DF7" w14:textId="4BE02982" w:rsidR="00002159" w:rsidRDefault="00002159" w:rsidP="002D686C">
      <w:r>
        <w:rPr>
          <w:noProof/>
        </w:rPr>
        <w:drawing>
          <wp:inline distT="0" distB="0" distL="0" distR="0" wp14:anchorId="71A52B9A" wp14:editId="7B450A6B">
            <wp:extent cx="5274310" cy="9182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BD23" w14:textId="55C21AFF" w:rsidR="00235F3E" w:rsidRDefault="00235F3E" w:rsidP="002D686C">
      <w:r>
        <w:rPr>
          <w:rFonts w:hint="eastAsia"/>
        </w:rPr>
        <w:t>三：</w:t>
      </w:r>
    </w:p>
    <w:p w14:paraId="1956B77D" w14:textId="0F8CA6C1" w:rsidR="00235F3E" w:rsidRDefault="00235F3E" w:rsidP="002D686C">
      <w:r>
        <w:rPr>
          <w:rFonts w:hint="eastAsia"/>
        </w:rPr>
        <w:lastRenderedPageBreak/>
        <w:t>该项目为了实现全可综合电路，使用锁存器实现SRAM存储。</w:t>
      </w:r>
    </w:p>
    <w:p w14:paraId="0EDDF441" w14:textId="3E0979A8" w:rsidR="00235F3E" w:rsidRDefault="00235F3E" w:rsidP="002D686C">
      <w:r>
        <w:rPr>
          <w:rFonts w:hint="eastAsia"/>
        </w:rPr>
        <w:t>ISSCC2026 30.8：</w:t>
      </w:r>
    </w:p>
    <w:p w14:paraId="1EF05BE2" w14:textId="43554AC5" w:rsidR="00235F3E" w:rsidRPr="00235F3E" w:rsidRDefault="00235F3E" w:rsidP="00235F3E">
      <w:r w:rsidRPr="00235F3E">
        <w:t>SNN 的 MAC 是“1b 输入 × 8b 权重”的</w:t>
      </w:r>
      <w:r w:rsidRPr="00235F3E">
        <w:rPr>
          <w:b/>
          <w:bCs/>
        </w:rPr>
        <w:t>位宽乘法（bit-wise, BW）</w:t>
      </w:r>
      <w:r w:rsidRPr="00235F3E">
        <w:t>，CNN 的 MAC 是“8b 输入 × 8b 权重”的</w:t>
      </w:r>
      <w:r w:rsidRPr="00235F3E">
        <w:rPr>
          <w:b/>
          <w:bCs/>
        </w:rPr>
        <w:t>字宽乘法（word-wise, WW）</w:t>
      </w:r>
      <w:r w:rsidRPr="00235F3E">
        <w:t>。二者数据通路不同。最直接的做法是各做一套乘法器 + 各自的累加逻辑</w:t>
      </w:r>
      <w:r>
        <w:rPr>
          <w:rFonts w:hint="eastAsia"/>
        </w:rPr>
        <w:t>，这样会使得面积与功耗翻倍。</w:t>
      </w:r>
    </w:p>
    <w:p w14:paraId="0601BA35" w14:textId="138E2BE0" w:rsidR="00235F3E" w:rsidRDefault="00235F3E" w:rsidP="00235F3E">
      <w:r w:rsidRPr="00235F3E">
        <w:t>本论文的 </w:t>
      </w:r>
      <w:r w:rsidRPr="00235F3E">
        <w:rPr>
          <w:b/>
          <w:bCs/>
        </w:rPr>
        <w:t>CFD-SC-RC</w:t>
      </w:r>
      <w:r w:rsidRPr="00235F3E">
        <w:t>（Compact Fully-Digital SNN-CNN Reconfigurable Computing，紧凑型全数字 SNN-CNN 可重构计算）架构核心思想是：</w:t>
      </w:r>
      <w:r w:rsidRPr="00235F3E">
        <w:rPr>
          <w:b/>
          <w:bCs/>
        </w:rPr>
        <w:t>让同一套 MAC 硬件在两种模式下工作</w:t>
      </w:r>
      <w:r w:rsidRPr="00235F3E">
        <w:t>。</w:t>
      </w:r>
      <w:r>
        <w:rPr>
          <w:rFonts w:hint="eastAsia"/>
        </w:rPr>
        <w:t>核心是</w:t>
      </w:r>
      <w:r w:rsidRPr="00235F3E">
        <w:t>每个可重构推理块（RIB）里的 </w:t>
      </w:r>
      <w:r w:rsidRPr="00235F3E">
        <w:rPr>
          <w:b/>
          <w:bCs/>
        </w:rPr>
        <w:t>CMDM-LCC</w:t>
      </w:r>
      <w:r w:rsidRPr="00235F3E">
        <w:t>（Cross-Model Dual-Mode Local Computing Cell，跨模型双模式本地计算单元）。</w:t>
      </w:r>
    </w:p>
    <w:p w14:paraId="0C3E9405" w14:textId="77777777" w:rsidR="00235F3E" w:rsidRPr="00235F3E" w:rsidRDefault="00235F3E" w:rsidP="00235F3E">
      <w:r w:rsidRPr="00235F3E">
        <w:t>每个 CMDM-LCC 包含：</w:t>
      </w:r>
    </w:p>
    <w:p w14:paraId="57C12F33" w14:textId="77777777" w:rsidR="00235F3E" w:rsidRPr="00235F3E" w:rsidRDefault="00235F3E" w:rsidP="00235F3E">
      <w:pPr>
        <w:numPr>
          <w:ilvl w:val="0"/>
          <w:numId w:val="2"/>
        </w:numPr>
      </w:pPr>
      <w:r w:rsidRPr="00235F3E">
        <w:rPr>
          <w:b/>
          <w:bCs/>
        </w:rPr>
        <w:t>两个基于 MUX 的乘法器（MUL0/MUL1）</w:t>
      </w:r>
      <w:r w:rsidRPr="00235F3E">
        <w:t>：MUX 乘法器 = 用选择器阵列实现的乘法，比全加器阵列更紧凑，适合位宽可变的场景。同一对 MUL 在 SNN 模式下做“1b×8b 位宽乘法”，在 CNN 模式下做“8b×8b 字宽乘法”；</w:t>
      </w:r>
    </w:p>
    <w:p w14:paraId="293C97E3" w14:textId="77777777" w:rsidR="00235F3E" w:rsidRPr="00235F3E" w:rsidRDefault="00235F3E" w:rsidP="00235F3E">
      <w:pPr>
        <w:numPr>
          <w:ilvl w:val="0"/>
          <w:numId w:val="2"/>
        </w:numPr>
      </w:pPr>
      <w:r w:rsidRPr="00235F3E">
        <w:rPr>
          <w:b/>
          <w:bCs/>
        </w:rPr>
        <w:t>INT8 翻转缩减器（Toggle Reducer, TR）</w:t>
      </w:r>
      <w:r w:rsidRPr="00235F3E">
        <w:t>：INT8 模式下消除冗余的信号翻转（见 4.3），降低动态功耗；</w:t>
      </w:r>
    </w:p>
    <w:p w14:paraId="149BA992" w14:textId="77777777" w:rsidR="00235F3E" w:rsidRPr="00235F3E" w:rsidRDefault="00235F3E" w:rsidP="00235F3E">
      <w:pPr>
        <w:numPr>
          <w:ilvl w:val="0"/>
          <w:numId w:val="2"/>
        </w:numPr>
      </w:pPr>
      <w:r w:rsidRPr="00235F3E">
        <w:rPr>
          <w:b/>
          <w:bCs/>
        </w:rPr>
        <w:t>移位相加（Shift-and-Add, SaA）</w:t>
      </w:r>
      <w:r w:rsidRPr="00235F3E">
        <w:t>：CNN 模式下把 8b 输入按位/按字拆分的部分积做字宽累积（WW-accumulation）；SNN 模式不需要，pMAC 直接进加法树。</w:t>
      </w:r>
    </w:p>
    <w:p w14:paraId="32C5122B" w14:textId="77777777" w:rsidR="00235F3E" w:rsidRDefault="00235F3E" w:rsidP="00235F3E">
      <w:r w:rsidRPr="00235F3E">
        <w:t>每个 CMDM-LCC 每周期输出 </w:t>
      </w:r>
      <w:r w:rsidRPr="00235F3E">
        <w:rPr>
          <w:b/>
          <w:bCs/>
        </w:rPr>
        <w:t>pMAC0–7</w:t>
      </w:r>
      <w:r w:rsidRPr="00235F3E">
        <w:t> 共 8 个部分 MAC。</w:t>
      </w:r>
    </w:p>
    <w:p w14:paraId="1EE1A02A" w14:textId="52E17C89" w:rsidR="00235F3E" w:rsidRPr="00235F3E" w:rsidRDefault="00235F3E" w:rsidP="00235F3E">
      <w:pPr>
        <w:rPr>
          <w:rFonts w:hint="eastAsia"/>
        </w:rPr>
      </w:pPr>
      <w:r>
        <w:rPr>
          <w:noProof/>
        </w:rPr>
        <w:drawing>
          <wp:inline distT="0" distB="0" distL="0" distR="0" wp14:anchorId="2F7371A8" wp14:editId="1820AC3C">
            <wp:extent cx="5274310" cy="187960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EEC0" w14:textId="6E55AB9F" w:rsidR="00235F3E" w:rsidRPr="00235F3E" w:rsidRDefault="00235F3E" w:rsidP="00235F3E">
      <w:pPr>
        <w:rPr>
          <w:rFonts w:hint="eastAsia"/>
        </w:rPr>
      </w:pPr>
      <w:r w:rsidRPr="00235F3E">
        <w:t>SNN 模式：pMAC0–7 → 加法树（直接累加，无字宽）</w:t>
      </w:r>
      <w:r w:rsidRPr="00235F3E">
        <w:br/>
        <w:t>CNN 模式：pMAC0–7 → SaA（字宽累积）→ 加法树</w:t>
      </w:r>
    </w:p>
    <w:p w14:paraId="21CCA53C" w14:textId="77777777" w:rsidR="00235F3E" w:rsidRPr="00235F3E" w:rsidRDefault="00235F3E" w:rsidP="00235F3E">
      <w:pPr>
        <w:rPr>
          <w:rFonts w:hint="eastAsia"/>
        </w:rPr>
      </w:pPr>
      <w:r w:rsidRPr="00235F3E">
        <w:rPr>
          <w:rFonts w:hint="eastAsia"/>
        </w:rPr>
        <w:t>INT4 模式（TR 关闭）：W0–W1 映射为两个 4b 权重 A[3:0]、B[3:0]，W2–W3 映射为 C[3:0]、D[3:0] → 每周期 4 个独立的 4b×4b MAC。适合精度不敏感的层（更省）；</w:t>
      </w:r>
    </w:p>
    <w:p w14:paraId="14ADADF5" w14:textId="42EBA665" w:rsidR="00235F3E" w:rsidRDefault="00235F3E" w:rsidP="00235F3E">
      <w:r w:rsidRPr="00235F3E">
        <w:rPr>
          <w:rFonts w:hint="eastAsia"/>
        </w:rPr>
        <w:lastRenderedPageBreak/>
        <w:t>INT8 模式（TR 开启）：W0–W1 是 A[7:0]、B[7:0] 的低 4 位，W2–W3 是它们的高 4 位 → 每周期 2 个 8b×8b MAC（两个 MUL 各做一个）。适合精度敏感层（更准）。</w:t>
      </w:r>
    </w:p>
    <w:p w14:paraId="0C718D00" w14:textId="7723B3C4" w:rsidR="00235F3E" w:rsidRDefault="00235F3E" w:rsidP="00235F3E">
      <w:r w:rsidRPr="00235F3E">
        <w:t>SNN 的处理对象是“一段时间的脉冲流”。网络把时间切成一个个</w:t>
      </w:r>
      <w:r w:rsidRPr="00235F3E">
        <w:rPr>
          <w:b/>
          <w:bCs/>
        </w:rPr>
        <w:t>时间步（timestep, TS）</w:t>
      </w:r>
      <w:r w:rsidRPr="00235F3E">
        <w:t>：每个 TS 输入一批脉冲，神经元膜电位跨 TS 累积。所以数据有三个维度要遍历：</w:t>
      </w:r>
      <w:r w:rsidRPr="00235F3E">
        <w:rPr>
          <w:b/>
          <w:bCs/>
        </w:rPr>
        <w:t>输入神经元（IN0…INK）、时间步（TS0…TSN）、权重</w:t>
      </w:r>
      <w:r w:rsidRPr="00235F3E">
        <w:t>。</w:t>
      </w:r>
    </w:p>
    <w:p w14:paraId="7DEC527E" w14:textId="77777777" w:rsidR="00235F3E" w:rsidRPr="00235F3E" w:rsidRDefault="00235F3E" w:rsidP="00235F3E">
      <w:r w:rsidRPr="00235F3E">
        <w:t>PS-WR-ODM（PSUM Storage–Weight Reuse Optimized Data Mapping，PSUM 存储-权重复用优化数据映射）的做法：</w:t>
      </w:r>
    </w:p>
    <w:p w14:paraId="6E259605" w14:textId="77777777" w:rsidR="00235F3E" w:rsidRPr="00235F3E" w:rsidRDefault="00235F3E" w:rsidP="00235F3E">
      <w:pPr>
        <w:numPr>
          <w:ilvl w:val="0"/>
          <w:numId w:val="3"/>
        </w:numPr>
      </w:pPr>
      <w:r w:rsidRPr="00235F3E">
        <w:t>把 N 个时间步分成若干</w:t>
      </w:r>
      <w:r w:rsidRPr="00235F3E">
        <w:rPr>
          <w:b/>
          <w:bCs/>
        </w:rPr>
        <w:t>块（block）</w:t>
      </w:r>
      <w:r w:rsidRPr="00235F3E">
        <w:t>，块大小是</w:t>
      </w:r>
      <w:r w:rsidRPr="00235F3E">
        <w:rPr>
          <w:b/>
          <w:bCs/>
        </w:rPr>
        <w:t>用户可定义的参数</w:t>
      </w:r>
      <w:r w:rsidRPr="00235F3E">
        <w:t>（例如相邻 2 个 TS 一组，也可以更大）；</w:t>
      </w:r>
    </w:p>
    <w:p w14:paraId="32F92D89" w14:textId="77777777" w:rsidR="00235F3E" w:rsidRPr="00235F3E" w:rsidRDefault="00235F3E" w:rsidP="00235F3E">
      <w:pPr>
        <w:numPr>
          <w:ilvl w:val="0"/>
          <w:numId w:val="3"/>
        </w:numPr>
      </w:pPr>
      <w:r w:rsidRPr="00235F3E">
        <w:rPr>
          <w:b/>
          <w:bCs/>
        </w:rPr>
        <w:t>块内</w:t>
      </w:r>
      <w:r w:rsidRPr="00235F3E">
        <w:t>采用“权重复用”顺序：同一输入 IN 在块内各 TS 上访问，权重只读一次被块内复用；</w:t>
      </w:r>
    </w:p>
    <w:p w14:paraId="1C54B404" w14:textId="77777777" w:rsidR="00235F3E" w:rsidRPr="00235F3E" w:rsidRDefault="00235F3E" w:rsidP="00235F3E">
      <w:pPr>
        <w:numPr>
          <w:ilvl w:val="0"/>
          <w:numId w:val="3"/>
        </w:numPr>
      </w:pPr>
      <w:r w:rsidRPr="00235F3E">
        <w:rPr>
          <w:b/>
          <w:bCs/>
        </w:rPr>
        <w:t>块间</w:t>
      </w:r>
      <w:r w:rsidRPr="00235F3E">
        <w:t>重新加载权重，进入下一个块</w:t>
      </w:r>
    </w:p>
    <w:p w14:paraId="33B8B8E9" w14:textId="4089B38E" w:rsidR="00235F3E" w:rsidRPr="00235F3E" w:rsidRDefault="00235F3E" w:rsidP="00235F3E">
      <w:pPr>
        <w:rPr>
          <w:rFonts w:hint="eastAsia"/>
        </w:rPr>
      </w:pPr>
      <w:r>
        <w:rPr>
          <w:noProof/>
        </w:rPr>
        <w:drawing>
          <wp:inline distT="0" distB="0" distL="0" distR="0" wp14:anchorId="7DBA2247" wp14:editId="78E5A692">
            <wp:extent cx="5274310" cy="41548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F3E" w:rsidRPr="00235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B7FEB"/>
    <w:multiLevelType w:val="multilevel"/>
    <w:tmpl w:val="5164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43917"/>
    <w:multiLevelType w:val="hybridMultilevel"/>
    <w:tmpl w:val="7C14A296"/>
    <w:lvl w:ilvl="0" w:tplc="3C9C971C">
      <w:start w:val="1"/>
      <w:numFmt w:val="japaneseCounting"/>
      <w:lvlText w:val="%1、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AB0CC1"/>
    <w:multiLevelType w:val="multilevel"/>
    <w:tmpl w:val="DDE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140394">
    <w:abstractNumId w:val="1"/>
  </w:num>
  <w:num w:numId="2" w16cid:durableId="749081451">
    <w:abstractNumId w:val="2"/>
  </w:num>
  <w:num w:numId="3" w16cid:durableId="7806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0C"/>
    <w:rsid w:val="00002159"/>
    <w:rsid w:val="00235F3E"/>
    <w:rsid w:val="002D686C"/>
    <w:rsid w:val="005A7408"/>
    <w:rsid w:val="00633739"/>
    <w:rsid w:val="00723A0F"/>
    <w:rsid w:val="00AC098D"/>
    <w:rsid w:val="00D96013"/>
    <w:rsid w:val="00F4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1543"/>
  <w15:chartTrackingRefBased/>
  <w15:docId w15:val="{9AEA7A92-6F77-4768-BA50-E732F89B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9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9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9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9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9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9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9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9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9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9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9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19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9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9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9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9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9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9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9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9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9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9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Turtle</dc:creator>
  <cp:keywords/>
  <dc:description/>
  <cp:lastModifiedBy>Wade Turtle</cp:lastModifiedBy>
  <cp:revision>2</cp:revision>
  <dcterms:created xsi:type="dcterms:W3CDTF">2026-08-15T08:04:00Z</dcterms:created>
  <dcterms:modified xsi:type="dcterms:W3CDTF">2026-08-27T13:21:00Z</dcterms:modified>
</cp:coreProperties>
</file>