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西部数码大字典使用说明</w:t>
      </w:r>
    </w:p>
    <w:p>
      <w:pPr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使用方法一：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1、打开对应 .txt文档，全选复制内容。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打开西部数码域名批量查询页面：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"http://www.west.cn/web/mi/"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http://www.west.cn/web/mi/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点击“编辑字典”，将内容粘贴到文本框内，可“修改字典名称”后点击“保存当前字典”，便于识别每个字典内容。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071745" cy="235966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118735" cy="23653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46634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438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461260"/>
            <wp:effectExtent l="0" t="0" r="254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点击保存后的字典，选择对应的域名后缀后，点击开始生成查询。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2742565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2567305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4、生成可注册列表后，可以选择已经查询到的域名，加入“离线自动注册”任务。这样就可以及时注册到想要注册的域名。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388360"/>
            <wp:effectExtent l="0" t="0" r="762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也可待全部查询完成</w:t>
      </w:r>
      <w:r>
        <w:rPr>
          <w:rFonts w:hint="eastAsia"/>
          <w:lang w:val="en-US" w:eastAsia="zh-CN"/>
        </w:rPr>
        <w:t>后，导出“可注册的域名”文档，</w:t>
      </w:r>
      <w:r>
        <w:rPr>
          <w:rFonts w:hint="eastAsia"/>
          <w:lang w:eastAsia="zh-CN"/>
        </w:rPr>
        <w:t>再用西部数码离线注册工具添加文档自动注册。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打开离线注册页面：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"http://www.west.cn/manager/domain/reg_zh.asp"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http://www.west.cn/manager/domain/reg_zh.asp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eastAsia="zh-CN"/>
        </w:rPr>
        <w:t>上传刚刚导出的可注册域名文件，系统会将域名添加到后台自动注册。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017010" cy="16160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3427730"/>
            <wp:effectExtent l="0" t="0" r="508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使用方法二：</w:t>
      </w:r>
      <w:r>
        <w:rPr>
          <w:rFonts w:hint="eastAsia"/>
          <w:b/>
          <w:bCs/>
          <w:sz w:val="28"/>
          <w:szCs w:val="28"/>
          <w:lang w:eastAsia="zh-CN"/>
        </w:rPr>
        <w:br w:type="textWrapping"/>
      </w:r>
      <w:r>
        <w:rPr>
          <w:rFonts w:hint="eastAsia"/>
          <w:lang w:val="en-US" w:eastAsia="zh-CN"/>
        </w:rPr>
        <w:t>1、将txt文档内容全选、复制、粘贴到excel中，另起一列输入想要注册的域名后缀。然后将前缀和后缀合并为一列。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86100" cy="4269105"/>
            <wp:effectExtent l="0" t="0" r="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2、将合并后的列全选、复制、粘贴到新的txt文档中保存。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3、打开西部数码域名批量查询页面：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"http://www.west.cn/web/mi/"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http://www.west.cn/web/mi/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点击“导入域名”，选择刚刚保存的txt文件后，系统会自动查询文档内的域名。</w:t>
      </w:r>
      <w:r>
        <w:drawing>
          <wp:inline distT="0" distB="0" distL="114300" distR="114300">
            <wp:extent cx="5272405" cy="1907540"/>
            <wp:effectExtent l="0" t="0" r="444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65350"/>
            <wp:effectExtent l="0" t="0" r="571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4、之后的操作参考方式一。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rPr>
        <w:rFonts w:hint="eastAsia" w:eastAsiaTheme="minorEastAsia"/>
        <w:color w:val="0000FF"/>
        <w:sz w:val="21"/>
        <w:szCs w:val="21"/>
        <w:lang w:eastAsia="zh-CN"/>
      </w:rPr>
    </w:pPr>
    <w:r>
      <w:rPr>
        <w:rFonts w:hint="eastAsia"/>
        <w:color w:val="0000FF"/>
        <w:sz w:val="21"/>
        <w:szCs w:val="21"/>
        <w:lang w:val="en-US" w:eastAsia="zh-CN"/>
      </w:rPr>
      <w:t xml:space="preserve"> </w:t>
    </w:r>
    <w:r>
      <w:rPr>
        <w:rFonts w:hint="eastAsia"/>
        <w:color w:val="0000FF"/>
        <w:sz w:val="18"/>
        <w:szCs w:val="18"/>
        <w:lang w:val="en-US" w:eastAsia="zh-CN"/>
      </w:rPr>
      <w:t xml:space="preserve">  </w:t>
    </w:r>
    <w:r>
      <w:rPr>
        <w:rFonts w:hint="eastAsia"/>
        <w:color w:val="0000FF"/>
        <w:sz w:val="18"/>
        <w:szCs w:val="18"/>
        <w:lang w:eastAsia="zh-CN"/>
      </w:rPr>
      <w:t>西部数码</w:t>
    </w:r>
    <w:r>
      <w:rPr>
        <w:rFonts w:hint="eastAsia"/>
        <w:color w:val="0000FF"/>
        <w:sz w:val="21"/>
        <w:szCs w:val="21"/>
        <w:lang w:eastAsia="zh-CN"/>
      </w:rPr>
      <w:t>：</w:t>
    </w:r>
    <w:r>
      <w:rPr>
        <w:rFonts w:hint="eastAsia"/>
        <w:color w:val="0000FF"/>
        <w:sz w:val="21"/>
        <w:szCs w:val="21"/>
        <w:lang w:val="en-US" w:eastAsia="zh-CN"/>
      </w:rPr>
      <w:t>www.west.cn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198911">
    <w:nsid w:val="5661053F"/>
    <w:multiLevelType w:val="singleLevel"/>
    <w:tmpl w:val="5661053F"/>
    <w:lvl w:ilvl="0" w:tentative="1">
      <w:start w:val="5"/>
      <w:numFmt w:val="decimal"/>
      <w:suff w:val="nothing"/>
      <w:lvlText w:val="%1、"/>
      <w:lvlJc w:val="left"/>
    </w:lvl>
  </w:abstractNum>
  <w:abstractNum w:abstractNumId="1449197276">
    <w:nsid w:val="5660FEDC"/>
    <w:multiLevelType w:val="singleLevel"/>
    <w:tmpl w:val="5660FEDC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49197276"/>
  </w:num>
  <w:num w:numId="2">
    <w:abstractNumId w:val="14491989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504F3"/>
    <w:rsid w:val="215A774D"/>
    <w:rsid w:val="29223789"/>
    <w:rsid w:val="4E5908A1"/>
    <w:rsid w:val="634A6574"/>
    <w:rsid w:val="6DD775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2015-12-04T04:04:45Z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