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8FB7" w14:textId="77777777" w:rsidR="009E07A2" w:rsidRDefault="009E07A2" w:rsidP="009E07A2">
      <w:pPr>
        <w:rPr>
          <w:sz w:val="24"/>
          <w:szCs w:val="24"/>
        </w:rPr>
      </w:pPr>
      <w:r w:rsidRPr="00046F72">
        <w:rPr>
          <w:b/>
          <w:bCs/>
          <w:sz w:val="24"/>
          <w:szCs w:val="24"/>
          <w:u w:val="single"/>
        </w:rPr>
        <w:t xml:space="preserve">       Security Configuration</w:t>
      </w:r>
      <w:r>
        <w:rPr>
          <w:sz w:val="24"/>
          <w:szCs w:val="24"/>
        </w:rPr>
        <w:t>:</w:t>
      </w:r>
    </w:p>
    <w:p w14:paraId="67222B28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example.newsapp2.config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E88E8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36EAED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DF33E1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org.springframework.security</w:t>
      </w:r>
      <w:r>
        <w:rPr>
          <w:rFonts w:ascii="Courier New" w:hAnsi="Courier New" w:cs="Courier New"/>
          <w:color w:val="000000"/>
          <w:sz w:val="20"/>
          <w:szCs w:val="20"/>
        </w:rPr>
        <w:t>.config.annotation.web.builders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.HttpSecurity;</w:t>
      </w:r>
    </w:p>
    <w:p w14:paraId="36D617E7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org.springframework.security</w:t>
      </w:r>
      <w:r>
        <w:rPr>
          <w:rFonts w:ascii="Courier New" w:hAnsi="Courier New" w:cs="Courier New"/>
          <w:color w:val="000000"/>
          <w:sz w:val="20"/>
          <w:szCs w:val="20"/>
        </w:rPr>
        <w:t>.config.annotation.web.configuration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.EnableWebSecurity;</w:t>
      </w:r>
    </w:p>
    <w:p w14:paraId="4E5FD89A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org.springframework.security</w:t>
      </w:r>
      <w:r>
        <w:rPr>
          <w:rFonts w:ascii="Courier New" w:hAnsi="Courier New" w:cs="Courier New"/>
          <w:color w:val="000000"/>
          <w:sz w:val="20"/>
          <w:szCs w:val="20"/>
        </w:rPr>
        <w:t>.config.annotation.web.configuration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.WebSecurityConfigurerAdapter;</w:t>
      </w:r>
    </w:p>
    <w:p w14:paraId="4E05640F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C84AB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   @Configuration</w:t>
      </w:r>
    </w:p>
    <w:p w14:paraId="09DA5935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   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EnableWebSecurity</w:t>
      </w:r>
    </w:p>
    <w:p w14:paraId="189D0BDD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DCED4F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SecurityConfiguration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WebSecurityConfigurerAdapter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588C93D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9D0553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1E204AA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HttpSecurity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16D9BA7D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D400E3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//following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api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request are to be considered as authorized requests</w:t>
      </w:r>
    </w:p>
    <w:p w14:paraId="1532D624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</w:rPr>
        <w:t>.authorizeRequests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A4DD61A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71B9808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"/news"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8A45D05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byDate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4917B3B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"/LBG"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C316E5B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"/home"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permitAll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6396CA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9C956D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1D72D5" w14:textId="77777777" w:rsidR="009E07A2" w:rsidRDefault="009E07A2" w:rsidP="009E0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6CDCC0E" w14:textId="3EC936D0" w:rsidR="00101152" w:rsidRDefault="00101152"/>
    <w:sectPr w:rsidR="0010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22"/>
    <w:rsid w:val="000909E6"/>
    <w:rsid w:val="00101152"/>
    <w:rsid w:val="00274922"/>
    <w:rsid w:val="003E7794"/>
    <w:rsid w:val="009721B7"/>
    <w:rsid w:val="009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2D76"/>
  <w15:chartTrackingRefBased/>
  <w15:docId w15:val="{1798E2A1-6AA4-4D07-8618-2C30CE1D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Akshinthala</dc:creator>
  <cp:keywords/>
  <dc:description/>
  <cp:lastModifiedBy>Asish Akshinthala</cp:lastModifiedBy>
  <cp:revision>2</cp:revision>
  <dcterms:created xsi:type="dcterms:W3CDTF">2022-06-15T11:58:00Z</dcterms:created>
  <dcterms:modified xsi:type="dcterms:W3CDTF">2022-06-15T11:58:00Z</dcterms:modified>
</cp:coreProperties>
</file>