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hint="eastAsia"/>
          <w:color w:val="000000"/>
          <w:highlight w:val="red"/>
          <w:lang w:val="en-US" w:eastAsia="zh-CN"/>
        </w:rPr>
      </w:pPr>
      <w:r>
        <w:rPr>
          <w:rFonts w:hint="eastAsia"/>
          <w:color w:val="000000"/>
          <w:highlight w:val="red"/>
          <w:lang w:val="en-US" w:eastAsia="zh-CN"/>
        </w:rPr>
        <w:t>能够独立搭建Linux、Windows下的svn并实现项目自动更新</w:t>
      </w:r>
      <w:r>
        <w:rPr>
          <w:rFonts w:hint="eastAsia"/>
          <w:color w:val="000000"/>
          <w:highlight w:val="red"/>
          <w:lang w:val="en-US" w:eastAsia="zh-CN"/>
        </w:rPr>
        <w:tab/>
      </w:r>
    </w:p>
    <w:p>
      <w:pPr>
        <w:spacing w:line="360" w:lineRule="auto"/>
        <w:ind w:left="420" w:leftChars="0" w:firstLine="420" w:firstLineChars="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val="en-US" w:eastAsia="zh-CN"/>
        </w:rPr>
        <w:t>搭建：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color w:val="000000"/>
          <w:highlight w:val="none"/>
          <w:lang w:val="en-US" w:eastAsia="zh-CN"/>
        </w:rPr>
        <w:t>Windows：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）服务端：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Subversion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进入网站：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http://sourceforge.net/projects/win32svn/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下载最新包，如：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Setup-Subversion-1.7.8.msi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，双击安装。安装路径自己选择，如：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C:\Program Files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，系统会自动生成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Subversion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子目录。安装完成后完整路径为：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C:\Program Files\Subversion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因为要用到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C:\Program Files\Subversion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下的一些命令，如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svnadmin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，应在系统环境变量中配置其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Path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，如下图所示：</w:t>
      </w:r>
    </w:p>
    <w:p>
      <w:pPr>
        <w:spacing w:line="360" w:lineRule="auto"/>
        <w:ind w:firstLine="420" w:firstLineChars="0"/>
        <w:rPr>
          <w:rFonts w:hint="eastAsia"/>
          <w:color w:val="000000"/>
          <w:highlight w:val="non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"http://dl.iteye.com/upload/attachment/0081/5874/1bac63b5-87a8-3cd5-a62f-b64b05918364.jpg"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"http://dl.iteye.com/upload/attachment/0081/5874/1bac63b5-87a8-3cd5-a62f-b64b05918364.jpg"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color w:val="000000"/>
          <w:highlight w:val="none"/>
          <w:lang w:val="en-US" w:eastAsia="zh-CN"/>
        </w:rPr>
        <w:drawing>
          <wp:inline distT="0" distB="0" distL="114300" distR="114300">
            <wp:extent cx="3982085" cy="4686935"/>
            <wp:effectExtent l="0" t="0" r="18415" b="18415"/>
            <wp:docPr id="3" name="图片 3" descr="1bac63b5-87a8-3cd5-a62f-b64b0591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bac63b5-87a8-3cd5-a62f-b64b059183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）客户端：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TortoiseSVN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进入网站：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http://sourceforge.net/projects/tortoisesvn/?source=dlp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下载最新包：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TortoiseSVN-1.7.11.23600-win32-svn-1.7.8.msi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，双击直接安装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2309E7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309E7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建立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Repository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309E7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（保存文档各个版本的数据库），必须建立在服务端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）在服务器端建立一个空目录，如：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D:\Huangqin\Tools\SvnRepository\project1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。（这个过程可以省略，在第三步的时候可以自动创建）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）进入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svnadmin create --fs-type fsfs  D:\Huangqin\Tools\SvnRepository\ project1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》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svnadmin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安装时已经自动加到系统路径了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若没，在照图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所示加入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》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--fs-type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中间没有空格；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》这里选择了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Berkeley Database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BDB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）方式做为版本库的类型；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》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也可用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TortoiseSVN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这个客户端工具实现创建（是的，安装好客户端后，在相应的目录右击，在右键菜单中创建）；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》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D:\Huangqin\Tools\SvnRepository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是版本库的位置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代码仓库目录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集中放代码的地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方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，也可以取别的名字，别的路径，一个版本库可以包含多个项目；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》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project1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是某个项目名称。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在服务端配置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Repository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，主要的目的是控制访问权限和添加用户。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）打开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D:\Huangqin\Tools\SvnRepository\ project1 \conf\svnserve.conf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）把以下行前的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去掉，保存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 # anon-access = read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 # auth-access = write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 # password-db = passwd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其中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anon-access = read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表示匿名用户可读，也可改成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none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或者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write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，分别表示没权限和可写，如果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anon-access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设成可写了，就是谁都可以改代码了，这是我们不希望的。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auth-access = write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表示认证用户可写。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password-db = passwd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表示密码文件是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编辑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内容如下：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[users]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 = pass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表示有个用户叫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，密码是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pass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，下面可以再添加用户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）多个用户就加多行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在服务端启动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subversion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服务器。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）进入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svnserve.exe -d -r D:\Huangqin\Tools\SvnRepository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）服务启动后，在服务器端的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3690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端口监听客户端的连接请求。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）参数的作用是：当在客户端用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“svn://xxx/ project1”(xxx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可以是服务器端主机名或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ip)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访问服务器的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Repository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时，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服务器会知道你要访问的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Repository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路径是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“D:\Huangqin\Tools\SvnRepository\ project1”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）如果当我有两个完全不相干的项目要进行版本控制时，可以再建立一个空目录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“D:\Huangqin\Tools\SvnRepository\project2”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，并在其中再建立一个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Repository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此时客户端就可以用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“svn: //xxx/project2”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访问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“D:\Huangqin\Tools\SvnRepository \project2”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Repository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）如果想要注册为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window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服务，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首先进入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dos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在终端执行：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 create svnserver binpath= "C:\Program Files\Subversion\bin\svnserve.exe --service -r D:\Huangqin\Tools\SvnRepository" displayname= "SVNService" depend= Tcpip start= auto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》请务必在一行内输入。如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depend= Tcpip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中，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后有一个空格，这个一定要注意。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B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》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svnservice  ,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 delete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命令删除时用这个命令，用这个名字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C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》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displayname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：使用这个名字给用户显示看的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》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SVNService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是服务名，也可以替换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》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C:\Program Files\Subversion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是服务器安装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的路径，可以替换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）如果想注销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window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进入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dos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 sc delete SVNService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步骤可以用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bat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脚本实现：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注册成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windows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服务的脚本（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setupSVNService.bat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 create svnserver binpath= "C:\Program Files\Subversion\bin\svnserve.exe --service -r D:\Huangqin\Tools\SvnRepository" displayname= "SVNService" depend= Tcpip start= auto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 start svnserve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pause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windows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环境下注册服务的工具，后面都是它需要的参数，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binpath: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服务所要运行的目标程序。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摘除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windows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服务的脚本（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deleteSVNService.bat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 delete svnserve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pause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五、在客户端安装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eclipse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插件，安装好后几乎无需任何配置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在线安装方式的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"http://subclipse.tigris.org/update"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http://subclipse.tigris.org/update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六、在客户端，首先确保服务打开，打开视图，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window -&gt; show view -&gt; other -&gt; svn -&gt; svn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资源库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 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右键单击，新建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-&gt;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资源库位置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-&gt; svn://xxx/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项目名称，出现一个资源库，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 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右键单击，取出为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-&gt;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作为新项目取出，并用向导配置。选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  java-&gt;java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项目，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next-&gt;finish.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七、在客户端，在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eclipse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的左边视图项目根目录下加文件夹，加文件，然后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 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eclipse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的左边视图的文件夹或根路径下提交，更新。（右键单击）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 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所有的操作都在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eclipse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的界面内完成，工作效率极高。比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TortoiseSVN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方便，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 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注意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eclipse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的配置文件不要提交上去，就是建立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eclipse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项目时会自动建立在项目文件夹里的两三个文件。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 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因为是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作为新项目取出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=================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总结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一、服务器配置：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我们要采用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svnserve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做服务器，不用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apache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，因为这个简单，也够用了。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首先建立一个仓库，用来存储所有今后要管理的项目，比如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F:\SVN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，然后把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SVNService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的可执行文件解压出来放到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Subversion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安装目录下的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bin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目录，用它来把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svnserve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安装称为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Windows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服务，这样它就可以随着计算机启动自动启动了，在命令提示符下进入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Subversion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安装目录下的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bin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目录，执行命令：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SVNService -install -d -r F:\SVN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F:\SVN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是我们的代码仓库所在目录。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执行完后，服务已经安装，但是没有启动也没有配置成自动启动，需要手工在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Windows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服务管理里面设定。这样，服务器端就配置好了。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因为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TortoiseSVN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和资源管理器紧密结合，所有功能都在右键菜单里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  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建立项目。在代码仓库目录里，这里是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F:\SVN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，建立一个新目录，名字改成你项目的名字，这里用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。在这个目录上点击右键，选择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Create Repository here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，在弹出的对话框里选择数据库类型，两种数据库具体差别请看《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Version Control with Subversion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》这本书，我们选择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FSFS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，点击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OK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后，项目仓库就建立成功了。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设定访问权限。进入刚建的项目仓库的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conf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目录，编辑文件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svnserve.conf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，将上面那些注释去掉，文件内容如下：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[general]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anon-access = read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auth-access = write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password-db = passwd.conf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其中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anon-access = read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表示匿名用户可读，也可改成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none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或者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write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，分别表示没权限和可写，如果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anon-access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设成可写了，就是谁都可以改代码了，这是我们不希望的。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auth-access = write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表示认证用户可写。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password-db = passwd.conf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表示密码文件是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passwd.conf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svnserve.conf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所在目录新建一个文件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passwd.conf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，编辑内容如下：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[users]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flmn = password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表示有个用户叫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flmn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，密码是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password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，下面可以再添加用户。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将代码导入项目仓库。在要导入仓库的目录上面点击右键，点击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TortoiseSVN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项的子菜单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Import…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里面填写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svn://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服务器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IP/test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，这里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就是刚刚建立的项目仓库，在下面填入注释，点击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OK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，弹出提示输入用户名密码对话框，填入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flmn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password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，就可以把代码导入仓库了。刚刚导入的文件并没有显示被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管理，现在把这个目录里文件都删除，再在右键菜单里选择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 Checkout…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就可以导出代码，再看这个目录，就有个小图标在文件夹图标下面了。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对于其它操作，和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CVS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差不多，这里就不赘述了。可以参考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TortoiseSVN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帮助文件。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的错误：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Error: Can't connect to host '':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由于目标机器积极拒绝，无法连接：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安装完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TSVN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之后，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checkout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时报错，并且后来在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cmd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命令行下，测试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3690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端口是否打开：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telnet localhost 3690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，结果也是不成功，后来发现少执行了一步操作。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 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正确的做法：安装完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TSVN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之后，在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subversion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的安装路径下，找到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bin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文件夹，需要完成下面几步操作：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、在下面新建一个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setupservice.bat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文件，内容是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 create svnserve binpath= "C:\Program Files\Subversion\bin\svnserve.exe --service -r d:\svnhome" depend= Tcpip start= auto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 start svnserve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pause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保存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、运行，这是在服务里可找到一个名为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svnserve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的服务。这样就不会报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由于目标机器积极拒绝，无法连接。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这个错了。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我后来找到了我是因为没有执行第二步，所以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svnserve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没有作为一个服务启动。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这是在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cmd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命令行下查看打开的端口：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netstat -ano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就看到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3690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端口打开了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手动处理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windows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服务：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使用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sc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安装一个服务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telnet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 create TlntSvr binPath= “D:\WINDOWS\system32\tlntsvr.exe ” DisplayName= “Telnet 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[SC] OpenService FAILED 1060: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没有已安装的服务存在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常用命令参数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 create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创建一个服务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 delete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删除一个服务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 query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查询服务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 config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配置服务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 stop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关闭服务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 start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开启服务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 pause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暂停服务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是一个与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NT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服务控制器，服务进程进行通信的控制台程序，它可以查询和修改已安装服务的数据库。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语法：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 [command] [service name]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…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，选项为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“\\ServerName”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的形式。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主要的命令包括：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query,config,qc,delete,create,GetDisplayName,GetKeyName,EnumDepend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等。</w:t>
      </w:r>
    </w:p>
    <w:p>
      <w:pPr>
        <w:spacing w:line="360" w:lineRule="auto"/>
        <w:ind w:firstLine="420" w:firstLineChars="0"/>
        <w:rPr>
          <w:rFonts w:hint="eastAsia"/>
          <w:color w:val="000000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color w:val="FF0000"/>
          <w:highlight w:val="none"/>
          <w:lang w:val="en-US" w:eastAsia="zh-CN"/>
        </w:rPr>
        <w:t>Linux：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安装svn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yum -y install subversion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3.配置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建立版本库目录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mkdir /www/svndata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svnserve -d -r /www/svndata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4.建立版本库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创建一个新的Subversion项目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svnadmin create /var/www/svndata/njlrxx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配置允许用户jiqing访问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 /var/www/svndata/njlrxx/conf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 svnserve.conf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anon-access=none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auth-access=write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password-db=passwd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注：修改的文件前面不能有空格，否则启动svn server出错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 passwd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[users]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#&lt;用户1&gt; = &lt;密码1&gt;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#&lt;用户2&gt; = &lt;密码2&gt;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jiqing=123456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5.客户端连接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 co svn://ip/njlrxx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用户名:jiqing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密码：123456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===============================================================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6.实现SVN与WEB同步,可以CO一个出来,也可以直接配在仓库中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1)设置WEB服务器根目录为/var/www/webroot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2)checkout一份SVN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 co svn://localhost/njlrxx /var/www/webroot/njlrxx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修改权限为WEB用户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chown -R apache:apache /var/www/webroot/njlrxx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3)建立同步脚本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 /var/www/svndata/njlrxx/hooks/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cp post-commit.tmpl post-commit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编辑post-commit,在文件最后添加以下内容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6" descr="IMG_256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REPOS=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"$1"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REV=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"$2"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BASEPATH=/var/www/webroot/njlrxx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WEBPATH=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"$BASEPATH/"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export LANG=zh_CN.UTF-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svn update $WEBPATH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--username jiqing --password 123456 --no-auth-cache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7" descr="IMG_257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增加脚本执行权限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chmod +x post-commit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最后操作是关闭服务然再打开服务: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svn服务的关闭：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killall svnserve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svn开启：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svnserve -d -r /var/www/svndata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===============================================================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1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SVN自动同步程序执行流程：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1、用户提交文件到SVN服务器，提交操作成功后触发post-commit脚本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2、在post-commit版本文件中使用php_script.php执行PHP脚本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3、在PHP脚本中通过exec系统调用更新服务器上的版本库工作副本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4、根据更新操作结果日志，对另一个SVN版本库进行对应的操作处理</w:t>
      </w:r>
    </w:p>
    <w:p>
      <w:pPr>
        <w:spacing w:line="360" w:lineRule="auto"/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color w:val="000000"/>
          <w:highlight w:val="none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color w:val="000000"/>
          <w:highlight w:val="none"/>
          <w:lang w:val="en-US" w:eastAsia="zh-CN"/>
        </w:rPr>
      </w:pPr>
    </w:p>
    <w:p>
      <w:pPr>
        <w:spacing w:line="360" w:lineRule="auto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val="en-US" w:eastAsia="zh-CN"/>
        </w:rPr>
        <w:t>Svn自动更新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很多人都把SVN服务器搭建在正式服务器上，commit后，需要在测试服务器先测试一下，这时候，就需要在测试环境进行update操作。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问题是，commit后，测试环境如何实现自动更新呢？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研究了一天，终于有了结果，对bat和vbs一窍不通，就是有点麻烦。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OK，我们先写一个批处理文件svnUpdate.bat来进行svn update操作：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3" descr="IMG_256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::SVN自动update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::待更新SVN目录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WORKING_COPY=D:/wwwroot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svn update %WORKING_COPY%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::pause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4" descr="IMG_257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文件很简单，就两条命令。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WORKING_COPY是你测试环境的网站目录，这里是D:/wwwroot，请自行修改，当然你必须在该目录下checkout先。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  <w:t>如果用户名或密码更改了，你应该手动进行一次验证，并保存验证结果。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svn update命令自行查看资料 ＝。 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下一个问题是怎么调用这个bat文件呢？如果正式和测试环境，都在同一只机器上，那么直接编写HOOK，调用这个文件就可以。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但如何不是同一个机器呢？一个比较简单的办法，就是在测试环境上，每经过一个时间间隔进行更新操作，我们可以编写一个vbs脚本，每隔15秒调用一次svnUpdate.bat。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采用vbs调用有一个好处，可以隐藏弹出的cmd.exe窗口。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我们新建一个文件，callSvnUpdate.vbs，内容如下：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5" descr="IMG_258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'指定时间间隔调用.bat文件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'停止脚本请在任务管理器结束wscript.exe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ws=wscript.createobject(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"wscript.shell"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dim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bat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'需运行的文件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bat=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"cmd.exe /c svnUpdate.bat"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do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'0表示不显示窗口，1显示，调试用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ws.run bat,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'每15秒运行一次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wscript.sleep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15000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loop</w:t>
      </w:r>
    </w:p>
    <w:p>
      <w:pPr>
        <w:spacing w:line="360" w:lineRule="auto"/>
        <w:ind w:firstLine="420" w:firstLineChars="0"/>
        <w:rPr>
          <w:rFonts w:hint="eastAsia"/>
          <w:color w:val="000000"/>
          <w:highlight w:val="none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color w:val="000000"/>
          <w:highlight w:val="none"/>
          <w:lang w:val="en-US" w:eastAsia="zh-CN"/>
        </w:rPr>
      </w:pPr>
    </w:p>
    <w:p>
      <w:pPr>
        <w:spacing w:line="360" w:lineRule="auto"/>
        <w:rPr>
          <w:rFonts w:hint="eastAsia"/>
          <w:color w:val="000000"/>
          <w:highlight w:val="none"/>
          <w:lang w:val="en-US" w:eastAsia="zh-CN"/>
        </w:rPr>
      </w:pPr>
      <w:r>
        <w:rPr>
          <w:rFonts w:hint="eastAsia"/>
          <w:color w:val="000000"/>
          <w:highlight w:val="none"/>
          <w:lang w:val="en-US" w:eastAsia="zh-CN"/>
        </w:rPr>
        <w:t>LInux：</w:t>
      </w:r>
      <w:r>
        <w:rPr>
          <w:rStyle w:val="5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第一步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:建立你的web程序目录和版本库目录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mkdir /data/webwww/project1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svnadmin create /data/svnwww/project1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进入/data/webwww/project1目录。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svn co testsvn svn://192.168.1.110:8080/project1/branch/v1.0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//检出一份版本库文件到当前目录 /data/webwww/project1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第二步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:在项目库的 hooks/ 目录下新建 post-commit 文件 【钩子脚本】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添加脚本内容如下：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#!/bin/sh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/usr/local/bin/svn up --username=webdev --password=123456 --no-auth-cache --non-interactive /data/webwww/project1 &gt; /dev/null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#要更新的目录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/data/webwww/project1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第三步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:让post-commit有执行的权限,并将checkout的项目相关权限和宿主改一下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chmod 777 post-commit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chown -R www:www ./.svn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chown -R www:www ./.svn/*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chown -R www:www ./.svn/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chown -R www:www ./.svn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chown -R www:www ./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第四步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:这里就已经完成了，第四步就是测试了。</w:t>
      </w:r>
    </w:p>
    <w:p>
      <w:pPr>
        <w:spacing w:line="360" w:lineRule="auto"/>
        <w:ind w:firstLine="420" w:firstLineChars="0"/>
        <w:rPr>
          <w:rFonts w:hint="eastAsia"/>
          <w:color w:val="000000"/>
          <w:highlight w:val="none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color w:val="000000"/>
          <w:highlight w:val="none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color w:val="000000"/>
          <w:highlight w:val="none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color w:val="000000"/>
          <w:highlight w:val="none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color w:val="000000"/>
          <w:highlight w:val="none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color w:val="000000"/>
          <w:highlight w:val="none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color w:val="000000"/>
          <w:highlight w:val="none"/>
          <w:lang w:val="en-US" w:eastAsia="zh-CN"/>
        </w:rPr>
      </w:pPr>
    </w:p>
    <w:p>
      <w:pPr>
        <w:spacing w:line="360" w:lineRule="auto"/>
        <w:rPr>
          <w:rFonts w:hint="eastAsia"/>
          <w:color w:val="000000"/>
          <w:highlight w:val="red"/>
          <w:lang w:val="en-US" w:eastAsia="zh-CN"/>
        </w:rPr>
      </w:pPr>
      <w:r>
        <w:rPr>
          <w:rFonts w:hint="eastAsia"/>
          <w:color w:val="000000"/>
          <w:highlight w:val="red"/>
          <w:lang w:val="en-US" w:eastAsia="zh-CN"/>
        </w:rPr>
        <w:t>掌握静态化的实现原理实现方式，能够在项目中实现</w:t>
      </w:r>
    </w:p>
    <w:p>
      <w:pPr>
        <w:spacing w:line="360" w:lineRule="auto"/>
        <w:rPr>
          <w:rFonts w:hint="eastAsia"/>
          <w:color w:val="000000"/>
          <w:highlight w:val="none"/>
          <w:lang w:val="en-US" w:eastAsia="zh-CN"/>
        </w:rPr>
      </w:pPr>
    </w:p>
    <w:p>
      <w:pPr>
        <w:spacing w:line="360" w:lineRule="auto"/>
        <w:rPr>
          <w:rFonts w:hint="eastAsia"/>
          <w:color w:val="000000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看了一些开源系统的，简单的总结一下php的模板及静态原理。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先贴代码，再做解释。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index.php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Php代码  </w:t>
      </w:r>
      <w:r>
        <w:rPr>
          <w:rFonts w:hint="eastAsia" w:ascii="仿宋" w:hAnsi="仿宋" w:eastAsia="仿宋" w:cs="仿宋"/>
          <w:b/>
          <w:i w:val="0"/>
          <w:caps w:val="0"/>
          <w:color w:val="7D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仿宋" w:hAnsi="仿宋" w:eastAsia="仿宋" w:cs="仿宋"/>
          <w:b/>
          <w:i w:val="0"/>
          <w:caps w:val="0"/>
          <w:color w:val="7D0000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INCLUDEPICTURE \d "http://baiyuxiong.iteye.com/images/icon_star.png" \* MERGEFORMATINET </w:instrText>
      </w:r>
      <w:r>
        <w:rPr>
          <w:rFonts w:hint="eastAsia" w:ascii="仿宋" w:hAnsi="仿宋" w:eastAsia="仿宋" w:cs="仿宋"/>
          <w:b/>
          <w:i w:val="0"/>
          <w:caps w:val="0"/>
          <w:color w:val="7D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eastAsia" w:ascii="仿宋" w:hAnsi="仿宋" w:eastAsia="仿宋" w:cs="仿宋"/>
          <w:b/>
          <w:i w:val="0"/>
          <w:caps w:val="0"/>
          <w:color w:val="7D0000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10" name="图片 8" descr="IMG_256">
              <a:hlinkClick xmlns:a="http://schemas.openxmlformats.org/drawingml/2006/main" r:id="rId11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i w:val="0"/>
          <w:caps w:val="0"/>
          <w:color w:val="7D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&lt;?php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//如果已存在静态页面，直接读取并显示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(file_exists(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'index.html'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echo file_get_contents(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'index.html'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else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eastAsia" w:ascii="仿宋" w:hAnsi="仿宋" w:eastAsia="仿宋" w:cs="仿宋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//这里把需要的变量都附好值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$var =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"Hello,World."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eastAsia" w:ascii="仿宋" w:hAnsi="仿宋" w:eastAsia="仿宋" w:cs="仿宋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//开启输出缓存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ob_start();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eastAsia" w:ascii="仿宋" w:hAnsi="仿宋" w:eastAsia="仿宋" w:cs="仿宋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//这里调用模板，模板里嵌入一些PHP标签，用来显示变量的值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require_once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'template.php'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eastAsia" w:ascii="仿宋" w:hAnsi="仿宋" w:eastAsia="仿宋" w:cs="仿宋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//这里得到输出缓存，也就是调用模板后，将来要显示到页面上的内容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$out = ob_get_contents();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eastAsia" w:ascii="仿宋" w:hAnsi="仿宋" w:eastAsia="仿宋" w:cs="仿宋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//把要显示的内容保存成一个文件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file_put_contents(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'index.html'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,$out);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eastAsia" w:ascii="仿宋" w:hAnsi="仿宋" w:eastAsia="仿宋" w:cs="仿宋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//输出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ob_end_flush();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template.php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Php代码  </w:t>
      </w:r>
      <w:r>
        <w:rPr>
          <w:rFonts w:hint="eastAsia" w:ascii="仿宋" w:hAnsi="仿宋" w:eastAsia="仿宋" w:cs="仿宋"/>
          <w:b/>
          <w:i w:val="0"/>
          <w:caps w:val="0"/>
          <w:color w:val="7D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仿宋" w:hAnsi="仿宋" w:eastAsia="仿宋" w:cs="仿宋"/>
          <w:b/>
          <w:i w:val="0"/>
          <w:caps w:val="0"/>
          <w:color w:val="7D0000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INCLUDEPICTURE \d "http://baiyuxiong.iteye.com/images/icon_star.png" \* MERGEFORMATINET </w:instrText>
      </w:r>
      <w:r>
        <w:rPr>
          <w:rFonts w:hint="eastAsia" w:ascii="仿宋" w:hAnsi="仿宋" w:eastAsia="仿宋" w:cs="仿宋"/>
          <w:b/>
          <w:i w:val="0"/>
          <w:caps w:val="0"/>
          <w:color w:val="7D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eastAsia" w:ascii="仿宋" w:hAnsi="仿宋" w:eastAsia="仿宋" w:cs="仿宋"/>
          <w:b/>
          <w:i w:val="0"/>
          <w:caps w:val="0"/>
          <w:color w:val="7D0000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9" name="图片 9" descr="IMG_257">
              <a:hlinkClick xmlns:a="http://schemas.openxmlformats.org/drawingml/2006/main" r:id="rId11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i w:val="0"/>
          <w:caps w:val="0"/>
          <w:color w:val="7D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&lt;!DOCTYPE html PUBLIC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"-//W3C//DTD XHTML 1.0 Transitional//EN"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"http://www.w3.org/TR/xhtml1/DTD/xhtml1-transitional.dtd"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&gt;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&lt;html xmlns=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"http://www.w3.org/1999/xhtml"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&gt;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&lt;head&gt;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&lt;meta http-equiv=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"Content-Type"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content=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"text/html; charset=utf-8"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/&gt;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&lt;title&gt;HTML&lt;/title&gt;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&lt;/head&gt;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&lt;body&gt;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&lt;hr/&gt;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&lt;p&gt;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&lt;?php echo $var;?&gt;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&lt;/p&gt;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&lt;hr/&gt;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&lt;/body&gt;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&lt;/html&gt;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把上面的两个代码放在同一个目录下，然后访问看看，目录下面是不是多了一个HTML文件。这就是产生的静态页面，你可以把这个文件打开看看并和template.php比较一下。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总体原理很简单，看完注释就能明白个大概，不过这只是个基本的演示。如果是真正要使用到系统中，还需要完善以下问题。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缓存的静态文件的过期及更新问题，上面的例子里，只要有缓存存在，就直接去读。就算变量$var的值改变了，也不会更新内容。所以实际使用时，在变量或模板改变时，更新缓存的静态文件，或者通过一些方式设置缓存有效期，过期时重新生成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功能分解，上面的例子，两个页面就演示了整个流程，为了便于在项目中使用，我们需要对上面页面中涉及到的功能进行拆分，分别放在不同的函数里实现。比如，调用模板不可能只是一句require就搞定。读缓存也应该进行细化，file_get_contents一句话是不行的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、模板拆分，应该充分发挥模板重用，不能说，一个php页面对应一个模板，而应该是按功能分。比如，模板A是用来显示新闻列表的，那这个模板，可以在任何显示新闻列表的地方调用。而不应该定义为：模板A是news.php对应的的模板，这样的话，比如：news.php里需要显示一个新闻列表，index.php里用模板B，如果index.php里也需要显示新闻列表，这两块模板就重复了。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/>
    </w:p>
    <w:p>
      <w:pPr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5"/>
          <w:rFonts w:hint="eastAsia" w:ascii="Tahoma" w:hAnsi="Tahoma" w:eastAsia="Tahoma" w:cs="Tahoma"/>
          <w:sz w:val="21"/>
          <w:szCs w:val="21"/>
          <w:bdr w:val="none" w:color="auto" w:sz="0" w:space="0"/>
        </w:rPr>
        <w:t>什么是PHP静态化</w:t>
      </w:r>
      <w:r>
        <w:rPr>
          <w:rStyle w:val="5"/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PHP静态化的简单理解就是使网站生成页面以静态HTML的形式展现在访客面前，PHP静态化分纯静态化和伪静态化，两者的区别在于PHP生成静态页面的处理机制不同。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Style w:val="5"/>
          <w:rFonts w:hint="default" w:ascii="Tahoma" w:hAnsi="Tahoma" w:eastAsia="Tahoma" w:cs="Tahoma"/>
          <w:sz w:val="21"/>
          <w:szCs w:val="21"/>
          <w:bdr w:val="none" w:color="auto" w:sz="0" w:space="0"/>
        </w:rPr>
        <w:t>为什么要让网页静态化</w:t>
      </w:r>
      <w:r>
        <w:rPr>
          <w:rStyle w:val="5"/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Style w:val="5"/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一、加快页面打开浏览速度，静态页面无需连接数据库打开速度较动态页面有明显提高；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二、有利于搜索引擎优化SEO，Baidu、Google都会优先收录静态页面，不仅被收录的快还收录的全；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三、减轻服务器负担，浏览网页无需调用系统数据库；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四、网站更安全，HTML页面不会受php相关漏洞的影响； 观看一下大一点的网站基本全是静态页面，而且可以减少攻击，防sql注入。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数据库出错时，不影响网站正常访问。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生成html文章虽操作上麻烦些，程序上繁杂些，但为了更利于搜索，为了速度更快些，更安全，这些牺牲还是值得的。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Style w:val="5"/>
          <w:rFonts w:hint="default" w:ascii="Tahoma" w:hAnsi="Tahoma" w:eastAsia="Tahoma" w:cs="Tahoma"/>
          <w:sz w:val="21"/>
          <w:szCs w:val="21"/>
          <w:bdr w:val="none" w:color="auto" w:sz="0" w:space="0"/>
        </w:rPr>
        <w:t>PHP生成静态HTML页面的方法</w:t>
      </w:r>
      <w:r>
        <w:rPr>
          <w:rStyle w:val="5"/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利用PHP模板生成静态页面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PHP模板实现静态化非常方便，比如安装和使用PHP Smarty实现网站静态化，也可以自己写一套模板解析规则，常见的可以模仿各类cms的模板规则。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1.使用PHP文件读写功能与ob缓存机制生成静态页面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比如某个商品的动态详情页地址是: http://xxx.com?goods.php?gid=112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那么这里我们根据这个地址读取一次这个详情页的内容，然后保存为静态页，下次有人访问这个商品详情页动态地址时，我们可以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直接把已生成好的对应静态内容文件输出出来。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instrText xml:space="preserve"> HYPERLINK "http://www.jb51.net/article/59619.htm"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Tahoma" w:hAnsi="Tahoma" w:eastAsia="Tahoma" w:cs="Tahoma"/>
          <w:sz w:val="18"/>
          <w:szCs w:val="18"/>
          <w:bdr w:val="none" w:color="auto" w:sz="0" w:space="0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end"/>
      </w:r>
    </w:p>
    <w:tbl>
      <w:tblPr>
        <w:tblW w:w="8331" w:type="dxa"/>
        <w:tblCellSpacing w:w="0" w:type="dxa"/>
        <w:tblInd w:w="16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"/>
        <w:gridCol w:w="78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19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29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35</w:t>
            </w:r>
          </w:p>
        </w:tc>
        <w:tc>
          <w:tcPr>
            <w:tcW w:w="78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&lt;!--?php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$gid = $_GET['gid']+0;//商品id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$goods_statis_file = "goods_file_".$gid.".html";//对应静态页文件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$expr = 3600*24*10;//静态文件有效期，十天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if(file_exists($goods_statis_file)){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$file_ctime =filectime($goods_statis_file);//文件创建时间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if($file_ctime+$expr--&gt;time()){//如果没过期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echo file_get_contents($goods_statis_file);//输出静态文件内容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exit;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}else{//如果已过期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unlink($goods_statis_file);//删除过期的静态页文件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ob_start();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//从数据库读取数据，并赋值给相关变量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//include ("xxx.html");//加载对应的商品详情页模板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$content = ob_get_contents();//把详情页内容赋值给$content变量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file_put_contents($goods_statis_file,$content);//写入内容到对应静态文件中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ob_end_flush();//输出商品详情页信息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}else{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ob_start();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//从数据库读取数据，并赋值给相关变量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//include ("xxx.html");//加载对应的商品详情页模板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$content = ob_get_contents();//把详情页内容赋值给$content变量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file_put_contents($goods_statis_file,$content);//写入内容到对应静态文件中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ob_end_flush();//输出商品详情页信息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?&gt;</w:t>
            </w:r>
          </w:p>
        </w:tc>
      </w:tr>
    </w:tbl>
    <w:p>
      <w:r>
        <w:rPr>
          <w:rFonts w:hint="default"/>
        </w:rPr>
        <w:t>2.使用nosql从内存中读取内容(其实这个已经不算静态化了而是缓存);</w:t>
      </w:r>
    </w:p>
    <w:p>
      <w:r>
        <w:rPr>
          <w:rFonts w:hint="default"/>
        </w:rPr>
        <w:t>以memcache为例：</w:t>
      </w:r>
      <w:bookmarkStart w:id="0" w:name="_GoBack"/>
      <w:bookmarkEnd w:id="0"/>
    </w:p>
    <w:p>
      <w:pPr>
        <w:rPr>
          <w:rFonts w:hint="default"/>
        </w:rPr>
      </w:pPr>
    </w:p>
    <w:tbl>
      <w:tblPr>
        <w:tblW w:w="6937" w:type="dxa"/>
        <w:tblCellSpacing w:w="0" w:type="dxa"/>
        <w:tblInd w:w="16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"/>
        <w:gridCol w:w="650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19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28</w:t>
            </w:r>
          </w:p>
        </w:tc>
        <w:tc>
          <w:tcPr>
            <w:tcW w:w="65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&lt;!--?php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$gid = $_GET['gid']+0;//商品id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$goods_statis_content = "goods_content_".$gid;//对应键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$expr = 3600*24*10;//有效期，十天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$mem = new Memcache;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$mem---&gt;connect('memcache_host', 11211);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$mem_goods_content = $mem-&gt;get($goods_statis_content);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if($mem_goods_content){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echo $mem_goods_content;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}else{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ob_start();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//从数据库读取数据，并赋值给相关变量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//include ("xxx.html");//加载对应的商品详情页模板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$content = ob_get_contents();//把详情页内容赋值给$content变量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$mem-&gt;add($goods_statis_content,$content, false, $expr);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ob_end_flush();//输出商品详情页信息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?&gt;</w:t>
            </w:r>
          </w:p>
        </w:tc>
      </w:tr>
    </w:tbl>
    <w:p>
      <w:pPr>
        <w:rPr>
          <w:sz w:val="21"/>
          <w:szCs w:val="21"/>
        </w:rPr>
      </w:pPr>
      <w:r>
        <w:rPr>
          <w:rFonts w:hint="default"/>
        </w:rPr>
        <w:t>memcached是键值一一对应，key默认最大不能超过128个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字节，value默认大小是1M，因此1M大小满足大多数网页大小的存储。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734106">
    <w:nsid w:val="56F2841A"/>
    <w:multiLevelType w:val="multilevel"/>
    <w:tmpl w:val="56F284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8734117">
    <w:nsid w:val="56F28425"/>
    <w:multiLevelType w:val="multilevel"/>
    <w:tmpl w:val="56F284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8734106"/>
    <w:lvlOverride w:ilvl="0">
      <w:startOverride w:val="1"/>
    </w:lvlOverride>
  </w:num>
  <w:num w:numId="2">
    <w:abstractNumId w:val="14587341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10828"/>
    <w:rsid w:val="5706230E"/>
    <w:rsid w:val="5A0C3B4C"/>
    <w:rsid w:val="78307F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yperlink"/>
    <w:basedOn w:val="4"/>
    <w:uiPriority w:val="0"/>
    <w:rPr>
      <w:color w:val="333333"/>
      <w:u w:val="none"/>
    </w:rPr>
  </w:style>
  <w:style w:type="character" w:styleId="9">
    <w:name w:val="HTML Code"/>
    <w:basedOn w:val="4"/>
    <w:uiPriority w:val="0"/>
    <w:rPr>
      <w:rFonts w:ascii="Courier New" w:hAnsi="Courier New"/>
      <w:sz w:val="20"/>
    </w:rPr>
  </w:style>
  <w:style w:type="character" w:customStyle="1" w:styleId="11">
    <w:name w:val="quote"/>
    <w:basedOn w:val="4"/>
    <w:uiPriority w:val="0"/>
    <w:rPr>
      <w:color w:val="000000"/>
      <w:bdr w:val="dashed" w:color="BFDFFF" w:sz="6" w:space="0"/>
      <w:shd w:val="clear" w:fill="F5FB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ommon.cnblogs.com/images/copycode.gif" TargetMode="External"/><Relationship Id="rId8" Type="http://schemas.openxmlformats.org/officeDocument/2006/relationships/image" Target="media/image3.GIF"/><Relationship Id="rId7" Type="http://schemas.openxmlformats.org/officeDocument/2006/relationships/hyperlink" Target="http://www.cnblogs.com/jiqing9006/p/javascript:void(0);" TargetMode="External"/><Relationship Id="rId6" Type="http://schemas.openxmlformats.org/officeDocument/2006/relationships/image" Target="media/image2.jpeg"/><Relationship Id="rId5" Type="http://schemas.openxmlformats.org/officeDocument/2006/relationships/image" Target="http://dl.iteye.com/upload/attachment/0081/5874/1bac63b5-87a8-3cd5-a62f-b64b0591836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http://baiyuxiong.iteye.com/images/icon_star.png" TargetMode="External"/><Relationship Id="rId12" Type="http://schemas.openxmlformats.org/officeDocument/2006/relationships/image" Target="media/image4.png"/><Relationship Id="rId11" Type="http://schemas.openxmlformats.org/officeDocument/2006/relationships/hyperlink" Target="http://baiyuxiong.iteye.com/blog/javascript:void()" TargetMode="External"/><Relationship Id="rId10" Type="http://schemas.openxmlformats.org/officeDocument/2006/relationships/hyperlink" Target="http://www.cnblogs.com/Huwlsc/archive/2012/12/01/javascript:void(0);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2016-03-23T11:55:32Z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