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rPr>
          <w:rFonts w:hint="eastAsia"/>
          <w:color w:val="00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/>
          <w:highlight w:val="none"/>
          <w:lang w:val="en-US" w:eastAsia="zh-CN"/>
        </w:rPr>
        <w:t>掌握SESSION入库的实现(原理、数据库设计、应用场景)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990030"/>
          <w:sz w:val="24"/>
          <w:szCs w:val="24"/>
        </w:rPr>
        <w:t>随着 session 的增加，管理已经不方便。这时，考虑使用 mysql 数据库管理。建立一个表管理 session 。 更改 session 的存储机制，让 session 不再存在文件中，而是入库。更该存储机制，只需要在文件中增加函数 session_set_save_handler() 便可。代码如下：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// 重写 session 的存储机制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sess_open(){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sess_close(){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sess_read($sess_id){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color w:val="990030"/>
          <w:kern w:val="0"/>
          <w:sz w:val="27"/>
          <w:szCs w:val="27"/>
          <w:lang w:val="en-US" w:eastAsia="zh-CN" w:bidi="ar"/>
        </w:rPr>
        <w:t>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sess_write($sess_id, $sess_data){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color w:val="990030"/>
          <w:kern w:val="0"/>
          <w:sz w:val="27"/>
          <w:szCs w:val="27"/>
          <w:lang w:val="en-US" w:eastAsia="zh-CN" w:bidi="ar"/>
        </w:rPr>
        <w:t>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sess_destroy(){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function sess_gc(){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echo __FUNCTION__;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session_set_save_handler(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'sess_open',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'sess_close',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'sess_read',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'sess_write',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'sess_destroy',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  'sess_gc'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session_start();</w:t>
      </w:r>
    </w:p>
    <w:p>
      <w:pPr>
        <w:rPr>
          <w:rFonts w:ascii="宋体" w:hAnsi="宋体" w:eastAsia="宋体" w:cs="宋体"/>
          <w:color w:val="990030"/>
          <w:sz w:val="24"/>
          <w:szCs w:val="24"/>
        </w:rPr>
      </w:pPr>
      <w:r>
        <w:rPr>
          <w:rFonts w:ascii="宋体" w:hAnsi="宋体" w:eastAsia="宋体" w:cs="宋体"/>
          <w:color w:val="990030"/>
          <w:sz w:val="24"/>
          <w:szCs w:val="24"/>
        </w:rPr>
        <w:t>这要写了 session_set_save_handler() ，php 就知道要更改 session 的存储机制了。如果没写，那还是存到文件中。这函数的参数，分别对应了 session 运行机制的各个方面。参数名字，也就是函数名，可以改变，不一定这样写，这样写是为了便于阅读理解。 执行顺序也不是从上到下，而是：open -&gt; reader -&gt; write -&gt; close .</w:t>
      </w:r>
    </w:p>
    <w:p>
      <w:pPr>
        <w:rPr>
          <w:rFonts w:ascii="宋体" w:hAnsi="宋体" w:eastAsia="宋体" w:cs="宋体"/>
          <w:color w:val="99003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总结 session 运行机制：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1. 打开 session 时，语法上执行函数 session_start() ，php 的 session 机制读取浏览器端的 cookie，语法上表示为 $_cookie['PHPSESSID']。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2. 根据 cookie 找到存储在服务器端的 session 数据。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3. 把 session 数据反序列化，赋值给变量 $_SESSION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4. 之后对变量 $_SESSION 的操作都是对变量的操作，不会更新 session 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5. 是否执行了 session_destroy() 函数，如果执行了，那么删除服务器端的 session 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6. 脚本结束时，判断是否有 sessin 文件，或者说是否执行过 session_destroy() 方法。如果没有执行过，则把 $_SESSION 变量中的数据写入到 session 文件中。如果执行过，那么什么也不做。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color w:val="99003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 </w:t>
      </w:r>
      <w:r>
        <w:rPr>
          <w:rFonts w:hint="eastAsia"/>
          <w:color w:val="000000"/>
          <w:highlight w:val="none"/>
          <w:lang w:val="en-US" w:eastAsia="zh-CN"/>
        </w:rPr>
        <w:t xml:space="preserve"> 掌握sphinx服务器的搭建、检索实现原理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ascii="Trebuchet MS" w:hAnsi="Trebuchet MS" w:cs="Trebuchet MS"/>
          <w:color w:val="606060"/>
        </w:rPr>
      </w:pPr>
      <w:r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  <w:t>在 使用mysql数据库过程中，如果想实现全文检索的优化，可以使用mysql自带全文索引，但是不支持中文。。关于sphinx的安装网上很多教程写的都 不错比如：http://www.coreseek.cn/products-install/。这里就不再说明安装方法了。有兴趣的可以自己参考。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606060"/>
        </w:rPr>
      </w:pPr>
      <w:r>
        <w:rPr>
          <w:rStyle w:val="6"/>
          <w:rFonts w:hint="default" w:ascii="Trebuchet MS" w:hAnsi="Trebuchet MS" w:cs="Trebuchet MS"/>
          <w:color w:val="555555"/>
          <w:sz w:val="27"/>
          <w:szCs w:val="27"/>
          <w:bdr w:val="none" w:color="auto" w:sz="0" w:space="0"/>
          <w:vertAlign w:val="baseline"/>
        </w:rPr>
        <w:t>     MySQL在高并发连接、数据库记录数较多的情况下，SELECT ... WHERE ... LIKE '%...%'的全文搜索方式不仅效率差，而且以通配符%和_开头作查询时，使用不到索引，需要全表扫描，对数据库的压力也很大。MySQL针对这一问题提供了一种全文索引解决方案，这不仅仅提高了性能和效率（因为MySQL对这些字段做了索引来优化搜索），而且实现了更高质量的搜索。但是，至今为止，MySQL对中文全文索引无法正确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  <w:t>可 以使用Sphinx（一种全文检索引擎）技术，Sphinx默认不支持中文索引及检索。以前用Coreseek的补丁来解决，目前Coreseek 不单独提供补丁文件，而基于sphinx开发了Coreseek 全文检索服务器，Coreseek应该是现在用的最多的sphinx中文全文检索，它提供了为Sphinx设计的中文分词包LibMMSeg包含 mmseg中文分词。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b/>
          <w:color w:val="DA3E3E"/>
          <w:sz w:val="27"/>
          <w:szCs w:val="27"/>
          <w:bdr w:val="none" w:color="auto" w:sz="0" w:space="0"/>
          <w:vertAlign w:val="baseline"/>
        </w:rPr>
      </w:pPr>
      <w:r>
        <w:rPr>
          <w:rFonts w:hint="default" w:ascii="Trebuchet MS" w:hAnsi="Trebuchet MS" w:cs="Trebuchet MS"/>
          <w:b/>
          <w:color w:val="DA3E3E"/>
          <w:sz w:val="27"/>
          <w:szCs w:val="27"/>
          <w:bdr w:val="none" w:color="auto" w:sz="0" w:space="0"/>
          <w:vertAlign w:val="baseline"/>
        </w:rPr>
        <w:t>Sphinx的基本原理与检索流程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</w:pPr>
      <w:r>
        <w:drawing>
          <wp:inline distT="0" distB="0" distL="114300" distR="114300">
            <wp:extent cx="5266690" cy="291084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/>
        </w:rPr>
      </w:pPr>
      <w:r>
        <w:drawing>
          <wp:inline distT="0" distB="0" distL="114300" distR="114300">
            <wp:extent cx="5273040" cy="38906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F000F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  <w:t>这种检索流程使用sphinx官方为我们提供的API文件（php使用sphinxapi.php），首先</w:t>
      </w:r>
      <w:r>
        <w:rPr>
          <w:rFonts w:hint="default" w:ascii="Trebuchet MS" w:hAnsi="Trebuchet MS" w:cs="Trebuchet MS"/>
          <w:color w:val="F000F0"/>
          <w:sz w:val="24"/>
          <w:szCs w:val="24"/>
          <w:bdr w:val="none" w:color="auto" w:sz="0" w:space="0"/>
          <w:vertAlign w:val="baseline"/>
        </w:rPr>
        <w:t>php通过这个api连接sphinx服务，获取查询结果的id信息，然后再通过这些id从mysql数据库中 取得相关的数据。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sphinx分布式索引原理：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当searchd收到一个对分布式索引的查询时，它做如下操作：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连接到远程代理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执行查询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（在远程代理执行搜索的同时）对本地索引进行查询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接收来自远程代理的搜索结果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将所有结果合并，删除重复项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将合并后的结果返回给客户端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在应用程序看来，普通索引和分布式索引完全没有区别。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任一个searchd实例可以同时做为主控端（master，对搜索结果做聚合）和从属端（只做本地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这有如下几点好处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集群中的每台机器都可以做为主控端来搜索整个集群，搜索请求可以在主控端之间获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得负载平衡，相当于实现了一种HA（high availability，高可用性），可以应对某个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节点失效的情况。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如果在单台多CPU或多核机器上使用，一个做为代理对本机进行搜索的searchd实例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就可以利用到全部的CPU或者核。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更好的HA支持已在计划之中，到时将允许指定哪些代理之间互相备份、有效性检查、跟踪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运行中的代理、对检索请求进行负载均衡，等等。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F000F0"/>
          <w:sz w:val="24"/>
          <w:szCs w:val="24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60" w:lineRule="atLeast"/>
        <w:ind w:left="0" w:right="0"/>
        <w:textAlignment w:val="baseline"/>
        <w:rPr>
          <w:rFonts w:hint="default" w:ascii="Trebuchet MS" w:hAnsi="Trebuchet MS" w:cs="Trebuchet MS"/>
          <w:color w:val="606060"/>
          <w:sz w:val="24"/>
          <w:szCs w:val="24"/>
          <w:bdr w:val="none" w:color="auto" w:sz="0" w:space="0"/>
          <w:vertAlign w:val="baseline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B47D7"/>
    <w:rsid w:val="551B47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2016-03-23T10:59:00Z</dcterms:created>
  <dc:creator>Administrator</dc:creator>
  <cp:lastModifiedBy>Administrator</cp:lastModifiedBy>
  <dcterms:modified xsi:type="dcterms:W3CDTF">2016-03-23T11:51:37Z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