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B55B" w14:textId="4DEE60E0" w:rsidR="00910FE2" w:rsidRDefault="00910FE2">
      <w:r w:rsidRPr="00910FE2">
        <w:t>&lt;!DOCTYPE html&gt;</w:t>
      </w:r>
      <w:r w:rsidRPr="00910FE2">
        <w:br/>
        <w:t>&lt;html lang="</w:t>
      </w:r>
      <w:proofErr w:type="spellStart"/>
      <w:r w:rsidRPr="00910FE2">
        <w:t>en</w:t>
      </w:r>
      <w:proofErr w:type="spellEnd"/>
      <w:r w:rsidRPr="00910FE2">
        <w:t>"&gt;</w:t>
      </w:r>
      <w:r w:rsidRPr="00910FE2">
        <w:br/>
        <w:t>&lt;head&gt;</w:t>
      </w:r>
      <w:r w:rsidRPr="00910FE2">
        <w:br/>
        <w:t>&lt;meta charset="UTF-8"&gt;</w:t>
      </w:r>
      <w:r w:rsidRPr="00910FE2">
        <w:br/>
        <w:t>&lt;meta name="viewport" content="width=device-width, initial-scale=1.0"&gt;</w:t>
      </w:r>
      <w:r w:rsidRPr="00910FE2">
        <w:br/>
        <w:t>&lt;title&gt;Research | BTIU&lt;/title&gt;</w:t>
      </w:r>
      <w:r w:rsidRPr="00910FE2">
        <w:br/>
      </w:r>
      <w:r w:rsidRPr="00910FE2">
        <w:br/>
        <w:t>&lt;link href="</w:t>
      </w:r>
      <w:hyperlink r:id="rId4" w:tgtFrame="_blank" w:history="1">
        <w:r w:rsidRPr="00910FE2">
          <w:rPr>
            <w:rStyle w:val="Hyperlink"/>
          </w:rPr>
          <w:t>https://fonts.googleapis.com/css2?family=Merriweather:wght@300;700&amp;family=Inter:wght@300;400;600&amp;display=swap</w:t>
        </w:r>
      </w:hyperlink>
      <w:r w:rsidRPr="00910FE2">
        <w:t xml:space="preserve">" </w:t>
      </w:r>
      <w:proofErr w:type="spellStart"/>
      <w:r w:rsidRPr="00910FE2">
        <w:t>rel</w:t>
      </w:r>
      <w:proofErr w:type="spellEnd"/>
      <w:r w:rsidRPr="00910FE2">
        <w:t>="stylesheet"&gt;</w:t>
      </w:r>
      <w:r w:rsidRPr="00910FE2">
        <w:br/>
      </w:r>
      <w:r w:rsidRPr="00910FE2">
        <w:br/>
        <w:t>&lt;style&gt;</w:t>
      </w:r>
      <w:r w:rsidRPr="00910FE2">
        <w:br/>
        <w:t>body {</w:t>
      </w:r>
      <w:r w:rsidRPr="00910FE2">
        <w:br/>
        <w:t>margin: 0;</w:t>
      </w:r>
      <w:r w:rsidRPr="00910FE2">
        <w:br/>
        <w:t>font-family: 'Inter', sans-serif;</w:t>
      </w:r>
      <w:r w:rsidRPr="00910FE2">
        <w:br/>
        <w:t>background-color: #ffffff;</w:t>
      </w:r>
      <w:r w:rsidRPr="00910FE2">
        <w:br/>
        <w:t>color: #0A1A2F;</w:t>
      </w:r>
      <w:r w:rsidRPr="00910FE2">
        <w:br/>
        <w:t>}</w:t>
      </w:r>
      <w:r w:rsidRPr="00910FE2">
        <w:br/>
      </w:r>
      <w:r w:rsidRPr="00910FE2">
        <w:br/>
        <w:t>header {</w:t>
      </w:r>
      <w:r w:rsidRPr="00910FE2">
        <w:br/>
        <w:t>background-color: #0A1A2F;</w:t>
      </w:r>
      <w:r w:rsidRPr="00910FE2">
        <w:br/>
        <w:t>padding: 15px 40px;</w:t>
      </w:r>
      <w:r w:rsidRPr="00910FE2">
        <w:br/>
        <w:t>display: flex;</w:t>
      </w:r>
      <w:r w:rsidRPr="00910FE2">
        <w:br/>
        <w:t>align-items: center;</w:t>
      </w:r>
      <w:r w:rsidRPr="00910FE2">
        <w:br/>
        <w:t>justify-content: space-between;</w:t>
      </w:r>
      <w:r w:rsidRPr="00910FE2">
        <w:br/>
        <w:t>}</w:t>
      </w:r>
      <w:r w:rsidRPr="00910FE2">
        <w:br/>
      </w:r>
      <w:r w:rsidRPr="00910FE2">
        <w:br/>
        <w:t xml:space="preserve">header </w:t>
      </w:r>
      <w:proofErr w:type="spellStart"/>
      <w:r w:rsidRPr="00910FE2">
        <w:t>img</w:t>
      </w:r>
      <w:proofErr w:type="spellEnd"/>
      <w:r w:rsidRPr="00910FE2">
        <w:t xml:space="preserve"> {</w:t>
      </w:r>
      <w:r w:rsidRPr="00910FE2">
        <w:br/>
        <w:t>height: 70px;</w:t>
      </w:r>
      <w:r w:rsidRPr="00910FE2">
        <w:br/>
        <w:t>}</w:t>
      </w:r>
      <w:r w:rsidRPr="00910FE2">
        <w:br/>
      </w:r>
      <w:r w:rsidRPr="00910FE2">
        <w:br/>
        <w:t>nav a {</w:t>
      </w:r>
      <w:r w:rsidRPr="00910FE2">
        <w:br/>
        <w:t>color: #ffffff;</w:t>
      </w:r>
      <w:r w:rsidRPr="00910FE2">
        <w:br/>
        <w:t>margin-left: 25px;</w:t>
      </w:r>
      <w:r w:rsidRPr="00910FE2">
        <w:br/>
        <w:t>text-decoration: none;</w:t>
      </w:r>
      <w:r w:rsidRPr="00910FE2">
        <w:br/>
        <w:t>font-weight: 600;</w:t>
      </w:r>
      <w:r w:rsidRPr="00910FE2">
        <w:br/>
        <w:t>}</w:t>
      </w:r>
      <w:r w:rsidRPr="00910FE2">
        <w:br/>
      </w:r>
      <w:r w:rsidRPr="00910FE2">
        <w:br/>
      </w:r>
      <w:r w:rsidRPr="00910FE2">
        <w:lastRenderedPageBreak/>
        <w:t>nav a:hover {</w:t>
      </w:r>
      <w:r w:rsidRPr="00910FE2">
        <w:br/>
        <w:t>color: #C9A44C;</w:t>
      </w:r>
      <w:r w:rsidRPr="00910FE2">
        <w:br/>
        <w:t>}</w:t>
      </w:r>
      <w:r w:rsidRPr="00910FE2">
        <w:br/>
      </w:r>
      <w:r w:rsidRPr="00910FE2">
        <w:br/>
        <w:t>section {</w:t>
      </w:r>
      <w:r w:rsidRPr="00910FE2">
        <w:br/>
        <w:t>padding: 60px 40px;</w:t>
      </w:r>
      <w:r w:rsidRPr="00910FE2">
        <w:br/>
        <w:t>max-width: 1100px;</w:t>
      </w:r>
      <w:r w:rsidRPr="00910FE2">
        <w:br/>
        <w:t>margin: auto;</w:t>
      </w:r>
      <w:r w:rsidRPr="00910FE2">
        <w:br/>
        <w:t>}</w:t>
      </w:r>
      <w:r w:rsidRPr="00910FE2">
        <w:br/>
      </w:r>
      <w:r w:rsidRPr="00910FE2">
        <w:br/>
        <w:t>h1, h2 {</w:t>
      </w:r>
      <w:r w:rsidRPr="00910FE2">
        <w:br/>
        <w:t>font-family: 'Merriweather', serif;</w:t>
      </w:r>
      <w:r w:rsidRPr="00910FE2">
        <w:br/>
        <w:t>color: #0A1A2F;</w:t>
      </w:r>
      <w:r w:rsidRPr="00910FE2">
        <w:br/>
        <w:t>}</w:t>
      </w:r>
      <w:r w:rsidRPr="00910FE2">
        <w:br/>
      </w:r>
      <w:r w:rsidRPr="00910FE2">
        <w:br/>
        <w:t>h1 {</w:t>
      </w:r>
      <w:r w:rsidRPr="00910FE2">
        <w:br/>
        <w:t>font-size: 38px;</w:t>
      </w:r>
      <w:r w:rsidRPr="00910FE2">
        <w:br/>
        <w:t>}</w:t>
      </w:r>
      <w:r w:rsidRPr="00910FE2">
        <w:br/>
      </w:r>
      <w:r w:rsidRPr="00910FE2">
        <w:br/>
        <w:t>h2 {</w:t>
      </w:r>
      <w:r w:rsidRPr="00910FE2">
        <w:br/>
        <w:t>font-size: 28px;</w:t>
      </w:r>
      <w:r w:rsidRPr="00910FE2">
        <w:br/>
        <w:t>margin-top: 40px;</w:t>
      </w:r>
      <w:r w:rsidRPr="00910FE2">
        <w:br/>
        <w:t>}</w:t>
      </w:r>
      <w:r w:rsidRPr="00910FE2">
        <w:br/>
      </w:r>
      <w:r w:rsidRPr="00910FE2">
        <w:br/>
        <w:t>.research-box {</w:t>
      </w:r>
      <w:r w:rsidRPr="00910FE2">
        <w:br/>
        <w:t>background: #f5f5f5;</w:t>
      </w:r>
      <w:r w:rsidRPr="00910FE2">
        <w:br/>
        <w:t>padding: 25px;</w:t>
      </w:r>
      <w:r w:rsidRPr="00910FE2">
        <w:br/>
        <w:t>border-left: 5px solid #C9A44C;</w:t>
      </w:r>
      <w:r w:rsidRPr="00910FE2">
        <w:br/>
        <w:t>margin-top: 25px;</w:t>
      </w:r>
      <w:r w:rsidRPr="00910FE2">
        <w:br/>
        <w:t>}</w:t>
      </w:r>
      <w:r w:rsidRPr="00910FE2">
        <w:br/>
      </w:r>
      <w:r w:rsidRPr="00910FE2">
        <w:br/>
        <w:t>footer {</w:t>
      </w:r>
      <w:r w:rsidRPr="00910FE2">
        <w:br/>
        <w:t>background-color: #0A1A2F;</w:t>
      </w:r>
      <w:r w:rsidRPr="00910FE2">
        <w:br/>
        <w:t>color: white;</w:t>
      </w:r>
      <w:r w:rsidRPr="00910FE2">
        <w:br/>
        <w:t>text-align: center;</w:t>
      </w:r>
      <w:r w:rsidRPr="00910FE2">
        <w:br/>
        <w:t>padding: 20px;</w:t>
      </w:r>
      <w:r w:rsidRPr="00910FE2">
        <w:br/>
        <w:t>margin-top: 40px;</w:t>
      </w:r>
      <w:r w:rsidRPr="00910FE2">
        <w:br/>
        <w:t>}</w:t>
      </w:r>
      <w:r w:rsidRPr="00910FE2">
        <w:br/>
      </w:r>
      <w:r w:rsidRPr="00910FE2">
        <w:lastRenderedPageBreak/>
        <w:t>&lt;/style&gt;</w:t>
      </w:r>
      <w:r w:rsidRPr="00910FE2">
        <w:br/>
        <w:t>&lt;/head&gt;</w:t>
      </w:r>
      <w:r w:rsidRPr="00910FE2">
        <w:br/>
      </w:r>
      <w:r w:rsidRPr="00910FE2">
        <w:br/>
        <w:t>&lt;body&gt;</w:t>
      </w:r>
      <w:r w:rsidRPr="00910FE2">
        <w:br/>
      </w:r>
      <w:r w:rsidRPr="00910FE2">
        <w:br/>
        <w:t>&lt;header&gt;</w:t>
      </w:r>
      <w:r w:rsidRPr="00910FE2">
        <w:br/>
        <w:t>&lt;</w:t>
      </w:r>
      <w:proofErr w:type="spellStart"/>
      <w:r w:rsidRPr="00910FE2">
        <w:t>img</w:t>
      </w:r>
      <w:proofErr w:type="spellEnd"/>
      <w:r w:rsidRPr="00910FE2">
        <w:t xml:space="preserve"> </w:t>
      </w:r>
      <w:proofErr w:type="spellStart"/>
      <w:r w:rsidRPr="00910FE2">
        <w:t>src</w:t>
      </w:r>
      <w:proofErr w:type="spellEnd"/>
      <w:r w:rsidRPr="00910FE2">
        <w:t>="logo.png" alt="BTIU Logo"&gt;</w:t>
      </w:r>
      <w:r w:rsidRPr="00910FE2">
        <w:br/>
        <w:t>&lt;nav&gt;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="index.html"&gt;Home&lt;/a&gt;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="about.html"&gt;About BTIU&lt;/a&gt;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="founder.html"&gt;Founder&lt;/a&gt;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="schools.html"&gt;Schools &amp; Programs&lt;/a&gt;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="irpa.html"&gt;IRPA&lt;/a&gt;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="research.html"&gt;Research&lt;/a&gt;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="admissions.html"&gt;Admissions&lt;/a&gt;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="governance.html"&gt;Governance&lt;/a&gt;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="support.html"&gt;Support BTIU&lt;/a&gt;</w:t>
      </w:r>
      <w:r w:rsidRPr="00910FE2">
        <w:br/>
        <w:t xml:space="preserve">&lt;a </w:t>
      </w:r>
      <w:proofErr w:type="spellStart"/>
      <w:r w:rsidRPr="00910FE2">
        <w:t>href</w:t>
      </w:r>
      <w:proofErr w:type="spellEnd"/>
      <w:r w:rsidRPr="00910FE2">
        <w:t>="contact.html"&gt;Contact&lt;/a&gt;</w:t>
      </w:r>
      <w:r w:rsidRPr="00910FE2">
        <w:br/>
        <w:t>&lt;/nav&gt;</w:t>
      </w:r>
      <w:r w:rsidRPr="00910FE2">
        <w:br/>
        <w:t>&lt;/header&gt;</w:t>
      </w:r>
      <w:r w:rsidRPr="00910FE2">
        <w:br/>
      </w:r>
      <w:r w:rsidRPr="00910FE2">
        <w:br/>
        <w:t>&lt;section&gt;</w:t>
      </w:r>
      <w:r w:rsidRPr="00910FE2">
        <w:br/>
        <w:t>&lt;h1&gt;Research at BTIU&lt;/h1&gt;</w:t>
      </w:r>
      <w:r w:rsidRPr="00910FE2">
        <w:br/>
        <w:t>&lt;p&gt;Research at Brown Tsuma International University is driven by a commitment to African agency, institutional strengthening, and evidence</w:t>
      </w:r>
      <w:r w:rsidRPr="00910FE2">
        <w:noBreakHyphen/>
        <w:t xml:space="preserve">based leadership. Our work bridges academic rigor with practical relevance, producing insights that shape governance, diplomacy, peacebuilding, and development across the </w:t>
      </w:r>
      <w:proofErr w:type="gramStart"/>
      <w:r w:rsidRPr="00910FE2">
        <w:t>continent.&lt;</w:t>
      </w:r>
      <w:proofErr w:type="gramEnd"/>
      <w:r w:rsidRPr="00910FE2">
        <w:t>/p&gt;</w:t>
      </w:r>
      <w:r w:rsidRPr="00910FE2">
        <w:br/>
      </w:r>
      <w:r w:rsidRPr="00910FE2">
        <w:br/>
        <w:t>&lt;h2&gt;Research Philosophy&lt;/h2&gt;</w:t>
      </w:r>
      <w:r w:rsidRPr="00910FE2">
        <w:br/>
        <w:t>&lt;p&gt;BTIU believes that research must serve people, inform policy, and strengthen institutions. Our approach is grounded in African perspectives, interdisciplinary inquiry, and real</w:t>
      </w:r>
      <w:r w:rsidRPr="00910FE2">
        <w:noBreakHyphen/>
        <w:t>world application.&lt;/p&gt;</w:t>
      </w:r>
      <w:r w:rsidRPr="00910FE2">
        <w:br/>
      </w:r>
      <w:r w:rsidRPr="00910FE2">
        <w:br/>
        <w:t>&lt;h2&gt;Centers of Excellence&lt;/h2&gt;</w:t>
      </w:r>
      <w:r w:rsidRPr="00910FE2">
        <w:br/>
      </w:r>
      <w:r w:rsidRPr="00910FE2">
        <w:br/>
        <w:t>&lt;div class="research-box"&gt;</w:t>
      </w:r>
      <w:r w:rsidRPr="00910FE2">
        <w:br/>
        <w:t>&lt;h3&gt;Center for Governance &amp; Public Policy&lt;/h3&gt;</w:t>
      </w:r>
      <w:r w:rsidRPr="00910FE2">
        <w:br/>
        <w:t xml:space="preserve">&lt;p&gt;Focuses on institutional reform, public administration, accountability systems, and </w:t>
      </w:r>
      <w:r w:rsidRPr="00910FE2">
        <w:lastRenderedPageBreak/>
        <w:t>policy innovation across Africa.&lt;/p&gt;</w:t>
      </w:r>
      <w:r w:rsidRPr="00910FE2">
        <w:br/>
        <w:t>&lt;/div&gt;</w:t>
      </w:r>
      <w:r w:rsidRPr="00910FE2">
        <w:br/>
      </w:r>
      <w:r w:rsidRPr="00910FE2">
        <w:br/>
        <w:t>&lt;div class="research-box"&gt;</w:t>
      </w:r>
      <w:r w:rsidRPr="00910FE2">
        <w:br/>
        <w:t>&lt;h3&gt;Center for Diplomacy &amp; Global Affairs&lt;/h3&gt;</w:t>
      </w:r>
      <w:r w:rsidRPr="00910FE2">
        <w:br/>
        <w:t>&lt;p&gt;Explores Africa’s role in global governance, multilateral diplomacy, foreign policy, and international negotiations.&lt;/p&gt;</w:t>
      </w:r>
      <w:r w:rsidRPr="00910FE2">
        <w:br/>
        <w:t>&lt;/div&gt;</w:t>
      </w:r>
      <w:r w:rsidRPr="00910FE2">
        <w:br/>
      </w:r>
      <w:r w:rsidRPr="00910FE2">
        <w:br/>
        <w:t>&lt;div class="research-box"&gt;</w:t>
      </w:r>
      <w:r w:rsidRPr="00910FE2">
        <w:br/>
        <w:t>&lt;h3&gt;Center for Peace, Security &amp; Development&lt;/h3&gt;</w:t>
      </w:r>
      <w:r w:rsidRPr="00910FE2">
        <w:br/>
        <w:t>&lt;p&gt;Conducts research on conflict prevention, peacebuilding, security governance, and sustainable development.&lt;/p&gt;</w:t>
      </w:r>
      <w:r w:rsidRPr="00910FE2">
        <w:br/>
        <w:t>&lt;/div&gt;</w:t>
      </w:r>
      <w:r w:rsidRPr="00910FE2">
        <w:br/>
      </w:r>
      <w:r w:rsidRPr="00910FE2">
        <w:br/>
        <w:t>&lt;div class="research-box"&gt;</w:t>
      </w:r>
      <w:r w:rsidRPr="00910FE2">
        <w:br/>
        <w:t>&lt;h3&gt;IRPA Research Hub&lt;/h3&gt;</w:t>
      </w:r>
      <w:r w:rsidRPr="00910FE2">
        <w:br/>
        <w:t>&lt;p&gt;Produces policy briefs, strategic reports, and practitioner</w:t>
      </w:r>
      <w:r w:rsidRPr="00910FE2">
        <w:noBreakHyphen/>
        <w:t>focused research that informs continental and global decision</w:t>
      </w:r>
      <w:r w:rsidRPr="00910FE2">
        <w:noBreakHyphen/>
        <w:t>making.&lt;/p&gt;</w:t>
      </w:r>
      <w:r w:rsidRPr="00910FE2">
        <w:br/>
        <w:t>&lt;/div&gt;</w:t>
      </w:r>
      <w:r w:rsidRPr="00910FE2">
        <w:br/>
      </w:r>
      <w:r w:rsidRPr="00910FE2">
        <w:br/>
        <w:t>&lt;h2&gt;Publications&lt;/h2&gt;</w:t>
      </w:r>
      <w:r w:rsidRPr="00910FE2">
        <w:br/>
        <w:t>&lt;p&gt;BTIU publishes:&lt;/p&gt;</w:t>
      </w:r>
      <w:r w:rsidRPr="00910FE2">
        <w:br/>
        <w:t>&lt;ul&gt;</w:t>
      </w:r>
      <w:r w:rsidRPr="00910FE2">
        <w:br/>
        <w:t>&lt;li&gt;Policy briefs&lt;/li&gt;</w:t>
      </w:r>
      <w:r w:rsidRPr="00910FE2">
        <w:br/>
        <w:t>&lt;li&gt;Research papers&lt;/li&gt;</w:t>
      </w:r>
      <w:r w:rsidRPr="00910FE2">
        <w:br/>
        <w:t>&lt;li&gt;Strategic reports&lt;/li&gt;</w:t>
      </w:r>
      <w:r w:rsidRPr="00910FE2">
        <w:br/>
        <w:t>&lt;li&gt;Working papers&lt;/li&gt;</w:t>
      </w:r>
      <w:r w:rsidRPr="00910FE2">
        <w:br/>
        <w:t>&lt;li&gt;Thought leadership essays&lt;/li&gt;</w:t>
      </w:r>
      <w:r w:rsidRPr="00910FE2">
        <w:br/>
        <w:t>&lt;/ul&gt;</w:t>
      </w:r>
      <w:r w:rsidRPr="00910FE2">
        <w:br/>
      </w:r>
      <w:r w:rsidRPr="00910FE2">
        <w:br/>
        <w:t>&lt;p&gt;Our publications are designed to influence policy, strengthen institutions, and elevate African scholarship globally.&lt;/p&gt;</w:t>
      </w:r>
      <w:r w:rsidRPr="00910FE2">
        <w:br/>
      </w:r>
      <w:r w:rsidRPr="00910FE2">
        <w:br/>
        <w:t>&lt;h2&gt;Collaborations &amp; Partnerships&lt;/h2&gt;</w:t>
      </w:r>
      <w:r w:rsidRPr="00910FE2">
        <w:br/>
        <w:t>&lt;p&gt;BTIU collaborates with governments, universities, think tanks, and international organizations to advance research that supports Africa’s strategic priorities.&lt;/p&gt;</w:t>
      </w:r>
      <w:r w:rsidRPr="00910FE2">
        <w:br/>
      </w:r>
      <w:r w:rsidRPr="00910FE2">
        <w:br/>
      </w:r>
      <w:r w:rsidRPr="00910FE2">
        <w:lastRenderedPageBreak/>
        <w:t>&lt;/section&gt;</w:t>
      </w:r>
      <w:r w:rsidRPr="00910FE2">
        <w:br/>
      </w:r>
      <w:r w:rsidRPr="00910FE2">
        <w:br/>
        <w:t>&lt;footer&gt;</w:t>
      </w:r>
      <w:r w:rsidRPr="00910FE2">
        <w:br/>
        <w:t>© 2026 Brown Tsuma International University (BTIU). All Rights Reserved.</w:t>
      </w:r>
      <w:r w:rsidRPr="00910FE2">
        <w:br/>
        <w:t>&lt;/footer&gt;</w:t>
      </w:r>
      <w:r w:rsidRPr="00910FE2">
        <w:br/>
      </w:r>
      <w:r w:rsidRPr="00910FE2">
        <w:br/>
        <w:t>&lt;/body&gt;</w:t>
      </w:r>
      <w:r w:rsidRPr="00910FE2">
        <w:br/>
        <w:t>&lt;/html&gt;</w:t>
      </w:r>
    </w:p>
    <w:sectPr w:rsidR="00910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E2"/>
    <w:rsid w:val="00240B26"/>
    <w:rsid w:val="0091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E91C"/>
  <w15:chartTrackingRefBased/>
  <w15:docId w15:val="{1D8BD06C-9263-4996-9FCA-0E3D17E6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nts.googleapis.com/css2?family=Merriweather:wght@300;700&amp;family=Inter:wght@300;400;600&amp;display=sw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382</Words>
  <Characters>3238</Characters>
  <Application>Microsoft Office Word</Application>
  <DocSecurity>0</DocSecurity>
  <Lines>160</Lines>
  <Paragraphs>1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Tsuma</dc:creator>
  <cp:keywords/>
  <dc:description/>
  <cp:lastModifiedBy>Clive Tsuma</cp:lastModifiedBy>
  <cp:revision>2</cp:revision>
  <dcterms:created xsi:type="dcterms:W3CDTF">2026-02-12T23:07:00Z</dcterms:created>
  <dcterms:modified xsi:type="dcterms:W3CDTF">2026-02-12T23:07:00Z</dcterms:modified>
</cp:coreProperties>
</file>