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0503" w14:textId="56F93572" w:rsidR="002A7407" w:rsidRDefault="002A7407">
      <w:r w:rsidRPr="002A7407">
        <w:t>&lt;!DOCTYPE html&gt;</w:t>
      </w:r>
      <w:r w:rsidRPr="002A7407">
        <w:br/>
        <w:t>&lt;html lang="</w:t>
      </w:r>
      <w:proofErr w:type="spellStart"/>
      <w:r w:rsidRPr="002A7407">
        <w:t>en</w:t>
      </w:r>
      <w:proofErr w:type="spellEnd"/>
      <w:r w:rsidRPr="002A7407">
        <w:t>"&gt;</w:t>
      </w:r>
      <w:r w:rsidRPr="002A7407">
        <w:br/>
        <w:t>&lt;head&gt;</w:t>
      </w:r>
      <w:r w:rsidRPr="002A7407">
        <w:br/>
        <w:t>&lt;meta charset="UTF-8"&gt;</w:t>
      </w:r>
      <w:r w:rsidRPr="002A7407">
        <w:br/>
        <w:t>&lt;meta name="viewport" content="width=device-width, initial-scale=1.0"&gt;</w:t>
      </w:r>
      <w:r w:rsidRPr="002A7407">
        <w:br/>
        <w:t>&lt;title&gt;IRPA | BTIU&lt;/title&gt;</w:t>
      </w:r>
      <w:r w:rsidRPr="002A7407">
        <w:br/>
      </w:r>
      <w:r w:rsidRPr="002A7407">
        <w:br/>
        <w:t>&lt;link href="</w:t>
      </w:r>
      <w:hyperlink r:id="rId4" w:tgtFrame="_blank" w:history="1">
        <w:r w:rsidRPr="002A7407">
          <w:rPr>
            <w:rStyle w:val="Hyperlink"/>
          </w:rPr>
          <w:t>https://fonts.googleapis.com/css2?family=Merriweather:wght@300;700&amp;family=Inter:wght@300;400;600&amp;display=swap</w:t>
        </w:r>
      </w:hyperlink>
      <w:r w:rsidRPr="002A7407">
        <w:t xml:space="preserve">" </w:t>
      </w:r>
      <w:proofErr w:type="spellStart"/>
      <w:r w:rsidRPr="002A7407">
        <w:t>rel</w:t>
      </w:r>
      <w:proofErr w:type="spellEnd"/>
      <w:r w:rsidRPr="002A7407">
        <w:t>="stylesheet"&gt;</w:t>
      </w:r>
      <w:r w:rsidRPr="002A7407">
        <w:br/>
      </w:r>
      <w:r w:rsidRPr="002A7407">
        <w:br/>
        <w:t>&lt;style&gt;</w:t>
      </w:r>
      <w:r w:rsidRPr="002A7407">
        <w:br/>
        <w:t>body {</w:t>
      </w:r>
      <w:r w:rsidRPr="002A7407">
        <w:br/>
        <w:t>margin: 0;</w:t>
      </w:r>
      <w:r w:rsidRPr="002A7407">
        <w:br/>
        <w:t>font-family: 'Inter', sans-serif;</w:t>
      </w:r>
      <w:r w:rsidRPr="002A7407">
        <w:br/>
        <w:t>background-color: #ffffff;</w:t>
      </w:r>
      <w:r w:rsidRPr="002A7407">
        <w:br/>
        <w:t>color: #0A1A2F;</w:t>
      </w:r>
      <w:r w:rsidRPr="002A7407">
        <w:br/>
        <w:t>}</w:t>
      </w:r>
      <w:r w:rsidRPr="002A7407">
        <w:br/>
      </w:r>
      <w:r w:rsidRPr="002A7407">
        <w:br/>
        <w:t>header {</w:t>
      </w:r>
      <w:r w:rsidRPr="002A7407">
        <w:br/>
        <w:t>background-color: #0A1A2F;</w:t>
      </w:r>
      <w:r w:rsidRPr="002A7407">
        <w:br/>
        <w:t>padding: 15px 40px;</w:t>
      </w:r>
      <w:r w:rsidRPr="002A7407">
        <w:br/>
        <w:t>display: flex;</w:t>
      </w:r>
      <w:r w:rsidRPr="002A7407">
        <w:br/>
        <w:t>align-items: center;</w:t>
      </w:r>
      <w:r w:rsidRPr="002A7407">
        <w:br/>
        <w:t>justify-content: space-between;</w:t>
      </w:r>
      <w:r w:rsidRPr="002A7407">
        <w:br/>
        <w:t>}</w:t>
      </w:r>
      <w:r w:rsidRPr="002A7407">
        <w:br/>
      </w:r>
      <w:r w:rsidRPr="002A7407">
        <w:br/>
        <w:t xml:space="preserve">header </w:t>
      </w:r>
      <w:proofErr w:type="spellStart"/>
      <w:r w:rsidRPr="002A7407">
        <w:t>img</w:t>
      </w:r>
      <w:proofErr w:type="spellEnd"/>
      <w:r w:rsidRPr="002A7407">
        <w:t xml:space="preserve"> {</w:t>
      </w:r>
      <w:r w:rsidRPr="002A7407">
        <w:br/>
        <w:t>height: 70px;</w:t>
      </w:r>
      <w:r w:rsidRPr="002A7407">
        <w:br/>
        <w:t>}</w:t>
      </w:r>
      <w:r w:rsidRPr="002A7407">
        <w:br/>
      </w:r>
      <w:r w:rsidRPr="002A7407">
        <w:br/>
        <w:t>nav a {</w:t>
      </w:r>
      <w:r w:rsidRPr="002A7407">
        <w:br/>
        <w:t>color: #ffffff;</w:t>
      </w:r>
      <w:r w:rsidRPr="002A7407">
        <w:br/>
        <w:t>margin-left: 25px;</w:t>
      </w:r>
      <w:r w:rsidRPr="002A7407">
        <w:br/>
        <w:t>text-decoration: none;</w:t>
      </w:r>
      <w:r w:rsidRPr="002A7407">
        <w:br/>
        <w:t>font-weight: 600;</w:t>
      </w:r>
      <w:r w:rsidRPr="002A7407">
        <w:br/>
        <w:t>}</w:t>
      </w:r>
      <w:r w:rsidRPr="002A7407">
        <w:br/>
      </w:r>
      <w:r w:rsidRPr="002A7407">
        <w:br/>
      </w:r>
      <w:r w:rsidRPr="002A7407">
        <w:lastRenderedPageBreak/>
        <w:t>nav a:hover {</w:t>
      </w:r>
      <w:r w:rsidRPr="002A7407">
        <w:br/>
        <w:t>color: #C9A44C;</w:t>
      </w:r>
      <w:r w:rsidRPr="002A7407">
        <w:br/>
        <w:t>}</w:t>
      </w:r>
      <w:r w:rsidRPr="002A7407">
        <w:br/>
      </w:r>
      <w:r w:rsidRPr="002A7407">
        <w:br/>
        <w:t>section {</w:t>
      </w:r>
      <w:r w:rsidRPr="002A7407">
        <w:br/>
        <w:t>padding: 60px 40px;</w:t>
      </w:r>
      <w:r w:rsidRPr="002A7407">
        <w:br/>
        <w:t>max-width: 1100px;</w:t>
      </w:r>
      <w:r w:rsidRPr="002A7407">
        <w:br/>
        <w:t>margin: auto;</w:t>
      </w:r>
      <w:r w:rsidRPr="002A7407">
        <w:br/>
        <w:t>}</w:t>
      </w:r>
      <w:r w:rsidRPr="002A7407">
        <w:br/>
      </w:r>
      <w:r w:rsidRPr="002A7407">
        <w:br/>
        <w:t>h1, h2 {</w:t>
      </w:r>
      <w:r w:rsidRPr="002A7407">
        <w:br/>
        <w:t>font-family: 'Merriweather', serif;</w:t>
      </w:r>
      <w:r w:rsidRPr="002A7407">
        <w:br/>
        <w:t>color: #0A1A2F;</w:t>
      </w:r>
      <w:r w:rsidRPr="002A7407">
        <w:br/>
        <w:t>}</w:t>
      </w:r>
      <w:r w:rsidRPr="002A7407">
        <w:br/>
      </w:r>
      <w:r w:rsidRPr="002A7407">
        <w:br/>
        <w:t>h1 {</w:t>
      </w:r>
      <w:r w:rsidRPr="002A7407">
        <w:br/>
        <w:t>font-size: 38px;</w:t>
      </w:r>
      <w:r w:rsidRPr="002A7407">
        <w:br/>
        <w:t>}</w:t>
      </w:r>
      <w:r w:rsidRPr="002A7407">
        <w:br/>
      </w:r>
      <w:r w:rsidRPr="002A7407">
        <w:br/>
        <w:t>h2 {</w:t>
      </w:r>
      <w:r w:rsidRPr="002A7407">
        <w:br/>
        <w:t>font-size: 28px;</w:t>
      </w:r>
      <w:r w:rsidRPr="002A7407">
        <w:br/>
        <w:t>margin-top: 40px;</w:t>
      </w:r>
      <w:r w:rsidRPr="002A7407">
        <w:br/>
        <w:t>}</w:t>
      </w:r>
      <w:r w:rsidRPr="002A7407">
        <w:br/>
      </w:r>
      <w:r w:rsidRPr="002A7407">
        <w:br/>
        <w:t>.info-box {</w:t>
      </w:r>
      <w:r w:rsidRPr="002A7407">
        <w:br/>
        <w:t>background: #f5f5f5;</w:t>
      </w:r>
      <w:r w:rsidRPr="002A7407">
        <w:br/>
        <w:t>padding: 25px;</w:t>
      </w:r>
      <w:r w:rsidRPr="002A7407">
        <w:br/>
        <w:t>border-left: 5px solid #C9A44C;</w:t>
      </w:r>
      <w:r w:rsidRPr="002A7407">
        <w:br/>
        <w:t>margin-top: 25px;</w:t>
      </w:r>
      <w:r w:rsidRPr="002A7407">
        <w:br/>
        <w:t>}</w:t>
      </w:r>
      <w:r w:rsidRPr="002A7407">
        <w:br/>
      </w:r>
      <w:r w:rsidRPr="002A7407">
        <w:br/>
        <w:t>footer {</w:t>
      </w:r>
      <w:r w:rsidRPr="002A7407">
        <w:br/>
        <w:t>background-color: #0A1A2F;</w:t>
      </w:r>
      <w:r w:rsidRPr="002A7407">
        <w:br/>
        <w:t>color: white;</w:t>
      </w:r>
      <w:r w:rsidRPr="002A7407">
        <w:br/>
        <w:t>text-align: center;</w:t>
      </w:r>
      <w:r w:rsidRPr="002A7407">
        <w:br/>
        <w:t>padding: 20px;</w:t>
      </w:r>
      <w:r w:rsidRPr="002A7407">
        <w:br/>
        <w:t>margin-top: 40px;</w:t>
      </w:r>
      <w:r w:rsidRPr="002A7407">
        <w:br/>
        <w:t>}</w:t>
      </w:r>
      <w:r w:rsidRPr="002A7407">
        <w:br/>
      </w:r>
      <w:r w:rsidRPr="002A7407">
        <w:lastRenderedPageBreak/>
        <w:t>&lt;/style&gt;</w:t>
      </w:r>
      <w:r w:rsidRPr="002A7407">
        <w:br/>
        <w:t>&lt;/head&gt;</w:t>
      </w:r>
      <w:r w:rsidRPr="002A7407">
        <w:br/>
      </w:r>
      <w:r w:rsidRPr="002A7407">
        <w:br/>
        <w:t>&lt;body&gt;</w:t>
      </w:r>
      <w:r w:rsidRPr="002A7407">
        <w:br/>
      </w:r>
      <w:r w:rsidRPr="002A7407">
        <w:br/>
        <w:t>&lt;header&gt;</w:t>
      </w:r>
      <w:r w:rsidRPr="002A7407">
        <w:br/>
        <w:t>&lt;</w:t>
      </w:r>
      <w:proofErr w:type="spellStart"/>
      <w:r w:rsidRPr="002A7407">
        <w:t>img</w:t>
      </w:r>
      <w:proofErr w:type="spellEnd"/>
      <w:r w:rsidRPr="002A7407">
        <w:t xml:space="preserve"> </w:t>
      </w:r>
      <w:proofErr w:type="spellStart"/>
      <w:r w:rsidRPr="002A7407">
        <w:t>src</w:t>
      </w:r>
      <w:proofErr w:type="spellEnd"/>
      <w:r w:rsidRPr="002A7407">
        <w:t>="logo.png" alt="BTIU Logo"&gt;</w:t>
      </w:r>
      <w:r w:rsidRPr="002A7407">
        <w:br/>
        <w:t>&lt;nav&gt;</w:t>
      </w:r>
      <w:r w:rsidRPr="002A7407">
        <w:br/>
        <w:t xml:space="preserve">&lt;a </w:t>
      </w:r>
      <w:proofErr w:type="spellStart"/>
      <w:r w:rsidRPr="002A7407">
        <w:t>href</w:t>
      </w:r>
      <w:proofErr w:type="spellEnd"/>
      <w:r w:rsidRPr="002A7407">
        <w:t>="index.html"&gt;Home&lt;/a&gt;</w:t>
      </w:r>
      <w:r w:rsidRPr="002A7407">
        <w:br/>
        <w:t xml:space="preserve">&lt;a </w:t>
      </w:r>
      <w:proofErr w:type="spellStart"/>
      <w:r w:rsidRPr="002A7407">
        <w:t>href</w:t>
      </w:r>
      <w:proofErr w:type="spellEnd"/>
      <w:r w:rsidRPr="002A7407">
        <w:t>="about.html"&gt;About BTIU&lt;/a&gt;</w:t>
      </w:r>
      <w:r w:rsidRPr="002A7407">
        <w:br/>
        <w:t xml:space="preserve">&lt;a </w:t>
      </w:r>
      <w:proofErr w:type="spellStart"/>
      <w:r w:rsidRPr="002A7407">
        <w:t>href</w:t>
      </w:r>
      <w:proofErr w:type="spellEnd"/>
      <w:r w:rsidRPr="002A7407">
        <w:t>="founder.html"&gt;Founder&lt;/a&gt;</w:t>
      </w:r>
      <w:r w:rsidRPr="002A7407">
        <w:br/>
        <w:t xml:space="preserve">&lt;a </w:t>
      </w:r>
      <w:proofErr w:type="spellStart"/>
      <w:r w:rsidRPr="002A7407">
        <w:t>href</w:t>
      </w:r>
      <w:proofErr w:type="spellEnd"/>
      <w:r w:rsidRPr="002A7407">
        <w:t>="schools.html"&gt;Schools &amp; Programs&lt;/a&gt;</w:t>
      </w:r>
      <w:r w:rsidRPr="002A7407">
        <w:br/>
        <w:t xml:space="preserve">&lt;a </w:t>
      </w:r>
      <w:proofErr w:type="spellStart"/>
      <w:r w:rsidRPr="002A7407">
        <w:t>href</w:t>
      </w:r>
      <w:proofErr w:type="spellEnd"/>
      <w:r w:rsidRPr="002A7407">
        <w:t>="irpa.html"&gt;IRPA&lt;/a&gt;</w:t>
      </w:r>
      <w:r w:rsidRPr="002A7407">
        <w:br/>
        <w:t xml:space="preserve">&lt;a </w:t>
      </w:r>
      <w:proofErr w:type="spellStart"/>
      <w:r w:rsidRPr="002A7407">
        <w:t>href</w:t>
      </w:r>
      <w:proofErr w:type="spellEnd"/>
      <w:r w:rsidRPr="002A7407">
        <w:t>="research.html"&gt;Research&lt;/a&gt;</w:t>
      </w:r>
      <w:r w:rsidRPr="002A7407">
        <w:br/>
        <w:t xml:space="preserve">&lt;a </w:t>
      </w:r>
      <w:proofErr w:type="spellStart"/>
      <w:r w:rsidRPr="002A7407">
        <w:t>href</w:t>
      </w:r>
      <w:proofErr w:type="spellEnd"/>
      <w:r w:rsidRPr="002A7407">
        <w:t>="admissions.html"&gt;Admissions&lt;/a&gt;</w:t>
      </w:r>
      <w:r w:rsidRPr="002A7407">
        <w:br/>
        <w:t xml:space="preserve">&lt;a </w:t>
      </w:r>
      <w:proofErr w:type="spellStart"/>
      <w:r w:rsidRPr="002A7407">
        <w:t>href</w:t>
      </w:r>
      <w:proofErr w:type="spellEnd"/>
      <w:r w:rsidRPr="002A7407">
        <w:t>="governance.html"&gt;Governance&lt;/a&gt;</w:t>
      </w:r>
      <w:r w:rsidRPr="002A7407">
        <w:br/>
        <w:t xml:space="preserve">&lt;a </w:t>
      </w:r>
      <w:proofErr w:type="spellStart"/>
      <w:r w:rsidRPr="002A7407">
        <w:t>href</w:t>
      </w:r>
      <w:proofErr w:type="spellEnd"/>
      <w:r w:rsidRPr="002A7407">
        <w:t>="support.html"&gt;Support BTIU&lt;/a&gt;</w:t>
      </w:r>
      <w:r w:rsidRPr="002A7407">
        <w:br/>
        <w:t xml:space="preserve">&lt;a </w:t>
      </w:r>
      <w:proofErr w:type="spellStart"/>
      <w:r w:rsidRPr="002A7407">
        <w:t>href</w:t>
      </w:r>
      <w:proofErr w:type="spellEnd"/>
      <w:r w:rsidRPr="002A7407">
        <w:t>="contact.html"&gt;Contact&lt;/a&gt;</w:t>
      </w:r>
      <w:r w:rsidRPr="002A7407">
        <w:br/>
        <w:t>&lt;/nav&gt;</w:t>
      </w:r>
      <w:r w:rsidRPr="002A7407">
        <w:br/>
        <w:t>&lt;/header&gt;</w:t>
      </w:r>
      <w:r w:rsidRPr="002A7407">
        <w:br/>
      </w:r>
      <w:r w:rsidRPr="002A7407">
        <w:br/>
        <w:t>&lt;section&gt;</w:t>
      </w:r>
      <w:r w:rsidRPr="002A7407">
        <w:br/>
        <w:t>&lt;h1&gt;Institute for Relations &amp; Policy in Africa (IRPA)&lt;/h1&gt;</w:t>
      </w:r>
      <w:r w:rsidRPr="002A7407">
        <w:br/>
        <w:t>&lt;p&gt;The Institute for Relations &amp; Policy in Africa (IRPA) is BTIU’s flagship institute for diplomacy, governance, and African agency. IRPA exists to generate knowledge, shape policy, and train leaders who influence Africa’s engagement with the world.&lt;/p&gt;</w:t>
      </w:r>
      <w:r w:rsidRPr="002A7407">
        <w:br/>
      </w:r>
      <w:r w:rsidRPr="002A7407">
        <w:br/>
        <w:t>&lt;h2&gt;Our Purpose&lt;/h2&gt;</w:t>
      </w:r>
      <w:r w:rsidRPr="002A7407">
        <w:br/>
        <w:t>&lt;p&gt;IRPA strengthens Africa’s voice in global affairs by producing research, convening practitioners, and training leaders who understand the continent’s strategic interests.&lt;/p&gt;</w:t>
      </w:r>
      <w:r w:rsidRPr="002A7407">
        <w:br/>
      </w:r>
      <w:r w:rsidRPr="002A7407">
        <w:br/>
        <w:t>&lt;h2&gt;Core Areas of Work&lt;/h2&gt;</w:t>
      </w:r>
      <w:r w:rsidRPr="002A7407">
        <w:br/>
      </w:r>
      <w:r w:rsidRPr="002A7407">
        <w:br/>
        <w:t>&lt;div class="info-box"&gt;</w:t>
      </w:r>
      <w:r w:rsidRPr="002A7407">
        <w:br/>
        <w:t>&lt;h3&gt;1. Policy Research &amp; Analysis&lt;/h3&gt;</w:t>
      </w:r>
      <w:r w:rsidRPr="002A7407">
        <w:br/>
        <w:t xml:space="preserve">&lt;p&gt;IRPA produces policy briefs, strategic reports, and research papers that address governance, diplomacy, peace, and development across </w:t>
      </w:r>
      <w:proofErr w:type="gramStart"/>
      <w:r w:rsidRPr="002A7407">
        <w:t>Africa.&lt;</w:t>
      </w:r>
      <w:proofErr w:type="gramEnd"/>
      <w:r w:rsidRPr="002A7407">
        <w:t>/p&gt;</w:t>
      </w:r>
      <w:r w:rsidRPr="002A7407">
        <w:br/>
      </w:r>
      <w:r w:rsidRPr="002A7407">
        <w:br/>
      </w:r>
      <w:r w:rsidRPr="002A7407">
        <w:lastRenderedPageBreak/>
        <w:t>&lt;h3&gt;2. Leadership Training&lt;/h3&gt;</w:t>
      </w:r>
      <w:r w:rsidRPr="002A7407">
        <w:br/>
        <w:t>&lt;p&gt;We offer executive programs, workshops, and practitioner</w:t>
      </w:r>
      <w:r w:rsidRPr="002A7407">
        <w:noBreakHyphen/>
        <w:t xml:space="preserve">focused training for public servants, diplomats, and emerging </w:t>
      </w:r>
      <w:proofErr w:type="gramStart"/>
      <w:r w:rsidRPr="002A7407">
        <w:t>leaders.&lt;</w:t>
      </w:r>
      <w:proofErr w:type="gramEnd"/>
      <w:r w:rsidRPr="002A7407">
        <w:t>/p&gt;</w:t>
      </w:r>
      <w:r w:rsidRPr="002A7407">
        <w:br/>
      </w:r>
      <w:r w:rsidRPr="002A7407">
        <w:br/>
        <w:t>&lt;h3&gt;3. Practitioner Roundtables&lt;/h3&gt;</w:t>
      </w:r>
      <w:r w:rsidRPr="002A7407">
        <w:br/>
        <w:t>&lt;p&gt;IRPA hosts high</w:t>
      </w:r>
      <w:r w:rsidRPr="002A7407">
        <w:noBreakHyphen/>
        <w:t xml:space="preserve">level dialogues that bring together policymakers, scholars, and practitioners to address Africa’s most pressing </w:t>
      </w:r>
      <w:proofErr w:type="gramStart"/>
      <w:r w:rsidRPr="002A7407">
        <w:t>challenges.&lt;</w:t>
      </w:r>
      <w:proofErr w:type="gramEnd"/>
      <w:r w:rsidRPr="002A7407">
        <w:t>/p&gt;</w:t>
      </w:r>
      <w:r w:rsidRPr="002A7407">
        <w:br/>
      </w:r>
      <w:r w:rsidRPr="002A7407">
        <w:br/>
        <w:t>&lt;h3&gt;4. Continental &amp; Global Engagement&lt;/h3&gt;</w:t>
      </w:r>
      <w:r w:rsidRPr="002A7407">
        <w:br/>
        <w:t>&lt;p&gt;We collaborate with governments, institutions, and international organizations to advance Africa’s strategic priorities.&lt;/p&gt;</w:t>
      </w:r>
      <w:r w:rsidRPr="002A7407">
        <w:br/>
        <w:t>&lt;/div&gt;</w:t>
      </w:r>
      <w:r w:rsidRPr="002A7407">
        <w:br/>
      </w:r>
      <w:r w:rsidRPr="002A7407">
        <w:br/>
        <w:t>&lt;h2&gt;Programs Under IRPA&lt;/h2&gt;</w:t>
      </w:r>
      <w:r w:rsidRPr="002A7407">
        <w:br/>
        <w:t>&lt;div class="info-box"&gt;</w:t>
      </w:r>
      <w:r w:rsidRPr="002A7407">
        <w:br/>
        <w:t>&lt;ul&gt;</w:t>
      </w:r>
      <w:r w:rsidRPr="002A7407">
        <w:br/>
        <w:t>&lt;li&gt;Diplomacy &amp; Global Affairs Program&lt;/li&gt;</w:t>
      </w:r>
      <w:r w:rsidRPr="002A7407">
        <w:br/>
        <w:t>&lt;li&gt;Governance &amp; Public Policy Program&lt;/li&gt;</w:t>
      </w:r>
      <w:r w:rsidRPr="002A7407">
        <w:br/>
        <w:t>&lt;li&gt;Peace &amp; Security Leadership Program&lt;/li&gt;</w:t>
      </w:r>
      <w:r w:rsidRPr="002A7407">
        <w:br/>
        <w:t>&lt;li&gt;Executive Leadership &amp; Governance Workshops&lt;/li&gt;</w:t>
      </w:r>
      <w:r w:rsidRPr="002A7407">
        <w:br/>
        <w:t>&lt;li&gt;Policy Briefs &amp; Research Publications&lt;/li&gt;</w:t>
      </w:r>
      <w:r w:rsidRPr="002A7407">
        <w:br/>
        <w:t>&lt;/ul&gt;</w:t>
      </w:r>
      <w:r w:rsidRPr="002A7407">
        <w:br/>
        <w:t>&lt;/div&gt;</w:t>
      </w:r>
      <w:r w:rsidRPr="002A7407">
        <w:br/>
      </w:r>
      <w:r w:rsidRPr="002A7407">
        <w:br/>
        <w:t>&lt;h2&gt;Why IRPA Matters&lt;/h2&gt;</w:t>
      </w:r>
      <w:r w:rsidRPr="002A7407">
        <w:br/>
        <w:t xml:space="preserve">&lt;p&gt;IRPA is built on the belief that Africa must define its own narrative, shape its own policies, and lead its own engagement with the world. The institute is a home for African thinkers, practitioners, and leaders committed to building a continent that speaks with clarity and </w:t>
      </w:r>
      <w:proofErr w:type="gramStart"/>
      <w:r w:rsidRPr="002A7407">
        <w:t>authority.&lt;</w:t>
      </w:r>
      <w:proofErr w:type="gramEnd"/>
      <w:r w:rsidRPr="002A7407">
        <w:t>/p&gt;</w:t>
      </w:r>
      <w:r w:rsidRPr="002A7407">
        <w:br/>
      </w:r>
      <w:r w:rsidRPr="002A7407">
        <w:br/>
        <w:t>&lt;/section&gt;</w:t>
      </w:r>
      <w:r w:rsidRPr="002A7407">
        <w:br/>
      </w:r>
      <w:r w:rsidRPr="002A7407">
        <w:br/>
        <w:t>&lt;footer&gt;</w:t>
      </w:r>
      <w:r w:rsidRPr="002A7407">
        <w:br/>
        <w:t>© 2026 Brown Tsuma International University (BTIU). All Rights Reserved.</w:t>
      </w:r>
      <w:r w:rsidRPr="002A7407">
        <w:br/>
        <w:t>&lt;/footer&gt;</w:t>
      </w:r>
      <w:r w:rsidRPr="002A7407">
        <w:br/>
      </w:r>
      <w:r w:rsidRPr="002A7407">
        <w:br/>
        <w:t>&lt;/body&gt;</w:t>
      </w:r>
      <w:r w:rsidRPr="002A7407">
        <w:br/>
        <w:t>&lt;/html&gt;</w:t>
      </w:r>
    </w:p>
    <w:sectPr w:rsidR="002A7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407"/>
    <w:rsid w:val="002A7407"/>
    <w:rsid w:val="00512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39E6"/>
  <w15:chartTrackingRefBased/>
  <w15:docId w15:val="{E12635D5-D598-422B-BD1A-9FD2B5BEE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407"/>
    <w:rPr>
      <w:rFonts w:eastAsiaTheme="majorEastAsia" w:cstheme="majorBidi"/>
      <w:color w:val="272727" w:themeColor="text1" w:themeTint="D8"/>
    </w:rPr>
  </w:style>
  <w:style w:type="paragraph" w:styleId="Title">
    <w:name w:val="Title"/>
    <w:basedOn w:val="Normal"/>
    <w:next w:val="Normal"/>
    <w:link w:val="TitleChar"/>
    <w:uiPriority w:val="10"/>
    <w:qFormat/>
    <w:rsid w:val="002A7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407"/>
    <w:pPr>
      <w:spacing w:before="160"/>
      <w:jc w:val="center"/>
    </w:pPr>
    <w:rPr>
      <w:i/>
      <w:iCs/>
      <w:color w:val="404040" w:themeColor="text1" w:themeTint="BF"/>
    </w:rPr>
  </w:style>
  <w:style w:type="character" w:customStyle="1" w:styleId="QuoteChar">
    <w:name w:val="Quote Char"/>
    <w:basedOn w:val="DefaultParagraphFont"/>
    <w:link w:val="Quote"/>
    <w:uiPriority w:val="29"/>
    <w:rsid w:val="002A7407"/>
    <w:rPr>
      <w:i/>
      <w:iCs/>
      <w:color w:val="404040" w:themeColor="text1" w:themeTint="BF"/>
    </w:rPr>
  </w:style>
  <w:style w:type="paragraph" w:styleId="ListParagraph">
    <w:name w:val="List Paragraph"/>
    <w:basedOn w:val="Normal"/>
    <w:uiPriority w:val="34"/>
    <w:qFormat/>
    <w:rsid w:val="002A7407"/>
    <w:pPr>
      <w:ind w:left="720"/>
      <w:contextualSpacing/>
    </w:pPr>
  </w:style>
  <w:style w:type="character" w:styleId="IntenseEmphasis">
    <w:name w:val="Intense Emphasis"/>
    <w:basedOn w:val="DefaultParagraphFont"/>
    <w:uiPriority w:val="21"/>
    <w:qFormat/>
    <w:rsid w:val="002A7407"/>
    <w:rPr>
      <w:i/>
      <w:iCs/>
      <w:color w:val="0F4761" w:themeColor="accent1" w:themeShade="BF"/>
    </w:rPr>
  </w:style>
  <w:style w:type="paragraph" w:styleId="IntenseQuote">
    <w:name w:val="Intense Quote"/>
    <w:basedOn w:val="Normal"/>
    <w:next w:val="Normal"/>
    <w:link w:val="IntenseQuoteChar"/>
    <w:uiPriority w:val="30"/>
    <w:qFormat/>
    <w:rsid w:val="002A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407"/>
    <w:rPr>
      <w:i/>
      <w:iCs/>
      <w:color w:val="0F4761" w:themeColor="accent1" w:themeShade="BF"/>
    </w:rPr>
  </w:style>
  <w:style w:type="character" w:styleId="IntenseReference">
    <w:name w:val="Intense Reference"/>
    <w:basedOn w:val="DefaultParagraphFont"/>
    <w:uiPriority w:val="32"/>
    <w:qFormat/>
    <w:rsid w:val="002A7407"/>
    <w:rPr>
      <w:b/>
      <w:bCs/>
      <w:smallCaps/>
      <w:color w:val="0F4761" w:themeColor="accent1" w:themeShade="BF"/>
      <w:spacing w:val="5"/>
    </w:rPr>
  </w:style>
  <w:style w:type="character" w:styleId="Hyperlink">
    <w:name w:val="Hyperlink"/>
    <w:basedOn w:val="DefaultParagraphFont"/>
    <w:uiPriority w:val="99"/>
    <w:unhideWhenUsed/>
    <w:rsid w:val="002A7407"/>
    <w:rPr>
      <w:color w:val="467886" w:themeColor="hyperlink"/>
      <w:u w:val="single"/>
    </w:rPr>
  </w:style>
  <w:style w:type="character" w:styleId="UnresolvedMention">
    <w:name w:val="Unresolved Mention"/>
    <w:basedOn w:val="DefaultParagraphFont"/>
    <w:uiPriority w:val="99"/>
    <w:semiHidden/>
    <w:unhideWhenUsed/>
    <w:rsid w:val="002A7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nts.googleapis.com/css2?family=Merriweather:wght@300;700&amp;family=Inter:wght@300;400;600&amp;display=sw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Tsuma</dc:creator>
  <cp:keywords/>
  <dc:description/>
  <cp:lastModifiedBy>Clive Tsuma</cp:lastModifiedBy>
  <cp:revision>1</cp:revision>
  <dcterms:created xsi:type="dcterms:W3CDTF">2026-02-12T23:03:00Z</dcterms:created>
  <dcterms:modified xsi:type="dcterms:W3CDTF">2026-02-12T23:04:00Z</dcterms:modified>
</cp:coreProperties>
</file>