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CITYLIGHTS CORDLESS ALUMINUM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norman:citylights_aluminum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CITYLIGHTS CORDLESS ALUMINUM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norman:citylights_aluminum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PRODUCT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Slat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{{SLAT_SIZE}}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Material /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{{MATERIAL_COLLECTION}}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Headrail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{{HEADRAIL_FINISH}}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Lift system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Cord / wand length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{{CORD_WAND_LENGTH_OPTIONAL}}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Hold-down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{{HOLD_DOWN_BRACKETS_OPTIONAL}}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Returns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{{RETURNS_OPTIONAL}}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Side-mount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{{SIDE_MOUNT_BRACKETS_OPTIONAL}}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Cut-out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{{CUT_OUT_OPTIONAL}}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Keystone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{{KEYSTONE_OPTIONAL}}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Shim quantity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{{SHIM_QUANTITY_OPTIONAL}}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CityLights Cordless Aluminum Blinds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