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SMARTPRIVACY CORDLESS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norman:smartprivacy_faux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SMARTPRIVACY CORDLESS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norman:smartprivacy_faux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PRODUCT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Slat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Material /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Headrail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Cord / wand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{{CORD_WAND_LENGTH_OPTIONAL}}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Returns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{{RETURNS_OPTIONAL}}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Side-mount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{{SIDE_MOUNT_BRACKETS_OPTIONAL}}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Cut-out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{{CUT_OUT_OPTIONAL}}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Keystone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{{KEYSTONE_OPTIONAL}}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Shim quantity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{{SHIM_QUANTITY_OPTIONAL}}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SmartPrivacy Cordless Faux Wood Blinds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