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88DAC" w14:textId="5C952E92" w:rsidR="00622C82" w:rsidRDefault="00D17EE4" w:rsidP="00CF7583">
      <w:pPr>
        <w:pStyle w:val="ListBullet"/>
        <w:numPr>
          <w:ilvl w:val="0"/>
          <w:numId w:val="0"/>
        </w:numPr>
        <w:rPr>
          <w:rFonts w:ascii="Montserrat" w:eastAsia="Times New Roman" w:hAnsi="Montserrat"/>
          <w:color w:val="1060FF"/>
          <w:sz w:val="27"/>
          <w:szCs w:val="27"/>
          <w:shd w:val="clear" w:color="auto" w:fill="FFFFFF"/>
        </w:rPr>
      </w:pPr>
      <w:r>
        <w:rPr>
          <w:rFonts w:ascii="Montserrat" w:eastAsia="Times New Roman" w:hAnsi="Montserrat"/>
          <w:color w:val="1060FF"/>
          <w:sz w:val="27"/>
          <w:szCs w:val="27"/>
          <w:shd w:val="clear" w:color="auto" w:fill="FFFFFF"/>
        </w:rPr>
        <w:t>Machine Learning Model Deployment with IBM Cloud Watson Studio</w:t>
      </w:r>
    </w:p>
    <w:p w14:paraId="22C8F1D3" w14:textId="55535BCC" w:rsidR="00EF5DB3" w:rsidRPr="00706839" w:rsidRDefault="00EF5DB3" w:rsidP="00CF7583">
      <w:pPr>
        <w:pStyle w:val="ListBullet"/>
        <w:numPr>
          <w:ilvl w:val="0"/>
          <w:numId w:val="0"/>
        </w:numPr>
        <w:rPr>
          <w:i/>
          <w:iCs/>
          <w:u w:val="single"/>
        </w:rPr>
      </w:pPr>
      <w:r w:rsidRPr="00706839">
        <w:rPr>
          <w:rFonts w:ascii="Montserrat" w:eastAsia="Times New Roman" w:hAnsi="Montserrat"/>
          <w:i/>
          <w:iCs/>
          <w:color w:val="000000" w:themeColor="text1"/>
          <w:sz w:val="27"/>
          <w:szCs w:val="27"/>
          <w:shd w:val="clear" w:color="auto" w:fill="FFFFFF"/>
        </w:rPr>
        <w:t>Phase 3 submission</w:t>
      </w:r>
      <w:r w:rsidRPr="00706839">
        <w:rPr>
          <w:rFonts w:ascii="Montserrat" w:eastAsia="Times New Roman" w:hAnsi="Montserrat"/>
          <w:i/>
          <w:iCs/>
          <w:color w:val="1060FF"/>
          <w:sz w:val="27"/>
          <w:szCs w:val="27"/>
          <w:shd w:val="clear" w:color="auto" w:fill="FFFFFF"/>
        </w:rPr>
        <w:t xml:space="preserve"> </w:t>
      </w:r>
    </w:p>
    <w:p w14:paraId="51DED9B2" w14:textId="77777777" w:rsidR="004F0951" w:rsidRDefault="004F0951">
      <w:pPr>
        <w:pStyle w:val="Heading1Cha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divId w:val="1461067398"/>
        <w:rPr>
          <w:rFonts w:ascii="Segoe UI" w:hAnsi="Segoe UI" w:cs="Segoe UI"/>
          <w:color w:val="D1D5DB"/>
          <w:sz w:val="24"/>
          <w:szCs w:val="24"/>
        </w:rPr>
      </w:pPr>
      <w:r>
        <w:rPr>
          <w:rStyle w:val="ListNumber"/>
          <w:rFonts w:ascii="Segoe UI" w:hAnsi="Segoe UI" w:cs="Segoe UI"/>
          <w:color w:val="D1D5DB"/>
          <w:bdr w:val="single" w:sz="2" w:space="0" w:color="D9D9E3" w:frame="1"/>
        </w:rPr>
        <w:t>Prepare Your Model:</w:t>
      </w:r>
    </w:p>
    <w:p w14:paraId="6D525D60" w14:textId="77777777" w:rsidR="004F0951" w:rsidRDefault="004F0951">
      <w:pPr>
        <w:numPr>
          <w:ilvl w:val="1"/>
          <w:numId w:val="1"/>
        </w:numPr>
        <w:pBdr>
          <w:top w:val="single" w:sz="2" w:space="0" w:color="D9D9E3"/>
          <w:left w:val="single" w:sz="2" w:space="5" w:color="D9D9E3"/>
          <w:bottom w:val="single" w:sz="2" w:space="0" w:color="D9D9E3"/>
          <w:right w:val="single" w:sz="2" w:space="0" w:color="D9D9E3"/>
        </w:pBdr>
        <w:shd w:val="clear" w:color="auto" w:fill="444654"/>
        <w:divId w:val="1461067398"/>
        <w:rPr>
          <w:rFonts w:ascii="Segoe UI" w:eastAsia="Times New Roman" w:hAnsi="Segoe UI" w:cs="Segoe UI"/>
          <w:color w:val="D1D5DB"/>
        </w:rPr>
      </w:pPr>
      <w:r>
        <w:rPr>
          <w:rFonts w:ascii="Segoe UI" w:eastAsia="Times New Roman" w:hAnsi="Segoe UI" w:cs="Segoe UI"/>
          <w:color w:val="D1D5DB"/>
        </w:rPr>
        <w:t>Ensure that you have a trained and evaluated machine learning model from your previous phases.</w:t>
      </w:r>
    </w:p>
    <w:p w14:paraId="0BD5124E" w14:textId="77777777" w:rsidR="004F0951" w:rsidRDefault="004F0951">
      <w:pPr>
        <w:pStyle w:val="Heading1Cha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divId w:val="1461067398"/>
        <w:rPr>
          <w:rFonts w:ascii="Segoe UI" w:eastAsiaTheme="minorEastAsia" w:hAnsi="Segoe UI" w:cs="Segoe UI"/>
          <w:color w:val="D1D5DB"/>
        </w:rPr>
      </w:pPr>
      <w:r>
        <w:rPr>
          <w:rStyle w:val="ListNumber"/>
          <w:rFonts w:ascii="Segoe UI" w:hAnsi="Segoe UI" w:cs="Segoe UI"/>
          <w:color w:val="D1D5DB"/>
          <w:bdr w:val="single" w:sz="2" w:space="0" w:color="D9D9E3" w:frame="1"/>
        </w:rPr>
        <w:t>Access IBM Cloud Watson Studio:</w:t>
      </w:r>
    </w:p>
    <w:p w14:paraId="082BF981" w14:textId="77777777" w:rsidR="004F0951" w:rsidRDefault="004F0951">
      <w:pPr>
        <w:numPr>
          <w:ilvl w:val="1"/>
          <w:numId w:val="1"/>
        </w:numPr>
        <w:pBdr>
          <w:top w:val="single" w:sz="2" w:space="0" w:color="D9D9E3"/>
          <w:left w:val="single" w:sz="2" w:space="5" w:color="D9D9E3"/>
          <w:bottom w:val="single" w:sz="2" w:space="0" w:color="D9D9E3"/>
          <w:right w:val="single" w:sz="2" w:space="0" w:color="D9D9E3"/>
        </w:pBdr>
        <w:shd w:val="clear" w:color="auto" w:fill="444654"/>
        <w:divId w:val="1461067398"/>
        <w:rPr>
          <w:rFonts w:ascii="Segoe UI" w:eastAsia="Times New Roman" w:hAnsi="Segoe UI" w:cs="Segoe UI"/>
          <w:color w:val="D1D5DB"/>
        </w:rPr>
      </w:pPr>
      <w:r>
        <w:rPr>
          <w:rFonts w:ascii="Segoe UI" w:eastAsia="Times New Roman" w:hAnsi="Segoe UI" w:cs="Segoe UI"/>
          <w:color w:val="D1D5DB"/>
        </w:rPr>
        <w:t>Log in to your IBM Cloud Watson Studio account.</w:t>
      </w:r>
    </w:p>
    <w:p w14:paraId="1A0F8210" w14:textId="77777777" w:rsidR="004F0951" w:rsidRDefault="004F0951">
      <w:pPr>
        <w:pStyle w:val="Heading1Cha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divId w:val="1461067398"/>
        <w:rPr>
          <w:rFonts w:ascii="Segoe UI" w:eastAsiaTheme="minorEastAsia" w:hAnsi="Segoe UI" w:cs="Segoe UI"/>
          <w:color w:val="D1D5DB"/>
        </w:rPr>
      </w:pPr>
      <w:r>
        <w:rPr>
          <w:rStyle w:val="ListNumber"/>
          <w:rFonts w:ascii="Segoe UI" w:hAnsi="Segoe UI" w:cs="Segoe UI"/>
          <w:color w:val="D1D5DB"/>
          <w:bdr w:val="single" w:sz="2" w:space="0" w:color="D9D9E3" w:frame="1"/>
        </w:rPr>
        <w:t>Create a Deployment Space:</w:t>
      </w:r>
    </w:p>
    <w:p w14:paraId="5FFD5C21" w14:textId="77777777" w:rsidR="004F0951" w:rsidRDefault="004F0951">
      <w:pPr>
        <w:numPr>
          <w:ilvl w:val="1"/>
          <w:numId w:val="1"/>
        </w:numPr>
        <w:pBdr>
          <w:top w:val="single" w:sz="2" w:space="0" w:color="D9D9E3"/>
          <w:left w:val="single" w:sz="2" w:space="5" w:color="D9D9E3"/>
          <w:bottom w:val="single" w:sz="2" w:space="0" w:color="D9D9E3"/>
          <w:right w:val="single" w:sz="2" w:space="0" w:color="D9D9E3"/>
        </w:pBdr>
        <w:shd w:val="clear" w:color="auto" w:fill="444654"/>
        <w:divId w:val="1461067398"/>
        <w:rPr>
          <w:rFonts w:ascii="Segoe UI" w:eastAsia="Times New Roman" w:hAnsi="Segoe UI" w:cs="Segoe UI"/>
          <w:color w:val="D1D5DB"/>
        </w:rPr>
      </w:pPr>
      <w:r>
        <w:rPr>
          <w:rFonts w:ascii="Segoe UI" w:eastAsia="Times New Roman" w:hAnsi="Segoe UI" w:cs="Segoe UI"/>
          <w:color w:val="D1D5DB"/>
        </w:rPr>
        <w:t>In your Watson Studio environment, you'll typically create a deployment space to organize your model deployments. This is where you'll manage the deployment of your model.</w:t>
      </w:r>
    </w:p>
    <w:p w14:paraId="15C4404C" w14:textId="77777777" w:rsidR="004F0951" w:rsidRDefault="004F0951">
      <w:pPr>
        <w:pStyle w:val="Heading1Cha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divId w:val="1461067398"/>
        <w:rPr>
          <w:rFonts w:ascii="Segoe UI" w:eastAsiaTheme="minorEastAsia" w:hAnsi="Segoe UI" w:cs="Segoe UI"/>
          <w:color w:val="D1D5DB"/>
        </w:rPr>
      </w:pPr>
      <w:r>
        <w:rPr>
          <w:rStyle w:val="ListNumber"/>
          <w:rFonts w:ascii="Segoe UI" w:hAnsi="Segoe UI" w:cs="Segoe UI"/>
          <w:color w:val="D1D5DB"/>
          <w:bdr w:val="single" w:sz="2" w:space="0" w:color="D9D9E3" w:frame="1"/>
        </w:rPr>
        <w:t>Deploy Your Model:</w:t>
      </w:r>
    </w:p>
    <w:p w14:paraId="24E36313" w14:textId="77777777" w:rsidR="004F0951" w:rsidRDefault="004F0951">
      <w:pPr>
        <w:numPr>
          <w:ilvl w:val="1"/>
          <w:numId w:val="1"/>
        </w:numPr>
        <w:pBdr>
          <w:top w:val="single" w:sz="2" w:space="0" w:color="D9D9E3"/>
          <w:left w:val="single" w:sz="2" w:space="5" w:color="D9D9E3"/>
          <w:bottom w:val="single" w:sz="2" w:space="0" w:color="D9D9E3"/>
          <w:right w:val="single" w:sz="2" w:space="0" w:color="D9D9E3"/>
        </w:pBdr>
        <w:shd w:val="clear" w:color="auto" w:fill="444654"/>
        <w:divId w:val="1461067398"/>
        <w:rPr>
          <w:rFonts w:ascii="Segoe UI" w:eastAsia="Times New Roman" w:hAnsi="Segoe UI" w:cs="Segoe UI"/>
          <w:color w:val="D1D5DB"/>
        </w:rPr>
      </w:pPr>
      <w:r>
        <w:rPr>
          <w:rFonts w:ascii="Segoe UI" w:eastAsia="Times New Roman" w:hAnsi="Segoe UI" w:cs="Segoe UI"/>
          <w:color w:val="D1D5DB"/>
        </w:rPr>
        <w:t>Inside your deployment space, you can select your trained machine learning model and deploy it. Watson Studio should provide you with options to deploy the model as a web service.</w:t>
      </w:r>
    </w:p>
    <w:p w14:paraId="425CA3F9" w14:textId="77777777" w:rsidR="004F0951" w:rsidRDefault="004F0951">
      <w:pPr>
        <w:pStyle w:val="Heading1Cha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divId w:val="1461067398"/>
        <w:rPr>
          <w:rFonts w:ascii="Segoe UI" w:eastAsiaTheme="minorEastAsia" w:hAnsi="Segoe UI" w:cs="Segoe UI"/>
          <w:color w:val="D1D5DB"/>
        </w:rPr>
      </w:pPr>
      <w:r>
        <w:rPr>
          <w:rStyle w:val="ListNumber"/>
          <w:rFonts w:ascii="Segoe UI" w:hAnsi="Segoe UI" w:cs="Segoe UI"/>
          <w:color w:val="D1D5DB"/>
          <w:bdr w:val="single" w:sz="2" w:space="0" w:color="D9D9E3" w:frame="1"/>
        </w:rPr>
        <w:t>Configure Deployment:</w:t>
      </w:r>
    </w:p>
    <w:p w14:paraId="770B59A6" w14:textId="77777777" w:rsidR="004F0951" w:rsidRDefault="004F0951">
      <w:pPr>
        <w:numPr>
          <w:ilvl w:val="1"/>
          <w:numId w:val="1"/>
        </w:numPr>
        <w:pBdr>
          <w:top w:val="single" w:sz="2" w:space="0" w:color="D9D9E3"/>
          <w:left w:val="single" w:sz="2" w:space="5" w:color="D9D9E3"/>
          <w:bottom w:val="single" w:sz="2" w:space="0" w:color="D9D9E3"/>
          <w:right w:val="single" w:sz="2" w:space="0" w:color="D9D9E3"/>
        </w:pBdr>
        <w:shd w:val="clear" w:color="auto" w:fill="444654"/>
        <w:divId w:val="1461067398"/>
        <w:rPr>
          <w:rFonts w:ascii="Segoe UI" w:eastAsia="Times New Roman" w:hAnsi="Segoe UI" w:cs="Segoe UI"/>
          <w:color w:val="D1D5DB"/>
        </w:rPr>
      </w:pPr>
      <w:r>
        <w:rPr>
          <w:rFonts w:ascii="Segoe UI" w:eastAsia="Times New Roman" w:hAnsi="Segoe UI" w:cs="Segoe UI"/>
          <w:color w:val="D1D5DB"/>
        </w:rPr>
        <w:t>Configure the deployment settings, including the number of instances, CPU, memory, and other resource settings based on your project's requirements.</w:t>
      </w:r>
    </w:p>
    <w:p w14:paraId="097B3F7A" w14:textId="77777777" w:rsidR="004F0951" w:rsidRDefault="004F0951">
      <w:pPr>
        <w:pStyle w:val="Heading1Cha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divId w:val="1461067398"/>
        <w:rPr>
          <w:rFonts w:ascii="Segoe UI" w:eastAsiaTheme="minorEastAsia" w:hAnsi="Segoe UI" w:cs="Segoe UI"/>
          <w:color w:val="D1D5DB"/>
        </w:rPr>
      </w:pPr>
      <w:r>
        <w:rPr>
          <w:rStyle w:val="ListNumber"/>
          <w:rFonts w:ascii="Segoe UI" w:hAnsi="Segoe UI" w:cs="Segoe UI"/>
          <w:color w:val="D1D5DB"/>
          <w:bdr w:val="single" w:sz="2" w:space="0" w:color="D9D9E3" w:frame="1"/>
        </w:rPr>
        <w:t>Generate Deployment Endpoint:</w:t>
      </w:r>
    </w:p>
    <w:p w14:paraId="583EDCB2" w14:textId="77777777" w:rsidR="004F0951" w:rsidRDefault="004F0951">
      <w:pPr>
        <w:numPr>
          <w:ilvl w:val="1"/>
          <w:numId w:val="1"/>
        </w:numPr>
        <w:pBdr>
          <w:top w:val="single" w:sz="2" w:space="0" w:color="D9D9E3"/>
          <w:left w:val="single" w:sz="2" w:space="5" w:color="D9D9E3"/>
          <w:bottom w:val="single" w:sz="2" w:space="0" w:color="D9D9E3"/>
          <w:right w:val="single" w:sz="2" w:space="0" w:color="D9D9E3"/>
        </w:pBdr>
        <w:shd w:val="clear" w:color="auto" w:fill="444654"/>
        <w:divId w:val="1461067398"/>
        <w:rPr>
          <w:rFonts w:ascii="Segoe UI" w:eastAsia="Times New Roman" w:hAnsi="Segoe UI" w:cs="Segoe UI"/>
          <w:color w:val="D1D5DB"/>
        </w:rPr>
      </w:pPr>
      <w:r>
        <w:rPr>
          <w:rFonts w:ascii="Segoe UI" w:eastAsia="Times New Roman" w:hAnsi="Segoe UI" w:cs="Segoe UI"/>
          <w:color w:val="D1D5DB"/>
        </w:rPr>
        <w:t>Once the deployment is successful, Watson Studio will generate a unique endpoint URL. This URL can be used to interact with your deployed model.</w:t>
      </w:r>
    </w:p>
    <w:p w14:paraId="7EA58D66" w14:textId="77777777" w:rsidR="004F0951" w:rsidRDefault="004F0951">
      <w:pPr>
        <w:pStyle w:val="Heading1Cha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divId w:val="1461067398"/>
        <w:rPr>
          <w:rFonts w:ascii="Segoe UI" w:eastAsiaTheme="minorEastAsia" w:hAnsi="Segoe UI" w:cs="Segoe UI"/>
          <w:color w:val="D1D5DB"/>
        </w:rPr>
      </w:pPr>
      <w:r>
        <w:rPr>
          <w:rStyle w:val="ListNumber"/>
          <w:rFonts w:ascii="Segoe UI" w:hAnsi="Segoe UI" w:cs="Segoe UI"/>
          <w:color w:val="D1D5DB"/>
          <w:bdr w:val="single" w:sz="2" w:space="0" w:color="D9D9E3" w:frame="1"/>
        </w:rPr>
        <w:t>Test the Deployed Model:</w:t>
      </w:r>
    </w:p>
    <w:p w14:paraId="302E821C" w14:textId="77777777" w:rsidR="004F0951" w:rsidRDefault="004F0951">
      <w:pPr>
        <w:numPr>
          <w:ilvl w:val="1"/>
          <w:numId w:val="1"/>
        </w:numPr>
        <w:pBdr>
          <w:top w:val="single" w:sz="2" w:space="0" w:color="D9D9E3"/>
          <w:left w:val="single" w:sz="2" w:space="5" w:color="D9D9E3"/>
          <w:bottom w:val="single" w:sz="2" w:space="0" w:color="D9D9E3"/>
          <w:right w:val="single" w:sz="2" w:space="0" w:color="D9D9E3"/>
        </w:pBdr>
        <w:shd w:val="clear" w:color="auto" w:fill="444654"/>
        <w:divId w:val="1461067398"/>
        <w:rPr>
          <w:rFonts w:ascii="Segoe UI" w:eastAsia="Times New Roman" w:hAnsi="Segoe UI" w:cs="Segoe UI"/>
          <w:color w:val="D1D5DB"/>
        </w:rPr>
      </w:pPr>
      <w:r>
        <w:rPr>
          <w:rFonts w:ascii="Segoe UI" w:eastAsia="Times New Roman" w:hAnsi="Segoe UI" w:cs="Segoe UI"/>
          <w:color w:val="D1D5DB"/>
        </w:rPr>
        <w:t>After deployment, test your model to ensure that it's working correctly. You can use the deployment endpoint to send sample data and receive predictions.</w:t>
      </w:r>
    </w:p>
    <w:p w14:paraId="03422FFC" w14:textId="77777777" w:rsidR="004F0951" w:rsidRDefault="004F0951">
      <w:pPr>
        <w:pStyle w:val="Heading1Cha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divId w:val="1461067398"/>
        <w:rPr>
          <w:rFonts w:ascii="Segoe UI" w:eastAsiaTheme="minorEastAsia" w:hAnsi="Segoe UI" w:cs="Segoe UI"/>
          <w:color w:val="D1D5DB"/>
        </w:rPr>
      </w:pPr>
      <w:r>
        <w:rPr>
          <w:rStyle w:val="ListNumber"/>
          <w:rFonts w:ascii="Segoe UI" w:hAnsi="Segoe UI" w:cs="Segoe UI"/>
          <w:color w:val="D1D5DB"/>
          <w:bdr w:val="single" w:sz="2" w:space="0" w:color="D9D9E3" w:frame="1"/>
        </w:rPr>
        <w:t>Integrate with Applications:</w:t>
      </w:r>
    </w:p>
    <w:p w14:paraId="1D3798C9" w14:textId="77777777" w:rsidR="004F0951" w:rsidRDefault="004F0951">
      <w:pPr>
        <w:numPr>
          <w:ilvl w:val="1"/>
          <w:numId w:val="1"/>
        </w:numPr>
        <w:pBdr>
          <w:top w:val="single" w:sz="2" w:space="0" w:color="D9D9E3"/>
          <w:left w:val="single" w:sz="2" w:space="5" w:color="D9D9E3"/>
          <w:bottom w:val="single" w:sz="2" w:space="0" w:color="D9D9E3"/>
          <w:right w:val="single" w:sz="2" w:space="0" w:color="D9D9E3"/>
        </w:pBdr>
        <w:shd w:val="clear" w:color="auto" w:fill="444654"/>
        <w:divId w:val="1461067398"/>
        <w:rPr>
          <w:rFonts w:ascii="Segoe UI" w:eastAsia="Times New Roman" w:hAnsi="Segoe UI" w:cs="Segoe UI"/>
          <w:color w:val="D1D5DB"/>
        </w:rPr>
      </w:pPr>
      <w:r>
        <w:rPr>
          <w:rFonts w:ascii="Segoe UI" w:eastAsia="Times New Roman" w:hAnsi="Segoe UI" w:cs="Segoe UI"/>
          <w:color w:val="D1D5DB"/>
        </w:rPr>
        <w:t>If your project involves integrating the model into an application or system, use the provided endpoint to make API requests from your application to the deployed model.</w:t>
      </w:r>
    </w:p>
    <w:p w14:paraId="78ED2060" w14:textId="77777777" w:rsidR="004F0951" w:rsidRDefault="004F0951">
      <w:pPr>
        <w:pStyle w:val="Heading1Cha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divId w:val="1461067398"/>
        <w:rPr>
          <w:rFonts w:ascii="Segoe UI" w:eastAsiaTheme="minorEastAsia" w:hAnsi="Segoe UI" w:cs="Segoe UI"/>
          <w:color w:val="D1D5DB"/>
        </w:rPr>
      </w:pPr>
      <w:r>
        <w:rPr>
          <w:rStyle w:val="ListNumber"/>
          <w:rFonts w:ascii="Segoe UI" w:hAnsi="Segoe UI" w:cs="Segoe UI"/>
          <w:color w:val="D1D5DB"/>
          <w:bdr w:val="single" w:sz="2" w:space="0" w:color="D9D9E3" w:frame="1"/>
        </w:rPr>
        <w:t>Monitor and Manage Deployments:</w:t>
      </w:r>
    </w:p>
    <w:p w14:paraId="3BFFED0D" w14:textId="77777777" w:rsidR="004F0951" w:rsidRDefault="004F0951">
      <w:pPr>
        <w:numPr>
          <w:ilvl w:val="1"/>
          <w:numId w:val="1"/>
        </w:numPr>
        <w:pBdr>
          <w:top w:val="single" w:sz="2" w:space="0" w:color="D9D9E3"/>
          <w:left w:val="single" w:sz="2" w:space="5" w:color="D9D9E3"/>
          <w:bottom w:val="single" w:sz="2" w:space="0" w:color="D9D9E3"/>
          <w:right w:val="single" w:sz="2" w:space="0" w:color="D9D9E3"/>
        </w:pBdr>
        <w:shd w:val="clear" w:color="auto" w:fill="444654"/>
        <w:divId w:val="1461067398"/>
        <w:rPr>
          <w:rFonts w:ascii="Segoe UI" w:eastAsia="Times New Roman" w:hAnsi="Segoe UI" w:cs="Segoe UI"/>
          <w:color w:val="D1D5DB"/>
        </w:rPr>
      </w:pPr>
      <w:r>
        <w:rPr>
          <w:rFonts w:ascii="Segoe UI" w:eastAsia="Times New Roman" w:hAnsi="Segoe UI" w:cs="Segoe UI"/>
          <w:color w:val="D1D5DB"/>
        </w:rPr>
        <w:t>Watson Studio typically offers tools for monitoring your deployed models, including usage statistics and resource management. Keep an eye on your deployed model's performance.</w:t>
      </w:r>
    </w:p>
    <w:p w14:paraId="6435CE08" w14:textId="77777777" w:rsidR="004F0951" w:rsidRDefault="004F0951">
      <w:pPr>
        <w:pStyle w:val="Heading1Cha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divId w:val="1461067398"/>
        <w:rPr>
          <w:rFonts w:ascii="Segoe UI" w:eastAsiaTheme="minorEastAsia" w:hAnsi="Segoe UI" w:cs="Segoe UI"/>
          <w:color w:val="D1D5DB"/>
        </w:rPr>
      </w:pPr>
      <w:r>
        <w:rPr>
          <w:rStyle w:val="ListNumber"/>
          <w:rFonts w:ascii="Segoe UI" w:hAnsi="Segoe UI" w:cs="Segoe UI"/>
          <w:color w:val="D1D5DB"/>
          <w:bdr w:val="single" w:sz="2" w:space="0" w:color="D9D9E3" w:frame="1"/>
        </w:rPr>
        <w:t>Documentation and Reporting:</w:t>
      </w:r>
    </w:p>
    <w:p w14:paraId="7F2DFF97" w14:textId="77777777" w:rsidR="004F0951" w:rsidRDefault="004F0951">
      <w:pPr>
        <w:numPr>
          <w:ilvl w:val="1"/>
          <w:numId w:val="1"/>
        </w:numPr>
        <w:pBdr>
          <w:top w:val="single" w:sz="2" w:space="0" w:color="D9D9E3"/>
          <w:left w:val="single" w:sz="2" w:space="5" w:color="D9D9E3"/>
          <w:bottom w:val="single" w:sz="2" w:space="0" w:color="D9D9E3"/>
          <w:right w:val="single" w:sz="2" w:space="0" w:color="D9D9E3"/>
        </w:pBdr>
        <w:shd w:val="clear" w:color="auto" w:fill="444654"/>
        <w:divId w:val="1461067398"/>
        <w:rPr>
          <w:rFonts w:ascii="Segoe UI" w:eastAsia="Times New Roman" w:hAnsi="Segoe UI" w:cs="Segoe UI"/>
          <w:color w:val="D1D5DB"/>
        </w:rPr>
      </w:pPr>
      <w:r>
        <w:rPr>
          <w:rFonts w:ascii="Segoe UI" w:eastAsia="Times New Roman" w:hAnsi="Segoe UI" w:cs="Segoe UI"/>
          <w:color w:val="D1D5DB"/>
        </w:rPr>
        <w:t>As part of your submission, provide documentation on the deployment process, including the deployment endpoint, how to access the model, and any additional configuration details. This documentation should be included in your project submission.</w:t>
      </w:r>
    </w:p>
    <w:p w14:paraId="22B33945" w14:textId="1B625A03" w:rsidR="004F0951" w:rsidRDefault="004F0951">
      <w:pPr>
        <w:pStyle w:val="Heading1Char"/>
        <w:pBdr>
          <w:top w:val="single" w:sz="2" w:space="0" w:color="D9D9E3"/>
          <w:left w:val="single" w:sz="2" w:space="0" w:color="D9D9E3"/>
          <w:bottom w:val="single" w:sz="2" w:space="0" w:color="D9D9E3"/>
          <w:right w:val="single" w:sz="2" w:space="0" w:color="D9D9E3"/>
        </w:pBdr>
        <w:shd w:val="clear" w:color="auto" w:fill="444654"/>
        <w:spacing w:before="300" w:after="0"/>
        <w:divId w:val="1461067398"/>
        <w:rPr>
          <w:rFonts w:ascii="Segoe UI" w:eastAsiaTheme="minorEastAsia" w:hAnsi="Segoe UI" w:cs="Segoe UI"/>
          <w:color w:val="D1D5DB"/>
        </w:rPr>
      </w:pPr>
      <w:r>
        <w:rPr>
          <w:rFonts w:ascii="Segoe UI" w:hAnsi="Segoe UI" w:cs="Segoe UI"/>
          <w:color w:val="D1D5DB"/>
        </w:rPr>
        <w:t>specific steps and options may vary depending on the version and features of IBM Cloud Watson Studio available at the time of your project. Be sure to refer to the platform's official documentation and user guides for detailed instructions on deploying machine learning models</w:t>
      </w:r>
    </w:p>
    <w:p w14:paraId="42126D63" w14:textId="7A297633" w:rsidR="00EB4634" w:rsidRDefault="00EB4634" w:rsidP="00622C82">
      <w:pPr>
        <w:pStyle w:val="ListBullet"/>
        <w:numPr>
          <w:ilvl w:val="0"/>
          <w:numId w:val="0"/>
        </w:numPr>
      </w:pPr>
    </w:p>
    <w:sectPr w:rsidR="00EB4634">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5CE19" w14:textId="77777777" w:rsidR="00622C82" w:rsidRDefault="00622C82">
      <w:r>
        <w:separator/>
      </w:r>
    </w:p>
    <w:p w14:paraId="7AE051FF" w14:textId="77777777" w:rsidR="00622C82" w:rsidRDefault="00622C82"/>
  </w:endnote>
  <w:endnote w:type="continuationSeparator" w:id="0">
    <w:p w14:paraId="19D83661" w14:textId="77777777" w:rsidR="00622C82" w:rsidRDefault="00622C82">
      <w:r>
        <w:continuationSeparator/>
      </w:r>
    </w:p>
    <w:p w14:paraId="16AAD7F2" w14:textId="77777777" w:rsidR="00622C82" w:rsidRDefault="00622C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16CF139B" w14:textId="77777777" w:rsidR="00EB4634" w:rsidRDefault="00072CE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B4D86" w14:textId="77777777" w:rsidR="00622C82" w:rsidRDefault="00622C82">
      <w:r>
        <w:separator/>
      </w:r>
    </w:p>
    <w:p w14:paraId="5ED9F05C" w14:textId="77777777" w:rsidR="00622C82" w:rsidRDefault="00622C82"/>
  </w:footnote>
  <w:footnote w:type="continuationSeparator" w:id="0">
    <w:p w14:paraId="58885466" w14:textId="77777777" w:rsidR="00622C82" w:rsidRDefault="00622C82">
      <w:r>
        <w:continuationSeparator/>
      </w:r>
    </w:p>
    <w:p w14:paraId="011AA121" w14:textId="77777777" w:rsidR="00622C82" w:rsidRDefault="00622C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7021831">
    <w:abstractNumId w:val="1"/>
  </w:num>
  <w:num w:numId="2" w16cid:durableId="196696883">
    <w:abstractNumId w:val="0"/>
  </w:num>
  <w:num w:numId="3" w16cid:durableId="1870678708">
    <w:abstractNumId w:val="2"/>
  </w:num>
  <w:num w:numId="4" w16cid:durableId="671883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82"/>
    <w:rsid w:val="004F0951"/>
    <w:rsid w:val="005D64CC"/>
    <w:rsid w:val="00622C82"/>
    <w:rsid w:val="00706839"/>
    <w:rsid w:val="00D17EE4"/>
    <w:rsid w:val="00EB4634"/>
    <w:rsid w:val="00EF5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A4E66"/>
  <w15:chartTrackingRefBased/>
  <w15:docId w15:val="{5F8A44AC-65CA-7C45-94FE-18A5B84C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pBdr>
        <w:bottom w:val="single" w:sz="12" w:space="12" w:color="FFC000" w:themeColor="accent4"/>
      </w:pBdr>
      <w:spacing w:before="460" w:after="480"/>
      <w:outlineLvl w:val="0"/>
    </w:pPr>
    <w:rPr>
      <w:rFonts w:asciiTheme="majorHAnsi" w:eastAsiaTheme="majorEastAsia" w:hAnsiTheme="majorHAnsi" w:cstheme="majorBidi"/>
      <w:color w:val="4472C4"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06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674E43D8-5967-2443-9D62-BFD476BC130B%7dtf50002051.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{674E43D8-5967-2443-9D62-BFD476BC130B}tf50002051.dotx</Template>
  <TotalTime>1</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Vasanth</dc:creator>
  <cp:keywords/>
  <dc:description/>
  <cp:lastModifiedBy>Manju Vasanth</cp:lastModifiedBy>
  <cp:revision>2</cp:revision>
  <dcterms:created xsi:type="dcterms:W3CDTF">2023-10-18T05:05:00Z</dcterms:created>
  <dcterms:modified xsi:type="dcterms:W3CDTF">2023-10-18T05:05:00Z</dcterms:modified>
</cp:coreProperties>
</file>