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44D" w:rsidRDefault="004464F1" w:rsidP="004464F1">
      <w:pPr>
        <w:pStyle w:val="1"/>
      </w:pPr>
      <w:r>
        <w:rPr>
          <w:rFonts w:hint="eastAsia"/>
        </w:rPr>
        <w:t>论文标题</w:t>
      </w:r>
    </w:p>
    <w:p w:rsidR="004464F1" w:rsidRDefault="004464F1" w:rsidP="004464F1">
      <w:pPr>
        <w:rPr>
          <w:rFonts w:eastAsiaTheme="minorEastAsia"/>
        </w:rPr>
      </w:pPr>
    </w:p>
    <w:p w:rsidR="004464F1" w:rsidRPr="004464F1" w:rsidRDefault="004464F1" w:rsidP="004464F1">
      <w:pPr>
        <w:rPr>
          <w:rFonts w:eastAsiaTheme="minorEastAsia"/>
          <w:b/>
        </w:rPr>
      </w:pPr>
      <w:r w:rsidRPr="004464F1">
        <w:rPr>
          <w:rFonts w:eastAsiaTheme="minorEastAsia" w:hint="eastAsia"/>
          <w:b/>
        </w:rPr>
        <w:t>摘要：</w:t>
      </w:r>
    </w:p>
    <w:p w:rsidR="004464F1" w:rsidRDefault="004464F1" w:rsidP="004464F1">
      <w:pPr>
        <w:rPr>
          <w:rFonts w:eastAsiaTheme="minorEastAsia"/>
        </w:rPr>
      </w:pPr>
    </w:p>
    <w:p w:rsidR="004464F1" w:rsidRDefault="004464F1" w:rsidP="004464F1">
      <w:pPr>
        <w:rPr>
          <w:rFonts w:eastAsiaTheme="minorEastAsia"/>
          <w:b/>
        </w:rPr>
      </w:pPr>
      <w:r w:rsidRPr="004464F1">
        <w:rPr>
          <w:rFonts w:eastAsiaTheme="minorEastAsia" w:hint="eastAsia"/>
          <w:b/>
        </w:rPr>
        <w:t>关键词：</w:t>
      </w:r>
    </w:p>
    <w:p w:rsidR="00721A11" w:rsidRDefault="00721A11" w:rsidP="004464F1">
      <w:pPr>
        <w:rPr>
          <w:rFonts w:eastAsiaTheme="minorEastAsia"/>
          <w:b/>
        </w:rPr>
      </w:pPr>
    </w:p>
    <w:p w:rsidR="00721A11" w:rsidRDefault="00721A11" w:rsidP="004464F1">
      <w:pPr>
        <w:rPr>
          <w:rFonts w:eastAsiaTheme="minorEastAsia"/>
          <w:b/>
        </w:rPr>
      </w:pPr>
    </w:p>
    <w:p w:rsidR="00721A11" w:rsidRDefault="0022611D" w:rsidP="0022611D">
      <w:pPr>
        <w:pStyle w:val="2"/>
        <w:numPr>
          <w:ilvl w:val="0"/>
          <w:numId w:val="1"/>
        </w:numPr>
      </w:pPr>
      <w:r>
        <w:rPr>
          <w:rFonts w:hint="eastAsia"/>
        </w:rPr>
        <w:t>引言</w:t>
      </w:r>
    </w:p>
    <w:p w:rsidR="0022611D" w:rsidRDefault="00B30A0F" w:rsidP="0022611D">
      <w:pPr>
        <w:rPr>
          <w:rFonts w:eastAsiaTheme="minorEastAsia"/>
        </w:rPr>
      </w:pPr>
      <w:r>
        <w:rPr>
          <w:rFonts w:eastAsiaTheme="minorEastAsia" w:hint="eastAsia"/>
        </w:rPr>
        <w:t>简要背景知识</w:t>
      </w:r>
      <w:r>
        <w:rPr>
          <w:rFonts w:eastAsiaTheme="minorEastAsia" w:hint="eastAsia"/>
        </w:rPr>
        <w:t xml:space="preserve"> +</w:t>
      </w:r>
      <w:r>
        <w:rPr>
          <w:rFonts w:eastAsiaTheme="minorEastAsia"/>
        </w:rPr>
        <w:t xml:space="preserve"> </w:t>
      </w:r>
      <w:r>
        <w:rPr>
          <w:rFonts w:eastAsiaTheme="minorEastAsia" w:hint="eastAsia"/>
        </w:rPr>
        <w:t>论文内容方法</w:t>
      </w:r>
      <w:r>
        <w:rPr>
          <w:rFonts w:eastAsiaTheme="minorEastAsia" w:hint="eastAsia"/>
        </w:rPr>
        <w:t xml:space="preserve"> +</w:t>
      </w:r>
      <w:r>
        <w:rPr>
          <w:rFonts w:eastAsiaTheme="minorEastAsia"/>
        </w:rPr>
        <w:t xml:space="preserve"> </w:t>
      </w:r>
      <w:r w:rsidR="00962776">
        <w:rPr>
          <w:rFonts w:eastAsiaTheme="minorEastAsia" w:hint="eastAsia"/>
        </w:rPr>
        <w:t>结果</w:t>
      </w:r>
    </w:p>
    <w:p w:rsidR="00CF13BE" w:rsidRDefault="00A3193F" w:rsidP="0022611D">
      <w:pPr>
        <w:rPr>
          <w:rFonts w:eastAsiaTheme="minorEastAsia"/>
        </w:rPr>
      </w:pPr>
      <w:r>
        <w:rPr>
          <w:rFonts w:eastAsiaTheme="minorEastAsia"/>
        </w:rPr>
        <w:t>此处绘制流程图，概述一下</w:t>
      </w:r>
    </w:p>
    <w:p w:rsidR="00CF13BE" w:rsidRDefault="00CF13BE" w:rsidP="0022611D">
      <w:pPr>
        <w:rPr>
          <w:rFonts w:eastAsiaTheme="minorEastAsia"/>
        </w:rPr>
      </w:pPr>
    </w:p>
    <w:p w:rsidR="0022611D" w:rsidRDefault="0022611D" w:rsidP="0022611D">
      <w:pPr>
        <w:rPr>
          <w:rFonts w:eastAsiaTheme="minorEastAsia"/>
        </w:rPr>
      </w:pPr>
    </w:p>
    <w:p w:rsidR="00962776" w:rsidRPr="00AB1613" w:rsidRDefault="0022611D" w:rsidP="00962776">
      <w:pPr>
        <w:pStyle w:val="2"/>
        <w:numPr>
          <w:ilvl w:val="0"/>
          <w:numId w:val="1"/>
        </w:numPr>
      </w:pPr>
      <w:r>
        <w:rPr>
          <w:rFonts w:hint="eastAsia"/>
        </w:rPr>
        <w:t>单因子测试</w:t>
      </w:r>
      <w:r w:rsidR="009F591E">
        <w:rPr>
          <w:rFonts w:hint="eastAsia"/>
        </w:rPr>
        <w:t>与分析</w:t>
      </w:r>
    </w:p>
    <w:p w:rsidR="00B30A0F" w:rsidRDefault="00CF13BE" w:rsidP="00962776">
      <w:pPr>
        <w:pStyle w:val="3"/>
        <w:numPr>
          <w:ilvl w:val="0"/>
          <w:numId w:val="3"/>
        </w:numPr>
      </w:pPr>
      <w:r>
        <w:rPr>
          <w:rFonts w:hint="eastAsia"/>
        </w:rPr>
        <w:t>建立回归模型</w:t>
      </w:r>
    </w:p>
    <w:p w:rsidR="00602920" w:rsidRPr="00FB6B99" w:rsidRDefault="00FB6B99" w:rsidP="00CA2134">
      <w:pPr>
        <w:spacing w:line="360" w:lineRule="auto"/>
        <w:rPr>
          <w:rFonts w:eastAsiaTheme="minorEastAsia"/>
        </w:rPr>
      </w:pPr>
      <w:r>
        <w:rPr>
          <w:rFonts w:eastAsiaTheme="minorEastAsia"/>
        </w:rPr>
        <w:t>我们使用以下线性回归模型进行单因子显著性测试，对因子进行时间横面的回归：</w:t>
      </w:r>
    </w:p>
    <w:p w:rsidR="00602920" w:rsidRPr="00602920" w:rsidRDefault="00D50613" w:rsidP="00CA2134">
      <w:pPr>
        <w:spacing w:line="360" w:lineRule="auto"/>
        <w:rPr>
          <w:rFonts w:eastAsiaTheme="minorEastAsia"/>
          <w:b/>
          <w:sz w:val="24"/>
        </w:rPr>
      </w:pPr>
      <m:oMathPara>
        <m:oMath>
          <m:sSubSup>
            <m:sSubSupPr>
              <m:ctrlPr>
                <w:rPr>
                  <w:rFonts w:ascii="Cambria Math" w:eastAsiaTheme="minorEastAsia" w:hAnsi="Cambria Math"/>
                  <w:b/>
                  <w:i/>
                  <w:sz w:val="24"/>
                </w:rPr>
              </m:ctrlPr>
            </m:sSubSupPr>
            <m:e>
              <m:r>
                <m:rPr>
                  <m:sty m:val="b"/>
                </m:rPr>
                <w:rPr>
                  <w:rFonts w:ascii="Cambria Math" w:eastAsiaTheme="minorEastAsia" w:hAnsi="Cambria Math"/>
                  <w:sz w:val="24"/>
                </w:rPr>
                <m:t>r</m:t>
              </m:r>
              <m:ctrlPr>
                <w:rPr>
                  <w:rFonts w:ascii="Cambria Math" w:eastAsiaTheme="minorEastAsia" w:hAnsi="Cambria Math"/>
                  <w:b/>
                  <w:sz w:val="24"/>
                </w:rPr>
              </m:ctrlPr>
            </m:e>
            <m:sub>
              <m:r>
                <m:rPr>
                  <m:sty m:val="b"/>
                </m:rPr>
                <w:rPr>
                  <w:rFonts w:ascii="Cambria Math" w:eastAsiaTheme="minorEastAsia" w:hAnsi="Cambria Math"/>
                  <w:sz w:val="24"/>
                </w:rPr>
                <m:t>i</m:t>
              </m:r>
              <m:ctrlPr>
                <w:rPr>
                  <w:rFonts w:ascii="Cambria Math" w:eastAsiaTheme="minorEastAsia" w:hAnsi="Cambria Math"/>
                  <w:b/>
                  <w:sz w:val="24"/>
                </w:rPr>
              </m:ctrlPr>
            </m:sub>
            <m:sup>
              <m:r>
                <m:rPr>
                  <m:sty m:val="bi"/>
                </m:rPr>
                <w:rPr>
                  <w:rFonts w:ascii="Cambria Math" w:eastAsiaTheme="minorEastAsia" w:hAnsi="Cambria Math"/>
                  <w:sz w:val="24"/>
                </w:rPr>
                <m:t>T+1</m:t>
              </m:r>
            </m:sup>
          </m:sSubSup>
          <m:r>
            <m:rPr>
              <m:sty m:val="bi"/>
            </m:rPr>
            <w:rPr>
              <w:rFonts w:ascii="Cambria Math" w:eastAsiaTheme="minorEastAsia" w:hAnsi="Cambria Math"/>
              <w:sz w:val="24"/>
            </w:rPr>
            <m:t>=</m:t>
          </m:r>
          <m:sSubSup>
            <m:sSubSupPr>
              <m:ctrlPr>
                <w:rPr>
                  <w:rFonts w:ascii="Cambria Math" w:eastAsiaTheme="minorEastAsia" w:hAnsi="Cambria Math"/>
                  <w:b/>
                  <w:i/>
                  <w:sz w:val="24"/>
                </w:rPr>
              </m:ctrlPr>
            </m:sSubSupPr>
            <m:e>
              <m:r>
                <m:rPr>
                  <m:sty m:val="bi"/>
                </m:rPr>
                <w:rPr>
                  <w:rFonts w:ascii="Cambria Math" w:eastAsiaTheme="minorEastAsia" w:hAnsi="Cambria Math"/>
                  <w:sz w:val="24"/>
                </w:rPr>
                <m:t>f</m:t>
              </m:r>
            </m:e>
            <m:sub>
              <m:r>
                <m:rPr>
                  <m:sty m:val="bi"/>
                </m:rPr>
                <w:rPr>
                  <w:rFonts w:ascii="Cambria Math" w:eastAsiaTheme="minorEastAsia" w:hAnsi="Cambria Math"/>
                  <w:sz w:val="24"/>
                </w:rPr>
                <m:t>d,i</m:t>
              </m:r>
            </m:sub>
            <m:sup>
              <m:r>
                <m:rPr>
                  <m:sty m:val="bi"/>
                </m:rPr>
                <w:rPr>
                  <w:rFonts w:ascii="Cambria Math" w:eastAsiaTheme="minorEastAsia" w:hAnsi="Cambria Math"/>
                  <w:sz w:val="24"/>
                </w:rPr>
                <m:t>T</m:t>
              </m:r>
            </m:sup>
          </m:sSubSup>
          <m:sSubSup>
            <m:sSubSupPr>
              <m:ctrlPr>
                <w:rPr>
                  <w:rFonts w:ascii="Cambria Math" w:eastAsiaTheme="minorEastAsia" w:hAnsi="Cambria Math"/>
                  <w:b/>
                  <w:i/>
                  <w:sz w:val="24"/>
                </w:rPr>
              </m:ctrlPr>
            </m:sSubSupPr>
            <m:e>
              <m:r>
                <m:rPr>
                  <m:sty m:val="bi"/>
                </m:rPr>
                <w:rPr>
                  <w:rFonts w:ascii="Cambria Math" w:eastAsiaTheme="minorEastAsia" w:hAnsi="Cambria Math"/>
                  <w:sz w:val="24"/>
                </w:rPr>
                <m:t>x</m:t>
              </m:r>
            </m:e>
            <m:sub>
              <m:r>
                <m:rPr>
                  <m:sty m:val="bi"/>
                </m:rPr>
                <w:rPr>
                  <w:rFonts w:ascii="Cambria Math" w:eastAsiaTheme="minorEastAsia" w:hAnsi="Cambria Math"/>
                  <w:sz w:val="24"/>
                </w:rPr>
                <m:t>d</m:t>
              </m:r>
            </m:sub>
            <m:sup>
              <m:r>
                <m:rPr>
                  <m:sty m:val="bi"/>
                </m:rPr>
                <w:rPr>
                  <w:rFonts w:ascii="Cambria Math" w:eastAsiaTheme="minorEastAsia" w:hAnsi="Cambria Math"/>
                  <w:sz w:val="24"/>
                </w:rPr>
                <m:t>T</m:t>
              </m:r>
            </m:sup>
          </m:sSubSup>
          <m:r>
            <m:rPr>
              <m:sty m:val="bi"/>
            </m:rPr>
            <w:rPr>
              <w:rFonts w:ascii="Cambria Math" w:eastAsiaTheme="minorEastAsia" w:hAnsi="Cambria Math"/>
              <w:sz w:val="24"/>
            </w:rPr>
            <m:t>+</m:t>
          </m:r>
          <m:sSubSup>
            <m:sSubSupPr>
              <m:ctrlPr>
                <w:rPr>
                  <w:rFonts w:ascii="Cambria Math" w:eastAsiaTheme="minorEastAsia" w:hAnsi="Cambria Math"/>
                  <w:b/>
                  <w:i/>
                  <w:sz w:val="24"/>
                </w:rPr>
              </m:ctrlPr>
            </m:sSubSupPr>
            <m:e>
              <m:r>
                <m:rPr>
                  <m:sty m:val="bi"/>
                </m:rPr>
                <w:rPr>
                  <w:rFonts w:ascii="Cambria Math" w:eastAsiaTheme="minorEastAsia" w:hAnsi="Cambria Math"/>
                  <w:sz w:val="24"/>
                </w:rPr>
                <m:t>u</m:t>
              </m:r>
            </m:e>
            <m:sub>
              <m:r>
                <m:rPr>
                  <m:sty m:val="bi"/>
                </m:rPr>
                <w:rPr>
                  <w:rFonts w:ascii="Cambria Math" w:eastAsiaTheme="minorEastAsia" w:hAnsi="Cambria Math"/>
                  <w:sz w:val="24"/>
                </w:rPr>
                <m:t>i</m:t>
              </m:r>
            </m:sub>
            <m:sup>
              <m:r>
                <m:rPr>
                  <m:sty m:val="bi"/>
                </m:rPr>
                <w:rPr>
                  <w:rFonts w:ascii="Cambria Math" w:eastAsiaTheme="minorEastAsia" w:hAnsi="Cambria Math"/>
                  <w:sz w:val="24"/>
                </w:rPr>
                <m:t>T</m:t>
              </m:r>
            </m:sup>
          </m:sSubSup>
        </m:oMath>
      </m:oMathPara>
    </w:p>
    <w:p w:rsidR="00FB6B99" w:rsidRDefault="00D50613" w:rsidP="00CA2134">
      <w:pPr>
        <w:spacing w:line="360" w:lineRule="auto"/>
        <w:jc w:val="center"/>
        <w:rPr>
          <w:rFonts w:eastAsiaTheme="minorEastAsia"/>
        </w:rPr>
      </w:pPr>
      <m:oMath>
        <m:sSubSup>
          <m:sSubSupPr>
            <m:ctrlPr>
              <w:rPr>
                <w:rFonts w:ascii="Cambria Math" w:eastAsiaTheme="minorEastAsia" w:hAnsi="Cambria Math"/>
              </w:rPr>
            </m:ctrlPr>
          </m:sSubSupPr>
          <m:e>
            <m:r>
              <m:rPr>
                <m:sty m:val="p"/>
              </m:rPr>
              <w:rPr>
                <w:rFonts w:ascii="Cambria Math" w:eastAsiaTheme="minorEastAsia" w:hAnsi="Cambria Math"/>
              </w:rPr>
              <m:t>r</m:t>
            </m:r>
          </m:e>
          <m:sub>
            <m:r>
              <m:rPr>
                <m:sty m:val="p"/>
              </m:rPr>
              <w:rPr>
                <w:rFonts w:ascii="Cambria Math" w:eastAsiaTheme="minorEastAsia" w:hAnsi="Cambria Math"/>
              </w:rPr>
              <m:t>i</m:t>
            </m:r>
          </m:sub>
          <m:sup>
            <m:r>
              <m:rPr>
                <m:sty m:val="p"/>
              </m:rPr>
              <w:rPr>
                <w:rFonts w:ascii="Cambria Math" w:eastAsiaTheme="minorEastAsia" w:hAnsi="Cambria Math"/>
              </w:rPr>
              <m:t>T+1</m:t>
            </m:r>
          </m:sup>
        </m:sSubSup>
        <m:r>
          <w:rPr>
            <w:rFonts w:ascii="Cambria Math" w:eastAsiaTheme="minorEastAsia" w:hAnsi="Cambria Math"/>
          </w:rPr>
          <m:t>:</m:t>
        </m:r>
      </m:oMath>
      <w:r w:rsidR="00D9129F">
        <w:rPr>
          <w:rFonts w:eastAsiaTheme="minorEastAsia" w:hint="eastAsia"/>
        </w:rPr>
        <w:t xml:space="preserve"> </w:t>
      </w:r>
      <w:r w:rsidR="00D9129F">
        <w:rPr>
          <w:rFonts w:eastAsiaTheme="minorEastAsia"/>
        </w:rPr>
        <w:t>股票</w:t>
      </w:r>
      <w:r w:rsidR="00D9129F">
        <w:rPr>
          <w:rFonts w:eastAsiaTheme="minorEastAsia" w:hint="eastAsia"/>
        </w:rPr>
        <w:t xml:space="preserve"> </w:t>
      </w:r>
      <m:oMath>
        <m:r>
          <m:rPr>
            <m:sty m:val="p"/>
          </m:rPr>
          <w:rPr>
            <w:rFonts w:ascii="Cambria Math" w:eastAsiaTheme="minorEastAsia" w:hAnsi="Cambria Math"/>
          </w:rPr>
          <m:t>i</m:t>
        </m:r>
      </m:oMath>
      <w:r w:rsidR="00D9129F">
        <w:rPr>
          <w:rFonts w:eastAsiaTheme="minorEastAsia"/>
        </w:rPr>
        <w:t xml:space="preserve"> </w:t>
      </w:r>
      <w:r w:rsidR="00D9129F">
        <w:rPr>
          <w:rFonts w:eastAsiaTheme="minorEastAsia"/>
        </w:rPr>
        <w:t>在</w:t>
      </w:r>
      <w:r w:rsidR="001A1E45">
        <w:rPr>
          <w:rFonts w:eastAsiaTheme="minorEastAsia"/>
        </w:rPr>
        <w:t>第</w:t>
      </w:r>
      <m:oMath>
        <m:r>
          <m:rPr>
            <m:sty m:val="p"/>
          </m:rPr>
          <w:rPr>
            <w:rFonts w:ascii="Cambria Math" w:eastAsiaTheme="minorEastAsia" w:hAnsi="Cambria Math"/>
          </w:rPr>
          <m:t>T + 1</m:t>
        </m:r>
      </m:oMath>
      <w:r w:rsidR="00D9129F">
        <w:rPr>
          <w:rFonts w:eastAsiaTheme="minorEastAsia"/>
        </w:rPr>
        <w:t>期的收益率；</w:t>
      </w:r>
    </w:p>
    <w:p w:rsidR="00D9129F" w:rsidRDefault="00D50613" w:rsidP="00CA2134">
      <w:pPr>
        <w:spacing w:line="360" w:lineRule="auto"/>
        <w:jc w:val="center"/>
        <w:rPr>
          <w:rFonts w:eastAsiaTheme="minorEastAsia"/>
        </w:rPr>
      </w:pPr>
      <m:oMath>
        <m:sSubSup>
          <m:sSubSupPr>
            <m:ctrlPr>
              <w:rPr>
                <w:rFonts w:ascii="Cambria Math" w:eastAsiaTheme="minorEastAsia" w:hAnsi="Cambria Math"/>
              </w:rPr>
            </m:ctrlPr>
          </m:sSubSupPr>
          <m:e>
            <m:r>
              <m:rPr>
                <m:sty m:val="p"/>
              </m:rPr>
              <w:rPr>
                <w:rFonts w:ascii="Cambria Math" w:eastAsiaTheme="minorEastAsia" w:hAnsi="Cambria Math"/>
              </w:rPr>
              <m:t>f</m:t>
            </m:r>
          </m:e>
          <m:sub>
            <m:r>
              <m:rPr>
                <m:sty m:val="p"/>
              </m:rPr>
              <w:rPr>
                <w:rFonts w:ascii="Cambria Math" w:eastAsiaTheme="minorEastAsia" w:hAnsi="Cambria Math"/>
              </w:rPr>
              <m:t>d,i</m:t>
            </m:r>
          </m:sub>
          <m:sup>
            <m:r>
              <m:rPr>
                <m:sty m:val="p"/>
              </m:rPr>
              <w:rPr>
                <w:rFonts w:ascii="Cambria Math" w:eastAsiaTheme="minorEastAsia" w:hAnsi="Cambria Math"/>
              </w:rPr>
              <m:t>T</m:t>
            </m:r>
          </m:sup>
        </m:sSubSup>
      </m:oMath>
      <w:r w:rsidR="001A1E45">
        <w:rPr>
          <w:rFonts w:eastAsiaTheme="minorEastAsia"/>
        </w:rPr>
        <w:t xml:space="preserve">: </w:t>
      </w:r>
      <w:r w:rsidR="001A1E45">
        <w:rPr>
          <w:rFonts w:eastAsiaTheme="minorEastAsia"/>
        </w:rPr>
        <w:t>股票</w:t>
      </w:r>
      <w:r w:rsidR="001A1E45">
        <w:rPr>
          <w:rFonts w:eastAsiaTheme="minorEastAsia" w:hint="eastAsia"/>
        </w:rPr>
        <w:t xml:space="preserve"> </w:t>
      </w:r>
      <m:oMath>
        <m:r>
          <m:rPr>
            <m:sty m:val="p"/>
          </m:rPr>
          <w:rPr>
            <w:rFonts w:ascii="Cambria Math" w:eastAsiaTheme="minorEastAsia" w:hAnsi="Cambria Math"/>
          </w:rPr>
          <m:t>i</m:t>
        </m:r>
      </m:oMath>
      <w:r w:rsidR="000B2A43">
        <w:rPr>
          <w:rFonts w:eastAsiaTheme="minorEastAsia" w:hint="eastAsia"/>
        </w:rPr>
        <w:t xml:space="preserve"> </w:t>
      </w:r>
      <w:r w:rsidR="001A1E45">
        <w:rPr>
          <w:rFonts w:eastAsiaTheme="minorEastAsia"/>
        </w:rPr>
        <w:t>在因子</w:t>
      </w:r>
      <m:oMath>
        <m:r>
          <m:rPr>
            <m:sty m:val="p"/>
          </m:rPr>
          <w:rPr>
            <w:rFonts w:ascii="Cambria Math" w:eastAsiaTheme="minorEastAsia" w:hAnsi="Cambria Math"/>
          </w:rPr>
          <m:t>d</m:t>
        </m:r>
      </m:oMath>
      <w:r w:rsidR="001A1E45">
        <w:rPr>
          <w:rFonts w:eastAsiaTheme="minorEastAsia"/>
        </w:rPr>
        <w:t xml:space="preserve"> </w:t>
      </w:r>
      <w:r w:rsidR="001A1E45">
        <w:rPr>
          <w:rFonts w:eastAsiaTheme="minorEastAsia"/>
        </w:rPr>
        <w:t>上的因子暴露值；</w:t>
      </w:r>
    </w:p>
    <w:p w:rsidR="001A1E45" w:rsidRDefault="00D50613" w:rsidP="00CA2134">
      <w:pPr>
        <w:spacing w:line="360" w:lineRule="auto"/>
        <w:jc w:val="center"/>
        <w:rPr>
          <w:rFonts w:eastAsiaTheme="minorEastAsia"/>
        </w:rPr>
      </w:pPr>
      <m:oMath>
        <m:sSubSup>
          <m:sSubSupPr>
            <m:ctrlPr>
              <w:rPr>
                <w:rFonts w:ascii="Cambria Math" w:eastAsiaTheme="minorEastAsia" w:hAnsi="Cambria Math"/>
              </w:rPr>
            </m:ctrlPr>
          </m:sSubSupPr>
          <m:e>
            <m:r>
              <m:rPr>
                <m:sty m:val="p"/>
              </m:rPr>
              <w:rPr>
                <w:rFonts w:ascii="Cambria Math" w:eastAsiaTheme="minorEastAsia" w:hAnsi="Cambria Math"/>
              </w:rPr>
              <m:t>x</m:t>
            </m:r>
          </m:e>
          <m:sub>
            <m:r>
              <m:rPr>
                <m:sty m:val="p"/>
              </m:rPr>
              <w:rPr>
                <w:rFonts w:ascii="Cambria Math" w:eastAsiaTheme="minorEastAsia" w:hAnsi="Cambria Math"/>
              </w:rPr>
              <m:t>d</m:t>
            </m:r>
          </m:sub>
          <m:sup>
            <m:r>
              <m:rPr>
                <m:sty m:val="p"/>
              </m:rPr>
              <w:rPr>
                <w:rFonts w:ascii="Cambria Math" w:eastAsiaTheme="minorEastAsia" w:hAnsi="Cambria Math"/>
              </w:rPr>
              <m:t>T</m:t>
            </m:r>
          </m:sup>
        </m:sSubSup>
        <m:r>
          <m:rPr>
            <m:sty m:val="p"/>
          </m:rPr>
          <w:rPr>
            <w:rFonts w:ascii="Cambria Math" w:eastAsiaTheme="minorEastAsia" w:hAnsi="Cambria Math"/>
          </w:rPr>
          <m:t xml:space="preserve">: </m:t>
        </m:r>
      </m:oMath>
      <w:r w:rsidR="001A1E45">
        <w:rPr>
          <w:rFonts w:eastAsiaTheme="minorEastAsia" w:hint="eastAsia"/>
        </w:rPr>
        <w:t>在第</w:t>
      </w:r>
      <w:r w:rsidR="001A1E45">
        <w:rPr>
          <w:rFonts w:eastAsiaTheme="minorEastAsia" w:hint="eastAsia"/>
        </w:rPr>
        <w:t xml:space="preserve"> </w:t>
      </w:r>
      <m:oMath>
        <m:r>
          <m:rPr>
            <m:sty m:val="p"/>
          </m:rPr>
          <w:rPr>
            <w:rFonts w:ascii="Cambria Math" w:eastAsiaTheme="minorEastAsia" w:hAnsi="Cambria Math" w:hint="eastAsia"/>
          </w:rPr>
          <m:t>T</m:t>
        </m:r>
        <m:r>
          <m:rPr>
            <m:sty m:val="p"/>
          </m:rPr>
          <w:rPr>
            <w:rFonts w:ascii="Cambria Math" w:eastAsiaTheme="minorEastAsia" w:hAnsi="Cambria Math"/>
          </w:rPr>
          <m:t xml:space="preserve"> </m:t>
        </m:r>
      </m:oMath>
      <w:r w:rsidR="001A1E45">
        <w:rPr>
          <w:rFonts w:eastAsiaTheme="minorEastAsia"/>
        </w:rPr>
        <w:t>期，模型回归运算所得的</w:t>
      </w:r>
      <m:oMath>
        <m:r>
          <m:rPr>
            <m:sty m:val="p"/>
          </m:rPr>
          <w:rPr>
            <w:rFonts w:ascii="Cambria Math" w:eastAsiaTheme="minorEastAsia" w:hAnsi="Cambria Math"/>
          </w:rPr>
          <m:t>d</m:t>
        </m:r>
      </m:oMath>
      <w:r w:rsidR="001A1E45">
        <w:rPr>
          <w:rFonts w:eastAsiaTheme="minorEastAsia"/>
        </w:rPr>
        <w:t>因子收益率</w:t>
      </w:r>
      <w:r w:rsidR="001A1E45">
        <w:rPr>
          <w:rFonts w:eastAsiaTheme="minorEastAsia" w:hint="eastAsia"/>
        </w:rPr>
        <w:t>；</w:t>
      </w:r>
    </w:p>
    <w:p w:rsidR="001A1E45" w:rsidRDefault="00D50613" w:rsidP="00CA2134">
      <w:pPr>
        <w:spacing w:line="360" w:lineRule="auto"/>
        <w:jc w:val="center"/>
        <w:rPr>
          <w:rFonts w:eastAsiaTheme="minorEastAsia"/>
        </w:rPr>
      </w:pPr>
      <m:oMath>
        <m:sSubSup>
          <m:sSubSupPr>
            <m:ctrlPr>
              <w:rPr>
                <w:rFonts w:ascii="Cambria Math" w:eastAsiaTheme="minorEastAsia" w:hAnsi="Cambria Math"/>
              </w:rPr>
            </m:ctrlPr>
          </m:sSubSupPr>
          <m:e>
            <m:r>
              <m:rPr>
                <m:sty m:val="p"/>
              </m:rPr>
              <w:rPr>
                <w:rFonts w:ascii="Cambria Math" w:eastAsiaTheme="minorEastAsia" w:hAnsi="Cambria Math"/>
              </w:rPr>
              <m:t>u</m:t>
            </m:r>
          </m:e>
          <m:sub>
            <m:r>
              <m:rPr>
                <m:sty m:val="p"/>
              </m:rPr>
              <w:rPr>
                <w:rFonts w:ascii="Cambria Math" w:eastAsiaTheme="minorEastAsia" w:hAnsi="Cambria Math"/>
              </w:rPr>
              <m:t>i</m:t>
            </m:r>
          </m:sub>
          <m:sup>
            <m:r>
              <m:rPr>
                <m:sty m:val="p"/>
              </m:rPr>
              <w:rPr>
                <w:rFonts w:ascii="Cambria Math" w:eastAsiaTheme="minorEastAsia" w:hAnsi="Cambria Math"/>
              </w:rPr>
              <m:t>T</m:t>
            </m:r>
          </m:sup>
        </m:sSubSup>
        <m:r>
          <m:rPr>
            <m:sty m:val="p"/>
          </m:rPr>
          <w:rPr>
            <w:rFonts w:ascii="Cambria Math" w:eastAsiaTheme="minorEastAsia" w:hAnsi="Cambria Math"/>
          </w:rPr>
          <m:t xml:space="preserve">: </m:t>
        </m:r>
      </m:oMath>
      <w:r w:rsidR="001A1E45">
        <w:rPr>
          <w:rFonts w:eastAsiaTheme="minorEastAsia" w:hint="eastAsia"/>
        </w:rPr>
        <w:t>回归运算所得到的股票</w:t>
      </w:r>
      <m:oMath>
        <m:r>
          <m:rPr>
            <m:sty m:val="p"/>
          </m:rPr>
          <w:rPr>
            <w:rFonts w:ascii="Cambria Math" w:eastAsiaTheme="minorEastAsia" w:hAnsi="Cambria Math" w:hint="eastAsia"/>
          </w:rPr>
          <m:t xml:space="preserve"> i</m:t>
        </m:r>
        <m:r>
          <m:rPr>
            <m:sty m:val="p"/>
          </m:rPr>
          <w:rPr>
            <w:rFonts w:ascii="Cambria Math" w:eastAsiaTheme="minorEastAsia" w:hAnsi="Cambria Math"/>
          </w:rPr>
          <m:t xml:space="preserve"> </m:t>
        </m:r>
      </m:oMath>
      <w:r w:rsidR="001A1E45">
        <w:rPr>
          <w:rFonts w:eastAsiaTheme="minorEastAsia" w:hint="eastAsia"/>
        </w:rPr>
        <w:t>在第</w:t>
      </w:r>
      <m:oMath>
        <m:r>
          <m:rPr>
            <m:sty m:val="p"/>
          </m:rPr>
          <w:rPr>
            <w:rFonts w:ascii="Cambria Math" w:eastAsiaTheme="minorEastAsia" w:hAnsi="Cambria Math" w:hint="eastAsia"/>
          </w:rPr>
          <m:t>T</m:t>
        </m:r>
      </m:oMath>
      <w:r w:rsidR="00A468E7">
        <w:rPr>
          <w:rFonts w:eastAsiaTheme="minorEastAsia" w:hint="eastAsia"/>
        </w:rPr>
        <w:t>期时的残差。</w:t>
      </w:r>
    </w:p>
    <w:p w:rsidR="00602920" w:rsidRDefault="00602920" w:rsidP="00CA2134">
      <w:pPr>
        <w:spacing w:line="360" w:lineRule="auto"/>
        <w:jc w:val="center"/>
        <w:rPr>
          <w:rFonts w:eastAsiaTheme="minorEastAsia"/>
        </w:rPr>
      </w:pPr>
    </w:p>
    <w:p w:rsidR="00FB6B99" w:rsidRPr="00912090" w:rsidRDefault="00564DB8" w:rsidP="00CA2134">
      <w:pPr>
        <w:spacing w:line="360" w:lineRule="auto"/>
        <w:jc w:val="left"/>
        <w:rPr>
          <w:rFonts w:eastAsiaTheme="minorEastAsia"/>
        </w:rPr>
      </w:pPr>
      <w:r>
        <w:rPr>
          <w:rFonts w:eastAsiaTheme="minorEastAsia" w:hint="eastAsia"/>
        </w:rPr>
        <w:t>我们使用</w:t>
      </w:r>
      <w:r>
        <w:rPr>
          <w:rFonts w:eastAsiaTheme="minorEastAsia" w:hint="eastAsia"/>
        </w:rPr>
        <w:t xml:space="preserve"> auto-trader</w:t>
      </w:r>
      <w:r>
        <w:rPr>
          <w:rFonts w:eastAsiaTheme="minorEastAsia" w:hint="eastAsia"/>
        </w:rPr>
        <w:t>软件提取沪深</w:t>
      </w:r>
      <w:r>
        <w:rPr>
          <w:rFonts w:eastAsiaTheme="minorEastAsia" w:hint="eastAsia"/>
        </w:rPr>
        <w:t>300</w:t>
      </w:r>
      <w:r>
        <w:rPr>
          <w:rFonts w:eastAsiaTheme="minorEastAsia" w:hint="eastAsia"/>
        </w:rPr>
        <w:t>成分股的日频数据和因子数据，</w:t>
      </w:r>
      <w:r w:rsidR="00A468E7">
        <w:rPr>
          <w:rFonts w:eastAsiaTheme="minorEastAsia" w:hint="eastAsia"/>
        </w:rPr>
        <w:t>在每一个时间横截面上使用上述模型进行最小二乘回归（</w:t>
      </w:r>
      <w:r w:rsidR="00A468E7">
        <w:rPr>
          <w:rFonts w:eastAsiaTheme="minorEastAsia" w:hint="eastAsia"/>
        </w:rPr>
        <w:t>WLS</w:t>
      </w:r>
      <w:r>
        <w:rPr>
          <w:rFonts w:eastAsiaTheme="minorEastAsia" w:hint="eastAsia"/>
        </w:rPr>
        <w:t>）。</w:t>
      </w:r>
      <w:r w:rsidR="00A468E7">
        <w:rPr>
          <w:rFonts w:eastAsiaTheme="minorEastAsia" w:hint="eastAsia"/>
        </w:rPr>
        <w:t>使用当期股票因子暴露值和下一期股票收益率做线性拟合。在进行因子测试时，由于</w:t>
      </w:r>
      <w:r w:rsidR="000B2A43">
        <w:rPr>
          <w:rFonts w:eastAsiaTheme="minorEastAsia" w:hint="eastAsia"/>
        </w:rPr>
        <w:t>要求</w:t>
      </w:r>
      <w:r w:rsidR="00A468E7">
        <w:rPr>
          <w:rFonts w:eastAsiaTheme="minorEastAsia" w:hint="eastAsia"/>
        </w:rPr>
        <w:t>每月月初进行调仓，我们以上一个月的各股票的因子暴露值作为自变量（第</w:t>
      </w:r>
      <w:r w:rsidR="00A468E7">
        <w:rPr>
          <w:rFonts w:eastAsiaTheme="minorEastAsia" w:hint="eastAsia"/>
        </w:rPr>
        <w:t xml:space="preserve"> T</w:t>
      </w:r>
      <w:r w:rsidR="00A468E7">
        <w:rPr>
          <w:rFonts w:eastAsiaTheme="minorEastAsia"/>
        </w:rPr>
        <w:t xml:space="preserve"> </w:t>
      </w:r>
      <w:r w:rsidR="00A468E7">
        <w:rPr>
          <w:rFonts w:eastAsiaTheme="minorEastAsia" w:hint="eastAsia"/>
        </w:rPr>
        <w:t>期），上一个月各股票月平均收益率为因变量（第</w:t>
      </w:r>
      <w:r w:rsidR="00A468E7">
        <w:rPr>
          <w:rFonts w:eastAsiaTheme="minorEastAsia" w:hint="eastAsia"/>
        </w:rPr>
        <w:t xml:space="preserve"> T</w:t>
      </w:r>
      <w:r w:rsidR="00A468E7">
        <w:rPr>
          <w:rFonts w:eastAsiaTheme="minorEastAsia"/>
        </w:rPr>
        <w:t xml:space="preserve"> </w:t>
      </w:r>
      <w:r w:rsidR="00A468E7">
        <w:rPr>
          <w:rFonts w:eastAsiaTheme="minorEastAsia" w:hint="eastAsia"/>
        </w:rPr>
        <w:t>+</w:t>
      </w:r>
      <w:r w:rsidR="00A468E7">
        <w:rPr>
          <w:rFonts w:eastAsiaTheme="minorEastAsia"/>
        </w:rPr>
        <w:t xml:space="preserve"> </w:t>
      </w:r>
      <w:r w:rsidR="00A468E7">
        <w:rPr>
          <w:rFonts w:eastAsiaTheme="minorEastAsia" w:hint="eastAsia"/>
        </w:rPr>
        <w:t>1</w:t>
      </w:r>
      <w:r w:rsidR="00A468E7">
        <w:rPr>
          <w:rFonts w:eastAsiaTheme="minorEastAsia" w:hint="eastAsia"/>
        </w:rPr>
        <w:t>期），拟合得到一个线性模型，然后将本月月初的股票因子值输入到拟合完成的线性模型，输出的</w:t>
      </w:r>
      <w:r>
        <w:rPr>
          <w:rFonts w:eastAsiaTheme="minorEastAsia" w:hint="eastAsia"/>
        </w:rPr>
        <w:t>各</w:t>
      </w:r>
      <w:r w:rsidR="00A468E7">
        <w:rPr>
          <w:rFonts w:eastAsiaTheme="minorEastAsia" w:hint="eastAsia"/>
        </w:rPr>
        <w:t>股票</w:t>
      </w:r>
      <w:r>
        <w:rPr>
          <w:rFonts w:eastAsiaTheme="minorEastAsia" w:hint="eastAsia"/>
        </w:rPr>
        <w:t>本</w:t>
      </w:r>
      <w:r w:rsidR="00A468E7">
        <w:rPr>
          <w:rFonts w:eastAsiaTheme="minorEastAsia" w:hint="eastAsia"/>
        </w:rPr>
        <w:t>月</w:t>
      </w:r>
      <w:r>
        <w:rPr>
          <w:rFonts w:eastAsiaTheme="minorEastAsia" w:hint="eastAsia"/>
        </w:rPr>
        <w:t>平均</w:t>
      </w:r>
      <w:r w:rsidR="00A468E7">
        <w:rPr>
          <w:rFonts w:eastAsiaTheme="minorEastAsia" w:hint="eastAsia"/>
        </w:rPr>
        <w:t>收益率进行选股回测。</w:t>
      </w:r>
    </w:p>
    <w:p w:rsidR="00B30A0F" w:rsidRDefault="00B30A0F" w:rsidP="00CA2134">
      <w:pPr>
        <w:pStyle w:val="3"/>
        <w:numPr>
          <w:ilvl w:val="0"/>
          <w:numId w:val="3"/>
        </w:numPr>
        <w:spacing w:line="360" w:lineRule="auto"/>
      </w:pPr>
      <w:r w:rsidRPr="00962776">
        <w:rPr>
          <w:rFonts w:hint="eastAsia"/>
        </w:rPr>
        <w:lastRenderedPageBreak/>
        <w:t>数据采集</w:t>
      </w:r>
    </w:p>
    <w:p w:rsidR="00AB223C" w:rsidRDefault="008A3774" w:rsidP="00CA2134">
      <w:pPr>
        <w:spacing w:line="360" w:lineRule="auto"/>
        <w:rPr>
          <w:rFonts w:eastAsiaTheme="minorEastAsia"/>
        </w:rPr>
      </w:pPr>
      <w:r>
        <w:rPr>
          <w:rFonts w:eastAsiaTheme="minorEastAsia" w:hint="eastAsia"/>
        </w:rPr>
        <w:t>我们根据点宽网的</w:t>
      </w:r>
      <w:r w:rsidR="00AB223C">
        <w:rPr>
          <w:rFonts w:eastAsiaTheme="minorEastAsia" w:hint="eastAsia"/>
        </w:rPr>
        <w:t>BP</w:t>
      </w:r>
      <w:r w:rsidR="00AB223C">
        <w:rPr>
          <w:rFonts w:eastAsiaTheme="minorEastAsia" w:hint="eastAsia"/>
        </w:rPr>
        <w:t>因子</w:t>
      </w:r>
      <w:r>
        <w:rPr>
          <w:rFonts w:eastAsiaTheme="minorEastAsia" w:hint="eastAsia"/>
        </w:rPr>
        <w:t>数据字典，使用</w:t>
      </w:r>
      <w:r>
        <w:rPr>
          <w:rFonts w:eastAsiaTheme="minorEastAsia" w:hint="eastAsia"/>
        </w:rPr>
        <w:t>auto-trader</w:t>
      </w:r>
      <w:r>
        <w:rPr>
          <w:rFonts w:eastAsiaTheme="minorEastAsia" w:hint="eastAsia"/>
        </w:rPr>
        <w:t>软件提取股票日频因子数据。</w:t>
      </w:r>
    </w:p>
    <w:p w:rsidR="00AB223C" w:rsidRPr="00CA2134" w:rsidRDefault="008A3774" w:rsidP="00CA2134">
      <w:pPr>
        <w:spacing w:line="360" w:lineRule="auto"/>
        <w:rPr>
          <w:rFonts w:eastAsiaTheme="minorEastAsia"/>
        </w:rPr>
      </w:pPr>
      <w:r w:rsidRPr="00AB223C">
        <w:rPr>
          <w:rFonts w:eastAsiaTheme="minorEastAsia" w:hint="eastAsia"/>
          <w:b/>
        </w:rPr>
        <w:t>样本范围：</w:t>
      </w:r>
      <w:r>
        <w:rPr>
          <w:rFonts w:eastAsiaTheme="minorEastAsia" w:hint="eastAsia"/>
        </w:rPr>
        <w:t>沪深</w:t>
      </w:r>
      <w:r>
        <w:rPr>
          <w:rFonts w:eastAsiaTheme="minorEastAsia" w:hint="eastAsia"/>
        </w:rPr>
        <w:t>300</w:t>
      </w:r>
      <w:r>
        <w:rPr>
          <w:rFonts w:eastAsiaTheme="minorEastAsia" w:hint="eastAsia"/>
        </w:rPr>
        <w:t>成分股，剔除停牌</w:t>
      </w:r>
      <w:r w:rsidR="00CA2134">
        <w:rPr>
          <w:rFonts w:eastAsiaTheme="minorEastAsia" w:hint="eastAsia"/>
        </w:rPr>
        <w:t>的等不正常</w:t>
      </w:r>
      <w:r>
        <w:rPr>
          <w:rFonts w:eastAsiaTheme="minorEastAsia" w:hint="eastAsia"/>
        </w:rPr>
        <w:t>股票。</w:t>
      </w:r>
    </w:p>
    <w:p w:rsidR="00AB223C" w:rsidRPr="00AB223C" w:rsidRDefault="008A3774" w:rsidP="00CA2134">
      <w:pPr>
        <w:spacing w:line="360" w:lineRule="auto"/>
        <w:rPr>
          <w:rFonts w:eastAsiaTheme="minorEastAsia"/>
        </w:rPr>
      </w:pPr>
      <w:r w:rsidRPr="00AB223C">
        <w:rPr>
          <w:rFonts w:eastAsiaTheme="minorEastAsia" w:hint="eastAsia"/>
          <w:b/>
        </w:rPr>
        <w:t>样本期：</w:t>
      </w:r>
      <w:r>
        <w:rPr>
          <w:rFonts w:eastAsiaTheme="minorEastAsia" w:hint="eastAsia"/>
        </w:rPr>
        <w:t>2016</w:t>
      </w:r>
      <w:r>
        <w:rPr>
          <w:rFonts w:eastAsiaTheme="minorEastAsia" w:hint="eastAsia"/>
        </w:rPr>
        <w:t>年</w:t>
      </w:r>
      <w:r>
        <w:rPr>
          <w:rFonts w:eastAsiaTheme="minorEastAsia" w:hint="eastAsia"/>
        </w:rPr>
        <w:t>1</w:t>
      </w:r>
      <w:r>
        <w:rPr>
          <w:rFonts w:eastAsiaTheme="minorEastAsia" w:hint="eastAsia"/>
        </w:rPr>
        <w:t>月</w:t>
      </w:r>
      <w:r>
        <w:rPr>
          <w:rFonts w:eastAsiaTheme="minorEastAsia" w:hint="eastAsia"/>
        </w:rPr>
        <w:t>1</w:t>
      </w:r>
      <w:r>
        <w:rPr>
          <w:rFonts w:eastAsiaTheme="minorEastAsia" w:hint="eastAsia"/>
        </w:rPr>
        <w:t>日至</w:t>
      </w:r>
      <w:r>
        <w:rPr>
          <w:rFonts w:eastAsiaTheme="minorEastAsia" w:hint="eastAsia"/>
        </w:rPr>
        <w:t>2018</w:t>
      </w:r>
      <w:r>
        <w:rPr>
          <w:rFonts w:eastAsiaTheme="minorEastAsia" w:hint="eastAsia"/>
        </w:rPr>
        <w:t>年</w:t>
      </w:r>
      <w:r>
        <w:rPr>
          <w:rFonts w:eastAsiaTheme="minorEastAsia" w:hint="eastAsia"/>
        </w:rPr>
        <w:t>9</w:t>
      </w:r>
      <w:r>
        <w:rPr>
          <w:rFonts w:eastAsiaTheme="minorEastAsia" w:hint="eastAsia"/>
        </w:rPr>
        <w:t>月</w:t>
      </w:r>
      <w:r>
        <w:rPr>
          <w:rFonts w:eastAsiaTheme="minorEastAsia" w:hint="eastAsia"/>
        </w:rPr>
        <w:t>30</w:t>
      </w:r>
      <w:r w:rsidR="00AB223C">
        <w:rPr>
          <w:rFonts w:eastAsiaTheme="minorEastAsia" w:hint="eastAsia"/>
        </w:rPr>
        <w:t>日，按月进行提取。</w:t>
      </w:r>
    </w:p>
    <w:p w:rsidR="008A3774" w:rsidRPr="00912090" w:rsidRDefault="008A3774" w:rsidP="00CA2134">
      <w:pPr>
        <w:spacing w:line="360" w:lineRule="auto"/>
        <w:rPr>
          <w:rFonts w:eastAsiaTheme="minorEastAsia"/>
        </w:rPr>
      </w:pPr>
      <w:r w:rsidRPr="00AB223C">
        <w:rPr>
          <w:rFonts w:eastAsiaTheme="minorEastAsia" w:hint="eastAsia"/>
          <w:b/>
        </w:rPr>
        <w:t>因子选择</w:t>
      </w:r>
      <w:r w:rsidR="00AB223C">
        <w:rPr>
          <w:rFonts w:eastAsiaTheme="minorEastAsia" w:hint="eastAsia"/>
        </w:rPr>
        <w:t>：</w:t>
      </w:r>
      <w:r>
        <w:rPr>
          <w:rFonts w:eastAsiaTheme="minorEastAsia" w:hint="eastAsia"/>
        </w:rPr>
        <w:t>我们具体测试了</w:t>
      </w:r>
      <w:r w:rsidR="00AB223C">
        <w:rPr>
          <w:rFonts w:ascii="微软雅黑" w:eastAsia="微软雅黑" w:hAnsi="微软雅黑" w:hint="eastAsia"/>
          <w:color w:val="333333"/>
          <w:szCs w:val="21"/>
          <w:shd w:val="clear" w:color="auto" w:fill="FFFFFF"/>
        </w:rPr>
        <w:t>基础科目衍生类、质量类、收益风险类、情绪类、成长类、常用技术指标类、动量类、价值类、每股指标类、模式识别类、特色技术指标、行业与分析师类共十二大类因子。我们为每一类的因子随机挑选了10~20个因子进行测试。</w:t>
      </w:r>
      <w:r w:rsidR="00EA7AA9">
        <w:rPr>
          <w:rFonts w:ascii="微软雅黑" w:eastAsia="微软雅黑" w:hAnsi="微软雅黑" w:hint="eastAsia"/>
          <w:color w:val="333333"/>
          <w:szCs w:val="21"/>
          <w:shd w:val="clear" w:color="auto" w:fill="FFFFFF"/>
        </w:rPr>
        <w:t>由于挑选因子较多以及本文篇幅有限，部分表现较优的因子定义将会在回测部分进行显示。</w:t>
      </w:r>
    </w:p>
    <w:p w:rsidR="00B30A0F" w:rsidRDefault="00B30A0F" w:rsidP="00CA2134">
      <w:pPr>
        <w:pStyle w:val="3"/>
        <w:numPr>
          <w:ilvl w:val="0"/>
          <w:numId w:val="3"/>
        </w:numPr>
        <w:spacing w:line="360" w:lineRule="auto"/>
      </w:pPr>
      <w:r w:rsidRPr="00962776">
        <w:rPr>
          <w:rFonts w:hint="eastAsia"/>
        </w:rPr>
        <w:t>数据预处理</w:t>
      </w:r>
    </w:p>
    <w:p w:rsidR="00564DB8" w:rsidRDefault="00564DB8" w:rsidP="00CA2134">
      <w:pPr>
        <w:spacing w:line="360" w:lineRule="auto"/>
        <w:rPr>
          <w:rFonts w:eastAsiaTheme="minorEastAsia"/>
        </w:rPr>
      </w:pPr>
      <w:r>
        <w:rPr>
          <w:rFonts w:eastAsiaTheme="minorEastAsia" w:hint="eastAsia"/>
        </w:rPr>
        <w:t>在使用线性模型进行因子回归的之前，我们需要对提取的各类别因子数据进行预处理步骤。大致流程如下：</w:t>
      </w:r>
    </w:p>
    <w:p w:rsidR="008A3774" w:rsidRDefault="008A3774" w:rsidP="00CA2134">
      <w:pPr>
        <w:spacing w:line="360" w:lineRule="auto"/>
        <w:rPr>
          <w:rFonts w:eastAsiaTheme="minorEastAsia"/>
        </w:rPr>
      </w:pPr>
    </w:p>
    <w:p w:rsidR="00564DB8" w:rsidRDefault="008A3774" w:rsidP="00CA2134">
      <w:pPr>
        <w:pStyle w:val="a3"/>
        <w:spacing w:line="360" w:lineRule="auto"/>
        <w:ind w:left="360" w:firstLineChars="0" w:firstLine="0"/>
        <w:rPr>
          <w:rFonts w:eastAsiaTheme="minorEastAsia"/>
        </w:rPr>
      </w:pPr>
      <w:r>
        <w:rPr>
          <w:rFonts w:eastAsiaTheme="minorEastAsia" w:hint="eastAsia"/>
          <w:noProof/>
        </w:rPr>
        <w:drawing>
          <wp:inline distT="0" distB="0" distL="0" distR="0">
            <wp:extent cx="5274310" cy="7042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5">
                      <a:extLst>
                        <a:ext uri="{28A0092B-C50C-407E-A947-70E740481C1C}">
                          <a14:useLocalDpi xmlns:a14="http://schemas.microsoft.com/office/drawing/2010/main" val="0"/>
                        </a:ext>
                      </a:extLst>
                    </a:blip>
                    <a:stretch>
                      <a:fillRect/>
                    </a:stretch>
                  </pic:blipFill>
                  <pic:spPr>
                    <a:xfrm>
                      <a:off x="0" y="0"/>
                      <a:ext cx="5274310" cy="704215"/>
                    </a:xfrm>
                    <a:prstGeom prst="rect">
                      <a:avLst/>
                    </a:prstGeom>
                  </pic:spPr>
                </pic:pic>
              </a:graphicData>
            </a:graphic>
          </wp:inline>
        </w:drawing>
      </w:r>
    </w:p>
    <w:p w:rsidR="008A3774" w:rsidRPr="00564DB8" w:rsidRDefault="008A3774" w:rsidP="00CA2134">
      <w:pPr>
        <w:pStyle w:val="a3"/>
        <w:spacing w:line="360" w:lineRule="auto"/>
        <w:ind w:left="360" w:firstLineChars="0" w:firstLine="0"/>
        <w:rPr>
          <w:rFonts w:eastAsiaTheme="minorEastAsia"/>
        </w:rPr>
      </w:pPr>
    </w:p>
    <w:p w:rsidR="00912090" w:rsidRPr="00564DB8" w:rsidRDefault="00912090" w:rsidP="00CA2134">
      <w:pPr>
        <w:spacing w:line="360" w:lineRule="auto"/>
        <w:rPr>
          <w:rFonts w:eastAsiaTheme="minorEastAsia"/>
        </w:rPr>
      </w:pPr>
      <w:r w:rsidRPr="00B0120F">
        <w:rPr>
          <w:rFonts w:eastAsiaTheme="minorEastAsia" w:hint="eastAsia"/>
          <w:b/>
        </w:rPr>
        <w:t>数据对齐</w:t>
      </w:r>
      <w:r w:rsidR="00564DB8" w:rsidRPr="00B0120F">
        <w:rPr>
          <w:rFonts w:eastAsiaTheme="minorEastAsia" w:hint="eastAsia"/>
          <w:b/>
        </w:rPr>
        <w:t>：</w:t>
      </w:r>
      <w:r w:rsidR="00564DB8" w:rsidRPr="00564DB8">
        <w:rPr>
          <w:rFonts w:eastAsiaTheme="minorEastAsia" w:hint="eastAsia"/>
        </w:rPr>
        <w:t>上市公司财报的报告期和报告发布日期存在一定延迟，为了避免未来信息的干扰，在进行因子数据提取的时候，需要对日期进行修正，保证因子数据为当时所能获取的最新财报数据。</w:t>
      </w:r>
    </w:p>
    <w:p w:rsidR="00564DB8" w:rsidRPr="00564DB8" w:rsidRDefault="00564DB8" w:rsidP="00CA2134">
      <w:pPr>
        <w:spacing w:line="360" w:lineRule="auto"/>
        <w:rPr>
          <w:rFonts w:eastAsiaTheme="minorEastAsia"/>
        </w:rPr>
      </w:pPr>
    </w:p>
    <w:p w:rsidR="00564DB8" w:rsidRPr="00564DB8" w:rsidRDefault="00564DB8" w:rsidP="00CA2134">
      <w:pPr>
        <w:spacing w:line="360" w:lineRule="auto"/>
        <w:rPr>
          <w:rFonts w:eastAsiaTheme="minorEastAsia"/>
        </w:rPr>
      </w:pPr>
      <w:r w:rsidRPr="00B0120F">
        <w:rPr>
          <w:rFonts w:eastAsiaTheme="minorEastAsia" w:hint="eastAsia"/>
          <w:b/>
        </w:rPr>
        <w:t>缺失值：</w:t>
      </w:r>
      <w:r w:rsidRPr="00564DB8">
        <w:rPr>
          <w:rFonts w:eastAsiaTheme="minorEastAsia" w:hint="eastAsia"/>
        </w:rPr>
        <w:t>提取得到的因子数据</w:t>
      </w:r>
      <w:r w:rsidR="00B0120F">
        <w:rPr>
          <w:rFonts w:eastAsiaTheme="minorEastAsia" w:hint="eastAsia"/>
        </w:rPr>
        <w:t>可能由于技术等原因出现缺失，为了避免缺失值影响拟合的效果，导致收益结果较差，对缺失值直接采取了移除的处理。</w:t>
      </w:r>
    </w:p>
    <w:p w:rsidR="00564DB8" w:rsidRPr="00564DB8" w:rsidRDefault="00564DB8" w:rsidP="00CA2134">
      <w:pPr>
        <w:spacing w:line="360" w:lineRule="auto"/>
        <w:rPr>
          <w:rFonts w:eastAsiaTheme="minorEastAsia"/>
        </w:rPr>
      </w:pPr>
    </w:p>
    <w:p w:rsidR="00B0120F" w:rsidRDefault="00912090" w:rsidP="00CA2134">
      <w:pPr>
        <w:spacing w:line="360" w:lineRule="auto"/>
        <w:rPr>
          <w:rFonts w:eastAsiaTheme="minorEastAsia"/>
        </w:rPr>
      </w:pPr>
      <w:r w:rsidRPr="00B0120F">
        <w:rPr>
          <w:rFonts w:eastAsiaTheme="minorEastAsia" w:hint="eastAsia"/>
          <w:b/>
        </w:rPr>
        <w:t>中位数去极值法</w:t>
      </w:r>
      <w:r w:rsidR="00564DB8" w:rsidRPr="00B0120F">
        <w:rPr>
          <w:rFonts w:eastAsiaTheme="minorEastAsia" w:hint="eastAsia"/>
          <w:b/>
        </w:rPr>
        <w:t>：</w:t>
      </w:r>
      <w:r w:rsidR="00B0120F">
        <w:rPr>
          <w:rFonts w:eastAsiaTheme="minorEastAsia" w:hint="eastAsia"/>
        </w:rPr>
        <w:t>为了避免因子数据中存在个别极端值对回归产生较大的影响，我们使用“中位数去极值法”，将超过上下限的极端值用上下限继续替代，公式计算如下：</w:t>
      </w:r>
    </w:p>
    <w:p w:rsidR="000B2A43" w:rsidRPr="00564DB8" w:rsidRDefault="000B2A43" w:rsidP="00CA2134">
      <w:pPr>
        <w:spacing w:line="360" w:lineRule="auto"/>
        <w:rPr>
          <w:rFonts w:eastAsiaTheme="minorEastAsia"/>
        </w:rPr>
      </w:pPr>
    </w:p>
    <w:p w:rsidR="00602920" w:rsidRPr="000B2A43" w:rsidRDefault="00D50613" w:rsidP="00CA2134">
      <w:pPr>
        <w:spacing w:line="360" w:lineRule="auto"/>
        <w:rPr>
          <w:rFonts w:eastAsiaTheme="minorEastAsia"/>
          <w:b/>
          <w:sz w:val="24"/>
        </w:rPr>
      </w:pPr>
      <m:oMathPara>
        <m:oMath>
          <m:sSub>
            <m:sSubPr>
              <m:ctrlPr>
                <w:rPr>
                  <w:rFonts w:ascii="Cambria Math" w:eastAsiaTheme="minorEastAsia" w:hAnsi="Cambria Math"/>
                  <w:b/>
                  <w:i/>
                  <w:sz w:val="24"/>
                </w:rPr>
              </m:ctrlPr>
            </m:sSubPr>
            <m:e>
              <m:acc>
                <m:accPr>
                  <m:chr m:val="̃"/>
                  <m:ctrlPr>
                    <w:rPr>
                      <w:rFonts w:ascii="Cambria Math" w:eastAsiaTheme="minorEastAsia" w:hAnsi="Cambria Math"/>
                      <w:b/>
                      <w:i/>
                      <w:sz w:val="24"/>
                    </w:rPr>
                  </m:ctrlPr>
                </m:accPr>
                <m:e>
                  <m:r>
                    <m:rPr>
                      <m:sty m:val="bi"/>
                    </m:rPr>
                    <w:rPr>
                      <w:rFonts w:ascii="Cambria Math" w:eastAsiaTheme="minorEastAsia" w:hAnsi="Cambria Math" w:hint="eastAsia"/>
                      <w:sz w:val="24"/>
                    </w:rPr>
                    <m:t>x</m:t>
                  </m:r>
                </m:e>
              </m:acc>
            </m:e>
            <m:sub>
              <m:r>
                <m:rPr>
                  <m:sty m:val="bi"/>
                </m:rPr>
                <w:rPr>
                  <w:rFonts w:ascii="Cambria Math" w:eastAsiaTheme="minorEastAsia" w:hAnsi="Cambria Math"/>
                  <w:sz w:val="24"/>
                </w:rPr>
                <m:t>i</m:t>
              </m:r>
            </m:sub>
          </m:sSub>
          <m:r>
            <m:rPr>
              <m:sty m:val="bi"/>
            </m:rPr>
            <w:rPr>
              <w:rFonts w:ascii="Cambria Math" w:eastAsiaTheme="minorEastAsia" w:hAnsi="Cambria Math"/>
              <w:sz w:val="24"/>
            </w:rPr>
            <m:t xml:space="preserve">= </m:t>
          </m:r>
          <m:d>
            <m:dPr>
              <m:begChr m:val="{"/>
              <m:endChr m:val=""/>
              <m:ctrlPr>
                <w:rPr>
                  <w:rFonts w:ascii="Cambria Math" w:eastAsiaTheme="minorEastAsia" w:hAnsi="Cambria Math"/>
                  <w:b/>
                  <w:sz w:val="24"/>
                </w:rPr>
              </m:ctrlPr>
            </m:dPr>
            <m:e>
              <m:eqArr>
                <m:eqArrPr>
                  <m:ctrlPr>
                    <w:rPr>
                      <w:rFonts w:ascii="Cambria Math" w:eastAsiaTheme="minorEastAsia" w:hAnsi="Cambria Math"/>
                      <w:b/>
                      <w:sz w:val="24"/>
                    </w:rPr>
                  </m:ctrlPr>
                </m:eqArrPr>
                <m:e>
                  <m:sSub>
                    <m:sSubPr>
                      <m:ctrlPr>
                        <w:rPr>
                          <w:rFonts w:ascii="Cambria Math" w:eastAsiaTheme="minorEastAsia" w:hAnsi="Cambria Math"/>
                          <w:b/>
                          <w:i/>
                          <w:sz w:val="24"/>
                        </w:rPr>
                      </m:ctrlPr>
                    </m:sSubPr>
                    <m:e>
                      <m:r>
                        <m:rPr>
                          <m:sty m:val="bi"/>
                        </m:rPr>
                        <w:rPr>
                          <w:rFonts w:ascii="Cambria Math" w:eastAsiaTheme="minorEastAsia" w:hAnsi="Cambria Math"/>
                          <w:sz w:val="24"/>
                        </w:rPr>
                        <m:t>x</m:t>
                      </m:r>
                    </m:e>
                    <m:sub>
                      <m:r>
                        <m:rPr>
                          <m:sty m:val="bi"/>
                        </m:rPr>
                        <w:rPr>
                          <w:rFonts w:ascii="Cambria Math" w:eastAsiaTheme="minorEastAsia" w:hAnsi="Cambria Math"/>
                          <w:sz w:val="24"/>
                        </w:rPr>
                        <m:t>M</m:t>
                      </m:r>
                    </m:sub>
                  </m:sSub>
                  <m:r>
                    <m:rPr>
                      <m:sty m:val="bi"/>
                    </m:rPr>
                    <w:rPr>
                      <w:rFonts w:ascii="Cambria Math" w:eastAsiaTheme="minorEastAsia" w:hAnsi="Cambria Math"/>
                      <w:sz w:val="24"/>
                    </w:rPr>
                    <m:t>+5</m:t>
                  </m:r>
                  <m:r>
                    <m:rPr>
                      <m:sty m:val="bi"/>
                    </m:rPr>
                    <w:rPr>
                      <w:rFonts w:ascii="Cambria Math" w:eastAsiaTheme="minorEastAsia" w:hAnsi="Cambria Math" w:hint="eastAsia"/>
                      <w:sz w:val="24"/>
                    </w:rPr>
                    <m:t>×</m:t>
                  </m:r>
                  <m:sSub>
                    <m:sSubPr>
                      <m:ctrlPr>
                        <w:rPr>
                          <w:rFonts w:ascii="Cambria Math" w:eastAsiaTheme="minorEastAsia" w:hAnsi="Cambria Math"/>
                          <w:b/>
                          <w:i/>
                          <w:sz w:val="24"/>
                        </w:rPr>
                      </m:ctrlPr>
                    </m:sSubPr>
                    <m:e>
                      <m:r>
                        <m:rPr>
                          <m:sty m:val="bi"/>
                        </m:rPr>
                        <w:rPr>
                          <w:rFonts w:ascii="Cambria Math" w:eastAsiaTheme="minorEastAsia" w:hAnsi="Cambria Math" w:hint="eastAsia"/>
                          <w:sz w:val="24"/>
                        </w:rPr>
                        <m:t>x</m:t>
                      </m:r>
                    </m:e>
                    <m:sub>
                      <m:r>
                        <m:rPr>
                          <m:sty m:val="bi"/>
                        </m:rPr>
                        <w:rPr>
                          <w:rFonts w:ascii="Cambria Math" w:eastAsiaTheme="minorEastAsia" w:hAnsi="Cambria Math" w:hint="eastAsia"/>
                          <w:sz w:val="24"/>
                        </w:rPr>
                        <m:t>MAD</m:t>
                      </m:r>
                    </m:sub>
                  </m:sSub>
                  <m:r>
                    <m:rPr>
                      <m:sty m:val="bi"/>
                    </m:rPr>
                    <w:rPr>
                      <w:rFonts w:ascii="Cambria Math" w:eastAsiaTheme="minorEastAsia" w:hAnsi="Cambria Math"/>
                      <w:sz w:val="24"/>
                    </w:rPr>
                    <m:t xml:space="preserve">, </m:t>
                  </m:r>
                  <m:sSub>
                    <m:sSubPr>
                      <m:ctrlPr>
                        <w:rPr>
                          <w:rFonts w:ascii="Cambria Math" w:eastAsiaTheme="minorEastAsia" w:hAnsi="Cambria Math"/>
                          <w:b/>
                          <w:i/>
                          <w:sz w:val="24"/>
                        </w:rPr>
                      </m:ctrlPr>
                    </m:sSubPr>
                    <m:e>
                      <m:r>
                        <m:rPr>
                          <m:sty m:val="bi"/>
                        </m:rPr>
                        <w:rPr>
                          <w:rFonts w:ascii="Cambria Math" w:eastAsiaTheme="minorEastAsia" w:hAnsi="Cambria Math"/>
                          <w:sz w:val="24"/>
                        </w:rPr>
                        <m:t>x</m:t>
                      </m:r>
                    </m:e>
                    <m:sub>
                      <m:r>
                        <m:rPr>
                          <m:sty m:val="bi"/>
                        </m:rPr>
                        <w:rPr>
                          <w:rFonts w:ascii="Cambria Math" w:eastAsiaTheme="minorEastAsia" w:hAnsi="Cambria Math"/>
                          <w:sz w:val="24"/>
                        </w:rPr>
                        <m:t>i</m:t>
                      </m:r>
                    </m:sub>
                  </m:sSub>
                  <m:r>
                    <m:rPr>
                      <m:sty m:val="bi"/>
                    </m:rPr>
                    <w:rPr>
                      <w:rFonts w:ascii="Cambria Math" w:eastAsiaTheme="minorEastAsia" w:hAnsi="Cambria Math"/>
                      <w:sz w:val="24"/>
                    </w:rPr>
                    <m:t>&gt;</m:t>
                  </m:r>
                  <m:sSub>
                    <m:sSubPr>
                      <m:ctrlPr>
                        <w:rPr>
                          <w:rFonts w:ascii="Cambria Math" w:eastAsiaTheme="minorEastAsia" w:hAnsi="Cambria Math"/>
                          <w:b/>
                          <w:i/>
                          <w:sz w:val="24"/>
                        </w:rPr>
                      </m:ctrlPr>
                    </m:sSubPr>
                    <m:e>
                      <m:r>
                        <m:rPr>
                          <m:sty m:val="bi"/>
                        </m:rPr>
                        <w:rPr>
                          <w:rFonts w:ascii="Cambria Math" w:eastAsiaTheme="minorEastAsia" w:hAnsi="Cambria Math"/>
                          <w:sz w:val="24"/>
                        </w:rPr>
                        <m:t>x</m:t>
                      </m:r>
                    </m:e>
                    <m:sub>
                      <m:r>
                        <m:rPr>
                          <m:sty m:val="bi"/>
                        </m:rPr>
                        <w:rPr>
                          <w:rFonts w:ascii="Cambria Math" w:eastAsiaTheme="minorEastAsia" w:hAnsi="Cambria Math"/>
                          <w:sz w:val="24"/>
                        </w:rPr>
                        <m:t>M</m:t>
                      </m:r>
                    </m:sub>
                  </m:sSub>
                  <m:r>
                    <m:rPr>
                      <m:sty m:val="bi"/>
                    </m:rPr>
                    <w:rPr>
                      <w:rFonts w:ascii="Cambria Math" w:eastAsiaTheme="minorEastAsia" w:hAnsi="Cambria Math"/>
                      <w:sz w:val="24"/>
                    </w:rPr>
                    <m:t>+5</m:t>
                  </m:r>
                  <m:r>
                    <m:rPr>
                      <m:sty m:val="bi"/>
                    </m:rPr>
                    <w:rPr>
                      <w:rFonts w:ascii="Cambria Math" w:eastAsiaTheme="minorEastAsia" w:hAnsi="Cambria Math" w:hint="eastAsia"/>
                      <w:sz w:val="24"/>
                    </w:rPr>
                    <m:t>×</m:t>
                  </m:r>
                  <m:sSub>
                    <m:sSubPr>
                      <m:ctrlPr>
                        <w:rPr>
                          <w:rFonts w:ascii="Cambria Math" w:eastAsiaTheme="minorEastAsia" w:hAnsi="Cambria Math"/>
                          <w:b/>
                          <w:i/>
                          <w:sz w:val="24"/>
                        </w:rPr>
                      </m:ctrlPr>
                    </m:sSubPr>
                    <m:e>
                      <m:r>
                        <m:rPr>
                          <m:sty m:val="bi"/>
                        </m:rPr>
                        <w:rPr>
                          <w:rFonts w:ascii="Cambria Math" w:eastAsiaTheme="minorEastAsia" w:hAnsi="Cambria Math" w:hint="eastAsia"/>
                          <w:sz w:val="24"/>
                        </w:rPr>
                        <m:t>x</m:t>
                      </m:r>
                    </m:e>
                    <m:sub>
                      <m:r>
                        <m:rPr>
                          <m:sty m:val="bi"/>
                        </m:rPr>
                        <w:rPr>
                          <w:rFonts w:ascii="Cambria Math" w:eastAsiaTheme="minorEastAsia" w:hAnsi="Cambria Math"/>
                          <w:sz w:val="24"/>
                        </w:rPr>
                        <m:t>MAD</m:t>
                      </m:r>
                    </m:sub>
                  </m:sSub>
                </m:e>
                <m:e>
                  <m:sSub>
                    <m:sSubPr>
                      <m:ctrlPr>
                        <w:rPr>
                          <w:rFonts w:ascii="Cambria Math" w:eastAsia="Cambria Math" w:hAnsi="Cambria Math" w:cs="Cambria Math"/>
                          <w:b/>
                          <w:i/>
                          <w:sz w:val="24"/>
                        </w:rPr>
                      </m:ctrlPr>
                    </m:sSubPr>
                    <m:e>
                      <m:r>
                        <m:rPr>
                          <m:sty m:val="bi"/>
                        </m:rPr>
                        <w:rPr>
                          <w:rFonts w:ascii="Cambria Math" w:eastAsia="Cambria Math" w:hAnsi="Cambria Math" w:cs="Cambria Math"/>
                          <w:sz w:val="24"/>
                        </w:rPr>
                        <m:t>x</m:t>
                      </m:r>
                    </m:e>
                    <m:sub>
                      <m:r>
                        <m:rPr>
                          <m:sty m:val="bi"/>
                        </m:rPr>
                        <w:rPr>
                          <w:rFonts w:ascii="Cambria Math" w:eastAsia="Cambria Math" w:hAnsi="Cambria Math" w:cs="Cambria Math"/>
                          <w:sz w:val="24"/>
                        </w:rPr>
                        <m:t>i</m:t>
                      </m:r>
                    </m:sub>
                  </m:sSub>
                  <m:r>
                    <m:rPr>
                      <m:sty m:val="bi"/>
                    </m:rPr>
                    <w:rPr>
                      <w:rFonts w:ascii="Cambria Math" w:eastAsia="Cambria Math" w:hAnsi="Cambria Math" w:cs="Cambria Math"/>
                      <w:sz w:val="24"/>
                    </w:rPr>
                    <m:t xml:space="preserve">, </m:t>
                  </m:r>
                  <m:sSub>
                    <m:sSubPr>
                      <m:ctrlPr>
                        <w:rPr>
                          <w:rFonts w:ascii="Cambria Math" w:eastAsia="Cambria Math" w:hAnsi="Cambria Math" w:cs="Cambria Math"/>
                          <w:b/>
                          <w:i/>
                          <w:sz w:val="24"/>
                        </w:rPr>
                      </m:ctrlPr>
                    </m:sSubPr>
                    <m:e>
                      <m:r>
                        <m:rPr>
                          <m:sty m:val="bi"/>
                        </m:rPr>
                        <w:rPr>
                          <w:rFonts w:ascii="Cambria Math" w:eastAsia="Cambria Math" w:hAnsi="Cambria Math" w:cs="Cambria Math"/>
                          <w:sz w:val="24"/>
                        </w:rPr>
                        <m:t>x</m:t>
                      </m:r>
                    </m:e>
                    <m:sub>
                      <m:r>
                        <m:rPr>
                          <m:sty m:val="bi"/>
                        </m:rPr>
                        <w:rPr>
                          <w:rFonts w:ascii="Cambria Math" w:eastAsia="Cambria Math" w:hAnsi="Cambria Math" w:cs="Cambria Math"/>
                          <w:sz w:val="24"/>
                        </w:rPr>
                        <m:t>M</m:t>
                      </m:r>
                    </m:sub>
                  </m:sSub>
                  <m:r>
                    <m:rPr>
                      <m:sty m:val="bi"/>
                    </m:rPr>
                    <w:rPr>
                      <w:rFonts w:ascii="Cambria Math" w:eastAsia="Cambria Math" w:hAnsi="Cambria Math" w:cs="Cambria Math"/>
                      <w:sz w:val="24"/>
                    </w:rPr>
                    <m:t>-5</m:t>
                  </m:r>
                  <m:r>
                    <m:rPr>
                      <m:sty m:val="bi"/>
                    </m:rPr>
                    <w:rPr>
                      <w:rFonts w:ascii="Cambria Math" w:eastAsiaTheme="minorEastAsia" w:hAnsi="Cambria Math" w:cs="Cambria Math" w:hint="eastAsia"/>
                      <w:sz w:val="24"/>
                    </w:rPr>
                    <m:t>×</m:t>
                  </m:r>
                  <m:sSub>
                    <m:sSubPr>
                      <m:ctrlPr>
                        <w:rPr>
                          <w:rFonts w:ascii="Cambria Math" w:eastAsiaTheme="minorEastAsia" w:hAnsi="Cambria Math" w:cs="Cambria Math"/>
                          <w:b/>
                          <w:i/>
                          <w:sz w:val="24"/>
                        </w:rPr>
                      </m:ctrlPr>
                    </m:sSubPr>
                    <m:e>
                      <m:r>
                        <m:rPr>
                          <m:sty m:val="bi"/>
                        </m:rPr>
                        <w:rPr>
                          <w:rFonts w:ascii="Cambria Math" w:eastAsiaTheme="minorEastAsia" w:hAnsi="Cambria Math" w:cs="Cambria Math" w:hint="eastAsia"/>
                          <w:sz w:val="24"/>
                        </w:rPr>
                        <m:t>x</m:t>
                      </m:r>
                    </m:e>
                    <m:sub>
                      <m:r>
                        <m:rPr>
                          <m:sty m:val="bi"/>
                        </m:rPr>
                        <w:rPr>
                          <w:rFonts w:ascii="Cambria Math" w:eastAsiaTheme="minorEastAsia" w:hAnsi="Cambria Math" w:cs="Cambria Math" w:hint="eastAsia"/>
                          <w:sz w:val="24"/>
                        </w:rPr>
                        <m:t>MAD</m:t>
                      </m:r>
                    </m:sub>
                  </m:sSub>
                  <m:r>
                    <m:rPr>
                      <m:sty m:val="bi"/>
                    </m:rPr>
                    <w:rPr>
                      <w:rFonts w:ascii="Cambria Math" w:eastAsia="Cambria Math" w:hAnsi="Cambria Math" w:cs="Cambria Math"/>
                      <w:sz w:val="24"/>
                    </w:rPr>
                    <m:t>≤</m:t>
                  </m:r>
                  <m:sSub>
                    <m:sSubPr>
                      <m:ctrlPr>
                        <w:rPr>
                          <w:rFonts w:ascii="Cambria Math" w:eastAsia="Cambria Math" w:hAnsi="Cambria Math" w:cs="Cambria Math"/>
                          <w:b/>
                          <w:i/>
                          <w:sz w:val="24"/>
                        </w:rPr>
                      </m:ctrlPr>
                    </m:sSubPr>
                    <m:e>
                      <m:r>
                        <m:rPr>
                          <m:sty m:val="bi"/>
                        </m:rPr>
                        <w:rPr>
                          <w:rFonts w:ascii="Cambria Math" w:eastAsia="Cambria Math" w:hAnsi="Cambria Math" w:cs="Cambria Math"/>
                          <w:sz w:val="24"/>
                        </w:rPr>
                        <m:t>x</m:t>
                      </m:r>
                    </m:e>
                    <m:sub>
                      <m:r>
                        <m:rPr>
                          <m:sty m:val="bi"/>
                        </m:rPr>
                        <w:rPr>
                          <w:rFonts w:ascii="Cambria Math" w:eastAsia="Cambria Math" w:hAnsi="Cambria Math" w:cs="Cambria Math"/>
                          <w:sz w:val="24"/>
                        </w:rPr>
                        <m:t>i</m:t>
                      </m:r>
                    </m:sub>
                  </m:sSub>
                  <m:r>
                    <m:rPr>
                      <m:sty m:val="bi"/>
                    </m:rPr>
                    <w:rPr>
                      <w:rFonts w:ascii="Cambria Math" w:eastAsia="Cambria Math" w:hAnsi="Cambria Math" w:cs="Cambria Math"/>
                      <w:sz w:val="24"/>
                    </w:rPr>
                    <m:t>≤</m:t>
                  </m:r>
                  <m:sSub>
                    <m:sSubPr>
                      <m:ctrlPr>
                        <w:rPr>
                          <w:rFonts w:ascii="Cambria Math" w:eastAsia="Cambria Math" w:hAnsi="Cambria Math" w:cs="Cambria Math"/>
                          <w:b/>
                          <w:i/>
                          <w:sz w:val="24"/>
                        </w:rPr>
                      </m:ctrlPr>
                    </m:sSubPr>
                    <m:e>
                      <m:r>
                        <m:rPr>
                          <m:sty m:val="bi"/>
                        </m:rPr>
                        <w:rPr>
                          <w:rFonts w:ascii="Cambria Math" w:eastAsia="Cambria Math" w:hAnsi="Cambria Math" w:cs="Cambria Math"/>
                          <w:sz w:val="24"/>
                        </w:rPr>
                        <m:t>x</m:t>
                      </m:r>
                    </m:e>
                    <m:sub>
                      <m:r>
                        <m:rPr>
                          <m:sty m:val="bi"/>
                        </m:rPr>
                        <w:rPr>
                          <w:rFonts w:ascii="Cambria Math" w:eastAsia="Cambria Math" w:hAnsi="Cambria Math" w:cs="Cambria Math"/>
                          <w:sz w:val="24"/>
                        </w:rPr>
                        <m:t>M</m:t>
                      </m:r>
                    </m:sub>
                  </m:sSub>
                  <m:r>
                    <m:rPr>
                      <m:sty m:val="bi"/>
                    </m:rPr>
                    <w:rPr>
                      <w:rFonts w:ascii="Cambria Math" w:eastAsia="Cambria Math" w:hAnsi="Cambria Math" w:cs="Cambria Math"/>
                      <w:sz w:val="24"/>
                    </w:rPr>
                    <m:t>+5</m:t>
                  </m:r>
                  <m:r>
                    <m:rPr>
                      <m:sty m:val="bi"/>
                    </m:rPr>
                    <w:rPr>
                      <w:rFonts w:ascii="Cambria Math" w:eastAsiaTheme="minorEastAsia" w:hAnsi="Cambria Math" w:cs="Cambria Math" w:hint="eastAsia"/>
                      <w:sz w:val="24"/>
                    </w:rPr>
                    <m:t>×</m:t>
                  </m:r>
                  <m:sSub>
                    <m:sSubPr>
                      <m:ctrlPr>
                        <w:rPr>
                          <w:rFonts w:ascii="Cambria Math" w:eastAsiaTheme="minorEastAsia" w:hAnsi="Cambria Math" w:cs="Cambria Math"/>
                          <w:b/>
                          <w:i/>
                          <w:sz w:val="24"/>
                        </w:rPr>
                      </m:ctrlPr>
                    </m:sSubPr>
                    <m:e>
                      <m:r>
                        <m:rPr>
                          <m:sty m:val="bi"/>
                        </m:rPr>
                        <w:rPr>
                          <w:rFonts w:ascii="Cambria Math" w:eastAsiaTheme="minorEastAsia" w:hAnsi="Cambria Math" w:cs="Cambria Math" w:hint="eastAsia"/>
                          <w:sz w:val="24"/>
                        </w:rPr>
                        <m:t>x</m:t>
                      </m:r>
                    </m:e>
                    <m:sub>
                      <m:r>
                        <m:rPr>
                          <m:sty m:val="bi"/>
                        </m:rPr>
                        <w:rPr>
                          <w:rFonts w:ascii="Cambria Math" w:eastAsiaTheme="minorEastAsia" w:hAnsi="Cambria Math" w:cs="Cambria Math" w:hint="eastAsia"/>
                          <w:sz w:val="24"/>
                        </w:rPr>
                        <m:t>MAD</m:t>
                      </m:r>
                    </m:sub>
                  </m:sSub>
                </m:e>
                <m:e>
                  <m:sSub>
                    <m:sSubPr>
                      <m:ctrlPr>
                        <w:rPr>
                          <w:rFonts w:ascii="Cambria Math" w:eastAsiaTheme="minorEastAsia" w:hAnsi="Cambria Math"/>
                          <w:b/>
                          <w:i/>
                          <w:sz w:val="24"/>
                        </w:rPr>
                      </m:ctrlPr>
                    </m:sSubPr>
                    <m:e>
                      <m:sSub>
                        <m:sSubPr>
                          <m:ctrlPr>
                            <w:rPr>
                              <w:rFonts w:ascii="Cambria Math" w:eastAsiaTheme="minorEastAsia" w:hAnsi="Cambria Math"/>
                              <w:b/>
                              <w:i/>
                              <w:sz w:val="24"/>
                            </w:rPr>
                          </m:ctrlPr>
                        </m:sSubPr>
                        <m:e>
                          <m:r>
                            <m:rPr>
                              <m:sty m:val="bi"/>
                            </m:rPr>
                            <w:rPr>
                              <w:rFonts w:ascii="Cambria Math" w:eastAsiaTheme="minorEastAsia" w:hAnsi="Cambria Math" w:hint="eastAsia"/>
                              <w:sz w:val="24"/>
                            </w:rPr>
                            <m:t>x</m:t>
                          </m:r>
                          <m:ctrlPr>
                            <w:rPr>
                              <w:rFonts w:ascii="Cambria Math" w:eastAsiaTheme="minorEastAsia" w:hAnsi="Cambria Math" w:hint="eastAsia"/>
                              <w:b/>
                              <w:i/>
                              <w:sz w:val="24"/>
                            </w:rPr>
                          </m:ctrlPr>
                        </m:e>
                        <m:sub>
                          <m:r>
                            <m:rPr>
                              <m:sty m:val="bi"/>
                            </m:rPr>
                            <w:rPr>
                              <w:rFonts w:ascii="Cambria Math" w:eastAsiaTheme="minorEastAsia" w:hAnsi="Cambria Math"/>
                              <w:sz w:val="24"/>
                            </w:rPr>
                            <m:t>M</m:t>
                          </m:r>
                        </m:sub>
                      </m:sSub>
                      <m:r>
                        <m:rPr>
                          <m:sty m:val="bi"/>
                        </m:rPr>
                        <w:rPr>
                          <w:rFonts w:ascii="Cambria Math" w:eastAsiaTheme="minorEastAsia" w:hAnsi="Cambria Math"/>
                          <w:sz w:val="24"/>
                        </w:rPr>
                        <m:t>-5</m:t>
                      </m:r>
                      <m:r>
                        <m:rPr>
                          <m:sty m:val="bi"/>
                        </m:rPr>
                        <w:rPr>
                          <w:rFonts w:ascii="Cambria Math" w:eastAsiaTheme="minorEastAsia" w:hAnsi="Cambria Math" w:hint="eastAsia"/>
                          <w:sz w:val="24"/>
                        </w:rPr>
                        <m:t>×</m:t>
                      </m:r>
                      <m:sSub>
                        <m:sSubPr>
                          <m:ctrlPr>
                            <w:rPr>
                              <w:rFonts w:ascii="Cambria Math" w:eastAsiaTheme="minorEastAsia" w:hAnsi="Cambria Math"/>
                              <w:b/>
                              <w:i/>
                              <w:sz w:val="24"/>
                            </w:rPr>
                          </m:ctrlPr>
                        </m:sSubPr>
                        <m:e>
                          <m:r>
                            <m:rPr>
                              <m:sty m:val="bi"/>
                            </m:rPr>
                            <w:rPr>
                              <w:rFonts w:ascii="Cambria Math" w:eastAsiaTheme="minorEastAsia" w:hAnsi="Cambria Math"/>
                              <w:sz w:val="24"/>
                            </w:rPr>
                            <m:t>x</m:t>
                          </m:r>
                        </m:e>
                        <m:sub>
                          <m:r>
                            <m:rPr>
                              <m:sty m:val="bi"/>
                            </m:rPr>
                            <w:rPr>
                              <w:rFonts w:ascii="Cambria Math" w:eastAsiaTheme="minorEastAsia" w:hAnsi="Cambria Math"/>
                              <w:sz w:val="24"/>
                            </w:rPr>
                            <m:t>MAD</m:t>
                          </m:r>
                        </m:sub>
                      </m:sSub>
                      <m:r>
                        <m:rPr>
                          <m:sty m:val="bi"/>
                        </m:rPr>
                        <w:rPr>
                          <w:rFonts w:ascii="Cambria Math" w:eastAsiaTheme="minorEastAsia" w:hAnsi="Cambria Math"/>
                          <w:sz w:val="24"/>
                        </w:rPr>
                        <m:t xml:space="preserve">, </m:t>
                      </m:r>
                      <m:r>
                        <m:rPr>
                          <m:sty m:val="bi"/>
                        </m:rPr>
                        <w:rPr>
                          <w:rFonts w:ascii="Cambria Math" w:eastAsiaTheme="minorEastAsia" w:hAnsi="Cambria Math" w:hint="eastAsia"/>
                          <w:sz w:val="24"/>
                        </w:rPr>
                        <m:t>x</m:t>
                      </m:r>
                      <m:ctrlPr>
                        <w:rPr>
                          <w:rFonts w:ascii="Cambria Math" w:eastAsiaTheme="minorEastAsia" w:hAnsi="Cambria Math" w:hint="eastAsia"/>
                          <w:b/>
                          <w:i/>
                          <w:sz w:val="24"/>
                        </w:rPr>
                      </m:ctrlPr>
                    </m:e>
                    <m:sub>
                      <m:r>
                        <m:rPr>
                          <m:sty m:val="bi"/>
                        </m:rPr>
                        <w:rPr>
                          <w:rFonts w:ascii="Cambria Math" w:eastAsiaTheme="minorEastAsia" w:hAnsi="Cambria Math"/>
                          <w:sz w:val="24"/>
                        </w:rPr>
                        <m:t>i</m:t>
                      </m:r>
                    </m:sub>
                  </m:sSub>
                  <m:r>
                    <m:rPr>
                      <m:sty m:val="bi"/>
                    </m:rPr>
                    <w:rPr>
                      <w:rFonts w:ascii="Cambria Math" w:eastAsiaTheme="minorEastAsia" w:hAnsi="Cambria Math"/>
                      <w:sz w:val="24"/>
                    </w:rPr>
                    <m:t xml:space="preserve">&lt; </m:t>
                  </m:r>
                  <m:sSub>
                    <m:sSubPr>
                      <m:ctrlPr>
                        <w:rPr>
                          <w:rFonts w:ascii="Cambria Math" w:eastAsiaTheme="minorEastAsia" w:hAnsi="Cambria Math"/>
                          <w:b/>
                          <w:i/>
                          <w:sz w:val="24"/>
                        </w:rPr>
                      </m:ctrlPr>
                    </m:sSubPr>
                    <m:e>
                      <m:r>
                        <m:rPr>
                          <m:sty m:val="bi"/>
                        </m:rPr>
                        <w:rPr>
                          <w:rFonts w:ascii="Cambria Math" w:eastAsiaTheme="minorEastAsia" w:hAnsi="Cambria Math"/>
                          <w:sz w:val="24"/>
                        </w:rPr>
                        <m:t>x</m:t>
                      </m:r>
                    </m:e>
                    <m:sub>
                      <m:r>
                        <m:rPr>
                          <m:sty m:val="bi"/>
                        </m:rPr>
                        <w:rPr>
                          <w:rFonts w:ascii="Cambria Math" w:eastAsiaTheme="minorEastAsia" w:hAnsi="Cambria Math"/>
                          <w:sz w:val="24"/>
                        </w:rPr>
                        <m:t>M</m:t>
                      </m:r>
                    </m:sub>
                  </m:sSub>
                  <m:r>
                    <m:rPr>
                      <m:sty m:val="bi"/>
                    </m:rPr>
                    <w:rPr>
                      <w:rFonts w:ascii="Cambria Math" w:eastAsiaTheme="minorEastAsia" w:hAnsi="Cambria Math"/>
                      <w:sz w:val="24"/>
                    </w:rPr>
                    <m:t>-5</m:t>
                  </m:r>
                  <m:r>
                    <m:rPr>
                      <m:sty m:val="bi"/>
                    </m:rPr>
                    <w:rPr>
                      <w:rFonts w:ascii="Cambria Math" w:eastAsiaTheme="minorEastAsia" w:hAnsi="Cambria Math" w:hint="eastAsia"/>
                      <w:sz w:val="24"/>
                    </w:rPr>
                    <m:t>×</m:t>
                  </m:r>
                  <m:sSub>
                    <m:sSubPr>
                      <m:ctrlPr>
                        <w:rPr>
                          <w:rFonts w:ascii="Cambria Math" w:eastAsiaTheme="minorEastAsia" w:hAnsi="Cambria Math"/>
                          <w:b/>
                          <w:i/>
                          <w:sz w:val="24"/>
                        </w:rPr>
                      </m:ctrlPr>
                    </m:sSubPr>
                    <m:e>
                      <m:r>
                        <m:rPr>
                          <m:sty m:val="bi"/>
                        </m:rPr>
                        <w:rPr>
                          <w:rFonts w:ascii="Cambria Math" w:eastAsiaTheme="minorEastAsia" w:hAnsi="Cambria Math" w:hint="eastAsia"/>
                          <w:sz w:val="24"/>
                        </w:rPr>
                        <m:t>x</m:t>
                      </m:r>
                    </m:e>
                    <m:sub>
                      <m:r>
                        <m:rPr>
                          <m:sty m:val="bi"/>
                        </m:rPr>
                        <w:rPr>
                          <w:rFonts w:ascii="Cambria Math" w:eastAsiaTheme="minorEastAsia" w:hAnsi="Cambria Math"/>
                          <w:sz w:val="24"/>
                        </w:rPr>
                        <m:t>MAD</m:t>
                      </m:r>
                    </m:sub>
                  </m:sSub>
                  <m:r>
                    <m:rPr>
                      <m:sty m:val="bi"/>
                    </m:rPr>
                    <w:rPr>
                      <w:rFonts w:ascii="Cambria Math" w:eastAsiaTheme="minorEastAsia" w:hAnsi="Cambria Math"/>
                      <w:sz w:val="24"/>
                    </w:rPr>
                    <m:t xml:space="preserve"> </m:t>
                  </m:r>
                </m:e>
              </m:eqArr>
            </m:e>
          </m:d>
        </m:oMath>
      </m:oMathPara>
    </w:p>
    <w:p w:rsidR="00AC62E9" w:rsidRDefault="00D50613" w:rsidP="00CA2134">
      <w:pPr>
        <w:spacing w:line="360" w:lineRule="auto"/>
        <w:jc w:val="cente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hint="eastAsia"/>
              </w:rPr>
              <m:t>x</m:t>
            </m:r>
            <m:ctrlPr>
              <w:rPr>
                <w:rFonts w:ascii="Cambria Math" w:eastAsiaTheme="minorEastAsia" w:hAnsi="Cambria Math" w:hint="eastAsia"/>
              </w:rPr>
            </m:ctrlPr>
          </m:e>
          <m:sub>
            <m:r>
              <m:rPr>
                <m:sty m:val="p"/>
              </m:rPr>
              <w:rPr>
                <w:rFonts w:ascii="Cambria Math" w:eastAsiaTheme="minorEastAsia" w:hAnsi="Cambria Math"/>
              </w:rPr>
              <m:t>i</m:t>
            </m:r>
          </m:sub>
        </m:sSub>
      </m:oMath>
      <w:r w:rsidR="00A11EA6">
        <w:rPr>
          <w:rFonts w:eastAsiaTheme="minorEastAsia" w:hint="eastAsia"/>
        </w:rPr>
        <w:t>:</w:t>
      </w:r>
      <w:r w:rsidR="00A11EA6">
        <w:rPr>
          <w:rFonts w:eastAsiaTheme="minorEastAsia"/>
        </w:rPr>
        <w:t xml:space="preserve"> </w:t>
      </w:r>
      <w:r w:rsidR="00AC62E9">
        <w:rPr>
          <w:rFonts w:eastAsiaTheme="minorEastAsia" w:hint="eastAsia"/>
        </w:rPr>
        <w:t>为待处理的原始因子序列</w:t>
      </w:r>
      <w:r w:rsidR="00602920">
        <w:rPr>
          <w:rFonts w:eastAsiaTheme="minorEastAsia" w:hint="eastAsia"/>
        </w:rPr>
        <w:t>；</w:t>
      </w:r>
    </w:p>
    <w:p w:rsidR="00602920" w:rsidRDefault="00D50613" w:rsidP="00CA2134">
      <w:pPr>
        <w:spacing w:line="360" w:lineRule="auto"/>
        <w:jc w:val="cente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hint="eastAsia"/>
              </w:rPr>
              <m:t>x</m:t>
            </m:r>
            <m:ctrlPr>
              <w:rPr>
                <w:rFonts w:ascii="Cambria Math" w:eastAsiaTheme="minorEastAsia" w:hAnsi="Cambria Math" w:hint="eastAsia"/>
              </w:rPr>
            </m:ctrlPr>
          </m:e>
          <m:sub>
            <m:r>
              <m:rPr>
                <m:sty m:val="p"/>
              </m:rPr>
              <w:rPr>
                <w:rFonts w:ascii="Cambria Math" w:eastAsiaTheme="minorEastAsia" w:hAnsi="Cambria Math"/>
              </w:rPr>
              <m:t>M</m:t>
            </m:r>
          </m:sub>
        </m:sSub>
      </m:oMath>
      <w:r w:rsidR="00602920">
        <w:rPr>
          <w:rFonts w:eastAsiaTheme="minorEastAsia"/>
        </w:rPr>
        <w:t xml:space="preserve">: </w:t>
      </w:r>
      <w:r w:rsidR="00602920">
        <w:rPr>
          <w:rFonts w:eastAsiaTheme="minorEastAsia" w:hint="eastAsia"/>
        </w:rPr>
        <w:t>为序列的中位数；</w:t>
      </w:r>
    </w:p>
    <w:p w:rsidR="00912090" w:rsidRDefault="00D50613" w:rsidP="00CA2134">
      <w:pPr>
        <w:spacing w:line="360" w:lineRule="auto"/>
        <w:jc w:val="center"/>
        <w:rPr>
          <w:rFonts w:eastAsiaTheme="minorEastAsia"/>
        </w:rPr>
      </w:pPr>
      <m:oMath>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hint="eastAsia"/>
                  </w:rPr>
                  <m:t>x</m:t>
                </m:r>
                <m:ctrlPr>
                  <w:rPr>
                    <w:rFonts w:ascii="Cambria Math" w:eastAsiaTheme="minorEastAsia" w:hAnsi="Cambria Math" w:hint="eastAsia"/>
                  </w:rPr>
                </m:ctrlPr>
              </m:e>
              <m:sub>
                <m:r>
                  <m:rPr>
                    <m:sty m:val="p"/>
                  </m:rPr>
                  <w:rPr>
                    <w:rFonts w:ascii="Cambria Math" w:eastAsiaTheme="minorEastAsia" w:hAnsi="Cambria Math"/>
                  </w:rPr>
                  <m:t>i</m:t>
                </m:r>
              </m:sub>
            </m:sSub>
          </m:e>
        </m:acc>
      </m:oMath>
      <w:r w:rsidR="00AC62E9">
        <w:rPr>
          <w:rFonts w:eastAsiaTheme="minorEastAsia"/>
        </w:rPr>
        <w:t xml:space="preserve">: </w:t>
      </w:r>
      <w:r w:rsidR="00AC62E9">
        <w:rPr>
          <w:rFonts w:eastAsiaTheme="minorEastAsia" w:hint="eastAsia"/>
        </w:rPr>
        <w:t>为处理后的因子序列</w:t>
      </w:r>
      <w:r w:rsidR="00602920">
        <w:rPr>
          <w:rFonts w:eastAsiaTheme="minorEastAsia" w:hint="eastAsia"/>
        </w:rPr>
        <w:t>；</w:t>
      </w:r>
    </w:p>
    <w:p w:rsidR="00AC62E9" w:rsidRPr="00564DB8" w:rsidRDefault="00D50613" w:rsidP="00CA2134">
      <w:pPr>
        <w:spacing w:line="360" w:lineRule="auto"/>
        <w:jc w:val="cente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hint="eastAsia"/>
              </w:rPr>
              <m:t>x</m:t>
            </m:r>
            <m:ctrlPr>
              <w:rPr>
                <w:rFonts w:ascii="Cambria Math" w:eastAsiaTheme="minorEastAsia" w:hAnsi="Cambria Math" w:hint="eastAsia"/>
              </w:rPr>
            </m:ctrlPr>
          </m:e>
          <m:sub>
            <m:r>
              <m:rPr>
                <m:sty m:val="p"/>
              </m:rPr>
              <w:rPr>
                <w:rFonts w:ascii="Cambria Math" w:eastAsiaTheme="minorEastAsia" w:hAnsi="Cambria Math"/>
              </w:rPr>
              <m:t>MAD</m:t>
            </m:r>
          </m:sub>
        </m:sSub>
      </m:oMath>
      <w:r w:rsidR="00AC62E9">
        <w:rPr>
          <w:rFonts w:eastAsiaTheme="minorEastAsia"/>
        </w:rPr>
        <w:t xml:space="preserve">: </w:t>
      </w:r>
      <w:r w:rsidR="00AC62E9">
        <w:rPr>
          <w:rFonts w:eastAsiaTheme="minorEastAsia" w:hint="eastAsia"/>
        </w:rPr>
        <w:t>为因子序列</w:t>
      </w:r>
      <m:oMath>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M</m:t>
                </m:r>
              </m:sub>
            </m:sSub>
          </m:e>
        </m:d>
      </m:oMath>
      <w:r w:rsidR="00602920">
        <w:rPr>
          <w:rFonts w:eastAsiaTheme="minorEastAsia" w:hint="eastAsia"/>
        </w:rPr>
        <w:t xml:space="preserve"> </w:t>
      </w:r>
      <w:r w:rsidR="00AC62E9">
        <w:rPr>
          <w:rFonts w:eastAsiaTheme="minorEastAsia" w:hint="eastAsia"/>
        </w:rPr>
        <w:t>中位数</w:t>
      </w:r>
      <w:r w:rsidR="00602920">
        <w:rPr>
          <w:rFonts w:eastAsiaTheme="minorEastAsia" w:hint="eastAsia"/>
        </w:rPr>
        <w:t>。</w:t>
      </w:r>
    </w:p>
    <w:p w:rsidR="00564DB8" w:rsidRPr="00602920" w:rsidRDefault="00564DB8" w:rsidP="00602920">
      <w:pPr>
        <w:spacing w:line="276" w:lineRule="auto"/>
        <w:rPr>
          <w:rFonts w:eastAsiaTheme="minorEastAsia"/>
        </w:rPr>
      </w:pPr>
    </w:p>
    <w:p w:rsidR="00912090" w:rsidRDefault="00912090" w:rsidP="00CA2134">
      <w:pPr>
        <w:spacing w:line="360" w:lineRule="auto"/>
        <w:rPr>
          <w:rFonts w:eastAsiaTheme="minorEastAsia"/>
        </w:rPr>
      </w:pPr>
      <w:r w:rsidRPr="000B2A43">
        <w:rPr>
          <w:rFonts w:eastAsiaTheme="minorEastAsia" w:hint="eastAsia"/>
          <w:b/>
        </w:rPr>
        <w:t>z-score</w:t>
      </w:r>
      <w:r w:rsidRPr="000B2A43">
        <w:rPr>
          <w:rFonts w:eastAsiaTheme="minorEastAsia" w:hint="eastAsia"/>
          <w:b/>
        </w:rPr>
        <w:t>标准化</w:t>
      </w:r>
      <w:r w:rsidR="00564DB8" w:rsidRPr="000B2A43">
        <w:rPr>
          <w:rFonts w:eastAsiaTheme="minorEastAsia" w:hint="eastAsia"/>
          <w:b/>
        </w:rPr>
        <w:t>：</w:t>
      </w:r>
      <w:r w:rsidR="000B2A43">
        <w:rPr>
          <w:rFonts w:eastAsiaTheme="minorEastAsia" w:hint="eastAsia"/>
        </w:rPr>
        <w:t>由于各个因子的单位和量纲不同，为了使得因子之间存在可比性，需要对其进行</w:t>
      </w:r>
      <w:r w:rsidR="000B2A43">
        <w:rPr>
          <w:rFonts w:eastAsiaTheme="minorEastAsia" w:hint="eastAsia"/>
        </w:rPr>
        <w:t>z-score</w:t>
      </w:r>
      <w:r w:rsidR="000B2A43">
        <w:rPr>
          <w:rFonts w:eastAsiaTheme="minorEastAsia" w:hint="eastAsia"/>
        </w:rPr>
        <w:t>标准化处理，即对序列中的每一个因子，减去因子序列的均值，然后除以因子序列的标准差，使得因子序列近似成为一个符合均值为</w:t>
      </w:r>
      <w:r w:rsidR="000B2A43">
        <w:rPr>
          <w:rFonts w:eastAsiaTheme="minorEastAsia" w:hint="eastAsia"/>
        </w:rPr>
        <w:t>0</w:t>
      </w:r>
      <w:r w:rsidR="000B2A43">
        <w:rPr>
          <w:rFonts w:eastAsiaTheme="minorEastAsia" w:hint="eastAsia"/>
        </w:rPr>
        <w:t>，标准差为</w:t>
      </w:r>
      <w:r w:rsidR="000B2A43">
        <w:rPr>
          <w:rFonts w:eastAsiaTheme="minorEastAsia" w:hint="eastAsia"/>
        </w:rPr>
        <w:t>1</w:t>
      </w:r>
      <w:r w:rsidR="000B2A43">
        <w:rPr>
          <w:rFonts w:eastAsiaTheme="minorEastAsia" w:hint="eastAsia"/>
        </w:rPr>
        <w:t>的正态分布序列。</w:t>
      </w:r>
    </w:p>
    <w:p w:rsidR="00564DB8" w:rsidRPr="00EA7AA9" w:rsidRDefault="00564DB8" w:rsidP="00564DB8">
      <w:pPr>
        <w:rPr>
          <w:rFonts w:eastAsiaTheme="minorEastAsia"/>
          <w:b/>
          <w:sz w:val="24"/>
        </w:rPr>
      </w:pPr>
    </w:p>
    <w:p w:rsidR="00B30A0F" w:rsidRDefault="00A11EA6" w:rsidP="00A11EA6">
      <w:pPr>
        <w:pStyle w:val="3"/>
        <w:numPr>
          <w:ilvl w:val="0"/>
          <w:numId w:val="3"/>
        </w:numPr>
      </w:pPr>
      <w:r>
        <w:rPr>
          <w:rFonts w:hint="eastAsia"/>
        </w:rPr>
        <w:t>单</w:t>
      </w:r>
      <w:r w:rsidR="00B30A0F" w:rsidRPr="00962776">
        <w:rPr>
          <w:rFonts w:hint="eastAsia"/>
        </w:rPr>
        <w:t>因子回测</w:t>
      </w:r>
    </w:p>
    <w:p w:rsidR="00631147" w:rsidRDefault="00A11EA6" w:rsidP="00CA2134">
      <w:pPr>
        <w:spacing w:line="360" w:lineRule="auto"/>
        <w:rPr>
          <w:rFonts w:eastAsiaTheme="minorEastAsia"/>
        </w:rPr>
      </w:pPr>
      <w:r>
        <w:rPr>
          <w:rFonts w:eastAsiaTheme="minorEastAsia" w:hint="eastAsia"/>
        </w:rPr>
        <w:t>我们使用</w:t>
      </w:r>
      <w:r>
        <w:rPr>
          <w:rFonts w:eastAsiaTheme="minorEastAsia" w:hint="eastAsia"/>
        </w:rPr>
        <w:t>auto-trader</w:t>
      </w:r>
      <w:r>
        <w:rPr>
          <w:rFonts w:eastAsiaTheme="minorEastAsia" w:hint="eastAsia"/>
        </w:rPr>
        <w:t>软件获取特定单因子数据，每月初进行调仓</w:t>
      </w:r>
      <w:r w:rsidR="00631147">
        <w:rPr>
          <w:rFonts w:eastAsiaTheme="minorEastAsia" w:hint="eastAsia"/>
        </w:rPr>
        <w:t>，根据因子回归结果挑选较优或者排除较差的股票，经过回测得到测试报告</w:t>
      </w:r>
      <w:r>
        <w:rPr>
          <w:rFonts w:eastAsiaTheme="minorEastAsia" w:hint="eastAsia"/>
        </w:rPr>
        <w:t>。单因子</w:t>
      </w:r>
      <w:r w:rsidR="00631147">
        <w:rPr>
          <w:rFonts w:eastAsiaTheme="minorEastAsia" w:hint="eastAsia"/>
        </w:rPr>
        <w:t>整体</w:t>
      </w:r>
      <w:r>
        <w:rPr>
          <w:rFonts w:eastAsiaTheme="minorEastAsia" w:hint="eastAsia"/>
        </w:rPr>
        <w:t>测试思路如下：</w:t>
      </w:r>
    </w:p>
    <w:p w:rsidR="00631147" w:rsidRDefault="00631147" w:rsidP="00CA2134">
      <w:pPr>
        <w:pStyle w:val="a3"/>
        <w:numPr>
          <w:ilvl w:val="0"/>
          <w:numId w:val="5"/>
        </w:numPr>
        <w:spacing w:line="360" w:lineRule="auto"/>
        <w:ind w:firstLineChars="0"/>
        <w:rPr>
          <w:rFonts w:eastAsiaTheme="minorEastAsia"/>
        </w:rPr>
      </w:pPr>
      <w:r>
        <w:rPr>
          <w:rFonts w:eastAsiaTheme="minorEastAsia" w:hint="eastAsia"/>
        </w:rPr>
        <w:t>在月初第一天，获得前</w:t>
      </w:r>
      <w:r>
        <w:rPr>
          <w:rFonts w:eastAsiaTheme="minorEastAsia" w:hint="eastAsia"/>
        </w:rPr>
        <w:t>21</w:t>
      </w:r>
      <w:r>
        <w:rPr>
          <w:rFonts w:eastAsiaTheme="minorEastAsia" w:hint="eastAsia"/>
        </w:rPr>
        <w:t>天的股票</w:t>
      </w:r>
      <w:r>
        <w:rPr>
          <w:rFonts w:eastAsiaTheme="minorEastAsia" w:hint="eastAsia"/>
        </w:rPr>
        <w:t>K</w:t>
      </w:r>
      <w:r>
        <w:rPr>
          <w:rFonts w:eastAsiaTheme="minorEastAsia" w:hint="eastAsia"/>
        </w:rPr>
        <w:t>线数据和因子数据（近似为上一个月的数据），若未满足，则跳过该交易日；</w:t>
      </w:r>
    </w:p>
    <w:p w:rsidR="00631147" w:rsidRDefault="00631147" w:rsidP="00CA2134">
      <w:pPr>
        <w:pStyle w:val="a3"/>
        <w:numPr>
          <w:ilvl w:val="0"/>
          <w:numId w:val="5"/>
        </w:numPr>
        <w:spacing w:line="360" w:lineRule="auto"/>
        <w:ind w:firstLineChars="0"/>
        <w:rPr>
          <w:rFonts w:eastAsiaTheme="minorEastAsia"/>
        </w:rPr>
      </w:pPr>
      <w:r>
        <w:rPr>
          <w:rFonts w:eastAsiaTheme="minorEastAsia" w:hint="eastAsia"/>
        </w:rPr>
        <w:t>对上一个月初的因子数据进行预处理，计算上一个月股票池中各股票的平均收益率；</w:t>
      </w:r>
    </w:p>
    <w:p w:rsidR="00631147" w:rsidRDefault="00631147" w:rsidP="00CA2134">
      <w:pPr>
        <w:pStyle w:val="a3"/>
        <w:numPr>
          <w:ilvl w:val="0"/>
          <w:numId w:val="5"/>
        </w:numPr>
        <w:spacing w:line="360" w:lineRule="auto"/>
        <w:ind w:firstLineChars="0"/>
        <w:rPr>
          <w:rFonts w:eastAsiaTheme="minorEastAsia"/>
        </w:rPr>
      </w:pPr>
      <w:r>
        <w:rPr>
          <w:rFonts w:eastAsiaTheme="minorEastAsia" w:hint="eastAsia"/>
        </w:rPr>
        <w:t>使用单变量线性回归模型对处理后的因子数据和股票平均收益率进行拟合训练；</w:t>
      </w:r>
    </w:p>
    <w:p w:rsidR="00631147" w:rsidRDefault="00631147" w:rsidP="00CA2134">
      <w:pPr>
        <w:pStyle w:val="a3"/>
        <w:numPr>
          <w:ilvl w:val="0"/>
          <w:numId w:val="5"/>
        </w:numPr>
        <w:spacing w:line="360" w:lineRule="auto"/>
        <w:ind w:firstLineChars="0"/>
        <w:rPr>
          <w:rFonts w:eastAsiaTheme="minorEastAsia"/>
        </w:rPr>
      </w:pPr>
      <w:r>
        <w:rPr>
          <w:rFonts w:eastAsiaTheme="minorEastAsia" w:hint="eastAsia"/>
        </w:rPr>
        <w:t>获取本月初因子数据作为预测样本特征，输入训练后的线性回归模型得到本月各股票的预测平均收益率；</w:t>
      </w:r>
    </w:p>
    <w:p w:rsidR="00631147" w:rsidRDefault="00FE208A" w:rsidP="00CA2134">
      <w:pPr>
        <w:pStyle w:val="a3"/>
        <w:numPr>
          <w:ilvl w:val="0"/>
          <w:numId w:val="5"/>
        </w:numPr>
        <w:spacing w:line="360" w:lineRule="auto"/>
        <w:ind w:firstLineChars="0"/>
        <w:rPr>
          <w:rFonts w:eastAsiaTheme="minorEastAsia"/>
        </w:rPr>
      </w:pPr>
      <w:r>
        <w:rPr>
          <w:rFonts w:eastAsiaTheme="minorEastAsia" w:hint="eastAsia"/>
        </w:rPr>
        <w:t>视平均收益率前</w:t>
      </w:r>
      <w:r>
        <w:rPr>
          <w:rFonts w:eastAsiaTheme="minorEastAsia" w:hint="eastAsia"/>
        </w:rPr>
        <w:t>20%</w:t>
      </w:r>
      <w:r>
        <w:rPr>
          <w:rFonts w:eastAsiaTheme="minorEastAsia" w:hint="eastAsia"/>
        </w:rPr>
        <w:t>的股票为强势股，平均收益率后</w:t>
      </w:r>
      <w:r>
        <w:rPr>
          <w:rFonts w:eastAsiaTheme="minorEastAsia" w:hint="eastAsia"/>
        </w:rPr>
        <w:t>60%</w:t>
      </w:r>
      <w:r>
        <w:rPr>
          <w:rFonts w:eastAsiaTheme="minorEastAsia" w:hint="eastAsia"/>
        </w:rPr>
        <w:t>的股票为弱势股，每次调仓时，若持有弱势股则平仓；对未持仓的强势股，则以均等分配的可用资金进行开仓。</w:t>
      </w:r>
    </w:p>
    <w:p w:rsidR="00312CC1" w:rsidRDefault="00312CC1" w:rsidP="00312CC1">
      <w:pPr>
        <w:spacing w:line="360" w:lineRule="auto"/>
        <w:rPr>
          <w:rFonts w:eastAsiaTheme="minorEastAsia"/>
        </w:rPr>
      </w:pPr>
      <w:r>
        <w:rPr>
          <w:rFonts w:eastAsiaTheme="minorEastAsia" w:hint="eastAsia"/>
        </w:rPr>
        <w:t>以一个月</w:t>
      </w:r>
      <w:r w:rsidR="00813650">
        <w:rPr>
          <w:rFonts w:eastAsiaTheme="minorEastAsia" w:hint="eastAsia"/>
        </w:rPr>
        <w:t>所有交易日</w:t>
      </w:r>
      <w:r>
        <w:rPr>
          <w:rFonts w:eastAsiaTheme="minorEastAsia" w:hint="eastAsia"/>
        </w:rPr>
        <w:t>为一个时间窗口单位，回归过程图示如下：</w:t>
      </w:r>
    </w:p>
    <w:p w:rsidR="00312CC1" w:rsidRPr="00312CC1" w:rsidRDefault="00312CC1" w:rsidP="00312CC1">
      <w:pPr>
        <w:spacing w:line="360" w:lineRule="auto"/>
        <w:jc w:val="center"/>
        <w:rPr>
          <w:rFonts w:eastAsiaTheme="minorEastAsia"/>
        </w:rPr>
      </w:pPr>
      <w:r>
        <w:rPr>
          <w:rFonts w:eastAsiaTheme="minorEastAsia" w:hint="eastAsia"/>
          <w:noProof/>
        </w:rPr>
        <w:drawing>
          <wp:inline distT="0" distB="0" distL="0" distR="0">
            <wp:extent cx="3154680" cy="1617597"/>
            <wp:effectExtent l="0" t="0" r="762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r.png"/>
                    <pic:cNvPicPr/>
                  </pic:nvPicPr>
                  <pic:blipFill>
                    <a:blip r:embed="rId6">
                      <a:extLst>
                        <a:ext uri="{28A0092B-C50C-407E-A947-70E740481C1C}">
                          <a14:useLocalDpi xmlns:a14="http://schemas.microsoft.com/office/drawing/2010/main" val="0"/>
                        </a:ext>
                      </a:extLst>
                    </a:blip>
                    <a:stretch>
                      <a:fillRect/>
                    </a:stretch>
                  </pic:blipFill>
                  <pic:spPr>
                    <a:xfrm>
                      <a:off x="0" y="0"/>
                      <a:ext cx="3161790" cy="1621243"/>
                    </a:xfrm>
                    <a:prstGeom prst="rect">
                      <a:avLst/>
                    </a:prstGeom>
                  </pic:spPr>
                </pic:pic>
              </a:graphicData>
            </a:graphic>
          </wp:inline>
        </w:drawing>
      </w:r>
    </w:p>
    <w:p w:rsidR="00FE208A" w:rsidRDefault="00FE208A" w:rsidP="00CA2134">
      <w:pPr>
        <w:spacing w:line="360" w:lineRule="auto"/>
        <w:rPr>
          <w:rFonts w:eastAsiaTheme="minorEastAsia"/>
        </w:rPr>
      </w:pPr>
      <w:r>
        <w:rPr>
          <w:rFonts w:eastAsiaTheme="minorEastAsia" w:hint="eastAsia"/>
        </w:rPr>
        <w:lastRenderedPageBreak/>
        <w:t>按照上述思路，从各大类因子中随机挑选小类因子进行因子回测，得到每一个因子相应的回测报告数据，主要涉及策略的年化夏普率</w:t>
      </w:r>
      <w:r w:rsidR="006C2D2E">
        <w:rPr>
          <w:rFonts w:eastAsiaTheme="minorEastAsia" w:hint="eastAsia"/>
        </w:rPr>
        <w:t>(</w:t>
      </w:r>
      <w:r w:rsidR="006C2D2E">
        <w:rPr>
          <w:rFonts w:eastAsiaTheme="minorEastAsia" w:hint="eastAsia"/>
        </w:rPr>
        <w:t>以月为单位，等于夏普率×</w:t>
      </w:r>
      <m:oMath>
        <m:rad>
          <m:radPr>
            <m:degHide m:val="1"/>
            <m:ctrlPr>
              <w:rPr>
                <w:rFonts w:ascii="Cambria Math" w:eastAsiaTheme="minorEastAsia" w:hAnsi="Cambria Math"/>
              </w:rPr>
            </m:ctrlPr>
          </m:radPr>
          <m:deg/>
          <m:e>
            <m:r>
              <m:rPr>
                <m:sty m:val="p"/>
              </m:rPr>
              <w:rPr>
                <w:rFonts w:ascii="Cambria Math" w:eastAsiaTheme="minorEastAsia" w:hAnsi="Cambria Math"/>
              </w:rPr>
              <m:t>12</m:t>
            </m:r>
          </m:e>
        </m:rad>
        <m:r>
          <w:rPr>
            <w:rFonts w:ascii="Cambria Math" w:eastAsiaTheme="minorEastAsia" w:hAnsi="Cambria Math"/>
          </w:rPr>
          <m:t>)</m:t>
        </m:r>
      </m:oMath>
      <w:r>
        <w:rPr>
          <w:rFonts w:eastAsiaTheme="minorEastAsia" w:hint="eastAsia"/>
        </w:rPr>
        <w:t>，年化收益率</w:t>
      </w:r>
      <w:r w:rsidR="005E15FA">
        <w:rPr>
          <w:rFonts w:eastAsiaTheme="minorEastAsia" w:hint="eastAsia"/>
        </w:rPr>
        <w:t>，最大回撤率，信息比率等指标。</w:t>
      </w:r>
      <w:r w:rsidR="0071291A">
        <w:rPr>
          <w:rFonts w:eastAsiaTheme="minorEastAsia" w:hint="eastAsia"/>
        </w:rPr>
        <w:t>在进行因子筛选时，主要考虑因素为年化夏普率，优先筛选每一类中年化夏普率最高的因子，当存在较多表现较优的因子时，综合各方面指标进行筛选。同时为了解决因子的多重共线性问题，我们测试了各大类因子间各因子历史序列的相关性，得到相关性矩阵，辨别出相关性较高的因子，对于这一类因子，采用因子剔除的方式进行处理。</w:t>
      </w:r>
    </w:p>
    <w:p w:rsidR="0071291A" w:rsidRPr="0071291A" w:rsidRDefault="0071291A" w:rsidP="00CA2134">
      <w:pPr>
        <w:spacing w:line="360" w:lineRule="auto"/>
        <w:rPr>
          <w:rFonts w:eastAsiaTheme="minorEastAsia"/>
        </w:rPr>
      </w:pPr>
      <w:r>
        <w:rPr>
          <w:rFonts w:eastAsiaTheme="minorEastAsia" w:hint="eastAsia"/>
        </w:rPr>
        <w:t>以下展示各大类中表现较优因子的回测结果，并辅以简要的分析。</w:t>
      </w:r>
    </w:p>
    <w:p w:rsidR="0071291A" w:rsidRDefault="0071291A" w:rsidP="0071291A">
      <w:pPr>
        <w:pStyle w:val="4"/>
        <w:numPr>
          <w:ilvl w:val="1"/>
          <w:numId w:val="3"/>
        </w:numPr>
      </w:pPr>
      <w:r>
        <w:rPr>
          <w:rFonts w:hint="eastAsia"/>
        </w:rPr>
        <w:t>基础科目衍生类</w:t>
      </w:r>
      <w:r w:rsidR="006C2D2E">
        <w:rPr>
          <w:rFonts w:hint="eastAsia"/>
        </w:rPr>
        <w:t>因子</w:t>
      </w:r>
    </w:p>
    <w:p w:rsidR="00CA2134" w:rsidRDefault="00CA2134" w:rsidP="00CA2134">
      <w:pPr>
        <w:rPr>
          <w:rFonts w:eastAsiaTheme="minorEastAsia"/>
        </w:rPr>
      </w:pPr>
      <w:r>
        <w:rPr>
          <w:rFonts w:eastAsiaTheme="minorEastAsia" w:hint="eastAsia"/>
        </w:rPr>
        <w:t>我们从</w:t>
      </w:r>
      <w:r>
        <w:rPr>
          <w:rFonts w:eastAsiaTheme="minorEastAsia" w:hint="eastAsia"/>
        </w:rPr>
        <w:t>BP</w:t>
      </w:r>
      <w:r>
        <w:rPr>
          <w:rFonts w:eastAsiaTheme="minorEastAsia" w:hint="eastAsia"/>
        </w:rPr>
        <w:t>因子数据字典中随机抽取了</w:t>
      </w:r>
      <w:r>
        <w:rPr>
          <w:rFonts w:eastAsiaTheme="minorEastAsia" w:hint="eastAsia"/>
        </w:rPr>
        <w:t>12</w:t>
      </w:r>
      <w:r>
        <w:rPr>
          <w:rFonts w:eastAsiaTheme="minorEastAsia" w:hint="eastAsia"/>
        </w:rPr>
        <w:t>个基础科目衍生类的因子进行测试，包括净运营资本</w:t>
      </w:r>
      <w:r>
        <w:rPr>
          <w:rFonts w:eastAsiaTheme="minorEastAsia" w:hint="eastAsia"/>
        </w:rPr>
        <w:t>(</w:t>
      </w:r>
      <w:r>
        <w:rPr>
          <w:rFonts w:eastAsiaTheme="minorEastAsia"/>
        </w:rPr>
        <w:t xml:space="preserve"> NetWorkingCapital )</w:t>
      </w:r>
      <w:r>
        <w:rPr>
          <w:rFonts w:eastAsiaTheme="minorEastAsia" w:hint="eastAsia"/>
        </w:rPr>
        <w:t>、毛利</w:t>
      </w:r>
      <w:r>
        <w:rPr>
          <w:rFonts w:eastAsiaTheme="minorEastAsia" w:hint="eastAsia"/>
        </w:rPr>
        <w:t>(</w:t>
      </w:r>
      <w:r>
        <w:rPr>
          <w:rFonts w:eastAsiaTheme="minorEastAsia"/>
        </w:rPr>
        <w:t>GrossProfi</w:t>
      </w:r>
      <w:r w:rsidR="006C2D2E">
        <w:rPr>
          <w:rFonts w:eastAsiaTheme="minorEastAsia" w:hint="eastAsia"/>
        </w:rPr>
        <w:t>t</w:t>
      </w:r>
      <w:r>
        <w:rPr>
          <w:rFonts w:eastAsiaTheme="minorEastAsia"/>
        </w:rPr>
        <w:t>)</w:t>
      </w:r>
      <w:r>
        <w:rPr>
          <w:rFonts w:eastAsiaTheme="minorEastAsia" w:hint="eastAsia"/>
        </w:rPr>
        <w:t>、企业自由现金流量</w:t>
      </w:r>
      <w:r>
        <w:rPr>
          <w:rFonts w:eastAsiaTheme="minorEastAsia" w:hint="eastAsia"/>
        </w:rPr>
        <w:t>(</w:t>
      </w:r>
      <w:r>
        <w:rPr>
          <w:rFonts w:eastAsiaTheme="minorEastAsia"/>
        </w:rPr>
        <w:t>FCFF)</w:t>
      </w:r>
      <w:r>
        <w:rPr>
          <w:rFonts w:eastAsiaTheme="minorEastAsia" w:hint="eastAsia"/>
        </w:rPr>
        <w:t>、带息债务</w:t>
      </w:r>
      <w:r>
        <w:rPr>
          <w:rFonts w:eastAsiaTheme="minorEastAsia" w:hint="eastAsia"/>
        </w:rPr>
        <w:t>(</w:t>
      </w:r>
      <w:r>
        <w:rPr>
          <w:rFonts w:eastAsiaTheme="minorEastAsia"/>
        </w:rPr>
        <w:t>IntDebt)</w:t>
      </w:r>
      <w:r>
        <w:rPr>
          <w:rFonts w:eastAsiaTheme="minorEastAsia" w:hint="eastAsia"/>
        </w:rPr>
        <w:t>、运营资本</w:t>
      </w:r>
      <w:r>
        <w:rPr>
          <w:rFonts w:eastAsiaTheme="minorEastAsia" w:hint="eastAsia"/>
        </w:rPr>
        <w:t>(</w:t>
      </w:r>
      <w:r>
        <w:rPr>
          <w:rFonts w:eastAsiaTheme="minorEastAsia"/>
        </w:rPr>
        <w:t>WorkingCapital)</w:t>
      </w:r>
      <w:r>
        <w:rPr>
          <w:rFonts w:eastAsiaTheme="minorEastAsia" w:hint="eastAsia"/>
        </w:rPr>
        <w:t>、固定资产合计</w:t>
      </w:r>
      <w:r>
        <w:rPr>
          <w:rFonts w:eastAsiaTheme="minorEastAsia" w:hint="eastAsia"/>
        </w:rPr>
        <w:t>(</w:t>
      </w:r>
      <w:r>
        <w:rPr>
          <w:rFonts w:eastAsiaTheme="minorEastAsia"/>
        </w:rPr>
        <w:t>TotalFixedAssets)</w:t>
      </w:r>
      <w:r>
        <w:rPr>
          <w:rFonts w:eastAsiaTheme="minorEastAsia" w:hint="eastAsia"/>
        </w:rPr>
        <w:t>、净利息费用</w:t>
      </w:r>
      <w:r>
        <w:rPr>
          <w:rFonts w:eastAsiaTheme="minorEastAsia" w:hint="eastAsia"/>
        </w:rPr>
        <w:t>(</w:t>
      </w:r>
      <w:r>
        <w:rPr>
          <w:rFonts w:eastAsiaTheme="minorEastAsia"/>
        </w:rPr>
        <w:t>NetIntExpense)</w:t>
      </w:r>
      <w:r>
        <w:rPr>
          <w:rFonts w:eastAsiaTheme="minorEastAsia" w:hint="eastAsia"/>
        </w:rPr>
        <w:t>、价值变动净收益</w:t>
      </w:r>
      <w:r>
        <w:rPr>
          <w:rFonts w:eastAsiaTheme="minorEastAsia" w:hint="eastAsia"/>
        </w:rPr>
        <w:t>(</w:t>
      </w:r>
      <w:r>
        <w:rPr>
          <w:rFonts w:eastAsiaTheme="minorEastAsia"/>
        </w:rPr>
        <w:t>ValueChgProfit)</w:t>
      </w:r>
      <w:r>
        <w:rPr>
          <w:rFonts w:eastAsiaTheme="minorEastAsia" w:hint="eastAsia"/>
        </w:rPr>
        <w:t>、留存收益</w:t>
      </w:r>
      <w:r>
        <w:rPr>
          <w:rFonts w:eastAsiaTheme="minorEastAsia" w:hint="eastAsia"/>
        </w:rPr>
        <w:t>(</w:t>
      </w:r>
      <w:r>
        <w:rPr>
          <w:rFonts w:eastAsiaTheme="minorEastAsia"/>
        </w:rPr>
        <w:t>RetrainedEarnings)</w:t>
      </w:r>
      <w:r>
        <w:rPr>
          <w:rFonts w:eastAsiaTheme="minorEastAsia" w:hint="eastAsia"/>
        </w:rPr>
        <w:t>、财务费用</w:t>
      </w:r>
      <w:r>
        <w:rPr>
          <w:rFonts w:eastAsiaTheme="minorEastAsia" w:hint="eastAsia"/>
        </w:rPr>
        <w:t>(</w:t>
      </w:r>
      <w:r>
        <w:rPr>
          <w:rFonts w:eastAsiaTheme="minorEastAsia"/>
        </w:rPr>
        <w:t>FinanExpenseTTM)</w:t>
      </w:r>
      <w:r>
        <w:rPr>
          <w:rFonts w:eastAsiaTheme="minorEastAsia" w:hint="eastAsia"/>
        </w:rPr>
        <w:t>、管理费用</w:t>
      </w:r>
      <w:r>
        <w:rPr>
          <w:rFonts w:eastAsiaTheme="minorEastAsia" w:hint="eastAsia"/>
        </w:rPr>
        <w:t>(</w:t>
      </w:r>
      <w:r>
        <w:rPr>
          <w:rFonts w:eastAsiaTheme="minorEastAsia"/>
        </w:rPr>
        <w:t>AdminExpenseTTM)</w:t>
      </w:r>
      <w:r>
        <w:rPr>
          <w:rFonts w:eastAsiaTheme="minorEastAsia" w:hint="eastAsia"/>
        </w:rPr>
        <w:t>、净利润</w:t>
      </w:r>
      <w:r>
        <w:rPr>
          <w:rFonts w:eastAsiaTheme="minorEastAsia" w:hint="eastAsia"/>
        </w:rPr>
        <w:t>(</w:t>
      </w:r>
      <w:r>
        <w:rPr>
          <w:rFonts w:eastAsiaTheme="minorEastAsia"/>
        </w:rPr>
        <w:t>NetProfitTTM)</w:t>
      </w:r>
      <w:r>
        <w:rPr>
          <w:rFonts w:eastAsiaTheme="minorEastAsia" w:hint="eastAsia"/>
        </w:rPr>
        <w:t>。经过历史选股回测之后，以年化夏普率为核心指标筛选出</w:t>
      </w:r>
      <w:r w:rsidR="006C2D2E">
        <w:rPr>
          <w:rFonts w:eastAsiaTheme="minorEastAsia" w:hint="eastAsia"/>
        </w:rPr>
        <w:t>表现较优的</w:t>
      </w:r>
      <w:r w:rsidR="006C2D2E">
        <w:rPr>
          <w:rFonts w:eastAsiaTheme="minorEastAsia" w:hint="eastAsia"/>
        </w:rPr>
        <w:t>6</w:t>
      </w:r>
      <w:r w:rsidR="006C2D2E">
        <w:rPr>
          <w:rFonts w:eastAsiaTheme="minorEastAsia" w:hint="eastAsia"/>
        </w:rPr>
        <w:t>个因子</w:t>
      </w:r>
      <w:r w:rsidR="00C1513F">
        <w:rPr>
          <w:rFonts w:eastAsiaTheme="minorEastAsia" w:hint="eastAsia"/>
        </w:rPr>
        <w:t>（较差因子为了显示的简洁性，不予展示，下同）</w:t>
      </w:r>
      <w:r w:rsidR="006C2D2E">
        <w:rPr>
          <w:rFonts w:eastAsiaTheme="minorEastAsia" w:hint="eastAsia"/>
        </w:rPr>
        <w:t>，其</w:t>
      </w:r>
      <w:r w:rsidR="00C1513F">
        <w:rPr>
          <w:rFonts w:eastAsiaTheme="minorEastAsia" w:hint="eastAsia"/>
        </w:rPr>
        <w:t>各项</w:t>
      </w:r>
      <w:bookmarkStart w:id="0" w:name="_GoBack"/>
      <w:bookmarkEnd w:id="0"/>
      <w:r w:rsidR="006C2D2E">
        <w:rPr>
          <w:rFonts w:eastAsiaTheme="minorEastAsia" w:hint="eastAsia"/>
        </w:rPr>
        <w:t>指标如下：（结果保留两位小数，下同）</w:t>
      </w:r>
    </w:p>
    <w:p w:rsidR="006C2D2E" w:rsidRDefault="006C2D2E" w:rsidP="00CA2134">
      <w:pPr>
        <w:rPr>
          <w:rFonts w:eastAsiaTheme="minorEastAsia"/>
        </w:rPr>
      </w:pPr>
    </w:p>
    <w:tbl>
      <w:tblPr>
        <w:tblStyle w:val="21"/>
        <w:tblW w:w="0" w:type="auto"/>
        <w:jc w:val="center"/>
        <w:tblLook w:val="04A0" w:firstRow="1" w:lastRow="0" w:firstColumn="1" w:lastColumn="0" w:noHBand="0" w:noVBand="1"/>
      </w:tblPr>
      <w:tblGrid>
        <w:gridCol w:w="2060"/>
        <w:gridCol w:w="1303"/>
        <w:gridCol w:w="1303"/>
        <w:gridCol w:w="1303"/>
        <w:gridCol w:w="1303"/>
      </w:tblGrid>
      <w:tr w:rsidR="006C2D2E" w:rsidTr="00233F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8" w:type="dxa"/>
          </w:tcPr>
          <w:p w:rsidR="006C2D2E" w:rsidRDefault="006C2D2E" w:rsidP="00233F4F">
            <w:pPr>
              <w:jc w:val="center"/>
              <w:rPr>
                <w:rFonts w:eastAsiaTheme="minorEastAsia"/>
              </w:rPr>
            </w:pPr>
            <w:r>
              <w:rPr>
                <w:rFonts w:eastAsiaTheme="minorEastAsia" w:hint="eastAsia"/>
              </w:rPr>
              <w:t>因子</w:t>
            </w:r>
            <w:r>
              <w:rPr>
                <w:rFonts w:eastAsiaTheme="minorEastAsia" w:hint="eastAsia"/>
              </w:rPr>
              <w:t>ID</w:t>
            </w:r>
          </w:p>
        </w:tc>
        <w:tc>
          <w:tcPr>
            <w:tcW w:w="1303" w:type="dxa"/>
          </w:tcPr>
          <w:p w:rsidR="006C2D2E" w:rsidRDefault="006C2D2E" w:rsidP="00233F4F">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年化夏普率</w:t>
            </w:r>
          </w:p>
        </w:tc>
        <w:tc>
          <w:tcPr>
            <w:tcW w:w="1303" w:type="dxa"/>
          </w:tcPr>
          <w:p w:rsidR="006C2D2E" w:rsidRDefault="006C2D2E" w:rsidP="00233F4F">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年化收益率</w:t>
            </w:r>
          </w:p>
        </w:tc>
        <w:tc>
          <w:tcPr>
            <w:tcW w:w="1303" w:type="dxa"/>
          </w:tcPr>
          <w:p w:rsidR="006C2D2E" w:rsidRDefault="006C2D2E" w:rsidP="00233F4F">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最大回撤率</w:t>
            </w:r>
          </w:p>
        </w:tc>
        <w:tc>
          <w:tcPr>
            <w:tcW w:w="1303" w:type="dxa"/>
          </w:tcPr>
          <w:p w:rsidR="006C2D2E" w:rsidRDefault="006C2D2E" w:rsidP="00233F4F">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信息比率</w:t>
            </w:r>
          </w:p>
        </w:tc>
      </w:tr>
      <w:tr w:rsidR="006C2D2E" w:rsidTr="00233F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8" w:type="dxa"/>
          </w:tcPr>
          <w:p w:rsidR="006C2D2E" w:rsidRPr="006C2D2E" w:rsidRDefault="006C2D2E" w:rsidP="00233F4F">
            <w:pPr>
              <w:jc w:val="center"/>
              <w:rPr>
                <w:rFonts w:eastAsiaTheme="minorEastAsia"/>
              </w:rPr>
            </w:pPr>
            <w:r w:rsidRPr="006C2D2E">
              <w:rPr>
                <w:rFonts w:eastAsiaTheme="minorEastAsia"/>
              </w:rPr>
              <w:t>GrossProfi</w:t>
            </w:r>
            <w:r w:rsidRPr="006C2D2E">
              <w:rPr>
                <w:rFonts w:eastAsiaTheme="minorEastAsia" w:hint="eastAsia"/>
              </w:rPr>
              <w:t>t</w:t>
            </w:r>
          </w:p>
        </w:tc>
        <w:tc>
          <w:tcPr>
            <w:tcW w:w="1303" w:type="dxa"/>
          </w:tcPr>
          <w:p w:rsidR="006C2D2E" w:rsidRPr="006C2D2E" w:rsidRDefault="006C2D2E" w:rsidP="00233F4F">
            <w:pPr>
              <w:jc w:val="center"/>
              <w:cnfStyle w:val="000000100000" w:firstRow="0" w:lastRow="0" w:firstColumn="0" w:lastColumn="0" w:oddVBand="0" w:evenVBand="0" w:oddHBand="1" w:evenHBand="0" w:firstRowFirstColumn="0" w:firstRowLastColumn="0" w:lastRowFirstColumn="0" w:lastRowLastColumn="0"/>
              <w:rPr>
                <w:rFonts w:eastAsiaTheme="minorEastAsia"/>
                <w:sz w:val="18"/>
              </w:rPr>
            </w:pPr>
            <w:r>
              <w:rPr>
                <w:rFonts w:eastAsiaTheme="minorEastAsia" w:hint="eastAsia"/>
                <w:sz w:val="18"/>
              </w:rPr>
              <w:t>1</w:t>
            </w:r>
            <w:r>
              <w:rPr>
                <w:rFonts w:eastAsiaTheme="minorEastAsia"/>
                <w:sz w:val="18"/>
              </w:rPr>
              <w:t>44</w:t>
            </w:r>
            <w:r w:rsidR="00233F4F">
              <w:rPr>
                <w:rFonts w:eastAsiaTheme="minorEastAsia" w:hint="eastAsia"/>
                <w:sz w:val="18"/>
              </w:rPr>
              <w:t>.04%</w:t>
            </w:r>
          </w:p>
        </w:tc>
        <w:tc>
          <w:tcPr>
            <w:tcW w:w="1303" w:type="dxa"/>
          </w:tcPr>
          <w:p w:rsidR="006C2D2E" w:rsidRPr="006C2D2E" w:rsidRDefault="006C2D2E" w:rsidP="00233F4F">
            <w:pPr>
              <w:jc w:val="center"/>
              <w:cnfStyle w:val="000000100000" w:firstRow="0" w:lastRow="0" w:firstColumn="0" w:lastColumn="0" w:oddVBand="0" w:evenVBand="0" w:oddHBand="1" w:evenHBand="0" w:firstRowFirstColumn="0" w:firstRowLastColumn="0" w:lastRowFirstColumn="0" w:lastRowLastColumn="0"/>
              <w:rPr>
                <w:rFonts w:eastAsiaTheme="minorEastAsia"/>
                <w:sz w:val="18"/>
              </w:rPr>
            </w:pPr>
            <w:r>
              <w:rPr>
                <w:rFonts w:eastAsiaTheme="minorEastAsia" w:hint="eastAsia"/>
                <w:sz w:val="18"/>
              </w:rPr>
              <w:t>7</w:t>
            </w:r>
            <w:r>
              <w:rPr>
                <w:rFonts w:eastAsiaTheme="minorEastAsia"/>
                <w:sz w:val="18"/>
              </w:rPr>
              <w:t>.5</w:t>
            </w:r>
            <w:r>
              <w:rPr>
                <w:rFonts w:eastAsiaTheme="minorEastAsia" w:hint="eastAsia"/>
                <w:sz w:val="18"/>
              </w:rPr>
              <w:t>0</w:t>
            </w:r>
            <w:r>
              <w:rPr>
                <w:rFonts w:eastAsiaTheme="minorEastAsia"/>
                <w:sz w:val="18"/>
              </w:rPr>
              <w:t>%</w:t>
            </w:r>
          </w:p>
        </w:tc>
        <w:tc>
          <w:tcPr>
            <w:tcW w:w="1303" w:type="dxa"/>
          </w:tcPr>
          <w:p w:rsidR="006C2D2E" w:rsidRPr="006C2D2E" w:rsidRDefault="006C2D2E" w:rsidP="00233F4F">
            <w:pPr>
              <w:jc w:val="center"/>
              <w:cnfStyle w:val="000000100000" w:firstRow="0" w:lastRow="0" w:firstColumn="0" w:lastColumn="0" w:oddVBand="0" w:evenVBand="0" w:oddHBand="1" w:evenHBand="0" w:firstRowFirstColumn="0" w:firstRowLastColumn="0" w:lastRowFirstColumn="0" w:lastRowLastColumn="0"/>
              <w:rPr>
                <w:rFonts w:eastAsiaTheme="minorEastAsia"/>
                <w:sz w:val="18"/>
              </w:rPr>
            </w:pPr>
            <w:r>
              <w:rPr>
                <w:rFonts w:eastAsiaTheme="minorEastAsia" w:hint="eastAsia"/>
                <w:sz w:val="18"/>
              </w:rPr>
              <w:t>10.27%</w:t>
            </w:r>
          </w:p>
        </w:tc>
        <w:tc>
          <w:tcPr>
            <w:tcW w:w="1303" w:type="dxa"/>
          </w:tcPr>
          <w:p w:rsidR="006C2D2E" w:rsidRPr="006C2D2E" w:rsidRDefault="00233F4F" w:rsidP="00233F4F">
            <w:pPr>
              <w:jc w:val="center"/>
              <w:cnfStyle w:val="000000100000" w:firstRow="0" w:lastRow="0" w:firstColumn="0" w:lastColumn="0" w:oddVBand="0" w:evenVBand="0" w:oddHBand="1" w:evenHBand="0" w:firstRowFirstColumn="0" w:firstRowLastColumn="0" w:lastRowFirstColumn="0" w:lastRowLastColumn="0"/>
              <w:rPr>
                <w:rFonts w:eastAsiaTheme="minorEastAsia"/>
                <w:sz w:val="18"/>
              </w:rPr>
            </w:pPr>
            <w:r>
              <w:rPr>
                <w:rFonts w:eastAsiaTheme="minorEastAsia" w:hint="eastAsia"/>
                <w:sz w:val="18"/>
              </w:rPr>
              <w:t>78.33%</w:t>
            </w:r>
          </w:p>
        </w:tc>
      </w:tr>
      <w:tr w:rsidR="006C2D2E" w:rsidTr="00233F4F">
        <w:trPr>
          <w:jc w:val="center"/>
        </w:trPr>
        <w:tc>
          <w:tcPr>
            <w:cnfStyle w:val="001000000000" w:firstRow="0" w:lastRow="0" w:firstColumn="1" w:lastColumn="0" w:oddVBand="0" w:evenVBand="0" w:oddHBand="0" w:evenHBand="0" w:firstRowFirstColumn="0" w:firstRowLastColumn="0" w:lastRowFirstColumn="0" w:lastRowLastColumn="0"/>
            <w:tcW w:w="1798" w:type="dxa"/>
          </w:tcPr>
          <w:p w:rsidR="006C2D2E" w:rsidRPr="006C2D2E" w:rsidRDefault="006C2D2E" w:rsidP="00233F4F">
            <w:pPr>
              <w:jc w:val="center"/>
              <w:rPr>
                <w:rFonts w:eastAsiaTheme="minorEastAsia"/>
              </w:rPr>
            </w:pPr>
            <w:r w:rsidRPr="006C2D2E">
              <w:rPr>
                <w:rFonts w:eastAsiaTheme="minorEastAsia"/>
              </w:rPr>
              <w:t>WorkingCapital</w:t>
            </w:r>
          </w:p>
        </w:tc>
        <w:tc>
          <w:tcPr>
            <w:tcW w:w="1303" w:type="dxa"/>
          </w:tcPr>
          <w:p w:rsidR="006C2D2E" w:rsidRPr="006C2D2E" w:rsidRDefault="006C2D2E" w:rsidP="00233F4F">
            <w:pPr>
              <w:jc w:val="center"/>
              <w:cnfStyle w:val="000000000000" w:firstRow="0" w:lastRow="0" w:firstColumn="0" w:lastColumn="0" w:oddVBand="0" w:evenVBand="0" w:oddHBand="0" w:evenHBand="0" w:firstRowFirstColumn="0" w:firstRowLastColumn="0" w:lastRowFirstColumn="0" w:lastRowLastColumn="0"/>
              <w:rPr>
                <w:rFonts w:eastAsiaTheme="minorEastAsia"/>
                <w:sz w:val="18"/>
              </w:rPr>
            </w:pPr>
            <w:r>
              <w:rPr>
                <w:rFonts w:eastAsiaTheme="minorEastAsia"/>
                <w:sz w:val="18"/>
              </w:rPr>
              <w:t>59</w:t>
            </w:r>
            <w:r w:rsidR="00233F4F">
              <w:rPr>
                <w:rFonts w:eastAsiaTheme="minorEastAsia"/>
                <w:sz w:val="18"/>
              </w:rPr>
              <w:t>.16%</w:t>
            </w:r>
          </w:p>
        </w:tc>
        <w:tc>
          <w:tcPr>
            <w:tcW w:w="1303" w:type="dxa"/>
          </w:tcPr>
          <w:p w:rsidR="006C2D2E" w:rsidRPr="006C2D2E" w:rsidRDefault="006C2D2E" w:rsidP="00233F4F">
            <w:pPr>
              <w:jc w:val="center"/>
              <w:cnfStyle w:val="000000000000" w:firstRow="0" w:lastRow="0" w:firstColumn="0" w:lastColumn="0" w:oddVBand="0" w:evenVBand="0" w:oddHBand="0" w:evenHBand="0" w:firstRowFirstColumn="0" w:firstRowLastColumn="0" w:lastRowFirstColumn="0" w:lastRowLastColumn="0"/>
              <w:rPr>
                <w:rFonts w:eastAsiaTheme="minorEastAsia"/>
                <w:sz w:val="18"/>
              </w:rPr>
            </w:pPr>
            <w:r>
              <w:rPr>
                <w:rFonts w:eastAsiaTheme="minorEastAsia" w:hint="eastAsia"/>
                <w:sz w:val="18"/>
              </w:rPr>
              <w:t>4</w:t>
            </w:r>
            <w:r>
              <w:rPr>
                <w:rFonts w:eastAsiaTheme="minorEastAsia"/>
                <w:sz w:val="18"/>
              </w:rPr>
              <w:t>.5</w:t>
            </w:r>
            <w:r>
              <w:rPr>
                <w:rFonts w:eastAsiaTheme="minorEastAsia" w:hint="eastAsia"/>
                <w:sz w:val="18"/>
              </w:rPr>
              <w:t>7</w:t>
            </w:r>
            <w:r>
              <w:rPr>
                <w:rFonts w:eastAsiaTheme="minorEastAsia"/>
                <w:sz w:val="18"/>
              </w:rPr>
              <w:t>%</w:t>
            </w:r>
          </w:p>
        </w:tc>
        <w:tc>
          <w:tcPr>
            <w:tcW w:w="1303" w:type="dxa"/>
          </w:tcPr>
          <w:p w:rsidR="006C2D2E" w:rsidRPr="006C2D2E" w:rsidRDefault="006C2D2E" w:rsidP="00233F4F">
            <w:pPr>
              <w:jc w:val="center"/>
              <w:cnfStyle w:val="000000000000" w:firstRow="0" w:lastRow="0" w:firstColumn="0" w:lastColumn="0" w:oddVBand="0" w:evenVBand="0" w:oddHBand="0" w:evenHBand="0" w:firstRowFirstColumn="0" w:firstRowLastColumn="0" w:lastRowFirstColumn="0" w:lastRowLastColumn="0"/>
              <w:rPr>
                <w:rFonts w:eastAsiaTheme="minorEastAsia"/>
                <w:sz w:val="18"/>
              </w:rPr>
            </w:pPr>
            <w:r>
              <w:rPr>
                <w:rFonts w:eastAsiaTheme="minorEastAsia" w:hint="eastAsia"/>
                <w:sz w:val="18"/>
              </w:rPr>
              <w:t>22.86%</w:t>
            </w:r>
          </w:p>
        </w:tc>
        <w:tc>
          <w:tcPr>
            <w:tcW w:w="1303" w:type="dxa"/>
          </w:tcPr>
          <w:p w:rsidR="006C2D2E" w:rsidRPr="006C2D2E" w:rsidRDefault="00233F4F" w:rsidP="00233F4F">
            <w:pPr>
              <w:jc w:val="center"/>
              <w:cnfStyle w:val="000000000000" w:firstRow="0" w:lastRow="0" w:firstColumn="0" w:lastColumn="0" w:oddVBand="0" w:evenVBand="0" w:oddHBand="0" w:evenHBand="0" w:firstRowFirstColumn="0" w:firstRowLastColumn="0" w:lastRowFirstColumn="0" w:lastRowLastColumn="0"/>
              <w:rPr>
                <w:rFonts w:eastAsiaTheme="minorEastAsia"/>
                <w:sz w:val="18"/>
              </w:rPr>
            </w:pPr>
            <w:r>
              <w:rPr>
                <w:rFonts w:eastAsiaTheme="minorEastAsia" w:hint="eastAsia"/>
                <w:sz w:val="18"/>
              </w:rPr>
              <w:t>54.80%</w:t>
            </w:r>
          </w:p>
        </w:tc>
      </w:tr>
      <w:tr w:rsidR="006C2D2E" w:rsidTr="00233F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8" w:type="dxa"/>
          </w:tcPr>
          <w:p w:rsidR="006C2D2E" w:rsidRPr="006C2D2E" w:rsidRDefault="006C2D2E" w:rsidP="00233F4F">
            <w:pPr>
              <w:jc w:val="center"/>
              <w:rPr>
                <w:rFonts w:eastAsiaTheme="minorEastAsia"/>
              </w:rPr>
            </w:pPr>
            <w:r w:rsidRPr="006C2D2E">
              <w:rPr>
                <w:rFonts w:eastAsiaTheme="minorEastAsia"/>
              </w:rPr>
              <w:t>TotalFixedAssets</w:t>
            </w:r>
          </w:p>
        </w:tc>
        <w:tc>
          <w:tcPr>
            <w:tcW w:w="1303" w:type="dxa"/>
          </w:tcPr>
          <w:p w:rsidR="006C2D2E" w:rsidRPr="006C2D2E" w:rsidRDefault="006C2D2E" w:rsidP="00233F4F">
            <w:pPr>
              <w:jc w:val="center"/>
              <w:cnfStyle w:val="000000100000" w:firstRow="0" w:lastRow="0" w:firstColumn="0" w:lastColumn="0" w:oddVBand="0" w:evenVBand="0" w:oddHBand="1" w:evenHBand="0" w:firstRowFirstColumn="0" w:firstRowLastColumn="0" w:lastRowFirstColumn="0" w:lastRowLastColumn="0"/>
              <w:rPr>
                <w:rFonts w:eastAsiaTheme="minorEastAsia"/>
                <w:sz w:val="18"/>
              </w:rPr>
            </w:pPr>
            <w:r>
              <w:rPr>
                <w:rFonts w:eastAsiaTheme="minorEastAsia"/>
                <w:sz w:val="18"/>
              </w:rPr>
              <w:t>92</w:t>
            </w:r>
            <w:r w:rsidR="00233F4F">
              <w:rPr>
                <w:rFonts w:eastAsiaTheme="minorEastAsia"/>
                <w:sz w:val="18"/>
              </w:rPr>
              <w:t>.33%</w:t>
            </w:r>
          </w:p>
        </w:tc>
        <w:tc>
          <w:tcPr>
            <w:tcW w:w="1303" w:type="dxa"/>
          </w:tcPr>
          <w:p w:rsidR="006C2D2E" w:rsidRPr="006C2D2E" w:rsidRDefault="006C2D2E" w:rsidP="00233F4F">
            <w:pPr>
              <w:jc w:val="center"/>
              <w:cnfStyle w:val="000000100000" w:firstRow="0" w:lastRow="0" w:firstColumn="0" w:lastColumn="0" w:oddVBand="0" w:evenVBand="0" w:oddHBand="1" w:evenHBand="0" w:firstRowFirstColumn="0" w:firstRowLastColumn="0" w:lastRowFirstColumn="0" w:lastRowLastColumn="0"/>
              <w:rPr>
                <w:rFonts w:eastAsiaTheme="minorEastAsia"/>
                <w:sz w:val="18"/>
              </w:rPr>
            </w:pPr>
            <w:r>
              <w:rPr>
                <w:rFonts w:eastAsiaTheme="minorEastAsia" w:hint="eastAsia"/>
                <w:sz w:val="18"/>
              </w:rPr>
              <w:t>5</w:t>
            </w:r>
            <w:r>
              <w:rPr>
                <w:rFonts w:eastAsiaTheme="minorEastAsia"/>
                <w:sz w:val="18"/>
              </w:rPr>
              <w:t>.6</w:t>
            </w:r>
            <w:r>
              <w:rPr>
                <w:rFonts w:eastAsiaTheme="minorEastAsia" w:hint="eastAsia"/>
                <w:sz w:val="18"/>
              </w:rPr>
              <w:t>1</w:t>
            </w:r>
            <w:r>
              <w:rPr>
                <w:rFonts w:eastAsiaTheme="minorEastAsia"/>
                <w:sz w:val="18"/>
              </w:rPr>
              <w:t>%</w:t>
            </w:r>
          </w:p>
        </w:tc>
        <w:tc>
          <w:tcPr>
            <w:tcW w:w="1303" w:type="dxa"/>
          </w:tcPr>
          <w:p w:rsidR="006C2D2E" w:rsidRPr="006C2D2E" w:rsidRDefault="006C2D2E" w:rsidP="00233F4F">
            <w:pPr>
              <w:jc w:val="center"/>
              <w:cnfStyle w:val="000000100000" w:firstRow="0" w:lastRow="0" w:firstColumn="0" w:lastColumn="0" w:oddVBand="0" w:evenVBand="0" w:oddHBand="1" w:evenHBand="0" w:firstRowFirstColumn="0" w:firstRowLastColumn="0" w:lastRowFirstColumn="0" w:lastRowLastColumn="0"/>
              <w:rPr>
                <w:rFonts w:eastAsiaTheme="minorEastAsia"/>
                <w:sz w:val="18"/>
              </w:rPr>
            </w:pPr>
            <w:r>
              <w:rPr>
                <w:rFonts w:eastAsiaTheme="minorEastAsia" w:hint="eastAsia"/>
                <w:sz w:val="18"/>
              </w:rPr>
              <w:t>13.38%</w:t>
            </w:r>
          </w:p>
        </w:tc>
        <w:tc>
          <w:tcPr>
            <w:tcW w:w="1303" w:type="dxa"/>
          </w:tcPr>
          <w:p w:rsidR="006C2D2E" w:rsidRPr="006C2D2E" w:rsidRDefault="00233F4F" w:rsidP="00233F4F">
            <w:pPr>
              <w:jc w:val="center"/>
              <w:cnfStyle w:val="000000100000" w:firstRow="0" w:lastRow="0" w:firstColumn="0" w:lastColumn="0" w:oddVBand="0" w:evenVBand="0" w:oddHBand="1" w:evenHBand="0" w:firstRowFirstColumn="0" w:firstRowLastColumn="0" w:lastRowFirstColumn="0" w:lastRowLastColumn="0"/>
              <w:rPr>
                <w:rFonts w:eastAsiaTheme="minorEastAsia"/>
                <w:sz w:val="18"/>
              </w:rPr>
            </w:pPr>
            <w:r>
              <w:rPr>
                <w:rFonts w:eastAsiaTheme="minorEastAsia" w:hint="eastAsia"/>
                <w:sz w:val="18"/>
              </w:rPr>
              <w:t>63.15%</w:t>
            </w:r>
          </w:p>
        </w:tc>
      </w:tr>
      <w:tr w:rsidR="006C2D2E" w:rsidTr="00233F4F">
        <w:trPr>
          <w:jc w:val="center"/>
        </w:trPr>
        <w:tc>
          <w:tcPr>
            <w:cnfStyle w:val="001000000000" w:firstRow="0" w:lastRow="0" w:firstColumn="1" w:lastColumn="0" w:oddVBand="0" w:evenVBand="0" w:oddHBand="0" w:evenHBand="0" w:firstRowFirstColumn="0" w:firstRowLastColumn="0" w:lastRowFirstColumn="0" w:lastRowLastColumn="0"/>
            <w:tcW w:w="1798" w:type="dxa"/>
          </w:tcPr>
          <w:p w:rsidR="006C2D2E" w:rsidRPr="006C2D2E" w:rsidRDefault="006C2D2E" w:rsidP="00233F4F">
            <w:pPr>
              <w:jc w:val="center"/>
              <w:rPr>
                <w:rFonts w:eastAsiaTheme="minorEastAsia"/>
              </w:rPr>
            </w:pPr>
            <w:r w:rsidRPr="006C2D2E">
              <w:rPr>
                <w:rFonts w:eastAsiaTheme="minorEastAsia"/>
              </w:rPr>
              <w:t>NetIntExpense</w:t>
            </w:r>
          </w:p>
        </w:tc>
        <w:tc>
          <w:tcPr>
            <w:tcW w:w="1303" w:type="dxa"/>
          </w:tcPr>
          <w:p w:rsidR="006C2D2E" w:rsidRPr="006C2D2E" w:rsidRDefault="006C2D2E" w:rsidP="00233F4F">
            <w:pPr>
              <w:jc w:val="center"/>
              <w:cnfStyle w:val="000000000000" w:firstRow="0" w:lastRow="0" w:firstColumn="0" w:lastColumn="0" w:oddVBand="0" w:evenVBand="0" w:oddHBand="0" w:evenHBand="0" w:firstRowFirstColumn="0" w:firstRowLastColumn="0" w:lastRowFirstColumn="0" w:lastRowLastColumn="0"/>
              <w:rPr>
                <w:rFonts w:eastAsiaTheme="minorEastAsia"/>
                <w:sz w:val="18"/>
              </w:rPr>
            </w:pPr>
            <w:r>
              <w:rPr>
                <w:rFonts w:eastAsiaTheme="minorEastAsia" w:hint="eastAsia"/>
                <w:sz w:val="18"/>
              </w:rPr>
              <w:t>2</w:t>
            </w:r>
            <w:r w:rsidR="00233F4F">
              <w:rPr>
                <w:rFonts w:eastAsiaTheme="minorEastAsia"/>
                <w:sz w:val="18"/>
              </w:rPr>
              <w:t>16.74%</w:t>
            </w:r>
          </w:p>
        </w:tc>
        <w:tc>
          <w:tcPr>
            <w:tcW w:w="1303" w:type="dxa"/>
          </w:tcPr>
          <w:p w:rsidR="006C2D2E" w:rsidRPr="006C2D2E" w:rsidRDefault="006C2D2E" w:rsidP="00233F4F">
            <w:pPr>
              <w:jc w:val="center"/>
              <w:cnfStyle w:val="000000000000" w:firstRow="0" w:lastRow="0" w:firstColumn="0" w:lastColumn="0" w:oddVBand="0" w:evenVBand="0" w:oddHBand="0" w:evenHBand="0" w:firstRowFirstColumn="0" w:firstRowLastColumn="0" w:lastRowFirstColumn="0" w:lastRowLastColumn="0"/>
              <w:rPr>
                <w:rFonts w:eastAsiaTheme="minorEastAsia"/>
                <w:sz w:val="18"/>
              </w:rPr>
            </w:pPr>
            <w:r>
              <w:rPr>
                <w:rFonts w:eastAsiaTheme="minorEastAsia" w:hint="eastAsia"/>
                <w:sz w:val="18"/>
              </w:rPr>
              <w:t>1</w:t>
            </w:r>
            <w:r>
              <w:rPr>
                <w:rFonts w:eastAsiaTheme="minorEastAsia"/>
                <w:sz w:val="18"/>
              </w:rPr>
              <w:t>1.9</w:t>
            </w:r>
            <w:r>
              <w:rPr>
                <w:rFonts w:eastAsiaTheme="minorEastAsia" w:hint="eastAsia"/>
                <w:sz w:val="18"/>
              </w:rPr>
              <w:t>1</w:t>
            </w:r>
            <w:r>
              <w:rPr>
                <w:rFonts w:eastAsiaTheme="minorEastAsia"/>
                <w:sz w:val="18"/>
              </w:rPr>
              <w:t>%</w:t>
            </w:r>
          </w:p>
        </w:tc>
        <w:tc>
          <w:tcPr>
            <w:tcW w:w="1303" w:type="dxa"/>
          </w:tcPr>
          <w:p w:rsidR="006C2D2E" w:rsidRPr="006C2D2E" w:rsidRDefault="00233F4F" w:rsidP="00233F4F">
            <w:pPr>
              <w:jc w:val="center"/>
              <w:cnfStyle w:val="000000000000" w:firstRow="0" w:lastRow="0" w:firstColumn="0" w:lastColumn="0" w:oddVBand="0" w:evenVBand="0" w:oddHBand="0" w:evenHBand="0" w:firstRowFirstColumn="0" w:firstRowLastColumn="0" w:lastRowFirstColumn="0" w:lastRowLastColumn="0"/>
              <w:rPr>
                <w:rFonts w:eastAsiaTheme="minorEastAsia"/>
                <w:sz w:val="18"/>
              </w:rPr>
            </w:pPr>
            <w:r>
              <w:rPr>
                <w:rFonts w:eastAsiaTheme="minorEastAsia" w:hint="eastAsia"/>
                <w:sz w:val="18"/>
              </w:rPr>
              <w:t>13.67%</w:t>
            </w:r>
          </w:p>
        </w:tc>
        <w:tc>
          <w:tcPr>
            <w:tcW w:w="1303" w:type="dxa"/>
          </w:tcPr>
          <w:p w:rsidR="006C2D2E" w:rsidRPr="006C2D2E" w:rsidRDefault="00233F4F" w:rsidP="00233F4F">
            <w:pPr>
              <w:jc w:val="center"/>
              <w:cnfStyle w:val="000000000000" w:firstRow="0" w:lastRow="0" w:firstColumn="0" w:lastColumn="0" w:oddVBand="0" w:evenVBand="0" w:oddHBand="0" w:evenHBand="0" w:firstRowFirstColumn="0" w:firstRowLastColumn="0" w:lastRowFirstColumn="0" w:lastRowLastColumn="0"/>
              <w:rPr>
                <w:rFonts w:eastAsiaTheme="minorEastAsia"/>
                <w:sz w:val="18"/>
              </w:rPr>
            </w:pPr>
            <w:r>
              <w:rPr>
                <w:rFonts w:eastAsiaTheme="minorEastAsia" w:hint="eastAsia"/>
                <w:sz w:val="18"/>
              </w:rPr>
              <w:t>105.11%</w:t>
            </w:r>
          </w:p>
        </w:tc>
      </w:tr>
      <w:tr w:rsidR="006C2D2E" w:rsidTr="00233F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8" w:type="dxa"/>
          </w:tcPr>
          <w:p w:rsidR="006C2D2E" w:rsidRPr="006C2D2E" w:rsidRDefault="006C2D2E" w:rsidP="00233F4F">
            <w:pPr>
              <w:jc w:val="center"/>
              <w:rPr>
                <w:rFonts w:eastAsiaTheme="minorEastAsia"/>
              </w:rPr>
            </w:pPr>
            <w:r w:rsidRPr="006C2D2E">
              <w:rPr>
                <w:rFonts w:eastAsiaTheme="minorEastAsia"/>
              </w:rPr>
              <w:t>FinanExpenseTTM</w:t>
            </w:r>
          </w:p>
        </w:tc>
        <w:tc>
          <w:tcPr>
            <w:tcW w:w="1303" w:type="dxa"/>
          </w:tcPr>
          <w:p w:rsidR="006C2D2E" w:rsidRPr="006C2D2E" w:rsidRDefault="006C2D2E" w:rsidP="00233F4F">
            <w:pPr>
              <w:jc w:val="center"/>
              <w:cnfStyle w:val="000000100000" w:firstRow="0" w:lastRow="0" w:firstColumn="0" w:lastColumn="0" w:oddVBand="0" w:evenVBand="0" w:oddHBand="1" w:evenHBand="0" w:firstRowFirstColumn="0" w:firstRowLastColumn="0" w:lastRowFirstColumn="0" w:lastRowLastColumn="0"/>
              <w:rPr>
                <w:rFonts w:eastAsiaTheme="minorEastAsia"/>
                <w:sz w:val="18"/>
              </w:rPr>
            </w:pPr>
            <w:r>
              <w:rPr>
                <w:rFonts w:eastAsiaTheme="minorEastAsia" w:hint="eastAsia"/>
                <w:sz w:val="18"/>
              </w:rPr>
              <w:t>2</w:t>
            </w:r>
            <w:r>
              <w:rPr>
                <w:rFonts w:eastAsiaTheme="minorEastAsia"/>
                <w:sz w:val="18"/>
              </w:rPr>
              <w:t>57</w:t>
            </w:r>
            <w:r w:rsidR="00233F4F">
              <w:rPr>
                <w:rFonts w:eastAsiaTheme="minorEastAsia"/>
                <w:sz w:val="18"/>
              </w:rPr>
              <w:t>.37%</w:t>
            </w:r>
          </w:p>
        </w:tc>
        <w:tc>
          <w:tcPr>
            <w:tcW w:w="1303" w:type="dxa"/>
          </w:tcPr>
          <w:p w:rsidR="006C2D2E" w:rsidRPr="00233F4F" w:rsidRDefault="006C2D2E" w:rsidP="00233F4F">
            <w:pPr>
              <w:jc w:val="center"/>
              <w:cnfStyle w:val="000000100000" w:firstRow="0" w:lastRow="0" w:firstColumn="0" w:lastColumn="0" w:oddVBand="0" w:evenVBand="0" w:oddHBand="1" w:evenHBand="0" w:firstRowFirstColumn="0" w:firstRowLastColumn="0" w:lastRowFirstColumn="0" w:lastRowLastColumn="0"/>
              <w:rPr>
                <w:rFonts w:eastAsiaTheme="minorEastAsia"/>
                <w:b/>
                <w:sz w:val="18"/>
              </w:rPr>
            </w:pPr>
            <w:r w:rsidRPr="00233F4F">
              <w:rPr>
                <w:rFonts w:eastAsiaTheme="minorEastAsia" w:hint="eastAsia"/>
                <w:b/>
                <w:sz w:val="18"/>
              </w:rPr>
              <w:t>1</w:t>
            </w:r>
            <w:r w:rsidRPr="00233F4F">
              <w:rPr>
                <w:rFonts w:eastAsiaTheme="minorEastAsia"/>
                <w:b/>
                <w:sz w:val="18"/>
              </w:rPr>
              <w:t>3.</w:t>
            </w:r>
            <w:r w:rsidRPr="00233F4F">
              <w:rPr>
                <w:rFonts w:eastAsiaTheme="minorEastAsia" w:hint="eastAsia"/>
                <w:b/>
                <w:sz w:val="18"/>
              </w:rPr>
              <w:t>36</w:t>
            </w:r>
            <w:r w:rsidRPr="00233F4F">
              <w:rPr>
                <w:rFonts w:eastAsiaTheme="minorEastAsia"/>
                <w:b/>
                <w:sz w:val="18"/>
              </w:rPr>
              <w:t>%</w:t>
            </w:r>
          </w:p>
        </w:tc>
        <w:tc>
          <w:tcPr>
            <w:tcW w:w="1303" w:type="dxa"/>
          </w:tcPr>
          <w:p w:rsidR="006C2D2E" w:rsidRPr="006C2D2E" w:rsidRDefault="00233F4F" w:rsidP="00233F4F">
            <w:pPr>
              <w:jc w:val="center"/>
              <w:cnfStyle w:val="000000100000" w:firstRow="0" w:lastRow="0" w:firstColumn="0" w:lastColumn="0" w:oddVBand="0" w:evenVBand="0" w:oddHBand="1" w:evenHBand="0" w:firstRowFirstColumn="0" w:firstRowLastColumn="0" w:lastRowFirstColumn="0" w:lastRowLastColumn="0"/>
              <w:rPr>
                <w:rFonts w:eastAsiaTheme="minorEastAsia"/>
                <w:sz w:val="18"/>
              </w:rPr>
            </w:pPr>
            <w:r>
              <w:rPr>
                <w:rFonts w:eastAsiaTheme="minorEastAsia" w:hint="eastAsia"/>
                <w:sz w:val="18"/>
              </w:rPr>
              <w:t>12.96%</w:t>
            </w:r>
          </w:p>
        </w:tc>
        <w:tc>
          <w:tcPr>
            <w:tcW w:w="1303" w:type="dxa"/>
          </w:tcPr>
          <w:p w:rsidR="006C2D2E" w:rsidRPr="00233F4F" w:rsidRDefault="00233F4F" w:rsidP="00233F4F">
            <w:pPr>
              <w:jc w:val="center"/>
              <w:cnfStyle w:val="000000100000" w:firstRow="0" w:lastRow="0" w:firstColumn="0" w:lastColumn="0" w:oddVBand="0" w:evenVBand="0" w:oddHBand="1" w:evenHBand="0" w:firstRowFirstColumn="0" w:firstRowLastColumn="0" w:lastRowFirstColumn="0" w:lastRowLastColumn="0"/>
              <w:rPr>
                <w:rFonts w:eastAsiaTheme="minorEastAsia"/>
                <w:b/>
                <w:sz w:val="18"/>
              </w:rPr>
            </w:pPr>
            <w:r w:rsidRPr="00233F4F">
              <w:rPr>
                <w:rFonts w:eastAsiaTheme="minorEastAsia" w:hint="eastAsia"/>
                <w:b/>
                <w:sz w:val="18"/>
              </w:rPr>
              <w:t>115.41%</w:t>
            </w:r>
          </w:p>
        </w:tc>
      </w:tr>
      <w:tr w:rsidR="006C2D2E" w:rsidTr="00233F4F">
        <w:trPr>
          <w:jc w:val="center"/>
        </w:trPr>
        <w:tc>
          <w:tcPr>
            <w:cnfStyle w:val="001000000000" w:firstRow="0" w:lastRow="0" w:firstColumn="1" w:lastColumn="0" w:oddVBand="0" w:evenVBand="0" w:oddHBand="0" w:evenHBand="0" w:firstRowFirstColumn="0" w:firstRowLastColumn="0" w:lastRowFirstColumn="0" w:lastRowLastColumn="0"/>
            <w:tcW w:w="1798" w:type="dxa"/>
          </w:tcPr>
          <w:p w:rsidR="006C2D2E" w:rsidRPr="006C2D2E" w:rsidRDefault="006C2D2E" w:rsidP="00233F4F">
            <w:pPr>
              <w:jc w:val="center"/>
              <w:rPr>
                <w:rFonts w:eastAsiaTheme="minorEastAsia"/>
              </w:rPr>
            </w:pPr>
            <w:r w:rsidRPr="006C2D2E">
              <w:rPr>
                <w:rFonts w:eastAsiaTheme="minorEastAsia"/>
              </w:rPr>
              <w:t>AdminExpenseTTM</w:t>
            </w:r>
          </w:p>
        </w:tc>
        <w:tc>
          <w:tcPr>
            <w:tcW w:w="1303" w:type="dxa"/>
          </w:tcPr>
          <w:p w:rsidR="006C2D2E" w:rsidRPr="00233F4F" w:rsidRDefault="006C2D2E" w:rsidP="00233F4F">
            <w:pPr>
              <w:jc w:val="center"/>
              <w:cnfStyle w:val="000000000000" w:firstRow="0" w:lastRow="0" w:firstColumn="0" w:lastColumn="0" w:oddVBand="0" w:evenVBand="0" w:oddHBand="0" w:evenHBand="0" w:firstRowFirstColumn="0" w:firstRowLastColumn="0" w:lastRowFirstColumn="0" w:lastRowLastColumn="0"/>
              <w:rPr>
                <w:rFonts w:eastAsiaTheme="minorEastAsia"/>
                <w:b/>
                <w:sz w:val="18"/>
              </w:rPr>
            </w:pPr>
            <w:r w:rsidRPr="00233F4F">
              <w:rPr>
                <w:rFonts w:eastAsiaTheme="minorEastAsia" w:hint="eastAsia"/>
                <w:b/>
                <w:sz w:val="18"/>
              </w:rPr>
              <w:t>2</w:t>
            </w:r>
            <w:r w:rsidR="00233F4F" w:rsidRPr="00233F4F">
              <w:rPr>
                <w:rFonts w:eastAsiaTheme="minorEastAsia"/>
                <w:b/>
                <w:sz w:val="18"/>
              </w:rPr>
              <w:t>79.01%</w:t>
            </w:r>
          </w:p>
        </w:tc>
        <w:tc>
          <w:tcPr>
            <w:tcW w:w="1303" w:type="dxa"/>
          </w:tcPr>
          <w:p w:rsidR="006C2D2E" w:rsidRPr="006C2D2E" w:rsidRDefault="006C2D2E" w:rsidP="00233F4F">
            <w:pPr>
              <w:jc w:val="center"/>
              <w:cnfStyle w:val="000000000000" w:firstRow="0" w:lastRow="0" w:firstColumn="0" w:lastColumn="0" w:oddVBand="0" w:evenVBand="0" w:oddHBand="0" w:evenHBand="0" w:firstRowFirstColumn="0" w:firstRowLastColumn="0" w:lastRowFirstColumn="0" w:lastRowLastColumn="0"/>
              <w:rPr>
                <w:rFonts w:eastAsiaTheme="minorEastAsia"/>
                <w:sz w:val="18"/>
              </w:rPr>
            </w:pPr>
            <w:r>
              <w:rPr>
                <w:rFonts w:eastAsiaTheme="minorEastAsia" w:hint="eastAsia"/>
                <w:sz w:val="18"/>
              </w:rPr>
              <w:t>1</w:t>
            </w:r>
            <w:r>
              <w:rPr>
                <w:rFonts w:eastAsiaTheme="minorEastAsia"/>
                <w:sz w:val="18"/>
              </w:rPr>
              <w:t>2.</w:t>
            </w:r>
            <w:r>
              <w:rPr>
                <w:rFonts w:eastAsiaTheme="minorEastAsia" w:hint="eastAsia"/>
                <w:sz w:val="18"/>
              </w:rPr>
              <w:t>38</w:t>
            </w:r>
            <w:r>
              <w:rPr>
                <w:rFonts w:eastAsiaTheme="minorEastAsia"/>
                <w:sz w:val="18"/>
              </w:rPr>
              <w:t>%</w:t>
            </w:r>
          </w:p>
        </w:tc>
        <w:tc>
          <w:tcPr>
            <w:tcW w:w="1303" w:type="dxa"/>
          </w:tcPr>
          <w:p w:rsidR="006C2D2E" w:rsidRPr="00233F4F" w:rsidRDefault="00233F4F" w:rsidP="00233F4F">
            <w:pPr>
              <w:jc w:val="center"/>
              <w:cnfStyle w:val="000000000000" w:firstRow="0" w:lastRow="0" w:firstColumn="0" w:lastColumn="0" w:oddVBand="0" w:evenVBand="0" w:oddHBand="0" w:evenHBand="0" w:firstRowFirstColumn="0" w:firstRowLastColumn="0" w:lastRowFirstColumn="0" w:lastRowLastColumn="0"/>
              <w:rPr>
                <w:rFonts w:eastAsiaTheme="minorEastAsia"/>
                <w:b/>
                <w:sz w:val="18"/>
              </w:rPr>
            </w:pPr>
            <w:r w:rsidRPr="00233F4F">
              <w:rPr>
                <w:rFonts w:eastAsiaTheme="minorEastAsia" w:hint="eastAsia"/>
                <w:b/>
                <w:sz w:val="18"/>
              </w:rPr>
              <w:t>10.23%</w:t>
            </w:r>
          </w:p>
        </w:tc>
        <w:tc>
          <w:tcPr>
            <w:tcW w:w="1303" w:type="dxa"/>
          </w:tcPr>
          <w:p w:rsidR="006C2D2E" w:rsidRPr="006C2D2E" w:rsidRDefault="00233F4F" w:rsidP="00233F4F">
            <w:pPr>
              <w:jc w:val="center"/>
              <w:cnfStyle w:val="000000000000" w:firstRow="0" w:lastRow="0" w:firstColumn="0" w:lastColumn="0" w:oddVBand="0" w:evenVBand="0" w:oddHBand="0" w:evenHBand="0" w:firstRowFirstColumn="0" w:firstRowLastColumn="0" w:lastRowFirstColumn="0" w:lastRowLastColumn="0"/>
              <w:rPr>
                <w:rFonts w:eastAsiaTheme="minorEastAsia"/>
                <w:sz w:val="18"/>
              </w:rPr>
            </w:pPr>
            <w:r>
              <w:rPr>
                <w:rFonts w:eastAsiaTheme="minorEastAsia" w:hint="eastAsia"/>
                <w:sz w:val="18"/>
              </w:rPr>
              <w:t>113.61%</w:t>
            </w:r>
          </w:p>
        </w:tc>
      </w:tr>
    </w:tbl>
    <w:p w:rsidR="006C2D2E" w:rsidRDefault="006C2D2E" w:rsidP="006C2D2E">
      <w:pPr>
        <w:jc w:val="center"/>
        <w:rPr>
          <w:rStyle w:val="a6"/>
          <w:rFonts w:eastAsiaTheme="minorEastAsia"/>
        </w:rPr>
      </w:pPr>
      <w:r w:rsidRPr="006C2D2E">
        <w:rPr>
          <w:rStyle w:val="a6"/>
          <w:rFonts w:eastAsiaTheme="minorEastAsia" w:hint="eastAsia"/>
        </w:rPr>
        <w:t>表</w:t>
      </w:r>
      <w:r w:rsidRPr="006C2D2E">
        <w:rPr>
          <w:rStyle w:val="a6"/>
          <w:rFonts w:eastAsiaTheme="minorEastAsia" w:hint="eastAsia"/>
        </w:rPr>
        <w:t>1</w:t>
      </w:r>
      <w:r w:rsidRPr="006C2D2E">
        <w:rPr>
          <w:rStyle w:val="a6"/>
          <w:rFonts w:eastAsiaTheme="minorEastAsia" w:hint="eastAsia"/>
        </w:rPr>
        <w:t>：基础科目衍生类因子回归测试结果</w:t>
      </w:r>
    </w:p>
    <w:p w:rsidR="00233F4F" w:rsidRDefault="00383133" w:rsidP="00233F4F">
      <w:pPr>
        <w:jc w:val="left"/>
        <w:rPr>
          <w:rStyle w:val="a6"/>
          <w:rFonts w:eastAsiaTheme="minorEastAsia"/>
        </w:rPr>
      </w:pPr>
      <w:r>
        <w:rPr>
          <w:rStyle w:val="a6"/>
          <w:rFonts w:eastAsiaTheme="minorEastAsia" w:hint="eastAsia"/>
        </w:rPr>
        <w:t>从上述数据可看出管理费用因子（</w:t>
      </w:r>
      <w:r>
        <w:rPr>
          <w:rStyle w:val="a6"/>
          <w:rFonts w:eastAsiaTheme="minorEastAsia" w:hint="eastAsia"/>
        </w:rPr>
        <w:t>AdminEx</w:t>
      </w:r>
      <w:r>
        <w:rPr>
          <w:rStyle w:val="a6"/>
          <w:rFonts w:eastAsiaTheme="minorEastAsia"/>
        </w:rPr>
        <w:t>penseTTM</w:t>
      </w:r>
      <w:r>
        <w:rPr>
          <w:rStyle w:val="a6"/>
          <w:rFonts w:eastAsiaTheme="minorEastAsia" w:hint="eastAsia"/>
        </w:rPr>
        <w:t>）经过回测后具有较高的年化夏普率和较小的最大回撤率，同时年化收益率和信息比率都有着较优的表现；而净利息费用（</w:t>
      </w:r>
      <w:r>
        <w:rPr>
          <w:rStyle w:val="a6"/>
          <w:rFonts w:eastAsiaTheme="minorEastAsia" w:hint="eastAsia"/>
        </w:rPr>
        <w:t>NetIntEx</w:t>
      </w:r>
      <w:r>
        <w:rPr>
          <w:rStyle w:val="a6"/>
          <w:rFonts w:eastAsiaTheme="minorEastAsia"/>
        </w:rPr>
        <w:t>pense</w:t>
      </w:r>
      <w:r>
        <w:rPr>
          <w:rStyle w:val="a6"/>
          <w:rFonts w:eastAsiaTheme="minorEastAsia" w:hint="eastAsia"/>
        </w:rPr>
        <w:t>）</w:t>
      </w:r>
      <w:r w:rsidR="00847167">
        <w:rPr>
          <w:rStyle w:val="a6"/>
          <w:rFonts w:eastAsiaTheme="minorEastAsia" w:hint="eastAsia"/>
        </w:rPr>
        <w:t>和财务费用（</w:t>
      </w:r>
      <w:r w:rsidR="00847167">
        <w:rPr>
          <w:rStyle w:val="a6"/>
          <w:rFonts w:eastAsiaTheme="minorEastAsia" w:hint="eastAsia"/>
        </w:rPr>
        <w:t>FinanExpenseTTM</w:t>
      </w:r>
      <w:r w:rsidR="00847167">
        <w:rPr>
          <w:rStyle w:val="a6"/>
          <w:rFonts w:eastAsiaTheme="minorEastAsia" w:hint="eastAsia"/>
        </w:rPr>
        <w:t>）的各项指标结果呈现较优，都可作为候选的因子。</w:t>
      </w:r>
    </w:p>
    <w:p w:rsidR="00233F4F" w:rsidRDefault="00233F4F" w:rsidP="00233F4F">
      <w:pPr>
        <w:jc w:val="left"/>
        <w:rPr>
          <w:rStyle w:val="a6"/>
          <w:rFonts w:eastAsiaTheme="minorEastAsia"/>
        </w:rPr>
      </w:pPr>
    </w:p>
    <w:p w:rsidR="00233F4F" w:rsidRPr="0064763B" w:rsidRDefault="00233F4F" w:rsidP="00233F4F">
      <w:pPr>
        <w:jc w:val="left"/>
        <w:rPr>
          <w:rStyle w:val="a6"/>
          <w:rFonts w:eastAsiaTheme="minorEastAsia"/>
        </w:rPr>
      </w:pPr>
    </w:p>
    <w:p w:rsidR="00233F4F" w:rsidRDefault="0064763B" w:rsidP="00233F4F">
      <w:pPr>
        <w:jc w:val="left"/>
        <w:rPr>
          <w:rStyle w:val="a6"/>
          <w:rFonts w:eastAsiaTheme="minorEastAsia"/>
        </w:rPr>
      </w:pPr>
      <w:r>
        <w:rPr>
          <w:rStyle w:val="a6"/>
          <w:rFonts w:eastAsiaTheme="minorEastAsia" w:hint="eastAsia"/>
        </w:rPr>
        <w:t>从相关性矩阵可以看出，</w:t>
      </w:r>
    </w:p>
    <w:p w:rsidR="00813650" w:rsidRDefault="00813650" w:rsidP="00233F4F">
      <w:pPr>
        <w:jc w:val="left"/>
        <w:rPr>
          <w:rStyle w:val="a6"/>
          <w:rFonts w:eastAsiaTheme="minorEastAsia"/>
        </w:rPr>
      </w:pPr>
    </w:p>
    <w:p w:rsidR="00813650" w:rsidRDefault="00813650" w:rsidP="00233F4F">
      <w:pPr>
        <w:jc w:val="left"/>
        <w:rPr>
          <w:rStyle w:val="a6"/>
          <w:rFonts w:eastAsiaTheme="minorEastAsia"/>
        </w:rPr>
      </w:pPr>
    </w:p>
    <w:p w:rsidR="00813650" w:rsidRPr="006C2D2E" w:rsidRDefault="00813650" w:rsidP="00233F4F">
      <w:pPr>
        <w:jc w:val="left"/>
        <w:rPr>
          <w:rStyle w:val="a6"/>
          <w:rFonts w:eastAsiaTheme="minorEastAsia" w:hint="eastAsia"/>
        </w:rPr>
      </w:pPr>
      <w:r>
        <w:rPr>
          <w:rStyle w:val="a6"/>
          <w:rFonts w:eastAsiaTheme="minorEastAsia" w:hint="eastAsia"/>
        </w:rPr>
        <w:t>----</w:t>
      </w:r>
      <w:r>
        <w:rPr>
          <w:rStyle w:val="a6"/>
          <w:rFonts w:eastAsiaTheme="minorEastAsia"/>
        </w:rPr>
        <w:t xml:space="preserve">  </w:t>
      </w:r>
      <w:r>
        <w:rPr>
          <w:rStyle w:val="a6"/>
          <w:rFonts w:eastAsiaTheme="minorEastAsia" w:hint="eastAsia"/>
        </w:rPr>
        <w:t>Fi</w:t>
      </w:r>
      <w:r>
        <w:rPr>
          <w:rStyle w:val="a6"/>
          <w:rFonts w:eastAsiaTheme="minorEastAsia"/>
        </w:rPr>
        <w:t xml:space="preserve">nanExpenseTTM  AdminExpenseTTM  </w:t>
      </w:r>
    </w:p>
    <w:p w:rsidR="0071291A" w:rsidRDefault="0071291A" w:rsidP="0071291A">
      <w:pPr>
        <w:pStyle w:val="4"/>
      </w:pPr>
      <w:r>
        <w:rPr>
          <w:rFonts w:hint="eastAsia"/>
        </w:rPr>
        <w:lastRenderedPageBreak/>
        <w:t>4.2</w:t>
      </w:r>
      <w:r>
        <w:rPr>
          <w:rFonts w:hint="eastAsia"/>
        </w:rPr>
        <w:t>质量类</w:t>
      </w:r>
      <w:r w:rsidR="006C2D2E">
        <w:rPr>
          <w:rFonts w:hint="eastAsia"/>
        </w:rPr>
        <w:t>因子</w:t>
      </w:r>
    </w:p>
    <w:p w:rsidR="0071291A" w:rsidRDefault="0071291A" w:rsidP="0071291A">
      <w:pPr>
        <w:pStyle w:val="4"/>
      </w:pPr>
      <w:r>
        <w:rPr>
          <w:rFonts w:hint="eastAsia"/>
        </w:rPr>
        <w:t>4.3</w:t>
      </w:r>
      <w:r>
        <w:rPr>
          <w:rFonts w:hint="eastAsia"/>
        </w:rPr>
        <w:t>情绪类</w:t>
      </w:r>
      <w:r w:rsidR="006C2D2E">
        <w:rPr>
          <w:rFonts w:hint="eastAsia"/>
        </w:rPr>
        <w:t>因子</w:t>
      </w:r>
    </w:p>
    <w:p w:rsidR="0071291A" w:rsidRDefault="0071291A" w:rsidP="0071291A">
      <w:pPr>
        <w:pStyle w:val="4"/>
      </w:pPr>
      <w:r>
        <w:rPr>
          <w:rFonts w:hint="eastAsia"/>
        </w:rPr>
        <w:t>4.4</w:t>
      </w:r>
      <w:r>
        <w:rPr>
          <w:rFonts w:hint="eastAsia"/>
        </w:rPr>
        <w:t>成长类</w:t>
      </w:r>
      <w:r w:rsidR="006C2D2E">
        <w:rPr>
          <w:rFonts w:hint="eastAsia"/>
        </w:rPr>
        <w:t>因子</w:t>
      </w:r>
    </w:p>
    <w:p w:rsidR="0071291A" w:rsidRDefault="0071291A" w:rsidP="0071291A">
      <w:pPr>
        <w:pStyle w:val="4"/>
      </w:pPr>
      <w:r>
        <w:rPr>
          <w:rFonts w:hint="eastAsia"/>
        </w:rPr>
        <w:t>4.</w:t>
      </w:r>
      <w:r>
        <w:t>5</w:t>
      </w:r>
      <w:r>
        <w:rPr>
          <w:rFonts w:hint="eastAsia"/>
        </w:rPr>
        <w:t>价值类</w:t>
      </w:r>
      <w:r w:rsidR="006C2D2E">
        <w:rPr>
          <w:rFonts w:hint="eastAsia"/>
        </w:rPr>
        <w:t>因子</w:t>
      </w:r>
    </w:p>
    <w:p w:rsidR="0071291A" w:rsidRDefault="0071291A" w:rsidP="0071291A">
      <w:pPr>
        <w:pStyle w:val="4"/>
      </w:pPr>
      <w:r>
        <w:rPr>
          <w:rFonts w:hint="eastAsia"/>
        </w:rPr>
        <w:t>4</w:t>
      </w:r>
      <w:r>
        <w:t>.6</w:t>
      </w:r>
      <w:r>
        <w:rPr>
          <w:rFonts w:hint="eastAsia"/>
        </w:rPr>
        <w:t>每股指标类</w:t>
      </w:r>
      <w:r w:rsidR="006C2D2E">
        <w:rPr>
          <w:rFonts w:hint="eastAsia"/>
        </w:rPr>
        <w:t>因子</w:t>
      </w:r>
    </w:p>
    <w:p w:rsidR="0071291A" w:rsidRDefault="0071291A" w:rsidP="0071291A">
      <w:pPr>
        <w:pStyle w:val="4"/>
      </w:pPr>
      <w:r>
        <w:rPr>
          <w:rFonts w:hint="eastAsia"/>
        </w:rPr>
        <w:t>4</w:t>
      </w:r>
      <w:r>
        <w:t>.7</w:t>
      </w:r>
      <w:r>
        <w:rPr>
          <w:rFonts w:hint="eastAsia"/>
        </w:rPr>
        <w:t>行业分析师类</w:t>
      </w:r>
      <w:r w:rsidR="006C2D2E">
        <w:rPr>
          <w:rFonts w:hint="eastAsia"/>
        </w:rPr>
        <w:t>因子</w:t>
      </w:r>
    </w:p>
    <w:p w:rsidR="0071291A" w:rsidRPr="0071291A" w:rsidRDefault="0071291A" w:rsidP="0071291A">
      <w:pPr>
        <w:pStyle w:val="4"/>
      </w:pPr>
      <w:r>
        <w:rPr>
          <w:rFonts w:hint="eastAsia"/>
        </w:rPr>
        <w:t>4</w:t>
      </w:r>
      <w:r>
        <w:t>.8</w:t>
      </w:r>
      <w:r>
        <w:rPr>
          <w:rFonts w:hint="eastAsia"/>
        </w:rPr>
        <w:t>特色技术</w:t>
      </w:r>
      <w:r w:rsidR="00023E5F">
        <w:rPr>
          <w:rFonts w:hint="eastAsia"/>
        </w:rPr>
        <w:t>指标</w:t>
      </w:r>
      <w:r>
        <w:rPr>
          <w:rFonts w:hint="eastAsia"/>
        </w:rPr>
        <w:t>类</w:t>
      </w:r>
      <w:r w:rsidR="006C2D2E">
        <w:rPr>
          <w:rFonts w:hint="eastAsia"/>
        </w:rPr>
        <w:t>因子</w:t>
      </w:r>
    </w:p>
    <w:p w:rsidR="00A11EA6" w:rsidRDefault="00A11EA6" w:rsidP="00A11EA6">
      <w:pPr>
        <w:rPr>
          <w:rFonts w:eastAsiaTheme="minorEastAsia" w:hint="eastAsia"/>
        </w:rPr>
      </w:pPr>
    </w:p>
    <w:p w:rsidR="00A11EA6" w:rsidRPr="00A11EA6" w:rsidRDefault="00A11EA6" w:rsidP="00A11EA6">
      <w:pPr>
        <w:pStyle w:val="3"/>
        <w:numPr>
          <w:ilvl w:val="0"/>
          <w:numId w:val="3"/>
        </w:numPr>
      </w:pPr>
      <w:r>
        <w:rPr>
          <w:rFonts w:hint="eastAsia"/>
        </w:rPr>
        <w:t>因子筛选</w:t>
      </w:r>
      <w:r w:rsidR="005E15FA">
        <w:rPr>
          <w:rFonts w:hint="eastAsia"/>
        </w:rPr>
        <w:t>总结</w:t>
      </w:r>
    </w:p>
    <w:p w:rsidR="00A11EA6" w:rsidRPr="00A11EA6" w:rsidRDefault="00A11EA6" w:rsidP="00A11EA6">
      <w:pPr>
        <w:rPr>
          <w:rFonts w:eastAsiaTheme="minorEastAsia"/>
        </w:rPr>
      </w:pPr>
    </w:p>
    <w:p w:rsidR="009F591E" w:rsidRDefault="009F591E" w:rsidP="009F591E">
      <w:pPr>
        <w:rPr>
          <w:rFonts w:eastAsiaTheme="minorEastAsia"/>
        </w:rPr>
      </w:pPr>
    </w:p>
    <w:p w:rsidR="009F591E" w:rsidRPr="009F591E" w:rsidRDefault="009F591E" w:rsidP="009F591E">
      <w:pPr>
        <w:pStyle w:val="2"/>
      </w:pPr>
      <w:r>
        <w:rPr>
          <w:rFonts w:hint="eastAsia"/>
        </w:rPr>
        <w:t>三、</w:t>
      </w:r>
      <w:r w:rsidRPr="009F591E">
        <w:rPr>
          <w:rFonts w:hint="eastAsia"/>
        </w:rPr>
        <w:t>收益模型建立</w:t>
      </w:r>
      <w:r w:rsidR="00912090">
        <w:rPr>
          <w:rFonts w:hint="eastAsia"/>
        </w:rPr>
        <w:t>、对比与筛选</w:t>
      </w:r>
    </w:p>
    <w:p w:rsidR="009F591E" w:rsidRDefault="009F591E" w:rsidP="009F591E">
      <w:pPr>
        <w:pStyle w:val="2"/>
      </w:pPr>
    </w:p>
    <w:p w:rsidR="009F591E" w:rsidRPr="009F591E" w:rsidRDefault="009F591E" w:rsidP="009F591E">
      <w:pPr>
        <w:pStyle w:val="2"/>
      </w:pPr>
      <w:r>
        <w:rPr>
          <w:rFonts w:hint="eastAsia"/>
        </w:rPr>
        <w:t>四、风险控制</w:t>
      </w:r>
    </w:p>
    <w:sectPr w:rsidR="009F591E" w:rsidRPr="009F59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71B59"/>
    <w:multiLevelType w:val="hybridMultilevel"/>
    <w:tmpl w:val="3B1ABAD2"/>
    <w:lvl w:ilvl="0" w:tplc="F3E09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0F04FF"/>
    <w:multiLevelType w:val="hybridMultilevel"/>
    <w:tmpl w:val="7C46F208"/>
    <w:lvl w:ilvl="0" w:tplc="F550A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E22122"/>
    <w:multiLevelType w:val="hybridMultilevel"/>
    <w:tmpl w:val="E0DC156C"/>
    <w:lvl w:ilvl="0" w:tplc="FD3A35D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346537"/>
    <w:multiLevelType w:val="multilevel"/>
    <w:tmpl w:val="E6D034EE"/>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7B1B1A12"/>
    <w:multiLevelType w:val="hybridMultilevel"/>
    <w:tmpl w:val="581824EA"/>
    <w:lvl w:ilvl="0" w:tplc="A380F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4F1"/>
    <w:rsid w:val="00023E5F"/>
    <w:rsid w:val="000B2A43"/>
    <w:rsid w:val="001A1E45"/>
    <w:rsid w:val="0022611D"/>
    <w:rsid w:val="00233F4F"/>
    <w:rsid w:val="00312CC1"/>
    <w:rsid w:val="00383133"/>
    <w:rsid w:val="004464F1"/>
    <w:rsid w:val="00564DB8"/>
    <w:rsid w:val="005E15FA"/>
    <w:rsid w:val="00602920"/>
    <w:rsid w:val="00631147"/>
    <w:rsid w:val="0064763B"/>
    <w:rsid w:val="006906CE"/>
    <w:rsid w:val="006C2D2E"/>
    <w:rsid w:val="0071291A"/>
    <w:rsid w:val="00721A11"/>
    <w:rsid w:val="007C77B6"/>
    <w:rsid w:val="00813650"/>
    <w:rsid w:val="00847167"/>
    <w:rsid w:val="008A3774"/>
    <w:rsid w:val="00912090"/>
    <w:rsid w:val="00962776"/>
    <w:rsid w:val="009F591E"/>
    <w:rsid w:val="00A11EA6"/>
    <w:rsid w:val="00A3193F"/>
    <w:rsid w:val="00A468E7"/>
    <w:rsid w:val="00AB1613"/>
    <w:rsid w:val="00AB223C"/>
    <w:rsid w:val="00AC62E9"/>
    <w:rsid w:val="00B0120F"/>
    <w:rsid w:val="00B30A0F"/>
    <w:rsid w:val="00C1513F"/>
    <w:rsid w:val="00CA2134"/>
    <w:rsid w:val="00CF13BE"/>
    <w:rsid w:val="00CF529E"/>
    <w:rsid w:val="00D50613"/>
    <w:rsid w:val="00D6644D"/>
    <w:rsid w:val="00D9129F"/>
    <w:rsid w:val="00EA7AA9"/>
    <w:rsid w:val="00FB6B99"/>
    <w:rsid w:val="00FD1231"/>
    <w:rsid w:val="00FE208A"/>
    <w:rsid w:val="00FE4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E7B04"/>
  <w15:chartTrackingRefBased/>
  <w15:docId w15:val="{82089F38-A8F2-471F-B5FA-C00A9F1A3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06CE"/>
    <w:pPr>
      <w:widowControl w:val="0"/>
      <w:jc w:val="both"/>
    </w:pPr>
    <w:rPr>
      <w:rFonts w:ascii="Times New Roman" w:eastAsia="Times New Roman" w:hAnsi="Times New Roman"/>
    </w:rPr>
  </w:style>
  <w:style w:type="paragraph" w:styleId="1">
    <w:name w:val="heading 1"/>
    <w:basedOn w:val="a"/>
    <w:next w:val="a"/>
    <w:link w:val="10"/>
    <w:uiPriority w:val="9"/>
    <w:qFormat/>
    <w:rsid w:val="004464F1"/>
    <w:pPr>
      <w:jc w:val="center"/>
      <w:outlineLvl w:val="0"/>
    </w:pPr>
    <w:rPr>
      <w:rFonts w:asciiTheme="minorEastAsia" w:eastAsia="宋体" w:hAnsiTheme="minorEastAsia"/>
      <w:sz w:val="44"/>
    </w:rPr>
  </w:style>
  <w:style w:type="paragraph" w:styleId="2">
    <w:name w:val="heading 2"/>
    <w:basedOn w:val="a"/>
    <w:next w:val="a"/>
    <w:link w:val="20"/>
    <w:uiPriority w:val="9"/>
    <w:unhideWhenUsed/>
    <w:qFormat/>
    <w:rsid w:val="00721A11"/>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0"/>
    <w:uiPriority w:val="9"/>
    <w:unhideWhenUsed/>
    <w:qFormat/>
    <w:rsid w:val="00962776"/>
    <w:pPr>
      <w:keepNext/>
      <w:keepLines/>
      <w:spacing w:before="260" w:after="260" w:line="416" w:lineRule="auto"/>
      <w:outlineLvl w:val="2"/>
    </w:pPr>
    <w:rPr>
      <w:rFonts w:eastAsia="宋体"/>
      <w:b/>
      <w:bCs/>
      <w:sz w:val="30"/>
      <w:szCs w:val="32"/>
    </w:rPr>
  </w:style>
  <w:style w:type="paragraph" w:styleId="4">
    <w:name w:val="heading 4"/>
    <w:basedOn w:val="a"/>
    <w:next w:val="a"/>
    <w:link w:val="40"/>
    <w:uiPriority w:val="9"/>
    <w:unhideWhenUsed/>
    <w:qFormat/>
    <w:rsid w:val="00FB6B99"/>
    <w:pPr>
      <w:keepNext/>
      <w:keepLines/>
      <w:spacing w:before="280" w:after="290" w:line="376" w:lineRule="auto"/>
      <w:outlineLvl w:val="3"/>
    </w:pPr>
    <w:rPr>
      <w:rFonts w:asciiTheme="majorHAnsi" w:eastAsia="宋体"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64F1"/>
    <w:rPr>
      <w:rFonts w:asciiTheme="minorEastAsia" w:eastAsia="宋体" w:hAnsiTheme="minorEastAsia"/>
      <w:sz w:val="44"/>
    </w:rPr>
  </w:style>
  <w:style w:type="character" w:customStyle="1" w:styleId="20">
    <w:name w:val="标题 2 字符"/>
    <w:basedOn w:val="a0"/>
    <w:link w:val="2"/>
    <w:uiPriority w:val="9"/>
    <w:rsid w:val="00721A11"/>
    <w:rPr>
      <w:rFonts w:asciiTheme="majorHAnsi" w:eastAsia="宋体" w:hAnsiTheme="majorHAnsi" w:cstheme="majorBidi"/>
      <w:b/>
      <w:bCs/>
      <w:sz w:val="32"/>
      <w:szCs w:val="32"/>
    </w:rPr>
  </w:style>
  <w:style w:type="paragraph" w:styleId="a3">
    <w:name w:val="List Paragraph"/>
    <w:basedOn w:val="a"/>
    <w:uiPriority w:val="34"/>
    <w:qFormat/>
    <w:rsid w:val="009F591E"/>
    <w:pPr>
      <w:ind w:firstLineChars="200" w:firstLine="420"/>
    </w:pPr>
  </w:style>
  <w:style w:type="character" w:customStyle="1" w:styleId="30">
    <w:name w:val="标题 3 字符"/>
    <w:basedOn w:val="a0"/>
    <w:link w:val="3"/>
    <w:uiPriority w:val="9"/>
    <w:rsid w:val="00962776"/>
    <w:rPr>
      <w:rFonts w:ascii="Times New Roman" w:eastAsia="宋体" w:hAnsi="Times New Roman"/>
      <w:b/>
      <w:bCs/>
      <w:sz w:val="30"/>
      <w:szCs w:val="32"/>
    </w:rPr>
  </w:style>
  <w:style w:type="character" w:styleId="a4">
    <w:name w:val="Placeholder Text"/>
    <w:basedOn w:val="a0"/>
    <w:uiPriority w:val="99"/>
    <w:semiHidden/>
    <w:rsid w:val="00A3193F"/>
    <w:rPr>
      <w:color w:val="808080"/>
    </w:rPr>
  </w:style>
  <w:style w:type="character" w:customStyle="1" w:styleId="40">
    <w:name w:val="标题 4 字符"/>
    <w:basedOn w:val="a0"/>
    <w:link w:val="4"/>
    <w:uiPriority w:val="9"/>
    <w:rsid w:val="00FB6B99"/>
    <w:rPr>
      <w:rFonts w:asciiTheme="majorHAnsi" w:eastAsia="宋体" w:hAnsiTheme="majorHAnsi" w:cstheme="majorBidi"/>
      <w:b/>
      <w:bCs/>
      <w:sz w:val="28"/>
      <w:szCs w:val="28"/>
    </w:rPr>
  </w:style>
  <w:style w:type="table" w:styleId="a5">
    <w:name w:val="Table Grid"/>
    <w:basedOn w:val="a1"/>
    <w:uiPriority w:val="39"/>
    <w:rsid w:val="006C2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4">
    <w:name w:val="Grid Table 4 Accent 4"/>
    <w:basedOn w:val="a1"/>
    <w:uiPriority w:val="49"/>
    <w:rsid w:val="006C2D2E"/>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3">
    <w:name w:val="Grid Table 4 Accent 3"/>
    <w:basedOn w:val="a1"/>
    <w:uiPriority w:val="49"/>
    <w:rsid w:val="006C2D2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a6">
    <w:name w:val="Subtle Emphasis"/>
    <w:basedOn w:val="a0"/>
    <w:uiPriority w:val="19"/>
    <w:qFormat/>
    <w:rsid w:val="006C2D2E"/>
    <w:rPr>
      <w:b w:val="0"/>
      <w:i w:val="0"/>
      <w:iCs/>
      <w:color w:val="404040" w:themeColor="text1" w:themeTint="BF"/>
    </w:rPr>
  </w:style>
  <w:style w:type="table" w:styleId="21">
    <w:name w:val="Plain Table 2"/>
    <w:basedOn w:val="a1"/>
    <w:uiPriority w:val="42"/>
    <w:rsid w:val="00233F4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1292</TotalTime>
  <Pages>5</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奕浩</dc:creator>
  <cp:keywords/>
  <dc:description/>
  <cp:lastModifiedBy>邱 奕浩</cp:lastModifiedBy>
  <cp:revision>18</cp:revision>
  <dcterms:created xsi:type="dcterms:W3CDTF">2019-04-19T14:23:00Z</dcterms:created>
  <dcterms:modified xsi:type="dcterms:W3CDTF">2019-04-22T11:10:00Z</dcterms:modified>
</cp:coreProperties>
</file>