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65AEC" w14:textId="77777777" w:rsidR="00140F76" w:rsidRDefault="005623BF" w:rsidP="00456030">
      <w:pPr>
        <w:pStyle w:val="af0"/>
        <w:ind w:firstLine="480"/>
        <w:rPr>
          <w:lang w:eastAsia="zh-CN"/>
        </w:rPr>
      </w:pPr>
      <w:bookmarkStart w:id="0" w:name="_Toc342921699"/>
      <w:r>
        <w:rPr>
          <w:rFonts w:hint="eastAsia"/>
          <w:lang w:eastAsia="zh-CN"/>
        </w:rPr>
        <w:t>需提交的</w:t>
      </w:r>
      <w:r w:rsidR="00BA30AF">
        <w:rPr>
          <w:rFonts w:hint="eastAsia"/>
          <w:lang w:eastAsia="zh-CN"/>
        </w:rPr>
        <w:t>资料包括以下</w:t>
      </w:r>
      <w:r>
        <w:rPr>
          <w:rFonts w:hint="eastAsia"/>
          <w:lang w:eastAsia="zh-CN"/>
        </w:rPr>
        <w:t>三</w:t>
      </w:r>
      <w:r w:rsidR="00BA30AF">
        <w:rPr>
          <w:rFonts w:hint="eastAsia"/>
          <w:lang w:eastAsia="zh-CN"/>
        </w:rPr>
        <w:t>部分，请分别压缩后</w:t>
      </w:r>
      <w:r w:rsidR="0088191C">
        <w:rPr>
          <w:rFonts w:hint="eastAsia"/>
          <w:lang w:eastAsia="zh-CN"/>
        </w:rPr>
        <w:t>在“会员中心”统一</w:t>
      </w:r>
      <w:r w:rsidR="00A77855">
        <w:rPr>
          <w:rFonts w:hint="eastAsia"/>
          <w:lang w:eastAsia="zh-CN"/>
        </w:rPr>
        <w:t>提交：</w:t>
      </w:r>
    </w:p>
    <w:p w14:paraId="795B06B8" w14:textId="77777777" w:rsidR="00A77855" w:rsidRDefault="00A77855" w:rsidP="00456030">
      <w:pPr>
        <w:pStyle w:val="af0"/>
        <w:ind w:firstLine="480"/>
        <w:rPr>
          <w:lang w:eastAsia="zh-CN"/>
        </w:rPr>
      </w:pPr>
      <w:r>
        <w:rPr>
          <w:rFonts w:hint="eastAsia"/>
          <w:lang w:eastAsia="zh-CN"/>
        </w:rPr>
        <w:t>1</w:t>
      </w:r>
      <w:r>
        <w:rPr>
          <w:rFonts w:hint="eastAsia"/>
          <w:lang w:eastAsia="zh-CN"/>
        </w:rPr>
        <w:t>、论文正文</w:t>
      </w:r>
      <w:r w:rsidR="005623BF">
        <w:rPr>
          <w:rFonts w:hint="eastAsia"/>
          <w:lang w:eastAsia="zh-CN"/>
        </w:rPr>
        <w:t>（</w:t>
      </w:r>
      <w:proofErr w:type="spellStart"/>
      <w:r w:rsidR="005623BF">
        <w:rPr>
          <w:rFonts w:hint="eastAsia"/>
          <w:lang w:eastAsia="zh-CN"/>
        </w:rPr>
        <w:t>pdf</w:t>
      </w:r>
      <w:r w:rsidR="005623BF">
        <w:rPr>
          <w:rFonts w:hint="eastAsia"/>
          <w:lang w:eastAsia="zh-CN"/>
        </w:rPr>
        <w:t>格式</w:t>
      </w:r>
      <w:proofErr w:type="spellEnd"/>
      <w:r w:rsidR="005623BF">
        <w:rPr>
          <w:rFonts w:hint="eastAsia"/>
          <w:lang w:eastAsia="zh-CN"/>
        </w:rPr>
        <w:t>）</w:t>
      </w:r>
      <w:r>
        <w:rPr>
          <w:rFonts w:hint="eastAsia"/>
          <w:lang w:eastAsia="zh-CN"/>
        </w:rPr>
        <w:t>，</w:t>
      </w:r>
      <w:r w:rsidR="005623BF">
        <w:rPr>
          <w:rFonts w:hint="eastAsia"/>
          <w:lang w:eastAsia="zh-CN"/>
        </w:rPr>
        <w:t>并</w:t>
      </w:r>
      <w:r>
        <w:rPr>
          <w:rFonts w:hint="eastAsia"/>
          <w:lang w:eastAsia="zh-CN"/>
        </w:rPr>
        <w:t>压缩成“</w:t>
      </w:r>
      <w:r w:rsidRPr="009A40B8">
        <w:rPr>
          <w:rFonts w:hint="eastAsia"/>
          <w:b/>
          <w:color w:val="FF0000"/>
          <w:lang w:eastAsia="zh-CN"/>
        </w:rPr>
        <w:t>论文正文</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15</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341DABC4" w14:textId="77777777" w:rsidR="00A77855" w:rsidRDefault="00A77855" w:rsidP="00456030">
      <w:pPr>
        <w:pStyle w:val="af0"/>
        <w:ind w:firstLine="480"/>
        <w:rPr>
          <w:lang w:eastAsia="zh-CN"/>
        </w:rPr>
      </w:pPr>
      <w:r>
        <w:rPr>
          <w:rFonts w:hint="eastAsia"/>
          <w:lang w:eastAsia="zh-CN"/>
        </w:rPr>
        <w:t>2</w:t>
      </w:r>
      <w:r>
        <w:rPr>
          <w:rFonts w:hint="eastAsia"/>
          <w:lang w:eastAsia="zh-CN"/>
        </w:rPr>
        <w:t>、</w:t>
      </w:r>
      <w:r w:rsidR="005623BF">
        <w:rPr>
          <w:rFonts w:hint="eastAsia"/>
          <w:lang w:eastAsia="zh-CN"/>
        </w:rPr>
        <w:t>论文正文（</w:t>
      </w:r>
      <w:proofErr w:type="spellStart"/>
      <w:r w:rsidR="005623BF">
        <w:rPr>
          <w:rFonts w:hint="eastAsia"/>
          <w:lang w:eastAsia="zh-CN"/>
        </w:rPr>
        <w:t>doc</w:t>
      </w:r>
      <w:r w:rsidR="005623BF">
        <w:rPr>
          <w:rFonts w:hint="eastAsia"/>
          <w:lang w:eastAsia="zh-CN"/>
        </w:rPr>
        <w:t>格式</w:t>
      </w:r>
      <w:proofErr w:type="spellEnd"/>
      <w:r w:rsidR="005623BF">
        <w:rPr>
          <w:rFonts w:hint="eastAsia"/>
          <w:lang w:eastAsia="zh-CN"/>
        </w:rPr>
        <w:t>）、</w:t>
      </w:r>
      <w:r>
        <w:rPr>
          <w:rFonts w:hint="eastAsia"/>
          <w:lang w:eastAsia="zh-CN"/>
        </w:rPr>
        <w:t>源数据（组委会提供的</w:t>
      </w:r>
      <w:proofErr w:type="gramStart"/>
      <w:r>
        <w:rPr>
          <w:rFonts w:hint="eastAsia"/>
          <w:lang w:eastAsia="zh-CN"/>
        </w:rPr>
        <w:t>源数据</w:t>
      </w:r>
      <w:proofErr w:type="gramEnd"/>
      <w:r>
        <w:rPr>
          <w:rFonts w:hint="eastAsia"/>
          <w:lang w:eastAsia="zh-CN"/>
        </w:rPr>
        <w:t>外）、过程数据、程序及模型文件，压缩成“</w:t>
      </w:r>
      <w:r w:rsidRPr="009A40B8">
        <w:rPr>
          <w:rFonts w:hint="eastAsia"/>
          <w:b/>
          <w:color w:val="FF0000"/>
          <w:lang w:eastAsia="zh-CN"/>
        </w:rPr>
        <w:t>附件资料</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16</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71535FD5" w14:textId="77777777" w:rsidR="005623BF" w:rsidRDefault="005623BF" w:rsidP="00456030">
      <w:pPr>
        <w:pStyle w:val="af0"/>
        <w:ind w:firstLine="480"/>
        <w:rPr>
          <w:lang w:eastAsia="zh-CN"/>
        </w:rPr>
      </w:pPr>
      <w:r>
        <w:rPr>
          <w:rFonts w:hint="eastAsia"/>
          <w:lang w:eastAsia="zh-CN"/>
        </w:rPr>
        <w:t>3</w:t>
      </w:r>
      <w:r>
        <w:rPr>
          <w:rFonts w:hint="eastAsia"/>
          <w:lang w:eastAsia="zh-CN"/>
        </w:rPr>
        <w:t>、参赛承诺书打印后签名，并扫瞄生成</w:t>
      </w:r>
      <w:proofErr w:type="spellStart"/>
      <w:r>
        <w:rPr>
          <w:rFonts w:hint="eastAsia"/>
          <w:lang w:eastAsia="zh-CN"/>
        </w:rPr>
        <w:t>pdf</w:t>
      </w:r>
      <w:r>
        <w:rPr>
          <w:rFonts w:hint="eastAsia"/>
          <w:lang w:eastAsia="zh-CN"/>
        </w:rPr>
        <w:t>文件，压缩成“</w:t>
      </w:r>
      <w:r w:rsidRPr="009A40B8">
        <w:rPr>
          <w:rFonts w:hint="eastAsia"/>
          <w:b/>
          <w:color w:val="FF0000"/>
          <w:lang w:eastAsia="zh-CN"/>
        </w:rPr>
        <w:t>参赛承诺书</w:t>
      </w:r>
      <w:proofErr w:type="spellEnd"/>
      <w:r w:rsidRPr="009A40B8">
        <w:rPr>
          <w:rFonts w:hint="eastAsia"/>
          <w:b/>
          <w:color w:val="FF0000"/>
          <w:lang w:eastAsia="zh-CN"/>
        </w:rPr>
        <w:t>.zip</w:t>
      </w:r>
      <w:r>
        <w:rPr>
          <w:rFonts w:hint="eastAsia"/>
          <w:lang w:eastAsia="zh-CN"/>
        </w:rPr>
        <w:t>”，</w:t>
      </w:r>
      <w:r w:rsidRPr="005623BF">
        <w:rPr>
          <w:rFonts w:hint="eastAsia"/>
          <w:lang w:eastAsia="zh-CN"/>
        </w:rPr>
        <w:t xml:space="preserve"> </w:t>
      </w:r>
      <w:r>
        <w:rPr>
          <w:rFonts w:hint="eastAsia"/>
          <w:lang w:eastAsia="zh-CN"/>
        </w:rPr>
        <w:t>提交时间：</w:t>
      </w:r>
      <w:r w:rsidRPr="007C6860">
        <w:rPr>
          <w:rFonts w:hint="eastAsia"/>
          <w:color w:val="FF0000"/>
          <w:lang w:eastAsia="zh-CN"/>
        </w:rPr>
        <w:t>2016</w:t>
      </w:r>
      <w:r w:rsidRPr="007C6860">
        <w:rPr>
          <w:rFonts w:hint="eastAsia"/>
          <w:color w:val="FF0000"/>
          <w:lang w:eastAsia="zh-CN"/>
        </w:rPr>
        <w:t>年</w:t>
      </w:r>
      <w:r w:rsidRPr="007C6860">
        <w:rPr>
          <w:rFonts w:hint="eastAsia"/>
          <w:color w:val="FF0000"/>
          <w:lang w:eastAsia="zh-CN"/>
        </w:rPr>
        <w:t>5</w:t>
      </w:r>
      <w:r w:rsidRPr="007C6860">
        <w:rPr>
          <w:rFonts w:hint="eastAsia"/>
          <w:color w:val="FF0000"/>
          <w:lang w:eastAsia="zh-CN"/>
        </w:rPr>
        <w:t>月</w:t>
      </w:r>
      <w:r w:rsidRPr="007C6860">
        <w:rPr>
          <w:rFonts w:hint="eastAsia"/>
          <w:color w:val="FF0000"/>
          <w:lang w:eastAsia="zh-CN"/>
        </w:rPr>
        <w:t>15</w:t>
      </w:r>
      <w:r w:rsidRPr="007C6860">
        <w:rPr>
          <w:rFonts w:hint="eastAsia"/>
          <w:color w:val="FF0000"/>
          <w:lang w:eastAsia="zh-CN"/>
        </w:rPr>
        <w:t>日</w:t>
      </w:r>
      <w:r w:rsidRPr="007C6860">
        <w:rPr>
          <w:rFonts w:hint="eastAsia"/>
          <w:color w:val="FF0000"/>
          <w:lang w:eastAsia="zh-CN"/>
        </w:rPr>
        <w:t>24:00</w:t>
      </w:r>
      <w:r>
        <w:rPr>
          <w:rFonts w:hint="eastAsia"/>
          <w:lang w:eastAsia="zh-CN"/>
        </w:rPr>
        <w:t>前。</w:t>
      </w:r>
    </w:p>
    <w:p w14:paraId="26906238" w14:textId="77777777" w:rsidR="00140F76" w:rsidRDefault="00140F76" w:rsidP="00456030">
      <w:pPr>
        <w:pStyle w:val="af0"/>
        <w:ind w:firstLine="480"/>
      </w:pPr>
    </w:p>
    <w:p w14:paraId="0C14D14B" w14:textId="77777777" w:rsidR="00140F76" w:rsidRDefault="00140F76" w:rsidP="00456030">
      <w:pPr>
        <w:pStyle w:val="af0"/>
        <w:ind w:firstLine="480"/>
      </w:pPr>
    </w:p>
    <w:p w14:paraId="15ADE0A6" w14:textId="77777777" w:rsidR="00D25602" w:rsidRDefault="00D25602" w:rsidP="00456030">
      <w:pPr>
        <w:tabs>
          <w:tab w:val="right" w:pos="7680"/>
        </w:tabs>
        <w:spacing w:line="360" w:lineRule="auto"/>
        <w:ind w:leftChars="525" w:left="1103" w:firstLineChars="168" w:firstLine="538"/>
        <w:rPr>
          <w:rFonts w:ascii="黑体" w:eastAsia="黑体"/>
          <w:sz w:val="32"/>
          <w:szCs w:val="32"/>
        </w:rPr>
      </w:pPr>
    </w:p>
    <w:p w14:paraId="4A8FEED6" w14:textId="77777777" w:rsidR="00D25602" w:rsidRDefault="00A77855" w:rsidP="00456030">
      <w:pPr>
        <w:tabs>
          <w:tab w:val="right" w:pos="7680"/>
        </w:tabs>
        <w:spacing w:line="360" w:lineRule="auto"/>
        <w:ind w:leftChars="525" w:left="1103" w:firstLineChars="168" w:firstLine="538"/>
        <w:rPr>
          <w:rFonts w:ascii="黑体" w:eastAsia="黑体" w:hAnsi="宋体"/>
          <w:b/>
          <w:sz w:val="32"/>
          <w:szCs w:val="32"/>
          <w:u w:val="dotted"/>
        </w:rPr>
      </w:pPr>
      <w:r>
        <w:rPr>
          <w:rFonts w:ascii="黑体" w:eastAsia="黑体" w:hint="eastAsia"/>
          <w:sz w:val="32"/>
          <w:szCs w:val="32"/>
        </w:rPr>
        <w:t>所选</w:t>
      </w:r>
      <w:r w:rsidR="00D25602">
        <w:rPr>
          <w:rFonts w:ascii="黑体" w:eastAsia="黑体" w:hint="eastAsia"/>
          <w:sz w:val="32"/>
          <w:szCs w:val="32"/>
        </w:rPr>
        <w:t>题目</w:t>
      </w:r>
      <w:r>
        <w:rPr>
          <w:rFonts w:ascii="黑体" w:eastAsia="黑体" w:hint="eastAsia"/>
          <w:sz w:val="32"/>
          <w:szCs w:val="32"/>
        </w:rPr>
        <w:t>：</w:t>
      </w:r>
      <w:r w:rsidR="00D25602">
        <w:rPr>
          <w:rFonts w:ascii="黑体" w:eastAsia="黑体" w:hAnsi="宋体" w:hint="eastAsia"/>
          <w:b/>
          <w:sz w:val="32"/>
          <w:szCs w:val="32"/>
          <w:u w:val="dotted"/>
        </w:rPr>
        <w:t xml:space="preserve"> </w:t>
      </w:r>
      <w:r w:rsidR="00D25602">
        <w:rPr>
          <w:rFonts w:ascii="宋体" w:hAnsi="宋体" w:hint="eastAsia"/>
          <w:b/>
          <w:sz w:val="32"/>
          <w:szCs w:val="32"/>
          <w:u w:val="dotted"/>
        </w:rPr>
        <w:tab/>
      </w:r>
    </w:p>
    <w:p w14:paraId="0ECA59DE" w14:textId="77777777" w:rsidR="00482131" w:rsidRDefault="00482131" w:rsidP="00456030">
      <w:pPr>
        <w:spacing w:line="360" w:lineRule="auto"/>
        <w:ind w:firstLineChars="1800" w:firstLine="5040"/>
        <w:rPr>
          <w:rFonts w:ascii="黑体" w:eastAsia="黑体"/>
          <w:sz w:val="28"/>
          <w:szCs w:val="28"/>
        </w:rPr>
      </w:pPr>
    </w:p>
    <w:p w14:paraId="03E65020" w14:textId="77777777" w:rsidR="00482131" w:rsidRDefault="00482131" w:rsidP="00456030">
      <w:pPr>
        <w:spacing w:line="360" w:lineRule="auto"/>
        <w:ind w:firstLineChars="1800" w:firstLine="5040"/>
        <w:rPr>
          <w:rFonts w:ascii="黑体" w:eastAsia="黑体"/>
          <w:sz w:val="28"/>
          <w:szCs w:val="28"/>
        </w:rPr>
      </w:pPr>
    </w:p>
    <w:p w14:paraId="359C9120" w14:textId="77777777" w:rsidR="00D25602" w:rsidRDefault="00D25602" w:rsidP="00456030">
      <w:pPr>
        <w:spacing w:line="360" w:lineRule="auto"/>
        <w:ind w:firstLineChars="1800" w:firstLine="5040"/>
        <w:rPr>
          <w:rFonts w:ascii="黑体" w:eastAsia="黑体"/>
          <w:sz w:val="28"/>
          <w:szCs w:val="28"/>
        </w:rPr>
      </w:pPr>
    </w:p>
    <w:p w14:paraId="527846A0" w14:textId="77777777" w:rsidR="008F414F" w:rsidRDefault="008F414F" w:rsidP="00456030">
      <w:pPr>
        <w:spacing w:line="360" w:lineRule="auto"/>
        <w:ind w:firstLineChars="1800" w:firstLine="5040"/>
        <w:rPr>
          <w:rFonts w:ascii="黑体" w:eastAsia="黑体"/>
          <w:sz w:val="28"/>
          <w:szCs w:val="28"/>
        </w:rPr>
      </w:pPr>
    </w:p>
    <w:p w14:paraId="6B3A4555" w14:textId="77777777" w:rsidR="008F414F" w:rsidRDefault="008F414F" w:rsidP="00456030">
      <w:pPr>
        <w:spacing w:line="360" w:lineRule="auto"/>
        <w:ind w:firstLineChars="1800" w:firstLine="5040"/>
        <w:rPr>
          <w:rFonts w:ascii="黑体" w:eastAsia="黑体"/>
          <w:sz w:val="28"/>
          <w:szCs w:val="28"/>
        </w:rPr>
      </w:pPr>
    </w:p>
    <w:p w14:paraId="3582CC95" w14:textId="77777777" w:rsidR="008F414F" w:rsidRDefault="008F414F" w:rsidP="00456030">
      <w:pPr>
        <w:spacing w:line="360" w:lineRule="auto"/>
        <w:ind w:firstLineChars="1800" w:firstLine="5040"/>
        <w:rPr>
          <w:rFonts w:ascii="黑体" w:eastAsia="黑体"/>
          <w:sz w:val="28"/>
          <w:szCs w:val="28"/>
        </w:rPr>
      </w:pPr>
    </w:p>
    <w:p w14:paraId="75EF4FF6" w14:textId="77777777" w:rsidR="008F414F" w:rsidRDefault="008F414F" w:rsidP="00456030">
      <w:pPr>
        <w:spacing w:line="360" w:lineRule="auto"/>
        <w:ind w:firstLineChars="1800" w:firstLine="5040"/>
        <w:rPr>
          <w:rFonts w:ascii="黑体" w:eastAsia="黑体"/>
          <w:sz w:val="28"/>
          <w:szCs w:val="28"/>
        </w:rPr>
      </w:pPr>
    </w:p>
    <w:p w14:paraId="78DB766B" w14:textId="77777777" w:rsidR="00D25602" w:rsidRDefault="00D25602" w:rsidP="00456030">
      <w:pPr>
        <w:spacing w:line="360" w:lineRule="auto"/>
        <w:ind w:firstLineChars="1800" w:firstLine="5040"/>
        <w:rPr>
          <w:rFonts w:ascii="宋体" w:hAnsi="宋体"/>
          <w:sz w:val="28"/>
          <w:szCs w:val="28"/>
          <w:u w:val="single"/>
        </w:rPr>
      </w:pPr>
      <w:r>
        <w:rPr>
          <w:rFonts w:ascii="黑体" w:eastAsia="黑体" w:hint="eastAsia"/>
          <w:sz w:val="28"/>
          <w:szCs w:val="28"/>
        </w:rPr>
        <w:t>综合评定成绩：</w:t>
      </w:r>
      <w:r>
        <w:rPr>
          <w:rFonts w:ascii="宋体" w:hAnsi="宋体" w:hint="eastAsia"/>
          <w:sz w:val="28"/>
          <w:szCs w:val="28"/>
          <w:u w:val="single"/>
        </w:rPr>
        <w:t xml:space="preserve">        </w:t>
      </w:r>
    </w:p>
    <w:p w14:paraId="165AD000" w14:textId="77777777" w:rsidR="008F414F" w:rsidRDefault="008F414F" w:rsidP="00456030">
      <w:pPr>
        <w:spacing w:line="360" w:lineRule="auto"/>
        <w:ind w:firstLineChars="1800" w:firstLine="5040"/>
        <w:rPr>
          <w:rFonts w:ascii="黑体" w:eastAsia="黑体"/>
          <w:sz w:val="28"/>
          <w:szCs w:val="28"/>
          <w:u w:val="single"/>
        </w:rPr>
      </w:pPr>
    </w:p>
    <w:p w14:paraId="34EA3D7C" w14:textId="77777777" w:rsidR="00F51C1E" w:rsidRDefault="00F51C1E" w:rsidP="00456030">
      <w:pPr>
        <w:spacing w:line="360" w:lineRule="auto"/>
        <w:rPr>
          <w:b/>
          <w:sz w:val="28"/>
          <w:szCs w:val="28"/>
        </w:rPr>
      </w:pPr>
    </w:p>
    <w:p w14:paraId="19457B57" w14:textId="77777777" w:rsidR="00D25602" w:rsidRDefault="004524AA" w:rsidP="00456030">
      <w:pPr>
        <w:spacing w:line="360" w:lineRule="auto"/>
        <w:rPr>
          <w:sz w:val="28"/>
          <w:szCs w:val="28"/>
        </w:rPr>
      </w:pPr>
      <w:r>
        <w:rPr>
          <w:rFonts w:hint="eastAsia"/>
          <w:b/>
          <w:sz w:val="28"/>
          <w:szCs w:val="28"/>
        </w:rPr>
        <w:t>评委</w:t>
      </w:r>
      <w:r w:rsidR="00D25602">
        <w:rPr>
          <w:rFonts w:hint="eastAsia"/>
          <w:b/>
          <w:sz w:val="28"/>
          <w:szCs w:val="28"/>
        </w:rPr>
        <w:t>评语</w:t>
      </w:r>
      <w:r w:rsidR="00D25602">
        <w:rPr>
          <w:rFonts w:hint="eastAsia"/>
          <w:sz w:val="28"/>
          <w:szCs w:val="28"/>
        </w:rPr>
        <w:t>：</w:t>
      </w:r>
    </w:p>
    <w:p w14:paraId="1999826A" w14:textId="77777777" w:rsidR="00D25602" w:rsidRDefault="00D25602" w:rsidP="00456030">
      <w:pPr>
        <w:spacing w:line="360" w:lineRule="auto"/>
        <w:rPr>
          <w:rFonts w:ascii="宋体" w:hAnsi="宋体"/>
        </w:rPr>
      </w:pPr>
    </w:p>
    <w:p w14:paraId="312CCCC3" w14:textId="77777777" w:rsidR="00D25602" w:rsidRDefault="00D25602" w:rsidP="00456030">
      <w:pPr>
        <w:spacing w:line="360" w:lineRule="auto"/>
        <w:rPr>
          <w:rFonts w:ascii="宋体" w:hAnsi="宋体"/>
        </w:rPr>
      </w:pPr>
    </w:p>
    <w:p w14:paraId="1EB82DC8" w14:textId="77777777" w:rsidR="00D25602" w:rsidRDefault="00D25602" w:rsidP="00456030">
      <w:pPr>
        <w:spacing w:line="360" w:lineRule="auto"/>
        <w:rPr>
          <w:rFonts w:ascii="宋体" w:hAnsi="宋体"/>
        </w:rPr>
      </w:pPr>
    </w:p>
    <w:p w14:paraId="1AC11C70" w14:textId="77777777" w:rsidR="00D25602" w:rsidRDefault="00D25602" w:rsidP="00456030">
      <w:pPr>
        <w:spacing w:line="360" w:lineRule="auto"/>
        <w:rPr>
          <w:rFonts w:ascii="宋体" w:hAnsi="宋体"/>
        </w:rPr>
      </w:pPr>
    </w:p>
    <w:p w14:paraId="7D6CB2CD" w14:textId="77777777" w:rsidR="00D25602" w:rsidRDefault="00D25602" w:rsidP="00456030">
      <w:pPr>
        <w:spacing w:line="360" w:lineRule="auto"/>
        <w:rPr>
          <w:rFonts w:ascii="宋体" w:hAnsi="宋体"/>
        </w:rPr>
      </w:pPr>
    </w:p>
    <w:p w14:paraId="4E145291" w14:textId="77777777" w:rsidR="00D25602" w:rsidRDefault="00D25602" w:rsidP="00456030">
      <w:pPr>
        <w:spacing w:line="360" w:lineRule="auto"/>
        <w:rPr>
          <w:rFonts w:ascii="宋体" w:hAnsi="宋体"/>
        </w:rPr>
      </w:pPr>
    </w:p>
    <w:p w14:paraId="7CB05452" w14:textId="77777777" w:rsidR="00D25602" w:rsidRDefault="00D25602" w:rsidP="00456030">
      <w:pPr>
        <w:spacing w:line="360" w:lineRule="auto"/>
        <w:rPr>
          <w:rFonts w:ascii="宋体" w:hAnsi="宋体"/>
        </w:rPr>
      </w:pPr>
    </w:p>
    <w:p w14:paraId="139FD137" w14:textId="77777777" w:rsidR="004524AA" w:rsidRDefault="004524AA" w:rsidP="00456030">
      <w:pPr>
        <w:spacing w:line="360" w:lineRule="auto"/>
        <w:ind w:firstLineChars="514" w:firstLine="1445"/>
        <w:rPr>
          <w:b/>
          <w:sz w:val="28"/>
          <w:szCs w:val="28"/>
        </w:rPr>
      </w:pPr>
    </w:p>
    <w:p w14:paraId="7529F588" w14:textId="77777777" w:rsidR="004524AA" w:rsidRDefault="004524AA" w:rsidP="00456030">
      <w:pPr>
        <w:spacing w:line="360" w:lineRule="auto"/>
        <w:jc w:val="left"/>
        <w:rPr>
          <w:b/>
          <w:sz w:val="28"/>
          <w:szCs w:val="28"/>
        </w:rPr>
      </w:pPr>
      <w:r>
        <w:rPr>
          <w:rFonts w:hint="eastAsia"/>
          <w:b/>
          <w:sz w:val="28"/>
          <w:szCs w:val="28"/>
        </w:rPr>
        <w:t>评委</w:t>
      </w:r>
      <w:r w:rsidR="00D25602">
        <w:rPr>
          <w:rFonts w:hint="eastAsia"/>
          <w:b/>
          <w:sz w:val="28"/>
          <w:szCs w:val="28"/>
        </w:rPr>
        <w:t>签名：</w:t>
      </w:r>
      <w:r w:rsidR="00D25602">
        <w:rPr>
          <w:b/>
          <w:sz w:val="28"/>
          <w:szCs w:val="28"/>
        </w:rPr>
        <w:t xml:space="preserve">          </w:t>
      </w:r>
      <w:r w:rsidR="00D25602">
        <w:rPr>
          <w:rFonts w:hint="eastAsia"/>
          <w:b/>
          <w:sz w:val="28"/>
          <w:szCs w:val="28"/>
        </w:rPr>
        <w:t xml:space="preserve">    </w:t>
      </w:r>
    </w:p>
    <w:p w14:paraId="65BD5857" w14:textId="77777777" w:rsidR="004524AA" w:rsidRDefault="004524AA" w:rsidP="00456030">
      <w:pPr>
        <w:spacing w:line="360" w:lineRule="auto"/>
        <w:ind w:firstLineChars="514" w:firstLine="1445"/>
        <w:rPr>
          <w:b/>
          <w:sz w:val="28"/>
          <w:szCs w:val="28"/>
        </w:rPr>
      </w:pPr>
    </w:p>
    <w:p w14:paraId="2BF2FE36" w14:textId="77777777" w:rsidR="004524AA" w:rsidRDefault="004524AA" w:rsidP="00456030">
      <w:pPr>
        <w:spacing w:line="360" w:lineRule="auto"/>
        <w:ind w:firstLineChars="514" w:firstLine="1445"/>
        <w:rPr>
          <w:b/>
          <w:sz w:val="28"/>
          <w:szCs w:val="28"/>
        </w:rPr>
      </w:pPr>
    </w:p>
    <w:p w14:paraId="240F3A15" w14:textId="77777777" w:rsidR="004524AA" w:rsidRDefault="004524AA" w:rsidP="00456030">
      <w:pPr>
        <w:spacing w:line="360" w:lineRule="auto"/>
        <w:ind w:firstLineChars="514" w:firstLine="1445"/>
        <w:rPr>
          <w:b/>
          <w:sz w:val="28"/>
          <w:szCs w:val="28"/>
        </w:rPr>
      </w:pPr>
    </w:p>
    <w:p w14:paraId="7733F0A5" w14:textId="77777777" w:rsidR="004524AA" w:rsidRDefault="004524AA" w:rsidP="00456030">
      <w:pPr>
        <w:spacing w:line="360" w:lineRule="auto"/>
        <w:ind w:firstLineChars="514" w:firstLine="1445"/>
        <w:rPr>
          <w:b/>
          <w:sz w:val="28"/>
          <w:szCs w:val="28"/>
        </w:rPr>
      </w:pPr>
    </w:p>
    <w:p w14:paraId="1EA3F2EA" w14:textId="77777777" w:rsidR="00361D2D" w:rsidRPr="00361D2D" w:rsidRDefault="00361D2D" w:rsidP="00456030">
      <w:pPr>
        <w:spacing w:line="360" w:lineRule="auto"/>
        <w:rPr>
          <w:b/>
          <w:sz w:val="28"/>
          <w:szCs w:val="28"/>
        </w:rPr>
      </w:pPr>
    </w:p>
    <w:p w14:paraId="12AAAFFC" w14:textId="77777777" w:rsidR="00D04F09" w:rsidRDefault="00CC1FB4" w:rsidP="00456030">
      <w:pPr>
        <w:spacing w:line="360" w:lineRule="auto"/>
        <w:jc w:val="center"/>
        <w:rPr>
          <w:b/>
          <w:sz w:val="36"/>
          <w:szCs w:val="36"/>
        </w:rPr>
      </w:pPr>
      <w:r w:rsidRPr="00CC1FB4">
        <w:rPr>
          <w:rFonts w:hint="eastAsia"/>
          <w:b/>
          <w:sz w:val="36"/>
          <w:szCs w:val="36"/>
        </w:rPr>
        <w:t>通过机器学习优化多因子选股模型</w:t>
      </w:r>
    </w:p>
    <w:p w14:paraId="392E1A22" w14:textId="77777777" w:rsidR="0024407C" w:rsidRPr="00D04F09" w:rsidRDefault="0024407C" w:rsidP="00456030">
      <w:pPr>
        <w:spacing w:line="360" w:lineRule="auto"/>
        <w:jc w:val="center"/>
        <w:rPr>
          <w:b/>
          <w:sz w:val="36"/>
          <w:szCs w:val="36"/>
        </w:rPr>
      </w:pPr>
    </w:p>
    <w:p w14:paraId="38AD5E0C" w14:textId="77777777" w:rsidR="00A10845" w:rsidRDefault="00482131" w:rsidP="00456030">
      <w:pPr>
        <w:spacing w:line="360" w:lineRule="auto"/>
        <w:ind w:firstLineChars="200" w:firstLine="422"/>
        <w:rPr>
          <w:rFonts w:ascii="宋体" w:hAnsi="宋体"/>
        </w:rPr>
      </w:pPr>
      <w:bookmarkStart w:id="1" w:name="_Toc260927522"/>
      <w:r w:rsidRPr="00D04F09">
        <w:rPr>
          <w:rFonts w:hint="eastAsia"/>
          <w:b/>
        </w:rPr>
        <w:t>摘　要</w:t>
      </w:r>
      <w:bookmarkEnd w:id="1"/>
      <w:r w:rsidRPr="00D04F09">
        <w:rPr>
          <w:rFonts w:hint="eastAsia"/>
          <w:b/>
        </w:rPr>
        <w:t>：</w:t>
      </w:r>
      <w:r w:rsidR="007B2CE6">
        <w:rPr>
          <w:rFonts w:ascii="宋体" w:hAnsi="宋体" w:hint="eastAsia"/>
        </w:rPr>
        <w:t>简要描述论文摘要</w:t>
      </w:r>
    </w:p>
    <w:p w14:paraId="6DFDC813" w14:textId="77777777" w:rsidR="00482131" w:rsidRPr="00A10845" w:rsidRDefault="00482131" w:rsidP="00456030">
      <w:pPr>
        <w:autoSpaceDE w:val="0"/>
        <w:autoSpaceDN w:val="0"/>
        <w:spacing w:line="360" w:lineRule="auto"/>
        <w:ind w:firstLineChars="200" w:firstLine="420"/>
        <w:jc w:val="left"/>
        <w:rPr>
          <w:rFonts w:ascii="仿宋_GB2312" w:eastAsia="仿宋_GB2312"/>
          <w:szCs w:val="21"/>
        </w:rPr>
      </w:pPr>
    </w:p>
    <w:p w14:paraId="3BF17950" w14:textId="77777777" w:rsidR="00482131" w:rsidRDefault="00482131" w:rsidP="00456030">
      <w:pPr>
        <w:spacing w:line="360" w:lineRule="auto"/>
        <w:ind w:rightChars="12" w:right="25" w:firstLineChars="196" w:firstLine="413"/>
        <w:rPr>
          <w:rFonts w:ascii="仿宋_GB2312" w:eastAsia="仿宋_GB2312"/>
          <w:b/>
          <w:bCs/>
          <w:szCs w:val="21"/>
        </w:rPr>
      </w:pPr>
    </w:p>
    <w:p w14:paraId="39C7C802" w14:textId="77777777" w:rsidR="00482131" w:rsidRDefault="00482131" w:rsidP="00456030">
      <w:pPr>
        <w:spacing w:line="360" w:lineRule="auto"/>
        <w:ind w:rightChars="12" w:right="25" w:firstLineChars="196" w:firstLine="413"/>
        <w:rPr>
          <w:rFonts w:ascii="仿宋_GB2312" w:eastAsia="仿宋_GB2312"/>
          <w:szCs w:val="21"/>
        </w:rPr>
      </w:pPr>
      <w:r w:rsidRPr="00D04F09">
        <w:rPr>
          <w:rFonts w:hint="eastAsia"/>
          <w:b/>
        </w:rPr>
        <w:t>关键词</w:t>
      </w:r>
      <w:r w:rsidR="007B2CE6" w:rsidRPr="00D04F09">
        <w:rPr>
          <w:rFonts w:hint="eastAsia"/>
          <w:b/>
        </w:rPr>
        <w:t>：</w:t>
      </w:r>
      <w:r w:rsidR="007B2CE6" w:rsidRPr="00DB799B">
        <w:rPr>
          <w:rFonts w:ascii="宋体" w:hAnsi="宋体" w:hint="eastAsia"/>
        </w:rPr>
        <w:t>提取论文关键词</w:t>
      </w:r>
    </w:p>
    <w:p w14:paraId="4050B551" w14:textId="77777777" w:rsidR="00482131" w:rsidRDefault="00482131" w:rsidP="00456030">
      <w:pPr>
        <w:spacing w:line="360" w:lineRule="auto"/>
        <w:ind w:rightChars="12" w:right="25"/>
        <w:jc w:val="center"/>
        <w:rPr>
          <w:rFonts w:ascii="仿宋_GB2312" w:eastAsia="仿宋_GB2312"/>
          <w:szCs w:val="21"/>
        </w:rPr>
      </w:pPr>
    </w:p>
    <w:p w14:paraId="7348ADED" w14:textId="77777777" w:rsidR="00482131" w:rsidRPr="00D04F09" w:rsidRDefault="00482131" w:rsidP="00456030">
      <w:pPr>
        <w:spacing w:line="360" w:lineRule="auto"/>
        <w:jc w:val="center"/>
        <w:rPr>
          <w:b/>
          <w:sz w:val="36"/>
          <w:szCs w:val="36"/>
        </w:rPr>
      </w:pPr>
      <w:r>
        <w:rPr>
          <w:sz w:val="30"/>
          <w:szCs w:val="30"/>
        </w:rPr>
        <w:br w:type="page"/>
      </w:r>
      <w:r w:rsidR="004524AA" w:rsidRPr="00D04F09">
        <w:rPr>
          <w:b/>
          <w:sz w:val="36"/>
          <w:szCs w:val="36"/>
        </w:rPr>
        <w:lastRenderedPageBreak/>
        <w:t xml:space="preserve">The thesis </w:t>
      </w:r>
      <w:proofErr w:type="gramStart"/>
      <w:r w:rsidR="004524AA" w:rsidRPr="00D04F09">
        <w:rPr>
          <w:b/>
          <w:sz w:val="36"/>
          <w:szCs w:val="36"/>
        </w:rPr>
        <w:t>title</w:t>
      </w:r>
      <w:proofErr w:type="gramEnd"/>
    </w:p>
    <w:p w14:paraId="46456491" w14:textId="77777777" w:rsidR="00482131" w:rsidRDefault="00482131" w:rsidP="00456030">
      <w:pPr>
        <w:spacing w:line="360" w:lineRule="auto"/>
        <w:ind w:rightChars="12" w:right="25"/>
        <w:jc w:val="center"/>
        <w:rPr>
          <w:rFonts w:ascii="楷体_GB2312" w:eastAsia="楷体_GB2312" w:hAnsi="宋体"/>
          <w:szCs w:val="21"/>
          <w:lang w:eastAsia="zh-TW"/>
        </w:rPr>
      </w:pPr>
    </w:p>
    <w:p w14:paraId="6F2FF819" w14:textId="77777777" w:rsidR="00482131" w:rsidRDefault="00482131" w:rsidP="00456030">
      <w:pPr>
        <w:spacing w:line="360" w:lineRule="auto"/>
        <w:ind w:rightChars="12" w:right="25"/>
        <w:jc w:val="center"/>
        <w:rPr>
          <w:rFonts w:ascii="Arial" w:eastAsia="楷体_GB2312" w:hAnsi="Arial" w:cs="Arial"/>
          <w:szCs w:val="21"/>
        </w:rPr>
      </w:pPr>
    </w:p>
    <w:p w14:paraId="1E4DC6BA" w14:textId="77777777" w:rsidR="00482131" w:rsidRDefault="00482131" w:rsidP="00456030">
      <w:pPr>
        <w:spacing w:line="360" w:lineRule="auto"/>
        <w:ind w:firstLineChars="200" w:firstLine="422"/>
      </w:pPr>
      <w:bookmarkStart w:id="2" w:name="_Toc199501578"/>
      <w:bookmarkStart w:id="3" w:name="_Toc260927523"/>
      <w:r w:rsidRPr="00D04F09">
        <w:rPr>
          <w:b/>
        </w:rPr>
        <w:t>Abstract</w:t>
      </w:r>
      <w:bookmarkEnd w:id="2"/>
      <w:bookmarkEnd w:id="3"/>
      <w:r w:rsidR="00DB799B" w:rsidRPr="00D04F09">
        <w:rPr>
          <w:b/>
        </w:rPr>
        <w:t>:</w:t>
      </w:r>
      <w:r w:rsidRPr="00D04F09">
        <w:rPr>
          <w:rFonts w:hint="eastAsia"/>
          <w:b/>
        </w:rPr>
        <w:t xml:space="preserve"> </w:t>
      </w:r>
      <w:r w:rsidR="004524AA" w:rsidRPr="004524AA">
        <w:t>A brief description of the abstract</w:t>
      </w:r>
    </w:p>
    <w:p w14:paraId="28CD99ED" w14:textId="77777777" w:rsidR="00A77855" w:rsidRDefault="00A77855" w:rsidP="00456030">
      <w:pPr>
        <w:spacing w:line="360" w:lineRule="auto"/>
        <w:ind w:firstLineChars="200" w:firstLine="420"/>
      </w:pPr>
    </w:p>
    <w:p w14:paraId="7296D018" w14:textId="77777777" w:rsidR="00A77855" w:rsidRDefault="00A77855" w:rsidP="00456030">
      <w:pPr>
        <w:spacing w:line="360" w:lineRule="auto"/>
        <w:ind w:firstLineChars="200" w:firstLine="420"/>
      </w:pPr>
    </w:p>
    <w:p w14:paraId="1EBA0F00" w14:textId="77777777" w:rsidR="008C6960" w:rsidRPr="008C6960" w:rsidRDefault="008C6960" w:rsidP="00456030">
      <w:pPr>
        <w:spacing w:line="360" w:lineRule="auto"/>
        <w:ind w:firstLineChars="196" w:firstLine="412"/>
      </w:pPr>
    </w:p>
    <w:p w14:paraId="62DE243A" w14:textId="77777777" w:rsidR="00482131" w:rsidRDefault="00482131" w:rsidP="00456030">
      <w:pPr>
        <w:spacing w:line="360" w:lineRule="auto"/>
        <w:ind w:firstLineChars="196" w:firstLine="413"/>
        <w:rPr>
          <w:rFonts w:eastAsia="仿宋_GB2312"/>
        </w:rPr>
      </w:pPr>
      <w:r w:rsidRPr="00D04F09">
        <w:rPr>
          <w:b/>
        </w:rPr>
        <w:t>Key words</w:t>
      </w:r>
      <w:r w:rsidR="00DB799B" w:rsidRPr="00D04F09">
        <w:rPr>
          <w:b/>
        </w:rPr>
        <w:t>:</w:t>
      </w:r>
      <w:r w:rsidRPr="00D04F09">
        <w:rPr>
          <w:rFonts w:hint="eastAsia"/>
          <w:b/>
        </w:rPr>
        <w:t xml:space="preserve"> </w:t>
      </w:r>
      <w:r w:rsidR="004524AA" w:rsidRPr="004524AA">
        <w:t>The keyword extraction</w:t>
      </w:r>
    </w:p>
    <w:p w14:paraId="2D07C578" w14:textId="62D9BF63" w:rsidR="009B1C72" w:rsidRDefault="00482131" w:rsidP="009B1C72">
      <w:pPr>
        <w:spacing w:line="360" w:lineRule="auto"/>
        <w:ind w:firstLineChars="196" w:firstLine="412"/>
      </w:pPr>
      <w:r>
        <w:br w:type="page"/>
      </w:r>
    </w:p>
    <w:sdt>
      <w:sdtPr>
        <w:rPr>
          <w:b w:val="0"/>
          <w:bCs w:val="0"/>
          <w:kern w:val="2"/>
          <w:sz w:val="21"/>
          <w:szCs w:val="24"/>
          <w:lang w:val="zh-CN" w:eastAsia="zh-CN"/>
        </w:rPr>
        <w:id w:val="-1771300892"/>
        <w:docPartObj>
          <w:docPartGallery w:val="Table of Contents"/>
          <w:docPartUnique/>
        </w:docPartObj>
      </w:sdtPr>
      <w:sdtEndPr/>
      <w:sdtContent>
        <w:p w14:paraId="1E2F57D3" w14:textId="44C4C141" w:rsidR="009B1C72" w:rsidRDefault="009B1C72" w:rsidP="003374EE">
          <w:pPr>
            <w:pStyle w:val="TOC"/>
            <w:spacing w:line="240" w:lineRule="auto"/>
            <w:jc w:val="center"/>
          </w:pPr>
          <w:r>
            <w:rPr>
              <w:lang w:val="zh-CN" w:eastAsia="zh-CN"/>
            </w:rPr>
            <w:t>目录</w:t>
          </w:r>
        </w:p>
        <w:p w14:paraId="1EA86C81" w14:textId="57675628" w:rsidR="00C278FD" w:rsidRDefault="009B1C72">
          <w:pPr>
            <w:pStyle w:val="TOC1"/>
            <w:tabs>
              <w:tab w:val="left" w:pos="420"/>
              <w:tab w:val="right" w:leader="dot" w:pos="9060"/>
            </w:tabs>
            <w:rPr>
              <w:noProof/>
            </w:rPr>
          </w:pPr>
          <w:r>
            <w:rPr>
              <w:rFonts w:ascii="Calibri" w:hAnsi="Calibri"/>
              <w:caps/>
              <w:sz w:val="28"/>
              <w:szCs w:val="20"/>
            </w:rPr>
            <w:fldChar w:fldCharType="begin"/>
          </w:r>
          <w:r>
            <w:instrText xml:space="preserve"> TOC \o "1-3" \h \z \u </w:instrText>
          </w:r>
          <w:r>
            <w:rPr>
              <w:rFonts w:ascii="Calibri" w:hAnsi="Calibri"/>
              <w:caps/>
              <w:sz w:val="28"/>
              <w:szCs w:val="20"/>
            </w:rPr>
            <w:fldChar w:fldCharType="separate"/>
          </w:r>
          <w:hyperlink w:anchor="_Toc7007400" w:history="1">
            <w:r w:rsidR="00C278FD" w:rsidRPr="0047553F">
              <w:rPr>
                <w:rStyle w:val="af7"/>
                <w:rFonts w:ascii="宋体" w:hAnsi="宋体"/>
                <w:noProof/>
              </w:rPr>
              <w:t>1</w:t>
            </w:r>
            <w:r w:rsidR="00C278FD">
              <w:rPr>
                <w:noProof/>
              </w:rPr>
              <w:tab/>
            </w:r>
            <w:r w:rsidR="00C278FD" w:rsidRPr="0047553F">
              <w:rPr>
                <w:rStyle w:val="af7"/>
                <w:noProof/>
              </w:rPr>
              <w:t>问题重述</w:t>
            </w:r>
            <w:r w:rsidR="00C278FD">
              <w:rPr>
                <w:noProof/>
                <w:webHidden/>
              </w:rPr>
              <w:tab/>
            </w:r>
            <w:r w:rsidR="00C278FD">
              <w:rPr>
                <w:noProof/>
                <w:webHidden/>
              </w:rPr>
              <w:fldChar w:fldCharType="begin"/>
            </w:r>
            <w:r w:rsidR="00C278FD">
              <w:rPr>
                <w:noProof/>
                <w:webHidden/>
              </w:rPr>
              <w:instrText xml:space="preserve"> PAGEREF _Toc7007400 \h </w:instrText>
            </w:r>
            <w:r w:rsidR="00C278FD">
              <w:rPr>
                <w:noProof/>
                <w:webHidden/>
              </w:rPr>
            </w:r>
            <w:r w:rsidR="00C278FD">
              <w:rPr>
                <w:noProof/>
                <w:webHidden/>
              </w:rPr>
              <w:fldChar w:fldCharType="separate"/>
            </w:r>
            <w:r w:rsidR="00C278FD">
              <w:rPr>
                <w:noProof/>
                <w:webHidden/>
              </w:rPr>
              <w:t>5</w:t>
            </w:r>
            <w:r w:rsidR="00C278FD">
              <w:rPr>
                <w:noProof/>
                <w:webHidden/>
              </w:rPr>
              <w:fldChar w:fldCharType="end"/>
            </w:r>
          </w:hyperlink>
        </w:p>
        <w:p w14:paraId="3E5763CF" w14:textId="2A5AE0EE" w:rsidR="00C278FD" w:rsidRDefault="00D620EB">
          <w:pPr>
            <w:pStyle w:val="TOC2"/>
            <w:tabs>
              <w:tab w:val="left" w:pos="1050"/>
              <w:tab w:val="right" w:leader="dot" w:pos="9060"/>
            </w:tabs>
            <w:rPr>
              <w:noProof/>
            </w:rPr>
          </w:pPr>
          <w:hyperlink w:anchor="_Toc7007401" w:history="1">
            <w:r w:rsidR="00C278FD" w:rsidRPr="0047553F">
              <w:rPr>
                <w:rStyle w:val="af7"/>
                <w:noProof/>
              </w:rPr>
              <w:t>1.1</w:t>
            </w:r>
            <w:r w:rsidR="00C278FD">
              <w:rPr>
                <w:noProof/>
              </w:rPr>
              <w:tab/>
            </w:r>
            <w:r w:rsidR="00C278FD" w:rsidRPr="0047553F">
              <w:rPr>
                <w:rStyle w:val="af7"/>
                <w:noProof/>
              </w:rPr>
              <w:t>问题背景</w:t>
            </w:r>
            <w:r w:rsidR="00C278FD">
              <w:rPr>
                <w:noProof/>
                <w:webHidden/>
              </w:rPr>
              <w:tab/>
            </w:r>
            <w:r w:rsidR="00C278FD">
              <w:rPr>
                <w:noProof/>
                <w:webHidden/>
              </w:rPr>
              <w:fldChar w:fldCharType="begin"/>
            </w:r>
            <w:r w:rsidR="00C278FD">
              <w:rPr>
                <w:noProof/>
                <w:webHidden/>
              </w:rPr>
              <w:instrText xml:space="preserve"> PAGEREF _Toc7007401 \h </w:instrText>
            </w:r>
            <w:r w:rsidR="00C278FD">
              <w:rPr>
                <w:noProof/>
                <w:webHidden/>
              </w:rPr>
            </w:r>
            <w:r w:rsidR="00C278FD">
              <w:rPr>
                <w:noProof/>
                <w:webHidden/>
              </w:rPr>
              <w:fldChar w:fldCharType="separate"/>
            </w:r>
            <w:r w:rsidR="00C278FD">
              <w:rPr>
                <w:noProof/>
                <w:webHidden/>
              </w:rPr>
              <w:t>5</w:t>
            </w:r>
            <w:r w:rsidR="00C278FD">
              <w:rPr>
                <w:noProof/>
                <w:webHidden/>
              </w:rPr>
              <w:fldChar w:fldCharType="end"/>
            </w:r>
          </w:hyperlink>
        </w:p>
        <w:p w14:paraId="399CD8F6" w14:textId="367C6F72" w:rsidR="00C278FD" w:rsidRDefault="00D620EB">
          <w:pPr>
            <w:pStyle w:val="TOC2"/>
            <w:tabs>
              <w:tab w:val="left" w:pos="1050"/>
              <w:tab w:val="right" w:leader="dot" w:pos="9060"/>
            </w:tabs>
            <w:rPr>
              <w:noProof/>
            </w:rPr>
          </w:pPr>
          <w:hyperlink w:anchor="_Toc7007402" w:history="1">
            <w:r w:rsidR="00C278FD" w:rsidRPr="0047553F">
              <w:rPr>
                <w:rStyle w:val="af7"/>
                <w:noProof/>
              </w:rPr>
              <w:t>1.2</w:t>
            </w:r>
            <w:r w:rsidR="00C278FD">
              <w:rPr>
                <w:noProof/>
              </w:rPr>
              <w:tab/>
            </w:r>
            <w:r w:rsidR="00C278FD" w:rsidRPr="0047553F">
              <w:rPr>
                <w:rStyle w:val="af7"/>
                <w:noProof/>
              </w:rPr>
              <w:t>要解决的问题</w:t>
            </w:r>
            <w:r w:rsidR="00C278FD">
              <w:rPr>
                <w:noProof/>
                <w:webHidden/>
              </w:rPr>
              <w:tab/>
            </w:r>
            <w:r w:rsidR="00C278FD">
              <w:rPr>
                <w:noProof/>
                <w:webHidden/>
              </w:rPr>
              <w:fldChar w:fldCharType="begin"/>
            </w:r>
            <w:r w:rsidR="00C278FD">
              <w:rPr>
                <w:noProof/>
                <w:webHidden/>
              </w:rPr>
              <w:instrText xml:space="preserve"> PAGEREF _Toc7007402 \h </w:instrText>
            </w:r>
            <w:r w:rsidR="00C278FD">
              <w:rPr>
                <w:noProof/>
                <w:webHidden/>
              </w:rPr>
            </w:r>
            <w:r w:rsidR="00C278FD">
              <w:rPr>
                <w:noProof/>
                <w:webHidden/>
              </w:rPr>
              <w:fldChar w:fldCharType="separate"/>
            </w:r>
            <w:r w:rsidR="00C278FD">
              <w:rPr>
                <w:noProof/>
                <w:webHidden/>
              </w:rPr>
              <w:t>5</w:t>
            </w:r>
            <w:r w:rsidR="00C278FD">
              <w:rPr>
                <w:noProof/>
                <w:webHidden/>
              </w:rPr>
              <w:fldChar w:fldCharType="end"/>
            </w:r>
          </w:hyperlink>
        </w:p>
        <w:p w14:paraId="513C2A43" w14:textId="50F1EE3B" w:rsidR="00C278FD" w:rsidRDefault="00D620EB">
          <w:pPr>
            <w:pStyle w:val="TOC2"/>
            <w:tabs>
              <w:tab w:val="left" w:pos="1050"/>
              <w:tab w:val="right" w:leader="dot" w:pos="9060"/>
            </w:tabs>
            <w:rPr>
              <w:noProof/>
            </w:rPr>
          </w:pPr>
          <w:hyperlink w:anchor="_Toc7007403" w:history="1">
            <w:r w:rsidR="00C278FD" w:rsidRPr="0047553F">
              <w:rPr>
                <w:rStyle w:val="af7"/>
                <w:noProof/>
              </w:rPr>
              <w:t>1.3</w:t>
            </w:r>
            <w:r w:rsidR="00C278FD">
              <w:rPr>
                <w:noProof/>
              </w:rPr>
              <w:tab/>
            </w:r>
            <w:r w:rsidR="00C278FD" w:rsidRPr="0047553F">
              <w:rPr>
                <w:rStyle w:val="af7"/>
                <w:noProof/>
              </w:rPr>
              <w:t>我们的工作</w:t>
            </w:r>
            <w:r w:rsidR="00C278FD">
              <w:rPr>
                <w:noProof/>
                <w:webHidden/>
              </w:rPr>
              <w:tab/>
            </w:r>
            <w:r w:rsidR="00C278FD">
              <w:rPr>
                <w:noProof/>
                <w:webHidden/>
              </w:rPr>
              <w:fldChar w:fldCharType="begin"/>
            </w:r>
            <w:r w:rsidR="00C278FD">
              <w:rPr>
                <w:noProof/>
                <w:webHidden/>
              </w:rPr>
              <w:instrText xml:space="preserve"> PAGEREF _Toc7007403 \h </w:instrText>
            </w:r>
            <w:r w:rsidR="00C278FD">
              <w:rPr>
                <w:noProof/>
                <w:webHidden/>
              </w:rPr>
            </w:r>
            <w:r w:rsidR="00C278FD">
              <w:rPr>
                <w:noProof/>
                <w:webHidden/>
              </w:rPr>
              <w:fldChar w:fldCharType="separate"/>
            </w:r>
            <w:r w:rsidR="00C278FD">
              <w:rPr>
                <w:noProof/>
                <w:webHidden/>
              </w:rPr>
              <w:t>5</w:t>
            </w:r>
            <w:r w:rsidR="00C278FD">
              <w:rPr>
                <w:noProof/>
                <w:webHidden/>
              </w:rPr>
              <w:fldChar w:fldCharType="end"/>
            </w:r>
          </w:hyperlink>
        </w:p>
        <w:p w14:paraId="0C2E1E77" w14:textId="04681F11" w:rsidR="00C278FD" w:rsidRDefault="00D620EB">
          <w:pPr>
            <w:pStyle w:val="TOC1"/>
            <w:tabs>
              <w:tab w:val="left" w:pos="420"/>
              <w:tab w:val="right" w:leader="dot" w:pos="9060"/>
            </w:tabs>
            <w:rPr>
              <w:noProof/>
            </w:rPr>
          </w:pPr>
          <w:hyperlink w:anchor="_Toc7007404" w:history="1">
            <w:r w:rsidR="00C278FD" w:rsidRPr="0047553F">
              <w:rPr>
                <w:rStyle w:val="af7"/>
                <w:noProof/>
              </w:rPr>
              <w:t>2</w:t>
            </w:r>
            <w:r w:rsidR="00C278FD">
              <w:rPr>
                <w:noProof/>
              </w:rPr>
              <w:tab/>
            </w:r>
            <w:r w:rsidR="00C278FD" w:rsidRPr="0047553F">
              <w:rPr>
                <w:rStyle w:val="af7"/>
                <w:noProof/>
              </w:rPr>
              <w:t>符号说明</w:t>
            </w:r>
            <w:r w:rsidR="00C278FD">
              <w:rPr>
                <w:noProof/>
                <w:webHidden/>
              </w:rPr>
              <w:tab/>
            </w:r>
            <w:r w:rsidR="00C278FD">
              <w:rPr>
                <w:noProof/>
                <w:webHidden/>
              </w:rPr>
              <w:fldChar w:fldCharType="begin"/>
            </w:r>
            <w:r w:rsidR="00C278FD">
              <w:rPr>
                <w:noProof/>
                <w:webHidden/>
              </w:rPr>
              <w:instrText xml:space="preserve"> PAGEREF _Toc7007404 \h </w:instrText>
            </w:r>
            <w:r w:rsidR="00C278FD">
              <w:rPr>
                <w:noProof/>
                <w:webHidden/>
              </w:rPr>
            </w:r>
            <w:r w:rsidR="00C278FD">
              <w:rPr>
                <w:noProof/>
                <w:webHidden/>
              </w:rPr>
              <w:fldChar w:fldCharType="separate"/>
            </w:r>
            <w:r w:rsidR="00C278FD">
              <w:rPr>
                <w:noProof/>
                <w:webHidden/>
              </w:rPr>
              <w:t>6</w:t>
            </w:r>
            <w:r w:rsidR="00C278FD">
              <w:rPr>
                <w:noProof/>
                <w:webHidden/>
              </w:rPr>
              <w:fldChar w:fldCharType="end"/>
            </w:r>
          </w:hyperlink>
        </w:p>
        <w:p w14:paraId="605371B4" w14:textId="55CCD189" w:rsidR="00C278FD" w:rsidRDefault="00D620EB">
          <w:pPr>
            <w:pStyle w:val="TOC1"/>
            <w:tabs>
              <w:tab w:val="left" w:pos="420"/>
              <w:tab w:val="right" w:leader="dot" w:pos="9060"/>
            </w:tabs>
            <w:rPr>
              <w:noProof/>
            </w:rPr>
          </w:pPr>
          <w:hyperlink w:anchor="_Toc7007405" w:history="1">
            <w:r w:rsidR="00C278FD" w:rsidRPr="0047553F">
              <w:rPr>
                <w:rStyle w:val="af7"/>
                <w:noProof/>
              </w:rPr>
              <w:t>3</w:t>
            </w:r>
            <w:r w:rsidR="00C278FD">
              <w:rPr>
                <w:noProof/>
              </w:rPr>
              <w:tab/>
            </w:r>
            <w:r w:rsidR="00C278FD" w:rsidRPr="0047553F">
              <w:rPr>
                <w:rStyle w:val="af7"/>
                <w:noProof/>
              </w:rPr>
              <w:t>问题分析</w:t>
            </w:r>
            <w:r w:rsidR="00C278FD">
              <w:rPr>
                <w:noProof/>
                <w:webHidden/>
              </w:rPr>
              <w:tab/>
            </w:r>
            <w:r w:rsidR="00C278FD">
              <w:rPr>
                <w:noProof/>
                <w:webHidden/>
              </w:rPr>
              <w:fldChar w:fldCharType="begin"/>
            </w:r>
            <w:r w:rsidR="00C278FD">
              <w:rPr>
                <w:noProof/>
                <w:webHidden/>
              </w:rPr>
              <w:instrText xml:space="preserve"> PAGEREF _Toc7007405 \h </w:instrText>
            </w:r>
            <w:r w:rsidR="00C278FD">
              <w:rPr>
                <w:noProof/>
                <w:webHidden/>
              </w:rPr>
            </w:r>
            <w:r w:rsidR="00C278FD">
              <w:rPr>
                <w:noProof/>
                <w:webHidden/>
              </w:rPr>
              <w:fldChar w:fldCharType="separate"/>
            </w:r>
            <w:r w:rsidR="00C278FD">
              <w:rPr>
                <w:noProof/>
                <w:webHidden/>
              </w:rPr>
              <w:t>6</w:t>
            </w:r>
            <w:r w:rsidR="00C278FD">
              <w:rPr>
                <w:noProof/>
                <w:webHidden/>
              </w:rPr>
              <w:fldChar w:fldCharType="end"/>
            </w:r>
          </w:hyperlink>
        </w:p>
        <w:p w14:paraId="7C3DE240" w14:textId="3A8B10F6" w:rsidR="00C278FD" w:rsidRDefault="00D620EB">
          <w:pPr>
            <w:pStyle w:val="TOC1"/>
            <w:tabs>
              <w:tab w:val="left" w:pos="420"/>
              <w:tab w:val="right" w:leader="dot" w:pos="9060"/>
            </w:tabs>
            <w:rPr>
              <w:noProof/>
            </w:rPr>
          </w:pPr>
          <w:hyperlink w:anchor="_Toc7007406" w:history="1">
            <w:r w:rsidR="00C278FD" w:rsidRPr="0047553F">
              <w:rPr>
                <w:rStyle w:val="af7"/>
                <w:noProof/>
              </w:rPr>
              <w:t>4</w:t>
            </w:r>
            <w:r w:rsidR="00C278FD">
              <w:rPr>
                <w:noProof/>
              </w:rPr>
              <w:tab/>
            </w:r>
            <w:r w:rsidR="00C278FD" w:rsidRPr="0047553F">
              <w:rPr>
                <w:rStyle w:val="af7"/>
                <w:noProof/>
              </w:rPr>
              <w:t>模型的建立与求解</w:t>
            </w:r>
            <w:r w:rsidR="00C278FD">
              <w:rPr>
                <w:noProof/>
                <w:webHidden/>
              </w:rPr>
              <w:tab/>
            </w:r>
            <w:r w:rsidR="00C278FD">
              <w:rPr>
                <w:noProof/>
                <w:webHidden/>
              </w:rPr>
              <w:fldChar w:fldCharType="begin"/>
            </w:r>
            <w:r w:rsidR="00C278FD">
              <w:rPr>
                <w:noProof/>
                <w:webHidden/>
              </w:rPr>
              <w:instrText xml:space="preserve"> PAGEREF _Toc7007406 \h </w:instrText>
            </w:r>
            <w:r w:rsidR="00C278FD">
              <w:rPr>
                <w:noProof/>
                <w:webHidden/>
              </w:rPr>
            </w:r>
            <w:r w:rsidR="00C278FD">
              <w:rPr>
                <w:noProof/>
                <w:webHidden/>
              </w:rPr>
              <w:fldChar w:fldCharType="separate"/>
            </w:r>
            <w:r w:rsidR="00C278FD">
              <w:rPr>
                <w:noProof/>
                <w:webHidden/>
              </w:rPr>
              <w:t>6</w:t>
            </w:r>
            <w:r w:rsidR="00C278FD">
              <w:rPr>
                <w:noProof/>
                <w:webHidden/>
              </w:rPr>
              <w:fldChar w:fldCharType="end"/>
            </w:r>
          </w:hyperlink>
        </w:p>
        <w:p w14:paraId="6D1DA59C" w14:textId="022DF2D0" w:rsidR="00C278FD" w:rsidRDefault="00D620EB">
          <w:pPr>
            <w:pStyle w:val="TOC2"/>
            <w:tabs>
              <w:tab w:val="left" w:pos="1050"/>
              <w:tab w:val="right" w:leader="dot" w:pos="9060"/>
            </w:tabs>
            <w:rPr>
              <w:noProof/>
            </w:rPr>
          </w:pPr>
          <w:hyperlink w:anchor="_Toc7007407" w:history="1">
            <w:r w:rsidR="00C278FD" w:rsidRPr="0047553F">
              <w:rPr>
                <w:rStyle w:val="af7"/>
                <w:noProof/>
              </w:rPr>
              <w:t>4.1</w:t>
            </w:r>
            <w:r w:rsidR="00C278FD">
              <w:rPr>
                <w:noProof/>
              </w:rPr>
              <w:tab/>
            </w:r>
            <w:r w:rsidR="00C278FD" w:rsidRPr="0047553F">
              <w:rPr>
                <w:rStyle w:val="af7"/>
                <w:noProof/>
              </w:rPr>
              <w:t>数据采集</w:t>
            </w:r>
            <w:r w:rsidR="00C278FD">
              <w:rPr>
                <w:noProof/>
                <w:webHidden/>
              </w:rPr>
              <w:tab/>
            </w:r>
            <w:r w:rsidR="00C278FD">
              <w:rPr>
                <w:noProof/>
                <w:webHidden/>
              </w:rPr>
              <w:fldChar w:fldCharType="begin"/>
            </w:r>
            <w:r w:rsidR="00C278FD">
              <w:rPr>
                <w:noProof/>
                <w:webHidden/>
              </w:rPr>
              <w:instrText xml:space="preserve"> PAGEREF _Toc7007407 \h </w:instrText>
            </w:r>
            <w:r w:rsidR="00C278FD">
              <w:rPr>
                <w:noProof/>
                <w:webHidden/>
              </w:rPr>
            </w:r>
            <w:r w:rsidR="00C278FD">
              <w:rPr>
                <w:noProof/>
                <w:webHidden/>
              </w:rPr>
              <w:fldChar w:fldCharType="separate"/>
            </w:r>
            <w:r w:rsidR="00C278FD">
              <w:rPr>
                <w:noProof/>
                <w:webHidden/>
              </w:rPr>
              <w:t>6</w:t>
            </w:r>
            <w:r w:rsidR="00C278FD">
              <w:rPr>
                <w:noProof/>
                <w:webHidden/>
              </w:rPr>
              <w:fldChar w:fldCharType="end"/>
            </w:r>
          </w:hyperlink>
        </w:p>
        <w:p w14:paraId="25675553" w14:textId="59549235" w:rsidR="00C278FD" w:rsidRDefault="00D620EB">
          <w:pPr>
            <w:pStyle w:val="TOC2"/>
            <w:tabs>
              <w:tab w:val="left" w:pos="1050"/>
              <w:tab w:val="right" w:leader="dot" w:pos="9060"/>
            </w:tabs>
            <w:rPr>
              <w:noProof/>
            </w:rPr>
          </w:pPr>
          <w:hyperlink w:anchor="_Toc7007408" w:history="1">
            <w:r w:rsidR="00C278FD" w:rsidRPr="0047553F">
              <w:rPr>
                <w:rStyle w:val="af7"/>
                <w:noProof/>
              </w:rPr>
              <w:t>4.2</w:t>
            </w:r>
            <w:r w:rsidR="00C278FD">
              <w:rPr>
                <w:noProof/>
              </w:rPr>
              <w:tab/>
            </w:r>
            <w:r w:rsidR="00C278FD" w:rsidRPr="0047553F">
              <w:rPr>
                <w:rStyle w:val="af7"/>
                <w:noProof/>
              </w:rPr>
              <w:t>数据预处理</w:t>
            </w:r>
            <w:r w:rsidR="00C278FD">
              <w:rPr>
                <w:noProof/>
                <w:webHidden/>
              </w:rPr>
              <w:tab/>
            </w:r>
            <w:r w:rsidR="00C278FD">
              <w:rPr>
                <w:noProof/>
                <w:webHidden/>
              </w:rPr>
              <w:fldChar w:fldCharType="begin"/>
            </w:r>
            <w:r w:rsidR="00C278FD">
              <w:rPr>
                <w:noProof/>
                <w:webHidden/>
              </w:rPr>
              <w:instrText xml:space="preserve"> PAGEREF _Toc7007408 \h </w:instrText>
            </w:r>
            <w:r w:rsidR="00C278FD">
              <w:rPr>
                <w:noProof/>
                <w:webHidden/>
              </w:rPr>
            </w:r>
            <w:r w:rsidR="00C278FD">
              <w:rPr>
                <w:noProof/>
                <w:webHidden/>
              </w:rPr>
              <w:fldChar w:fldCharType="separate"/>
            </w:r>
            <w:r w:rsidR="00C278FD">
              <w:rPr>
                <w:noProof/>
                <w:webHidden/>
              </w:rPr>
              <w:t>6</w:t>
            </w:r>
            <w:r w:rsidR="00C278FD">
              <w:rPr>
                <w:noProof/>
                <w:webHidden/>
              </w:rPr>
              <w:fldChar w:fldCharType="end"/>
            </w:r>
          </w:hyperlink>
        </w:p>
        <w:p w14:paraId="08410A2D" w14:textId="00BF65B1" w:rsidR="00C278FD" w:rsidRDefault="00D620EB">
          <w:pPr>
            <w:pStyle w:val="TOC2"/>
            <w:tabs>
              <w:tab w:val="left" w:pos="1050"/>
              <w:tab w:val="right" w:leader="dot" w:pos="9060"/>
            </w:tabs>
            <w:rPr>
              <w:noProof/>
            </w:rPr>
          </w:pPr>
          <w:hyperlink w:anchor="_Toc7007409" w:history="1">
            <w:r w:rsidR="00C278FD" w:rsidRPr="0047553F">
              <w:rPr>
                <w:rStyle w:val="af7"/>
                <w:noProof/>
              </w:rPr>
              <w:t>4.3</w:t>
            </w:r>
            <w:r w:rsidR="00C278FD">
              <w:rPr>
                <w:noProof/>
              </w:rPr>
              <w:tab/>
            </w:r>
            <w:r w:rsidR="00C278FD" w:rsidRPr="0047553F">
              <w:rPr>
                <w:rStyle w:val="af7"/>
                <w:noProof/>
              </w:rPr>
              <w:t>单因子测试与分析</w:t>
            </w:r>
            <w:r w:rsidR="00C278FD">
              <w:rPr>
                <w:noProof/>
                <w:webHidden/>
              </w:rPr>
              <w:tab/>
            </w:r>
            <w:r w:rsidR="00C278FD">
              <w:rPr>
                <w:noProof/>
                <w:webHidden/>
              </w:rPr>
              <w:fldChar w:fldCharType="begin"/>
            </w:r>
            <w:r w:rsidR="00C278FD">
              <w:rPr>
                <w:noProof/>
                <w:webHidden/>
              </w:rPr>
              <w:instrText xml:space="preserve"> PAGEREF _Toc7007409 \h </w:instrText>
            </w:r>
            <w:r w:rsidR="00C278FD">
              <w:rPr>
                <w:noProof/>
                <w:webHidden/>
              </w:rPr>
            </w:r>
            <w:r w:rsidR="00C278FD">
              <w:rPr>
                <w:noProof/>
                <w:webHidden/>
              </w:rPr>
              <w:fldChar w:fldCharType="separate"/>
            </w:r>
            <w:r w:rsidR="00C278FD">
              <w:rPr>
                <w:noProof/>
                <w:webHidden/>
              </w:rPr>
              <w:t>7</w:t>
            </w:r>
            <w:r w:rsidR="00C278FD">
              <w:rPr>
                <w:noProof/>
                <w:webHidden/>
              </w:rPr>
              <w:fldChar w:fldCharType="end"/>
            </w:r>
          </w:hyperlink>
        </w:p>
        <w:p w14:paraId="42301C97" w14:textId="0A2A562E" w:rsidR="00C278FD" w:rsidRDefault="00D620EB">
          <w:pPr>
            <w:pStyle w:val="TOC3"/>
            <w:tabs>
              <w:tab w:val="left" w:pos="1680"/>
              <w:tab w:val="right" w:leader="dot" w:pos="9060"/>
            </w:tabs>
            <w:rPr>
              <w:noProof/>
            </w:rPr>
          </w:pPr>
          <w:hyperlink w:anchor="_Toc7007410" w:history="1">
            <w:r w:rsidR="00C278FD" w:rsidRPr="0047553F">
              <w:rPr>
                <w:rStyle w:val="af7"/>
                <w:noProof/>
              </w:rPr>
              <w:t>4.3.1</w:t>
            </w:r>
            <w:r w:rsidR="00C278FD">
              <w:rPr>
                <w:noProof/>
              </w:rPr>
              <w:tab/>
            </w:r>
            <w:r w:rsidR="00C278FD" w:rsidRPr="0047553F">
              <w:rPr>
                <w:rStyle w:val="af7"/>
                <w:noProof/>
              </w:rPr>
              <w:t>单变量线性回归模型</w:t>
            </w:r>
            <w:r w:rsidR="00C278FD">
              <w:rPr>
                <w:noProof/>
                <w:webHidden/>
              </w:rPr>
              <w:tab/>
            </w:r>
            <w:r w:rsidR="00C278FD">
              <w:rPr>
                <w:noProof/>
                <w:webHidden/>
              </w:rPr>
              <w:fldChar w:fldCharType="begin"/>
            </w:r>
            <w:r w:rsidR="00C278FD">
              <w:rPr>
                <w:noProof/>
                <w:webHidden/>
              </w:rPr>
              <w:instrText xml:space="preserve"> PAGEREF _Toc7007410 \h </w:instrText>
            </w:r>
            <w:r w:rsidR="00C278FD">
              <w:rPr>
                <w:noProof/>
                <w:webHidden/>
              </w:rPr>
            </w:r>
            <w:r w:rsidR="00C278FD">
              <w:rPr>
                <w:noProof/>
                <w:webHidden/>
              </w:rPr>
              <w:fldChar w:fldCharType="separate"/>
            </w:r>
            <w:r w:rsidR="00C278FD">
              <w:rPr>
                <w:noProof/>
                <w:webHidden/>
              </w:rPr>
              <w:t>7</w:t>
            </w:r>
            <w:r w:rsidR="00C278FD">
              <w:rPr>
                <w:noProof/>
                <w:webHidden/>
              </w:rPr>
              <w:fldChar w:fldCharType="end"/>
            </w:r>
          </w:hyperlink>
        </w:p>
        <w:p w14:paraId="4AC5A831" w14:textId="23646EEF" w:rsidR="00C278FD" w:rsidRDefault="00D620EB">
          <w:pPr>
            <w:pStyle w:val="TOC3"/>
            <w:tabs>
              <w:tab w:val="left" w:pos="1680"/>
              <w:tab w:val="right" w:leader="dot" w:pos="9060"/>
            </w:tabs>
            <w:rPr>
              <w:noProof/>
            </w:rPr>
          </w:pPr>
          <w:hyperlink w:anchor="_Toc7007411" w:history="1">
            <w:r w:rsidR="00C278FD" w:rsidRPr="0047553F">
              <w:rPr>
                <w:rStyle w:val="af7"/>
                <w:noProof/>
              </w:rPr>
              <w:t>4.3.2</w:t>
            </w:r>
            <w:r w:rsidR="00C278FD">
              <w:rPr>
                <w:noProof/>
              </w:rPr>
              <w:tab/>
            </w:r>
            <w:r w:rsidR="00C278FD" w:rsidRPr="0047553F">
              <w:rPr>
                <w:rStyle w:val="af7"/>
                <w:noProof/>
              </w:rPr>
              <w:t>单因子交易策略</w:t>
            </w:r>
            <w:r w:rsidR="00C278FD">
              <w:rPr>
                <w:noProof/>
                <w:webHidden/>
              </w:rPr>
              <w:tab/>
            </w:r>
            <w:r w:rsidR="00C278FD">
              <w:rPr>
                <w:noProof/>
                <w:webHidden/>
              </w:rPr>
              <w:fldChar w:fldCharType="begin"/>
            </w:r>
            <w:r w:rsidR="00C278FD">
              <w:rPr>
                <w:noProof/>
                <w:webHidden/>
              </w:rPr>
              <w:instrText xml:space="preserve"> PAGEREF _Toc7007411 \h </w:instrText>
            </w:r>
            <w:r w:rsidR="00C278FD">
              <w:rPr>
                <w:noProof/>
                <w:webHidden/>
              </w:rPr>
            </w:r>
            <w:r w:rsidR="00C278FD">
              <w:rPr>
                <w:noProof/>
                <w:webHidden/>
              </w:rPr>
              <w:fldChar w:fldCharType="separate"/>
            </w:r>
            <w:r w:rsidR="00C278FD">
              <w:rPr>
                <w:noProof/>
                <w:webHidden/>
              </w:rPr>
              <w:t>8</w:t>
            </w:r>
            <w:r w:rsidR="00C278FD">
              <w:rPr>
                <w:noProof/>
                <w:webHidden/>
              </w:rPr>
              <w:fldChar w:fldCharType="end"/>
            </w:r>
          </w:hyperlink>
        </w:p>
        <w:p w14:paraId="1BD249C0" w14:textId="01AEA96A" w:rsidR="00C278FD" w:rsidRDefault="00D620EB">
          <w:pPr>
            <w:pStyle w:val="TOC2"/>
            <w:tabs>
              <w:tab w:val="left" w:pos="1050"/>
              <w:tab w:val="right" w:leader="dot" w:pos="9060"/>
            </w:tabs>
            <w:rPr>
              <w:noProof/>
            </w:rPr>
          </w:pPr>
          <w:hyperlink w:anchor="_Toc7007412" w:history="1">
            <w:r w:rsidR="00C278FD" w:rsidRPr="0047553F">
              <w:rPr>
                <w:rStyle w:val="af7"/>
                <w:noProof/>
              </w:rPr>
              <w:t>4.4</w:t>
            </w:r>
            <w:r w:rsidR="00C278FD">
              <w:rPr>
                <w:noProof/>
              </w:rPr>
              <w:tab/>
            </w:r>
            <w:r w:rsidR="00C278FD" w:rsidRPr="0047553F">
              <w:rPr>
                <w:rStyle w:val="af7"/>
                <w:noProof/>
              </w:rPr>
              <w:t>多因子模型测试与分析</w:t>
            </w:r>
            <w:r w:rsidR="00C278FD">
              <w:rPr>
                <w:noProof/>
                <w:webHidden/>
              </w:rPr>
              <w:tab/>
            </w:r>
            <w:r w:rsidR="00C278FD">
              <w:rPr>
                <w:noProof/>
                <w:webHidden/>
              </w:rPr>
              <w:fldChar w:fldCharType="begin"/>
            </w:r>
            <w:r w:rsidR="00C278FD">
              <w:rPr>
                <w:noProof/>
                <w:webHidden/>
              </w:rPr>
              <w:instrText xml:space="preserve"> PAGEREF _Toc7007412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6D641E71" w14:textId="23F1F35C" w:rsidR="00C278FD" w:rsidRDefault="00D620EB">
          <w:pPr>
            <w:pStyle w:val="TOC2"/>
            <w:tabs>
              <w:tab w:val="left" w:pos="1050"/>
              <w:tab w:val="right" w:leader="dot" w:pos="9060"/>
            </w:tabs>
            <w:rPr>
              <w:noProof/>
            </w:rPr>
          </w:pPr>
          <w:hyperlink w:anchor="_Toc7007413" w:history="1">
            <w:r w:rsidR="00C278FD" w:rsidRPr="0047553F">
              <w:rPr>
                <w:rStyle w:val="af7"/>
                <w:noProof/>
              </w:rPr>
              <w:t>4.5</w:t>
            </w:r>
            <w:r w:rsidR="00C278FD">
              <w:rPr>
                <w:noProof/>
              </w:rPr>
              <w:tab/>
            </w:r>
            <w:r w:rsidR="00C278FD" w:rsidRPr="0047553F">
              <w:rPr>
                <w:rStyle w:val="af7"/>
                <w:noProof/>
              </w:rPr>
              <w:t>风险控制</w:t>
            </w:r>
            <w:r w:rsidR="00C278FD">
              <w:rPr>
                <w:noProof/>
                <w:webHidden/>
              </w:rPr>
              <w:tab/>
            </w:r>
            <w:r w:rsidR="00C278FD">
              <w:rPr>
                <w:noProof/>
                <w:webHidden/>
              </w:rPr>
              <w:fldChar w:fldCharType="begin"/>
            </w:r>
            <w:r w:rsidR="00C278FD">
              <w:rPr>
                <w:noProof/>
                <w:webHidden/>
              </w:rPr>
              <w:instrText xml:space="preserve"> PAGEREF _Toc7007413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34F0D122" w14:textId="01835211" w:rsidR="00C278FD" w:rsidRDefault="00D620EB">
          <w:pPr>
            <w:pStyle w:val="TOC1"/>
            <w:tabs>
              <w:tab w:val="left" w:pos="420"/>
              <w:tab w:val="right" w:leader="dot" w:pos="9060"/>
            </w:tabs>
            <w:rPr>
              <w:noProof/>
            </w:rPr>
          </w:pPr>
          <w:hyperlink w:anchor="_Toc7007414" w:history="1">
            <w:r w:rsidR="00C278FD" w:rsidRPr="0047553F">
              <w:rPr>
                <w:rStyle w:val="af7"/>
                <w:noProof/>
              </w:rPr>
              <w:t>5</w:t>
            </w:r>
            <w:r w:rsidR="00C278FD">
              <w:rPr>
                <w:noProof/>
              </w:rPr>
              <w:tab/>
            </w:r>
            <w:r w:rsidR="00C278FD" w:rsidRPr="0047553F">
              <w:rPr>
                <w:rStyle w:val="af7"/>
                <w:noProof/>
              </w:rPr>
              <w:t>模型的评价与推广</w:t>
            </w:r>
            <w:r w:rsidR="00C278FD">
              <w:rPr>
                <w:noProof/>
                <w:webHidden/>
              </w:rPr>
              <w:tab/>
            </w:r>
            <w:r w:rsidR="00C278FD">
              <w:rPr>
                <w:noProof/>
                <w:webHidden/>
              </w:rPr>
              <w:fldChar w:fldCharType="begin"/>
            </w:r>
            <w:r w:rsidR="00C278FD">
              <w:rPr>
                <w:noProof/>
                <w:webHidden/>
              </w:rPr>
              <w:instrText xml:space="preserve"> PAGEREF _Toc7007414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1593D767" w14:textId="1C27FD7D" w:rsidR="00C278FD" w:rsidRDefault="00D620EB">
          <w:pPr>
            <w:pStyle w:val="TOC2"/>
            <w:tabs>
              <w:tab w:val="left" w:pos="1050"/>
              <w:tab w:val="right" w:leader="dot" w:pos="9060"/>
            </w:tabs>
            <w:rPr>
              <w:noProof/>
            </w:rPr>
          </w:pPr>
          <w:hyperlink w:anchor="_Toc7007415" w:history="1">
            <w:r w:rsidR="00C278FD" w:rsidRPr="0047553F">
              <w:rPr>
                <w:rStyle w:val="af7"/>
                <w:noProof/>
              </w:rPr>
              <w:t>5.1</w:t>
            </w:r>
            <w:r w:rsidR="00C278FD">
              <w:rPr>
                <w:noProof/>
              </w:rPr>
              <w:tab/>
            </w:r>
            <w:r w:rsidR="00C278FD" w:rsidRPr="0047553F">
              <w:rPr>
                <w:rStyle w:val="af7"/>
                <w:noProof/>
              </w:rPr>
              <w:t>模型的优点</w:t>
            </w:r>
            <w:r w:rsidR="00C278FD">
              <w:rPr>
                <w:noProof/>
                <w:webHidden/>
              </w:rPr>
              <w:tab/>
            </w:r>
            <w:r w:rsidR="00C278FD">
              <w:rPr>
                <w:noProof/>
                <w:webHidden/>
              </w:rPr>
              <w:fldChar w:fldCharType="begin"/>
            </w:r>
            <w:r w:rsidR="00C278FD">
              <w:rPr>
                <w:noProof/>
                <w:webHidden/>
              </w:rPr>
              <w:instrText xml:space="preserve"> PAGEREF _Toc7007415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63BB39EC" w14:textId="17857934" w:rsidR="00C278FD" w:rsidRDefault="00D620EB">
          <w:pPr>
            <w:pStyle w:val="TOC2"/>
            <w:tabs>
              <w:tab w:val="left" w:pos="1050"/>
              <w:tab w:val="right" w:leader="dot" w:pos="9060"/>
            </w:tabs>
            <w:rPr>
              <w:noProof/>
            </w:rPr>
          </w:pPr>
          <w:hyperlink w:anchor="_Toc7007416" w:history="1">
            <w:r w:rsidR="00C278FD" w:rsidRPr="0047553F">
              <w:rPr>
                <w:rStyle w:val="af7"/>
                <w:noProof/>
              </w:rPr>
              <w:t>5.2</w:t>
            </w:r>
            <w:r w:rsidR="00C278FD">
              <w:rPr>
                <w:noProof/>
              </w:rPr>
              <w:tab/>
            </w:r>
            <w:r w:rsidR="00C278FD" w:rsidRPr="0047553F">
              <w:rPr>
                <w:rStyle w:val="af7"/>
                <w:noProof/>
              </w:rPr>
              <w:t>模型的局限性</w:t>
            </w:r>
            <w:r w:rsidR="00C278FD">
              <w:rPr>
                <w:noProof/>
                <w:webHidden/>
              </w:rPr>
              <w:tab/>
            </w:r>
            <w:r w:rsidR="00C278FD">
              <w:rPr>
                <w:noProof/>
                <w:webHidden/>
              </w:rPr>
              <w:fldChar w:fldCharType="begin"/>
            </w:r>
            <w:r w:rsidR="00C278FD">
              <w:rPr>
                <w:noProof/>
                <w:webHidden/>
              </w:rPr>
              <w:instrText xml:space="preserve"> PAGEREF _Toc7007416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20A9F2B8" w14:textId="7CEE6A41" w:rsidR="00C278FD" w:rsidRDefault="00D620EB">
          <w:pPr>
            <w:pStyle w:val="TOC2"/>
            <w:tabs>
              <w:tab w:val="left" w:pos="1050"/>
              <w:tab w:val="right" w:leader="dot" w:pos="9060"/>
            </w:tabs>
            <w:rPr>
              <w:noProof/>
            </w:rPr>
          </w:pPr>
          <w:hyperlink w:anchor="_Toc7007417" w:history="1">
            <w:r w:rsidR="00C278FD" w:rsidRPr="0047553F">
              <w:rPr>
                <w:rStyle w:val="af7"/>
                <w:noProof/>
              </w:rPr>
              <w:t>5.3</w:t>
            </w:r>
            <w:r w:rsidR="00C278FD">
              <w:rPr>
                <w:noProof/>
              </w:rPr>
              <w:tab/>
            </w:r>
            <w:r w:rsidR="00C278FD" w:rsidRPr="0047553F">
              <w:rPr>
                <w:rStyle w:val="af7"/>
                <w:noProof/>
              </w:rPr>
              <w:t>未来改进</w:t>
            </w:r>
            <w:r w:rsidR="00C278FD">
              <w:rPr>
                <w:noProof/>
                <w:webHidden/>
              </w:rPr>
              <w:tab/>
            </w:r>
            <w:r w:rsidR="00C278FD">
              <w:rPr>
                <w:noProof/>
                <w:webHidden/>
              </w:rPr>
              <w:fldChar w:fldCharType="begin"/>
            </w:r>
            <w:r w:rsidR="00C278FD">
              <w:rPr>
                <w:noProof/>
                <w:webHidden/>
              </w:rPr>
              <w:instrText xml:space="preserve"> PAGEREF _Toc7007417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32D14A78" w14:textId="27E9C2E3" w:rsidR="00C278FD" w:rsidRDefault="00D620EB">
          <w:pPr>
            <w:pStyle w:val="TOC1"/>
            <w:tabs>
              <w:tab w:val="left" w:pos="420"/>
              <w:tab w:val="right" w:leader="dot" w:pos="9060"/>
            </w:tabs>
            <w:rPr>
              <w:noProof/>
            </w:rPr>
          </w:pPr>
          <w:hyperlink w:anchor="_Toc7007418" w:history="1">
            <w:r w:rsidR="00C278FD" w:rsidRPr="0047553F">
              <w:rPr>
                <w:rStyle w:val="af7"/>
                <w:noProof/>
              </w:rPr>
              <w:t>6</w:t>
            </w:r>
            <w:r w:rsidR="00C278FD">
              <w:rPr>
                <w:noProof/>
              </w:rPr>
              <w:tab/>
            </w:r>
            <w:r w:rsidR="00C278FD" w:rsidRPr="0047553F">
              <w:rPr>
                <w:rStyle w:val="af7"/>
                <w:noProof/>
              </w:rPr>
              <w:t>结论</w:t>
            </w:r>
            <w:r w:rsidR="00C278FD">
              <w:rPr>
                <w:noProof/>
                <w:webHidden/>
              </w:rPr>
              <w:tab/>
            </w:r>
            <w:r w:rsidR="00C278FD">
              <w:rPr>
                <w:noProof/>
                <w:webHidden/>
              </w:rPr>
              <w:fldChar w:fldCharType="begin"/>
            </w:r>
            <w:r w:rsidR="00C278FD">
              <w:rPr>
                <w:noProof/>
                <w:webHidden/>
              </w:rPr>
              <w:instrText xml:space="preserve"> PAGEREF _Toc7007418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2222BE54" w14:textId="4F83456C" w:rsidR="00C278FD" w:rsidRDefault="00D620EB">
          <w:pPr>
            <w:pStyle w:val="TOC1"/>
            <w:tabs>
              <w:tab w:val="left" w:pos="420"/>
              <w:tab w:val="right" w:leader="dot" w:pos="9060"/>
            </w:tabs>
            <w:rPr>
              <w:noProof/>
            </w:rPr>
          </w:pPr>
          <w:hyperlink w:anchor="_Toc7007419" w:history="1">
            <w:r w:rsidR="00C278FD" w:rsidRPr="0047553F">
              <w:rPr>
                <w:rStyle w:val="af7"/>
                <w:noProof/>
              </w:rPr>
              <w:t>7</w:t>
            </w:r>
            <w:r w:rsidR="00C278FD">
              <w:rPr>
                <w:noProof/>
              </w:rPr>
              <w:tab/>
            </w:r>
            <w:r w:rsidR="00C278FD" w:rsidRPr="0047553F">
              <w:rPr>
                <w:rStyle w:val="af7"/>
                <w:noProof/>
              </w:rPr>
              <w:t>参考文献</w:t>
            </w:r>
            <w:r w:rsidR="00C278FD">
              <w:rPr>
                <w:noProof/>
                <w:webHidden/>
              </w:rPr>
              <w:tab/>
            </w:r>
            <w:r w:rsidR="00C278FD">
              <w:rPr>
                <w:noProof/>
                <w:webHidden/>
              </w:rPr>
              <w:fldChar w:fldCharType="begin"/>
            </w:r>
            <w:r w:rsidR="00C278FD">
              <w:rPr>
                <w:noProof/>
                <w:webHidden/>
              </w:rPr>
              <w:instrText xml:space="preserve"> PAGEREF _Toc7007419 \h </w:instrText>
            </w:r>
            <w:r w:rsidR="00C278FD">
              <w:rPr>
                <w:noProof/>
                <w:webHidden/>
              </w:rPr>
            </w:r>
            <w:r w:rsidR="00C278FD">
              <w:rPr>
                <w:noProof/>
                <w:webHidden/>
              </w:rPr>
              <w:fldChar w:fldCharType="separate"/>
            </w:r>
            <w:r w:rsidR="00C278FD">
              <w:rPr>
                <w:noProof/>
                <w:webHidden/>
              </w:rPr>
              <w:t>9</w:t>
            </w:r>
            <w:r w:rsidR="00C278FD">
              <w:rPr>
                <w:noProof/>
                <w:webHidden/>
              </w:rPr>
              <w:fldChar w:fldCharType="end"/>
            </w:r>
          </w:hyperlink>
        </w:p>
        <w:p w14:paraId="1948FB38" w14:textId="1CB31E91" w:rsidR="009B1C72" w:rsidRDefault="009B1C72">
          <w:r>
            <w:rPr>
              <w:b/>
              <w:bCs/>
              <w:lang w:val="zh-CN"/>
            </w:rPr>
            <w:fldChar w:fldCharType="end"/>
          </w:r>
        </w:p>
      </w:sdtContent>
    </w:sdt>
    <w:p w14:paraId="705F184E" w14:textId="4F316123" w:rsidR="00482131" w:rsidRDefault="009B1C72" w:rsidP="009B1C72">
      <w:pPr>
        <w:widowControl/>
        <w:jc w:val="left"/>
      </w:pPr>
      <w:r>
        <w:br w:type="page"/>
      </w:r>
    </w:p>
    <w:p w14:paraId="52CCA857" w14:textId="1277AAB7" w:rsidR="00EB7AFC" w:rsidRDefault="0024407C" w:rsidP="00456030">
      <w:pPr>
        <w:pStyle w:val="1"/>
        <w:spacing w:before="240" w:after="480"/>
        <w:jc w:val="left"/>
      </w:pPr>
      <w:bookmarkStart w:id="4" w:name="_Toc7007400"/>
      <w:bookmarkEnd w:id="0"/>
      <w:proofErr w:type="spellStart"/>
      <w:r>
        <w:rPr>
          <w:rFonts w:hint="eastAsia"/>
        </w:rPr>
        <w:lastRenderedPageBreak/>
        <w:t>问题重述</w:t>
      </w:r>
      <w:bookmarkEnd w:id="4"/>
      <w:proofErr w:type="spellEnd"/>
    </w:p>
    <w:p w14:paraId="1062F6FD" w14:textId="77777777" w:rsidR="0024407C" w:rsidRPr="003518F2" w:rsidRDefault="0024407C" w:rsidP="00456030">
      <w:pPr>
        <w:pStyle w:val="2"/>
        <w:numPr>
          <w:ilvl w:val="1"/>
          <w:numId w:val="16"/>
        </w:numPr>
        <w:spacing w:before="120" w:after="120"/>
        <w:rPr>
          <w:sz w:val="32"/>
          <w:lang w:eastAsia="zh-CN"/>
        </w:rPr>
      </w:pPr>
      <w:bookmarkStart w:id="5" w:name="_Toc7007401"/>
      <w:r w:rsidRPr="003518F2">
        <w:rPr>
          <w:rFonts w:hint="eastAsia"/>
          <w:sz w:val="32"/>
          <w:lang w:eastAsia="zh-CN"/>
        </w:rPr>
        <w:t>问题背景</w:t>
      </w:r>
      <w:bookmarkEnd w:id="5"/>
    </w:p>
    <w:p w14:paraId="3FA9F22C" w14:textId="78D44823" w:rsidR="0024407C" w:rsidRPr="003374EE" w:rsidRDefault="0024407C" w:rsidP="00456030">
      <w:pPr>
        <w:spacing w:line="360" w:lineRule="auto"/>
        <w:ind w:firstLineChars="200" w:firstLine="420"/>
        <w:rPr>
          <w:szCs w:val="21"/>
          <w:lang w:val="x-none"/>
        </w:rPr>
      </w:pPr>
      <w:r w:rsidRPr="003374EE">
        <w:rPr>
          <w:rFonts w:hint="eastAsia"/>
          <w:szCs w:val="21"/>
          <w:lang w:val="x-none"/>
        </w:rPr>
        <w:t>优化收益和控制风险是投资永恒的主题。</w:t>
      </w:r>
      <w:r w:rsidRPr="003374EE">
        <w:rPr>
          <w:rFonts w:hint="eastAsia"/>
          <w:szCs w:val="21"/>
          <w:lang w:val="x-none"/>
        </w:rPr>
        <w:t>1992</w:t>
      </w:r>
      <w:r w:rsidRPr="003374EE">
        <w:rPr>
          <w:rFonts w:hint="eastAsia"/>
          <w:szCs w:val="21"/>
          <w:lang w:val="x-none"/>
        </w:rPr>
        <w:t>年，</w:t>
      </w:r>
      <w:proofErr w:type="spellStart"/>
      <w:r w:rsidRPr="003374EE">
        <w:rPr>
          <w:rFonts w:hint="eastAsia"/>
          <w:szCs w:val="21"/>
          <w:lang w:val="x-none"/>
        </w:rPr>
        <w:t>Fama</w:t>
      </w:r>
      <w:r w:rsidRPr="003374EE">
        <w:rPr>
          <w:rFonts w:hint="eastAsia"/>
          <w:szCs w:val="21"/>
          <w:lang w:val="x-none"/>
        </w:rPr>
        <w:t>通过分析美国市场</w:t>
      </w:r>
      <w:r w:rsidR="00F51201" w:rsidRPr="003374EE">
        <w:rPr>
          <w:rFonts w:hint="eastAsia"/>
          <w:szCs w:val="21"/>
          <w:lang w:val="x-none"/>
        </w:rPr>
        <w:t>多</w:t>
      </w:r>
      <w:r w:rsidRPr="003374EE">
        <w:rPr>
          <w:rFonts w:hint="eastAsia"/>
          <w:szCs w:val="21"/>
          <w:lang w:val="x-none"/>
        </w:rPr>
        <w:t>年的数据发现，美国股市绝大部分可以被市值、估值以及市场收益</w:t>
      </w:r>
      <w:proofErr w:type="spellEnd"/>
      <w:r w:rsidRPr="003374EE">
        <w:rPr>
          <w:rFonts w:hint="eastAsia"/>
          <w:szCs w:val="21"/>
          <w:lang w:val="x-none"/>
        </w:rPr>
        <w:t xml:space="preserve"> 3 </w:t>
      </w:r>
      <w:proofErr w:type="gramStart"/>
      <w:r w:rsidRPr="003374EE">
        <w:rPr>
          <w:rFonts w:hint="eastAsia"/>
          <w:szCs w:val="21"/>
          <w:lang w:val="x-none"/>
        </w:rPr>
        <w:t>个</w:t>
      </w:r>
      <w:proofErr w:type="gramEnd"/>
      <w:r w:rsidRPr="003374EE">
        <w:rPr>
          <w:rFonts w:hint="eastAsia"/>
          <w:szCs w:val="21"/>
          <w:lang w:val="x-none"/>
        </w:rPr>
        <w:t>因子解释。</w:t>
      </w:r>
      <w:r w:rsidRPr="003374EE">
        <w:rPr>
          <w:rFonts w:hint="eastAsia"/>
          <w:szCs w:val="21"/>
          <w:lang w:val="x-none"/>
        </w:rPr>
        <w:t>Fama</w:t>
      </w:r>
      <w:r w:rsidRPr="003374EE">
        <w:rPr>
          <w:rFonts w:hint="eastAsia"/>
          <w:szCs w:val="21"/>
          <w:lang w:val="x-none"/>
        </w:rPr>
        <w:t>的工作开启了通过因子化分析股市获取超额收益的先河，此后学术界及业界不断地寻找其他能获取超额收益的因子及其组合和风险控制的方式。</w:t>
      </w:r>
    </w:p>
    <w:p w14:paraId="75BC468A"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在我国，基于财务因子及长周期的量价因子为主要因子的传统多因子模型在</w:t>
      </w:r>
      <w:proofErr w:type="spellStart"/>
      <w:r w:rsidRPr="003374EE">
        <w:rPr>
          <w:rFonts w:hint="eastAsia"/>
          <w:szCs w:val="21"/>
          <w:lang w:val="x-none"/>
        </w:rPr>
        <w:t>A</w:t>
      </w:r>
      <w:r w:rsidRPr="003374EE">
        <w:rPr>
          <w:rFonts w:hint="eastAsia"/>
          <w:szCs w:val="21"/>
          <w:lang w:val="x-none"/>
        </w:rPr>
        <w:t>股市</w:t>
      </w:r>
      <w:proofErr w:type="gramStart"/>
      <w:r w:rsidRPr="003374EE">
        <w:rPr>
          <w:rFonts w:hint="eastAsia"/>
          <w:szCs w:val="21"/>
          <w:lang w:val="x-none"/>
        </w:rPr>
        <w:t>场曾经</w:t>
      </w:r>
      <w:proofErr w:type="gramEnd"/>
      <w:r w:rsidRPr="003374EE">
        <w:rPr>
          <w:rFonts w:hint="eastAsia"/>
          <w:szCs w:val="21"/>
          <w:lang w:val="x-none"/>
        </w:rPr>
        <w:t>获得过较为稳健的超额收益，但是由于</w:t>
      </w:r>
      <w:proofErr w:type="spellEnd"/>
      <w:r w:rsidRPr="003374EE">
        <w:rPr>
          <w:rFonts w:hint="eastAsia"/>
          <w:szCs w:val="21"/>
          <w:lang w:val="x-none"/>
        </w:rPr>
        <w:t xml:space="preserve"> A </w:t>
      </w:r>
      <w:r w:rsidRPr="003374EE">
        <w:rPr>
          <w:rFonts w:hint="eastAsia"/>
          <w:szCs w:val="21"/>
          <w:lang w:val="x-none"/>
        </w:rPr>
        <w:t>股市场存在明显的风格切换（比如</w:t>
      </w:r>
      <w:r w:rsidRPr="003374EE">
        <w:rPr>
          <w:rFonts w:hint="eastAsia"/>
          <w:szCs w:val="21"/>
          <w:lang w:val="x-none"/>
        </w:rPr>
        <w:t xml:space="preserve"> 2017 </w:t>
      </w:r>
      <w:r w:rsidRPr="003374EE">
        <w:rPr>
          <w:rFonts w:hint="eastAsia"/>
          <w:szCs w:val="21"/>
          <w:lang w:val="x-none"/>
        </w:rPr>
        <w:t>年下半年从传统的小市值风格切换到只有极少数大市值股票上涨，而绝大部分股票下跌的风格），传统多因子模型的稳定性及有效性受到了较大的考验。</w:t>
      </w:r>
    </w:p>
    <w:p w14:paraId="52EB240D"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随着硬件的发展，各种机器学习算法的应用范围不断扩大，在很多问题上都展现了强大的求解能力，得到了很多有现实意义的成果（如人脸识别，自然语言处理，搜索引擎等等）。在量化交易的问题中，机器学习算法能够通过对因子的非线性表达，捕捉到更加精细的市场信号，获取较为稳健的超额收益。</w:t>
      </w:r>
    </w:p>
    <w:p w14:paraId="21D2F3BF" w14:textId="5D59B1BD" w:rsidR="0024407C" w:rsidRPr="003518F2" w:rsidRDefault="0024407C" w:rsidP="00456030">
      <w:pPr>
        <w:pStyle w:val="2"/>
        <w:numPr>
          <w:ilvl w:val="1"/>
          <w:numId w:val="16"/>
        </w:numPr>
        <w:spacing w:before="120" w:after="120"/>
        <w:rPr>
          <w:sz w:val="32"/>
          <w:lang w:eastAsia="zh-CN"/>
        </w:rPr>
      </w:pPr>
      <w:bookmarkStart w:id="6" w:name="_Toc7007402"/>
      <w:r w:rsidRPr="003518F2">
        <w:rPr>
          <w:rFonts w:hint="eastAsia"/>
          <w:sz w:val="32"/>
          <w:lang w:eastAsia="zh-CN"/>
        </w:rPr>
        <w:t>要解决的问题</w:t>
      </w:r>
      <w:bookmarkEnd w:id="6"/>
    </w:p>
    <w:p w14:paraId="7F573AB5" w14:textId="77777777" w:rsidR="00BD768D" w:rsidRPr="003374EE" w:rsidRDefault="00BD768D" w:rsidP="00456030">
      <w:pPr>
        <w:spacing w:line="360" w:lineRule="auto"/>
        <w:ind w:firstLineChars="200" w:firstLine="420"/>
        <w:rPr>
          <w:szCs w:val="21"/>
          <w:lang w:val="x-none"/>
        </w:rPr>
      </w:pPr>
      <w:r w:rsidRPr="003374EE">
        <w:rPr>
          <w:rFonts w:hint="eastAsia"/>
          <w:szCs w:val="21"/>
          <w:lang w:val="x-none"/>
        </w:rPr>
        <w:t>根据</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日我国</w:t>
      </w:r>
      <w:r w:rsidRPr="003374EE">
        <w:rPr>
          <w:rFonts w:hint="eastAsia"/>
          <w:szCs w:val="21"/>
          <w:lang w:val="x-none"/>
        </w:rPr>
        <w:t>A</w:t>
      </w:r>
      <w:r w:rsidRPr="003374EE">
        <w:rPr>
          <w:rFonts w:hint="eastAsia"/>
          <w:szCs w:val="21"/>
          <w:lang w:val="x-none"/>
        </w:rPr>
        <w:t>股市场的数据，筛选出各大类股票因子中较优的子因子。在此基础上，分析不同的机器学习算法对提升这些因子的等权重线性模型表现的优劣，并使用“</w:t>
      </w:r>
      <w:r w:rsidRPr="003374EE">
        <w:rPr>
          <w:rFonts w:hint="eastAsia"/>
          <w:szCs w:val="21"/>
          <w:lang w:val="x-none"/>
        </w:rPr>
        <w:t xml:space="preserve">Auto-Trader </w:t>
      </w:r>
      <w:r w:rsidRPr="003374EE">
        <w:rPr>
          <w:rFonts w:hint="eastAsia"/>
          <w:szCs w:val="21"/>
          <w:lang w:val="x-none"/>
        </w:rPr>
        <w:t>策略研究回测引擎”进行策略回测（初始资金为</w:t>
      </w:r>
      <w:r w:rsidRPr="003374EE">
        <w:rPr>
          <w:rFonts w:hint="eastAsia"/>
          <w:szCs w:val="21"/>
          <w:lang w:val="x-none"/>
        </w:rPr>
        <w:t xml:space="preserve"> 1000 </w:t>
      </w:r>
      <w:r w:rsidRPr="003374EE">
        <w:rPr>
          <w:rFonts w:hint="eastAsia"/>
          <w:szCs w:val="21"/>
          <w:lang w:val="x-none"/>
        </w:rPr>
        <w:t>万元整，手续费为双边千分之</w:t>
      </w:r>
      <w:r w:rsidRPr="003374EE">
        <w:rPr>
          <w:rFonts w:hint="eastAsia"/>
          <w:szCs w:val="21"/>
          <w:lang w:val="x-none"/>
        </w:rPr>
        <w:t xml:space="preserve"> 3</w:t>
      </w:r>
      <w:r w:rsidRPr="003374EE">
        <w:rPr>
          <w:rFonts w:hint="eastAsia"/>
          <w:szCs w:val="21"/>
          <w:lang w:val="x-none"/>
        </w:rPr>
        <w:t>，每月月初调仓）。</w:t>
      </w:r>
    </w:p>
    <w:p w14:paraId="2FD642D7" w14:textId="0565F4D2" w:rsidR="00597BD4" w:rsidRPr="003374EE" w:rsidRDefault="00597BD4" w:rsidP="00456030">
      <w:pPr>
        <w:spacing w:line="360" w:lineRule="auto"/>
        <w:ind w:firstLineChars="200" w:firstLine="420"/>
        <w:rPr>
          <w:szCs w:val="21"/>
          <w:lang w:val="x-none"/>
        </w:rPr>
      </w:pPr>
      <w:r w:rsidRPr="003374EE">
        <w:rPr>
          <w:rFonts w:hint="eastAsia"/>
          <w:szCs w:val="21"/>
          <w:lang w:val="x-none"/>
        </w:rPr>
        <w:t>要解决以下三个问题</w:t>
      </w:r>
      <w:r w:rsidR="00BD768D" w:rsidRPr="003374EE">
        <w:rPr>
          <w:rFonts w:hint="eastAsia"/>
          <w:szCs w:val="21"/>
          <w:lang w:val="x-none"/>
        </w:rPr>
        <w:t>：</w:t>
      </w:r>
    </w:p>
    <w:p w14:paraId="2BBD347F"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利用</w:t>
      </w:r>
      <w:r w:rsidRPr="003374EE">
        <w:rPr>
          <w:rFonts w:hint="eastAsia"/>
          <w:szCs w:val="21"/>
          <w:lang w:val="x-none"/>
        </w:rPr>
        <w:t xml:space="preserve"> Auto-Trader </w:t>
      </w:r>
      <w:r w:rsidRPr="003374EE">
        <w:rPr>
          <w:rFonts w:hint="eastAsia"/>
          <w:szCs w:val="21"/>
          <w:lang w:val="x-none"/>
        </w:rPr>
        <w:t>中各大类因子的日频数据，分别做单因子策略研究和绩效分析，挑选出</w:t>
      </w:r>
      <w:proofErr w:type="gramStart"/>
      <w:r w:rsidRPr="003374EE">
        <w:rPr>
          <w:rFonts w:hint="eastAsia"/>
          <w:szCs w:val="21"/>
          <w:lang w:val="x-none"/>
        </w:rPr>
        <w:t>使得年化夏普</w:t>
      </w:r>
      <w:proofErr w:type="gramEnd"/>
      <w:r w:rsidRPr="003374EE">
        <w:rPr>
          <w:rFonts w:hint="eastAsia"/>
          <w:szCs w:val="21"/>
          <w:lang w:val="x-none"/>
        </w:rPr>
        <w:t>比率（</w:t>
      </w:r>
      <w:r w:rsidRPr="003374EE">
        <w:rPr>
          <w:rFonts w:hint="eastAsia"/>
          <w:szCs w:val="21"/>
          <w:lang w:val="x-none"/>
        </w:rPr>
        <w:t>Sharpe ratio</w:t>
      </w:r>
      <w:r w:rsidRPr="003374EE">
        <w:rPr>
          <w:rFonts w:hint="eastAsia"/>
          <w:szCs w:val="21"/>
          <w:lang w:val="x-none"/>
        </w:rPr>
        <w:t>）最优的各个大类的因子。</w:t>
      </w:r>
    </w:p>
    <w:p w14:paraId="58A62901"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基于机器学习算法对</w:t>
      </w:r>
      <w:r w:rsidRPr="003374EE">
        <w:rPr>
          <w:rFonts w:hint="eastAsia"/>
          <w:szCs w:val="21"/>
          <w:lang w:val="x-none"/>
        </w:rPr>
        <w:t xml:space="preserve"> (1) </w:t>
      </w:r>
      <w:r w:rsidRPr="003374EE">
        <w:rPr>
          <w:rFonts w:hint="eastAsia"/>
          <w:szCs w:val="21"/>
          <w:lang w:val="x-none"/>
        </w:rPr>
        <w:t>中挑选的因子，进行增强，利用</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日的数据进行选股和回测，比较不同机器学习算法选股策略与等权重线性模型选股策略</w:t>
      </w:r>
      <w:proofErr w:type="gramStart"/>
      <w:r w:rsidRPr="003374EE">
        <w:rPr>
          <w:rFonts w:hint="eastAsia"/>
          <w:szCs w:val="21"/>
          <w:lang w:val="x-none"/>
        </w:rPr>
        <w:t>之间年化夏普</w:t>
      </w:r>
      <w:proofErr w:type="gramEnd"/>
      <w:r w:rsidRPr="003374EE">
        <w:rPr>
          <w:rFonts w:hint="eastAsia"/>
          <w:szCs w:val="21"/>
          <w:lang w:val="x-none"/>
        </w:rPr>
        <w:t>比率的优劣。</w:t>
      </w:r>
    </w:p>
    <w:p w14:paraId="5504996B" w14:textId="05D85E4B" w:rsidR="00BD768D" w:rsidRPr="003374EE" w:rsidRDefault="00BD768D" w:rsidP="00456030">
      <w:pPr>
        <w:numPr>
          <w:ilvl w:val="0"/>
          <w:numId w:val="20"/>
        </w:numPr>
        <w:spacing w:line="360" w:lineRule="auto"/>
        <w:rPr>
          <w:szCs w:val="21"/>
          <w:lang w:val="x-none"/>
        </w:rPr>
      </w:pPr>
      <w:r w:rsidRPr="003374EE">
        <w:rPr>
          <w:rFonts w:hint="eastAsia"/>
          <w:szCs w:val="21"/>
          <w:lang w:val="x-none"/>
        </w:rPr>
        <w:t>对选股策略进行风险控制，要求将最大回撤控制在</w:t>
      </w:r>
      <w:r w:rsidRPr="003374EE">
        <w:rPr>
          <w:rFonts w:hint="eastAsia"/>
          <w:szCs w:val="21"/>
          <w:lang w:val="x-none"/>
        </w:rPr>
        <w:t>10%</w:t>
      </w:r>
      <w:r w:rsidRPr="003374EE">
        <w:rPr>
          <w:rFonts w:hint="eastAsia"/>
          <w:szCs w:val="21"/>
          <w:lang w:val="x-none"/>
        </w:rPr>
        <w:t>以内，重新完成</w:t>
      </w:r>
      <w:r w:rsidRPr="003374EE">
        <w:rPr>
          <w:rFonts w:hint="eastAsia"/>
          <w:szCs w:val="21"/>
          <w:lang w:val="x-none"/>
        </w:rPr>
        <w:t xml:space="preserve"> (2)</w:t>
      </w:r>
      <w:r w:rsidRPr="003374EE">
        <w:rPr>
          <w:rFonts w:hint="eastAsia"/>
          <w:szCs w:val="21"/>
          <w:lang w:val="x-none"/>
        </w:rPr>
        <w:t>。</w:t>
      </w:r>
    </w:p>
    <w:p w14:paraId="34DDA4E1" w14:textId="77777777" w:rsidR="0024407C" w:rsidRPr="003518F2" w:rsidRDefault="0024407C" w:rsidP="00456030">
      <w:pPr>
        <w:pStyle w:val="2"/>
        <w:numPr>
          <w:ilvl w:val="1"/>
          <w:numId w:val="16"/>
        </w:numPr>
        <w:spacing w:before="120" w:after="120"/>
        <w:rPr>
          <w:sz w:val="32"/>
        </w:rPr>
      </w:pPr>
      <w:bookmarkStart w:id="7" w:name="_Toc7007403"/>
      <w:r w:rsidRPr="003518F2">
        <w:rPr>
          <w:rFonts w:hint="eastAsia"/>
          <w:sz w:val="32"/>
          <w:lang w:eastAsia="zh-CN"/>
        </w:rPr>
        <w:t>我们的工作</w:t>
      </w:r>
      <w:bookmarkEnd w:id="7"/>
    </w:p>
    <w:p w14:paraId="360B11F2" w14:textId="79FEAAF7" w:rsidR="00EB7AFC" w:rsidRPr="0024407C" w:rsidRDefault="009A5266" w:rsidP="00456030">
      <w:pPr>
        <w:autoSpaceDE w:val="0"/>
        <w:autoSpaceDN w:val="0"/>
        <w:spacing w:line="360" w:lineRule="auto"/>
        <w:jc w:val="left"/>
        <w:rPr>
          <w:rFonts w:ascii="宋体" w:hAnsi="宋体"/>
        </w:rPr>
      </w:pPr>
      <w:r>
        <w:rPr>
          <w:rFonts w:ascii="宋体" w:hAnsi="宋体" w:hint="eastAsia"/>
        </w:rPr>
        <w:t>T</w:t>
      </w:r>
      <w:r>
        <w:rPr>
          <w:rFonts w:ascii="宋体" w:hAnsi="宋体"/>
        </w:rPr>
        <w:t>o Be Completed… …</w:t>
      </w:r>
    </w:p>
    <w:p w14:paraId="61BC5252" w14:textId="271F8C08" w:rsidR="00EB7AFC" w:rsidRDefault="005514F3" w:rsidP="00456030">
      <w:pPr>
        <w:pStyle w:val="1"/>
        <w:numPr>
          <w:ilvl w:val="0"/>
          <w:numId w:val="16"/>
        </w:numPr>
        <w:spacing w:before="240" w:afterLines="100" w:after="240"/>
        <w:jc w:val="left"/>
        <w:rPr>
          <w:lang w:eastAsia="zh-CN"/>
        </w:rPr>
      </w:pPr>
      <w:bookmarkStart w:id="8" w:name="_Toc7007404"/>
      <w:r>
        <w:rPr>
          <w:rFonts w:hint="eastAsia"/>
          <w:lang w:eastAsia="zh-CN"/>
        </w:rPr>
        <w:lastRenderedPageBreak/>
        <w:t>符号说明</w:t>
      </w:r>
      <w:bookmarkEnd w:id="8"/>
    </w:p>
    <w:tbl>
      <w:tblPr>
        <w:tblStyle w:val="6-3"/>
        <w:tblW w:w="0" w:type="auto"/>
        <w:tblLook w:val="04A0" w:firstRow="1" w:lastRow="0" w:firstColumn="1" w:lastColumn="0" w:noHBand="0" w:noVBand="1"/>
      </w:tblPr>
      <w:tblGrid>
        <w:gridCol w:w="1560"/>
        <w:gridCol w:w="7500"/>
      </w:tblGrid>
      <w:tr w:rsidR="0023781C" w:rsidRPr="0023781C" w14:paraId="143E1032" w14:textId="77777777" w:rsidTr="0023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98E333" w14:textId="55C8F098" w:rsidR="0023781C" w:rsidRPr="00E80267" w:rsidRDefault="0023781C" w:rsidP="00622422">
            <w:pPr>
              <w:jc w:val="center"/>
              <w:rPr>
                <w:b w:val="0"/>
                <w:color w:val="auto"/>
                <w:lang w:val="x-none"/>
              </w:rPr>
            </w:pPr>
            <w:r w:rsidRPr="00E80267">
              <w:rPr>
                <w:rFonts w:hint="eastAsia"/>
                <w:b w:val="0"/>
                <w:color w:val="auto"/>
                <w:lang w:val="x-none"/>
              </w:rPr>
              <w:t>符号</w:t>
            </w:r>
          </w:p>
        </w:tc>
        <w:tc>
          <w:tcPr>
            <w:tcW w:w="7500" w:type="dxa"/>
          </w:tcPr>
          <w:p w14:paraId="3850F119" w14:textId="55A66CFE" w:rsidR="0023781C" w:rsidRPr="00E80267" w:rsidRDefault="0023781C" w:rsidP="00622422">
            <w:pPr>
              <w:jc w:val="left"/>
              <w:cnfStyle w:val="100000000000" w:firstRow="1" w:lastRow="0" w:firstColumn="0" w:lastColumn="0" w:oddVBand="0" w:evenVBand="0" w:oddHBand="0" w:evenHBand="0" w:firstRowFirstColumn="0" w:firstRowLastColumn="0" w:lastRowFirstColumn="0" w:lastRowLastColumn="0"/>
              <w:rPr>
                <w:b w:val="0"/>
                <w:color w:val="auto"/>
                <w:lang w:val="x-none"/>
              </w:rPr>
            </w:pPr>
            <w:r w:rsidRPr="00E80267">
              <w:rPr>
                <w:rFonts w:hint="eastAsia"/>
                <w:b w:val="0"/>
                <w:color w:val="auto"/>
                <w:lang w:val="x-none"/>
              </w:rPr>
              <w:t>解释</w:t>
            </w:r>
          </w:p>
        </w:tc>
      </w:tr>
      <w:tr w:rsidR="0023781C" w:rsidRPr="0023781C" w14:paraId="5E157E68"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005EA" w14:textId="44E13CBB" w:rsidR="0023781C" w:rsidRPr="00E80267" w:rsidRDefault="00D620EB"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i</m:t>
                    </m:r>
                  </m:sub>
                </m:sSub>
                <m:r>
                  <m:rPr>
                    <m:sty m:val="bi"/>
                  </m:rPr>
                  <w:rPr>
                    <w:rFonts w:ascii="Cambria Math" w:hAnsi="Cambria Math"/>
                    <w:color w:val="auto"/>
                    <w:lang w:val="x-none"/>
                  </w:rPr>
                  <m:t>, i=1,2…</m:t>
                </m:r>
              </m:oMath>
            </m:oMathPara>
          </w:p>
        </w:tc>
        <w:tc>
          <w:tcPr>
            <w:tcW w:w="7500" w:type="dxa"/>
          </w:tcPr>
          <w:p w14:paraId="17EF9AE2" w14:textId="0063232E" w:rsidR="0023781C" w:rsidRPr="00E80267" w:rsidRDefault="0023781C"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E80267">
              <w:rPr>
                <w:rFonts w:hint="eastAsia"/>
                <w:color w:val="auto"/>
                <w:lang w:val="x-none"/>
              </w:rPr>
              <w:t>待处理的原始因子序列</w:t>
            </w:r>
          </w:p>
        </w:tc>
      </w:tr>
      <w:tr w:rsidR="0023781C" w:rsidRPr="0023781C" w14:paraId="646AA0E0"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6AFB3A23" w14:textId="71463009" w:rsidR="0023781C" w:rsidRPr="00E80267" w:rsidRDefault="00D620EB" w:rsidP="00622422">
            <w:pPr>
              <w:jc w:val="center"/>
              <w:rPr>
                <w:b w:val="0"/>
                <w:i/>
                <w:color w:val="auto"/>
                <w:lang w:val="x-none"/>
              </w:rPr>
            </w:pPr>
            <m:oMathPara>
              <m:oMath>
                <m:sSub>
                  <m:sSubPr>
                    <m:ctrlPr>
                      <w:rPr>
                        <w:rFonts w:ascii="Cambria Math" w:hAnsi="Cambria Math"/>
                        <w:b w:val="0"/>
                        <w:i/>
                        <w:color w:val="auto"/>
                        <w:sz w:val="24"/>
                        <w:lang w:val="x-none"/>
                      </w:rPr>
                    </m:ctrlPr>
                  </m:sSubPr>
                  <m:e>
                    <m:acc>
                      <m:accPr>
                        <m:chr m:val="̃"/>
                        <m:ctrlPr>
                          <w:rPr>
                            <w:rFonts w:ascii="Cambria Math" w:hAnsi="Cambria Math"/>
                            <w:b w:val="0"/>
                            <w:i/>
                            <w:color w:val="auto"/>
                            <w:sz w:val="24"/>
                            <w:lang w:val="x-none"/>
                          </w:rPr>
                        </m:ctrlPr>
                      </m:accPr>
                      <m:e>
                        <m:r>
                          <m:rPr>
                            <m:sty m:val="bi"/>
                          </m:rPr>
                          <w:rPr>
                            <w:rFonts w:ascii="Cambria Math" w:hAnsi="Cambria Math"/>
                            <w:color w:val="auto"/>
                            <w:sz w:val="24"/>
                            <w:lang w:val="x-none"/>
                          </w:rPr>
                          <m:t>x</m:t>
                        </m:r>
                      </m:e>
                    </m:acc>
                  </m:e>
                  <m:sub>
                    <m:r>
                      <m:rPr>
                        <m:sty m:val="bi"/>
                      </m:rPr>
                      <w:rPr>
                        <w:rFonts w:ascii="Cambria Math" w:hAnsi="Cambria Math"/>
                        <w:color w:val="auto"/>
                        <w:sz w:val="24"/>
                        <w:lang w:val="x-none"/>
                      </w:rPr>
                      <m:t>i</m:t>
                    </m:r>
                  </m:sub>
                </m:sSub>
                <m:r>
                  <m:rPr>
                    <m:sty m:val="bi"/>
                  </m:rPr>
                  <w:rPr>
                    <w:rFonts w:ascii="Cambria Math" w:hAnsi="Cambria Math"/>
                    <w:color w:val="auto"/>
                    <w:lang w:val="x-none"/>
                  </w:rPr>
                  <m:t>, i=1,2…</m:t>
                </m:r>
              </m:oMath>
            </m:oMathPara>
          </w:p>
        </w:tc>
        <w:tc>
          <w:tcPr>
            <w:tcW w:w="7500" w:type="dxa"/>
          </w:tcPr>
          <w:p w14:paraId="42F24C6C" w14:textId="3BA5ABB7" w:rsidR="0023781C" w:rsidRPr="00E80267"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E80267">
              <w:rPr>
                <w:rFonts w:hint="eastAsia"/>
                <w:color w:val="auto"/>
                <w:lang w:val="x-none"/>
              </w:rPr>
              <w:t>处理后的因子序列</w:t>
            </w:r>
          </w:p>
        </w:tc>
      </w:tr>
      <w:tr w:rsidR="0023781C" w:rsidRPr="0023781C" w14:paraId="5730C19D"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AAA2D0" w14:textId="4C7D8B01" w:rsidR="0023781C" w:rsidRPr="00E80267" w:rsidRDefault="00D620EB"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M</m:t>
                    </m:r>
                  </m:sub>
                </m:sSub>
              </m:oMath>
            </m:oMathPara>
          </w:p>
        </w:tc>
        <w:tc>
          <w:tcPr>
            <w:tcW w:w="7500" w:type="dxa"/>
          </w:tcPr>
          <w:p w14:paraId="523505EA" w14:textId="4BF47158" w:rsidR="0023781C" w:rsidRPr="00E80267" w:rsidRDefault="0023781C"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E80267">
              <w:rPr>
                <w:rFonts w:hint="eastAsia"/>
                <w:color w:val="auto"/>
                <w:lang w:val="x-none"/>
              </w:rPr>
              <w:t>因子序列的中位数</w:t>
            </w:r>
          </w:p>
        </w:tc>
      </w:tr>
      <w:tr w:rsidR="0023781C" w:rsidRPr="0023781C" w14:paraId="1AB18E74"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04809B8D" w14:textId="40791C77" w:rsidR="0023781C" w:rsidRPr="00E80267" w:rsidRDefault="00D620EB"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x</m:t>
                    </m:r>
                    <m:ctrlPr>
                      <w:rPr>
                        <w:rFonts w:ascii="Cambria Math" w:hAnsi="Cambria Math" w:hint="eastAsia"/>
                        <w:b w:val="0"/>
                        <w:i/>
                        <w:color w:val="auto"/>
                        <w:lang w:val="x-none"/>
                      </w:rPr>
                    </m:ctrlPr>
                  </m:e>
                  <m:sub>
                    <m:r>
                      <m:rPr>
                        <m:sty m:val="bi"/>
                      </m:rPr>
                      <w:rPr>
                        <w:rFonts w:ascii="Cambria Math" w:hAnsi="Cambria Math"/>
                        <w:color w:val="auto"/>
                        <w:lang w:val="x-none"/>
                      </w:rPr>
                      <m:t>MAD</m:t>
                    </m:r>
                  </m:sub>
                </m:sSub>
              </m:oMath>
            </m:oMathPara>
          </w:p>
        </w:tc>
        <w:tc>
          <w:tcPr>
            <w:tcW w:w="7500" w:type="dxa"/>
          </w:tcPr>
          <w:p w14:paraId="54DC18D5" w14:textId="2DFFA70A" w:rsidR="0023781C" w:rsidRPr="00E80267"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E80267">
              <w:rPr>
                <w:rFonts w:hint="eastAsia"/>
                <w:color w:val="auto"/>
                <w:lang w:val="x-none"/>
              </w:rPr>
              <w:t>因子序列</w:t>
            </w:r>
            <m:oMath>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i</m:t>
                  </m:r>
                </m:sub>
              </m:sSub>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M</m:t>
                  </m:r>
                </m:sub>
              </m:sSub>
              <m:r>
                <w:rPr>
                  <w:rFonts w:ascii="Cambria Math" w:hAnsi="Cambria Math"/>
                  <w:color w:val="auto"/>
                  <w:lang w:val="x-none"/>
                </w:rPr>
                <m:t>|</m:t>
              </m:r>
            </m:oMath>
            <w:r w:rsidRPr="00E80267">
              <w:rPr>
                <w:rFonts w:hint="eastAsia"/>
                <w:color w:val="auto"/>
                <w:lang w:val="x-none"/>
              </w:rPr>
              <w:t>中位数</w:t>
            </w:r>
          </w:p>
        </w:tc>
      </w:tr>
      <w:tr w:rsidR="0023781C" w:rsidRPr="0023781C" w14:paraId="51307C54"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B2C146" w14:textId="6655A670" w:rsidR="0023781C" w:rsidRPr="00E80267" w:rsidRDefault="00D620EB" w:rsidP="00622422">
            <w:pPr>
              <w:jc w:val="center"/>
              <w:rPr>
                <w:b w:val="0"/>
                <w:color w:val="auto"/>
                <w:lang w:val="x-none"/>
              </w:rPr>
            </w:pPr>
            <m:oMathPara>
              <m:oMath>
                <m:sSub>
                  <m:sSubPr>
                    <m:ctrlPr>
                      <w:rPr>
                        <w:rFonts w:ascii="Cambria Math" w:hAnsi="Cambria Math"/>
                        <w:bCs w:val="0"/>
                        <w:i/>
                        <w:color w:val="auto"/>
                        <w:lang w:val="x-none"/>
                      </w:rPr>
                    </m:ctrlPr>
                  </m:sSubPr>
                  <m:e>
                    <m:r>
                      <m:rPr>
                        <m:sty m:val="bi"/>
                      </m:rPr>
                      <w:rPr>
                        <w:rFonts w:ascii="Cambria Math" w:hAnsi="Cambria Math" w:hint="eastAsia"/>
                        <w:color w:val="auto"/>
                        <w:lang w:val="x-none"/>
                      </w:rPr>
                      <m:t>c</m:t>
                    </m:r>
                    <m:ctrlPr>
                      <w:rPr>
                        <w:rFonts w:ascii="Cambria Math" w:hAnsi="Cambria Math" w:hint="eastAsia"/>
                        <w:b w:val="0"/>
                        <w:i/>
                        <w:color w:val="auto"/>
                        <w:lang w:val="x-none"/>
                      </w:rPr>
                    </m:ctrlPr>
                  </m:e>
                  <m:sub>
                    <m:r>
                      <m:rPr>
                        <m:sty m:val="bi"/>
                      </m:rPr>
                      <w:rPr>
                        <w:rFonts w:ascii="Cambria Math" w:hAnsi="Cambria Math"/>
                        <w:color w:val="auto"/>
                        <w:lang w:val="x-none"/>
                      </w:rPr>
                      <m:t>j</m:t>
                    </m:r>
                  </m:sub>
                </m:sSub>
              </m:oMath>
            </m:oMathPara>
          </w:p>
        </w:tc>
        <w:tc>
          <w:tcPr>
            <w:tcW w:w="7500" w:type="dxa"/>
          </w:tcPr>
          <w:p w14:paraId="6CAD58B1" w14:textId="22AC2F41" w:rsidR="0023781C" w:rsidRPr="00E80267" w:rsidRDefault="00C056EE"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每个月第</w:t>
            </w:r>
            <m:oMath>
              <m:r>
                <w:rPr>
                  <w:rFonts w:ascii="Cambria Math" w:hAnsi="Cambria Math"/>
                  <w:color w:val="auto"/>
                  <w:lang w:val="x-none"/>
                </w:rPr>
                <m:t>j</m:t>
              </m:r>
            </m:oMath>
            <w:r>
              <w:rPr>
                <w:rFonts w:hint="eastAsia"/>
                <w:color w:val="auto"/>
                <w:lang w:val="x-none"/>
              </w:rPr>
              <w:t>天的收盘价</w:t>
            </w:r>
          </w:p>
        </w:tc>
      </w:tr>
      <w:tr w:rsidR="0023781C" w:rsidRPr="0023781C" w14:paraId="1C2F3A06"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4C1E906F" w14:textId="22715DE9" w:rsidR="0023781C" w:rsidRPr="00CC7249" w:rsidRDefault="00D620EB" w:rsidP="00622422">
            <w:pPr>
              <w:jc w:val="center"/>
              <w:rPr>
                <w:b w:val="0"/>
                <w:color w:val="auto"/>
                <w:lang w:val="x-none"/>
              </w:rPr>
            </w:pPr>
            <m:oMathPara>
              <m:oMath>
                <m:sSub>
                  <m:sSubPr>
                    <m:ctrlPr>
                      <w:rPr>
                        <w:rFonts w:ascii="Cambria Math" w:hAnsi="Cambria Math"/>
                        <w:i/>
                        <w:color w:val="auto"/>
                        <w:szCs w:val="21"/>
                        <w:lang w:val="x-none"/>
                      </w:rPr>
                    </m:ctrlPr>
                  </m:sSubPr>
                  <m:e>
                    <m:r>
                      <m:rPr>
                        <m:sty m:val="bi"/>
                      </m:rPr>
                      <w:rPr>
                        <w:rFonts w:ascii="Cambria Math" w:hAnsi="Cambria Math"/>
                        <w:color w:val="auto"/>
                        <w:szCs w:val="21"/>
                        <w:lang w:val="x-none"/>
                      </w:rPr>
                      <m:t>r</m:t>
                    </m:r>
                  </m:e>
                  <m:sub>
                    <m:r>
                      <m:rPr>
                        <m:sty m:val="bi"/>
                      </m:rPr>
                      <w:rPr>
                        <w:rFonts w:ascii="Cambria Math" w:hAnsi="Cambria Math"/>
                        <w:color w:val="auto"/>
                        <w:szCs w:val="21"/>
                        <w:lang w:val="x-none"/>
                      </w:rPr>
                      <m:t>avg</m:t>
                    </m:r>
                  </m:sub>
                </m:sSub>
              </m:oMath>
            </m:oMathPara>
          </w:p>
        </w:tc>
        <w:tc>
          <w:tcPr>
            <w:tcW w:w="7500" w:type="dxa"/>
          </w:tcPr>
          <w:p w14:paraId="4B97DE12" w14:textId="706227B5" w:rsidR="0023781C" w:rsidRPr="00CC7249" w:rsidRDefault="00DF617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Pr>
                <w:rFonts w:hint="eastAsia"/>
                <w:color w:val="auto"/>
                <w:lang w:val="x-none"/>
              </w:rPr>
              <w:t>月</w:t>
            </w:r>
            <w:r w:rsidR="0017442E" w:rsidRPr="00CC7249">
              <w:rPr>
                <w:rFonts w:hint="eastAsia"/>
                <w:color w:val="auto"/>
                <w:lang w:val="x-none"/>
              </w:rPr>
              <w:t>平均收益</w:t>
            </w:r>
            <w:r>
              <w:rPr>
                <w:rFonts w:hint="eastAsia"/>
                <w:color w:val="auto"/>
                <w:lang w:val="x-none"/>
              </w:rPr>
              <w:t>率</w:t>
            </w:r>
          </w:p>
        </w:tc>
      </w:tr>
    </w:tbl>
    <w:p w14:paraId="004BC9E1" w14:textId="77777777" w:rsidR="00CA1325" w:rsidRPr="00CA1325" w:rsidRDefault="00CA1325" w:rsidP="00CA1325">
      <w:pPr>
        <w:rPr>
          <w:lang w:val="x-none"/>
        </w:rPr>
      </w:pPr>
    </w:p>
    <w:p w14:paraId="10AEF2BA" w14:textId="7B005181" w:rsidR="005514F3" w:rsidRDefault="005514F3" w:rsidP="00456030">
      <w:pPr>
        <w:pStyle w:val="1"/>
        <w:numPr>
          <w:ilvl w:val="0"/>
          <w:numId w:val="16"/>
        </w:numPr>
        <w:spacing w:before="240" w:after="480"/>
        <w:jc w:val="left"/>
        <w:rPr>
          <w:lang w:eastAsia="zh-CN"/>
        </w:rPr>
      </w:pPr>
      <w:bookmarkStart w:id="9" w:name="_Toc7007405"/>
      <w:r>
        <w:rPr>
          <w:rFonts w:hint="eastAsia"/>
          <w:lang w:eastAsia="zh-CN"/>
        </w:rPr>
        <w:t>问题分析</w:t>
      </w:r>
      <w:bookmarkEnd w:id="9"/>
    </w:p>
    <w:p w14:paraId="07A96656" w14:textId="0B217F5D" w:rsidR="00850495" w:rsidRDefault="00850495" w:rsidP="00456030">
      <w:pPr>
        <w:spacing w:line="360" w:lineRule="auto"/>
        <w:rPr>
          <w:lang w:val="x-none"/>
        </w:rPr>
      </w:pPr>
      <w:r>
        <w:rPr>
          <w:rFonts w:hint="eastAsia"/>
          <w:lang w:val="x-none"/>
        </w:rPr>
        <w:t>T</w:t>
      </w:r>
      <w:r>
        <w:rPr>
          <w:lang w:val="x-none"/>
        </w:rPr>
        <w:t>o Be Completed</w:t>
      </w:r>
    </w:p>
    <w:p w14:paraId="6CBC6763" w14:textId="16FA7A48" w:rsidR="00850495" w:rsidRDefault="00850495" w:rsidP="003374EE">
      <w:pPr>
        <w:pStyle w:val="1"/>
        <w:numPr>
          <w:ilvl w:val="0"/>
          <w:numId w:val="16"/>
        </w:numPr>
        <w:spacing w:before="240" w:after="480"/>
        <w:jc w:val="left"/>
      </w:pPr>
      <w:bookmarkStart w:id="10" w:name="_Toc7007406"/>
      <w:proofErr w:type="spellStart"/>
      <w:r w:rsidRPr="00CB00D9">
        <w:rPr>
          <w:rFonts w:hint="eastAsia"/>
        </w:rPr>
        <w:t>模型的建立与求解</w:t>
      </w:r>
      <w:bookmarkEnd w:id="10"/>
      <w:proofErr w:type="spellEnd"/>
    </w:p>
    <w:p w14:paraId="67D47B28" w14:textId="5123F3D7" w:rsidR="00B91EE0" w:rsidRPr="00E363B2" w:rsidRDefault="0086359D" w:rsidP="005E0F5B">
      <w:pPr>
        <w:pStyle w:val="2"/>
        <w:numPr>
          <w:ilvl w:val="1"/>
          <w:numId w:val="16"/>
        </w:numPr>
        <w:spacing w:before="120" w:after="120"/>
        <w:rPr>
          <w:sz w:val="32"/>
        </w:rPr>
      </w:pPr>
      <w:bookmarkStart w:id="11" w:name="_Toc7007407"/>
      <w:proofErr w:type="spellStart"/>
      <w:r w:rsidRPr="00E363B2">
        <w:rPr>
          <w:rFonts w:hint="eastAsia"/>
          <w:sz w:val="32"/>
        </w:rPr>
        <w:t>数据采集</w:t>
      </w:r>
      <w:bookmarkEnd w:id="11"/>
      <w:proofErr w:type="spellEnd"/>
    </w:p>
    <w:p w14:paraId="298F8DFA" w14:textId="69F7F08F" w:rsidR="00456030" w:rsidRPr="003374EE" w:rsidRDefault="00456030" w:rsidP="00B91EE0">
      <w:pPr>
        <w:spacing w:line="360" w:lineRule="auto"/>
        <w:ind w:firstLineChars="200" w:firstLine="420"/>
        <w:rPr>
          <w:b/>
          <w:szCs w:val="21"/>
          <w:lang w:val="x-none"/>
        </w:rPr>
      </w:pPr>
      <w:r w:rsidRPr="003374EE">
        <w:rPr>
          <w:rFonts w:hint="eastAsia"/>
          <w:szCs w:val="21"/>
          <w:lang w:val="x-none"/>
        </w:rPr>
        <w:t>我们使用</w:t>
      </w:r>
      <w:proofErr w:type="spellStart"/>
      <w:r w:rsidRPr="003374EE">
        <w:rPr>
          <w:rFonts w:hint="eastAsia"/>
          <w:szCs w:val="21"/>
          <w:lang w:val="x-none"/>
        </w:rPr>
        <w:t>Auto-Trader</w:t>
      </w:r>
      <w:r w:rsidRPr="003374EE">
        <w:rPr>
          <w:rFonts w:hint="eastAsia"/>
          <w:szCs w:val="21"/>
          <w:lang w:val="x-none"/>
        </w:rPr>
        <w:t>软件获得股票的相关数据，具体设置如下</w:t>
      </w:r>
      <w:proofErr w:type="spellEnd"/>
      <w:r w:rsidRPr="003374EE">
        <w:rPr>
          <w:rFonts w:hint="eastAsia"/>
          <w:szCs w:val="21"/>
          <w:lang w:val="x-none"/>
        </w:rPr>
        <w:t>。</w:t>
      </w:r>
    </w:p>
    <w:p w14:paraId="2FAFFA98" w14:textId="6E4D6102" w:rsidR="00456030" w:rsidRPr="003374EE" w:rsidRDefault="00456030" w:rsidP="00D1552D">
      <w:pPr>
        <w:spacing w:line="360" w:lineRule="auto"/>
        <w:ind w:firstLineChars="200" w:firstLine="422"/>
        <w:rPr>
          <w:b/>
          <w:szCs w:val="21"/>
          <w:lang w:val="x-none"/>
        </w:rPr>
      </w:pPr>
      <w:r w:rsidRPr="003374EE">
        <w:rPr>
          <w:rFonts w:hint="eastAsia"/>
          <w:b/>
          <w:szCs w:val="21"/>
          <w:lang w:val="x-none"/>
        </w:rPr>
        <w:t>样本范围</w:t>
      </w:r>
      <w:r w:rsidRPr="003374EE">
        <w:rPr>
          <w:rFonts w:hint="eastAsia"/>
          <w:szCs w:val="21"/>
          <w:lang w:val="x-none"/>
        </w:rPr>
        <w:t>：沪深</w:t>
      </w:r>
      <w:proofErr w:type="gramStart"/>
      <w:r w:rsidRPr="003374EE">
        <w:rPr>
          <w:rFonts w:hint="eastAsia"/>
          <w:szCs w:val="21"/>
          <w:lang w:val="x-none"/>
        </w:rPr>
        <w:t>300</w:t>
      </w:r>
      <w:r w:rsidRPr="003374EE">
        <w:rPr>
          <w:rFonts w:hint="eastAsia"/>
          <w:szCs w:val="21"/>
          <w:lang w:val="x-none"/>
        </w:rPr>
        <w:t>成</w:t>
      </w:r>
      <w:proofErr w:type="gramEnd"/>
      <w:r w:rsidRPr="003374EE">
        <w:rPr>
          <w:rFonts w:hint="eastAsia"/>
          <w:szCs w:val="21"/>
          <w:lang w:val="x-none"/>
        </w:rPr>
        <w:t>分股，剔除停牌股票等不正常股票。</w:t>
      </w:r>
    </w:p>
    <w:p w14:paraId="0D2D710A" w14:textId="41CBC4B5" w:rsidR="00456030" w:rsidRPr="003374EE" w:rsidRDefault="00456030" w:rsidP="00D1552D">
      <w:pPr>
        <w:spacing w:line="360" w:lineRule="auto"/>
        <w:ind w:firstLineChars="200" w:firstLine="422"/>
        <w:rPr>
          <w:szCs w:val="21"/>
          <w:lang w:val="x-none"/>
        </w:rPr>
      </w:pPr>
      <w:r w:rsidRPr="003374EE">
        <w:rPr>
          <w:rFonts w:hint="eastAsia"/>
          <w:b/>
          <w:szCs w:val="21"/>
          <w:lang w:val="x-none"/>
        </w:rPr>
        <w:t>样本期</w:t>
      </w:r>
      <w:r w:rsidRPr="003374EE">
        <w:rPr>
          <w:rFonts w:hint="eastAsia"/>
          <w:szCs w:val="21"/>
          <w:lang w:val="x-none"/>
        </w:rPr>
        <w:t>：</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日，按日提取。</w:t>
      </w:r>
    </w:p>
    <w:p w14:paraId="72188408" w14:textId="7050F8B6" w:rsidR="00456030" w:rsidRPr="003374EE" w:rsidRDefault="00456030" w:rsidP="001F49FC">
      <w:pPr>
        <w:spacing w:line="360" w:lineRule="auto"/>
        <w:ind w:firstLineChars="200" w:firstLine="422"/>
        <w:rPr>
          <w:szCs w:val="21"/>
          <w:lang w:val="x-none"/>
        </w:rPr>
      </w:pPr>
      <w:r w:rsidRPr="003374EE">
        <w:rPr>
          <w:rFonts w:hint="eastAsia"/>
          <w:b/>
          <w:szCs w:val="21"/>
          <w:lang w:val="x-none"/>
        </w:rPr>
        <w:t>测试因子的选择</w:t>
      </w:r>
      <w:r w:rsidRPr="003374EE">
        <w:rPr>
          <w:rFonts w:hint="eastAsia"/>
          <w:szCs w:val="21"/>
          <w:lang w:val="x-none"/>
        </w:rPr>
        <w:t>：我们测试的因子</w:t>
      </w:r>
      <w:r w:rsidR="00F2475F" w:rsidRPr="003374EE">
        <w:rPr>
          <w:rFonts w:hint="eastAsia"/>
          <w:szCs w:val="21"/>
          <w:lang w:val="x-none"/>
        </w:rPr>
        <w:t>包括</w:t>
      </w:r>
      <w:r w:rsidRPr="003374EE">
        <w:rPr>
          <w:rFonts w:hint="eastAsia"/>
          <w:szCs w:val="21"/>
          <w:lang w:val="x-none"/>
        </w:rPr>
        <w:t>了</w:t>
      </w:r>
      <w:r w:rsidR="00F2475F" w:rsidRPr="003374EE">
        <w:rPr>
          <w:rFonts w:hint="eastAsia"/>
          <w:szCs w:val="21"/>
          <w:lang w:val="x-none"/>
        </w:rPr>
        <w:t>基础科目衍生类、质量类、收益风险类、情绪类、成长类、常用技术指标类、动量类、价值类、每股指标类、模式识别类、特色技术指标、行业与</w:t>
      </w:r>
      <w:proofErr w:type="gramStart"/>
      <w:r w:rsidR="00F2475F" w:rsidRPr="003374EE">
        <w:rPr>
          <w:rFonts w:hint="eastAsia"/>
          <w:szCs w:val="21"/>
          <w:lang w:val="x-none"/>
        </w:rPr>
        <w:t>分析师类共</w:t>
      </w:r>
      <w:proofErr w:type="gramEnd"/>
      <w:r w:rsidR="00F2475F" w:rsidRPr="003374EE">
        <w:rPr>
          <w:rFonts w:hint="eastAsia"/>
          <w:szCs w:val="21"/>
          <w:lang w:val="x-none"/>
        </w:rPr>
        <w:t>十二大类因子</w:t>
      </w:r>
      <w:r w:rsidRPr="003374EE">
        <w:rPr>
          <w:rFonts w:hint="eastAsia"/>
          <w:szCs w:val="21"/>
          <w:lang w:val="x-none"/>
        </w:rPr>
        <w:t>。</w:t>
      </w:r>
      <w:r w:rsidR="00B70D8F" w:rsidRPr="003374EE">
        <w:rPr>
          <w:rFonts w:hint="eastAsia"/>
          <w:szCs w:val="21"/>
          <w:lang w:val="x-none"/>
        </w:rPr>
        <w:t>测试全部</w:t>
      </w:r>
      <w:r w:rsidR="00973563">
        <w:rPr>
          <w:rFonts w:hint="eastAsia"/>
          <w:szCs w:val="21"/>
          <w:lang w:val="x-none"/>
        </w:rPr>
        <w:t>子</w:t>
      </w:r>
      <w:r w:rsidR="00B70D8F" w:rsidRPr="003374EE">
        <w:rPr>
          <w:rFonts w:hint="eastAsia"/>
          <w:szCs w:val="21"/>
          <w:lang w:val="x-none"/>
        </w:rPr>
        <w:t>因子需要大量时间，</w:t>
      </w:r>
      <w:r w:rsidR="00952549" w:rsidRPr="003374EE">
        <w:rPr>
          <w:rFonts w:hint="eastAsia"/>
          <w:szCs w:val="21"/>
          <w:lang w:val="x-none"/>
        </w:rPr>
        <w:t>出于提高效率的考虑，</w:t>
      </w:r>
      <w:r w:rsidR="001F49FC" w:rsidRPr="003374EE">
        <w:rPr>
          <w:rFonts w:hint="eastAsia"/>
          <w:szCs w:val="21"/>
          <w:lang w:val="x-none"/>
        </w:rPr>
        <w:t>我们测试了基础科目衍生类</w:t>
      </w:r>
      <w:r w:rsidR="00CB4AB3">
        <w:rPr>
          <w:rFonts w:hint="eastAsia"/>
          <w:szCs w:val="21"/>
          <w:lang w:val="x-none"/>
        </w:rPr>
        <w:t>、</w:t>
      </w:r>
      <w:r w:rsidR="001F49FC" w:rsidRPr="003374EE">
        <w:rPr>
          <w:rFonts w:hint="eastAsia"/>
          <w:szCs w:val="21"/>
          <w:lang w:val="x-none"/>
        </w:rPr>
        <w:t>质量类因子</w:t>
      </w:r>
      <w:r w:rsidR="00CB4AB3">
        <w:rPr>
          <w:rFonts w:hint="eastAsia"/>
          <w:szCs w:val="21"/>
          <w:lang w:val="x-none"/>
        </w:rPr>
        <w:t>和价值类</w:t>
      </w:r>
      <w:r w:rsidR="001F49FC" w:rsidRPr="003374EE">
        <w:rPr>
          <w:rFonts w:hint="eastAsia"/>
          <w:szCs w:val="21"/>
          <w:lang w:val="x-none"/>
        </w:rPr>
        <w:t>的所有子因子</w:t>
      </w:r>
      <w:r w:rsidR="00A66C5C">
        <w:rPr>
          <w:rFonts w:hint="eastAsia"/>
          <w:szCs w:val="21"/>
          <w:lang w:val="x-none"/>
        </w:rPr>
        <w:t>，以及</w:t>
      </w:r>
      <w:r w:rsidR="001F49FC" w:rsidRPr="003374EE">
        <w:rPr>
          <w:rFonts w:hint="eastAsia"/>
          <w:szCs w:val="21"/>
          <w:lang w:val="x-none"/>
        </w:rPr>
        <w:t>其他大类因子的部分子因子</w:t>
      </w:r>
      <w:r w:rsidR="001F49FC" w:rsidRPr="003374EE">
        <w:rPr>
          <w:rFonts w:hint="eastAsia"/>
          <w:szCs w:val="21"/>
          <w:lang w:val="x-none"/>
        </w:rPr>
        <w:t>(</w:t>
      </w:r>
      <w:r w:rsidR="001F49FC" w:rsidRPr="003374EE">
        <w:rPr>
          <w:szCs w:val="21"/>
          <w:lang w:val="x-none"/>
        </w:rPr>
        <w:t>10</w:t>
      </w:r>
      <w:r w:rsidR="001F49FC" w:rsidRPr="003374EE">
        <w:rPr>
          <w:rFonts w:hint="eastAsia"/>
          <w:szCs w:val="21"/>
          <w:lang w:val="x-none"/>
        </w:rPr>
        <w:t>个</w:t>
      </w:r>
      <w:r w:rsidR="007604A6">
        <w:rPr>
          <w:rFonts w:hint="eastAsia"/>
          <w:szCs w:val="21"/>
          <w:lang w:val="x-none"/>
        </w:rPr>
        <w:t>左右</w:t>
      </w:r>
      <w:r w:rsidR="001F49FC" w:rsidRPr="003374EE">
        <w:rPr>
          <w:szCs w:val="21"/>
          <w:lang w:val="x-none"/>
        </w:rPr>
        <w:t>)</w:t>
      </w:r>
      <w:r w:rsidRPr="003374EE">
        <w:rPr>
          <w:rFonts w:hint="eastAsia"/>
          <w:szCs w:val="21"/>
          <w:lang w:val="x-none"/>
        </w:rPr>
        <w:t>。</w:t>
      </w:r>
      <w:proofErr w:type="spellStart"/>
      <w:r w:rsidRPr="003374EE">
        <w:rPr>
          <w:rFonts w:hint="eastAsia"/>
          <w:szCs w:val="21"/>
          <w:lang w:val="x-none"/>
        </w:rPr>
        <w:t>必须强调的是，我们根据我们对因子的理解，尽量选择表达能力不同的因子</w:t>
      </w:r>
      <w:proofErr w:type="spellEnd"/>
      <w:r w:rsidRPr="003374EE">
        <w:rPr>
          <w:rFonts w:hint="eastAsia"/>
          <w:szCs w:val="21"/>
          <w:lang w:val="x-none"/>
        </w:rPr>
        <w:t>。</w:t>
      </w:r>
    </w:p>
    <w:p w14:paraId="57FBCDC1" w14:textId="46B19BCA" w:rsidR="0086359D" w:rsidRPr="00F714CF" w:rsidRDefault="0086359D" w:rsidP="00197116">
      <w:pPr>
        <w:pStyle w:val="2"/>
        <w:numPr>
          <w:ilvl w:val="1"/>
          <w:numId w:val="16"/>
        </w:numPr>
        <w:spacing w:before="120" w:after="120"/>
        <w:rPr>
          <w:sz w:val="32"/>
        </w:rPr>
      </w:pPr>
      <w:bookmarkStart w:id="12" w:name="_Toc7007408"/>
      <w:proofErr w:type="spellStart"/>
      <w:r w:rsidRPr="00F714CF">
        <w:rPr>
          <w:rFonts w:hint="eastAsia"/>
          <w:sz w:val="32"/>
        </w:rPr>
        <w:t>数据预处理</w:t>
      </w:r>
      <w:bookmarkEnd w:id="12"/>
      <w:proofErr w:type="spellEnd"/>
    </w:p>
    <w:p w14:paraId="0614DFDC" w14:textId="456C603B" w:rsidR="0035510A" w:rsidRPr="003374EE" w:rsidRDefault="0035510A" w:rsidP="0035510A">
      <w:pPr>
        <w:spacing w:line="360" w:lineRule="auto"/>
        <w:ind w:firstLineChars="200" w:firstLine="420"/>
        <w:rPr>
          <w:szCs w:val="21"/>
          <w:lang w:val="x-none"/>
        </w:rPr>
      </w:pPr>
      <w:r w:rsidRPr="003374EE">
        <w:rPr>
          <w:rFonts w:hint="eastAsia"/>
          <w:szCs w:val="21"/>
          <w:lang w:val="x-none"/>
        </w:rPr>
        <w:t>在获得原始数据之后，我们需要对原始数据进行预处理，</w:t>
      </w:r>
      <w:r w:rsidR="00B81B38" w:rsidRPr="003374EE">
        <w:rPr>
          <w:rFonts w:hint="eastAsia"/>
          <w:szCs w:val="21"/>
          <w:lang w:val="x-none"/>
        </w:rPr>
        <w:t>主要包括数据对齐、</w:t>
      </w:r>
      <w:proofErr w:type="gramStart"/>
      <w:r w:rsidR="00B81B38" w:rsidRPr="003374EE">
        <w:rPr>
          <w:rFonts w:hint="eastAsia"/>
          <w:szCs w:val="21"/>
          <w:lang w:val="x-none"/>
        </w:rPr>
        <w:t>缺失值</w:t>
      </w:r>
      <w:proofErr w:type="gramEnd"/>
      <w:r w:rsidR="00B81B38" w:rsidRPr="003374EE">
        <w:rPr>
          <w:rFonts w:hint="eastAsia"/>
          <w:szCs w:val="21"/>
          <w:lang w:val="x-none"/>
        </w:rPr>
        <w:t>处理、中位数去极值和标准化等步骤，</w:t>
      </w:r>
      <w:r w:rsidRPr="003374EE">
        <w:rPr>
          <w:rFonts w:hint="eastAsia"/>
          <w:szCs w:val="21"/>
          <w:lang w:val="x-none"/>
        </w:rPr>
        <w:t>如图</w:t>
      </w:r>
      <w:r w:rsidRPr="003374EE">
        <w:rPr>
          <w:rFonts w:hint="eastAsia"/>
          <w:szCs w:val="21"/>
          <w:lang w:val="x-none"/>
        </w:rPr>
        <w:t>1</w:t>
      </w:r>
      <w:r w:rsidRPr="003374EE">
        <w:rPr>
          <w:rFonts w:hint="eastAsia"/>
          <w:szCs w:val="21"/>
          <w:lang w:val="x-none"/>
        </w:rPr>
        <w:t>所示。</w:t>
      </w:r>
    </w:p>
    <w:p w14:paraId="42A09838" w14:textId="3265AFCC" w:rsidR="00371B8F" w:rsidRPr="003374EE" w:rsidRDefault="00E25972" w:rsidP="001323B0">
      <w:pPr>
        <w:numPr>
          <w:ilvl w:val="0"/>
          <w:numId w:val="22"/>
        </w:numPr>
        <w:spacing w:line="360" w:lineRule="auto"/>
        <w:rPr>
          <w:b/>
          <w:szCs w:val="21"/>
          <w:lang w:val="x-none"/>
        </w:rPr>
      </w:pPr>
      <w:r w:rsidRPr="003374EE">
        <w:rPr>
          <w:rFonts w:hint="eastAsia"/>
          <w:b/>
          <w:szCs w:val="21"/>
          <w:lang w:val="x-none"/>
        </w:rPr>
        <w:t>数据对齐：</w:t>
      </w:r>
      <w:r w:rsidR="000B0AEE" w:rsidRPr="003374EE">
        <w:rPr>
          <w:rFonts w:hint="eastAsia"/>
          <w:szCs w:val="21"/>
          <w:lang w:val="x-none"/>
        </w:rPr>
        <w:t>上市</w:t>
      </w:r>
      <w:proofErr w:type="gramStart"/>
      <w:r w:rsidR="000B0AEE" w:rsidRPr="003374EE">
        <w:rPr>
          <w:rFonts w:hint="eastAsia"/>
          <w:szCs w:val="21"/>
          <w:lang w:val="x-none"/>
        </w:rPr>
        <w:t>公司财报的</w:t>
      </w:r>
      <w:proofErr w:type="gramEnd"/>
      <w:r w:rsidR="000B0AEE" w:rsidRPr="003374EE">
        <w:rPr>
          <w:rFonts w:hint="eastAsia"/>
          <w:szCs w:val="21"/>
          <w:lang w:val="x-none"/>
        </w:rPr>
        <w:t>报告期和报告发布日期之间有一定延迟，导致</w:t>
      </w:r>
      <w:r w:rsidR="00C57A9B" w:rsidRPr="003374EE">
        <w:rPr>
          <w:rFonts w:hint="eastAsia"/>
          <w:szCs w:val="21"/>
          <w:lang w:val="x-none"/>
        </w:rPr>
        <w:t>因子</w:t>
      </w:r>
      <w:r w:rsidR="001811EA" w:rsidRPr="003374EE">
        <w:rPr>
          <w:rFonts w:hint="eastAsia"/>
          <w:szCs w:val="21"/>
          <w:lang w:val="x-none"/>
        </w:rPr>
        <w:t>数据</w:t>
      </w:r>
      <w:r w:rsidR="00B34994" w:rsidRPr="003374EE">
        <w:rPr>
          <w:rFonts w:hint="eastAsia"/>
          <w:szCs w:val="21"/>
          <w:lang w:val="x-none"/>
        </w:rPr>
        <w:t>和</w:t>
      </w:r>
      <w:r w:rsidR="001811EA" w:rsidRPr="003374EE">
        <w:rPr>
          <w:rFonts w:hint="eastAsia"/>
          <w:szCs w:val="21"/>
          <w:lang w:val="x-none"/>
        </w:rPr>
        <w:t>股市</w:t>
      </w:r>
      <w:proofErr w:type="spellStart"/>
      <w:r w:rsidR="003F5379" w:rsidRPr="003374EE">
        <w:rPr>
          <w:rFonts w:hint="eastAsia"/>
          <w:szCs w:val="21"/>
          <w:lang w:val="x-none"/>
        </w:rPr>
        <w:t>K</w:t>
      </w:r>
      <w:proofErr w:type="gramStart"/>
      <w:r w:rsidR="003F5379" w:rsidRPr="003374EE">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的日期可能存在差异，比如某个日期可能有</w:t>
      </w:r>
      <w:r w:rsidR="00130A19">
        <w:rPr>
          <w:rFonts w:hint="eastAsia"/>
          <w:szCs w:val="21"/>
          <w:lang w:val="x-none"/>
        </w:rPr>
        <w:t>K</w:t>
      </w:r>
      <w:proofErr w:type="gramStart"/>
      <w:r w:rsidR="00130A19">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而无对应的因子数据。</w:t>
      </w:r>
      <w:r w:rsidR="000B0AEE" w:rsidRPr="003374EE">
        <w:rPr>
          <w:rFonts w:hint="eastAsia"/>
          <w:szCs w:val="21"/>
          <w:lang w:val="x-none"/>
        </w:rPr>
        <w:t>为了避免这种情况，需要对日期进行修正，</w:t>
      </w:r>
      <w:r w:rsidR="00EC33FD" w:rsidRPr="003374EE">
        <w:rPr>
          <w:rFonts w:hint="eastAsia"/>
          <w:szCs w:val="21"/>
          <w:lang w:val="x-none"/>
        </w:rPr>
        <w:t>使得股市数据和因子数据能相互对应</w:t>
      </w:r>
      <w:proofErr w:type="spellEnd"/>
      <w:r w:rsidR="00EC33FD" w:rsidRPr="003374EE">
        <w:rPr>
          <w:rFonts w:hint="eastAsia"/>
          <w:szCs w:val="21"/>
          <w:lang w:val="x-none"/>
        </w:rPr>
        <w:t>。</w:t>
      </w:r>
    </w:p>
    <w:p w14:paraId="611A39E0" w14:textId="3F5E072E" w:rsidR="00255857" w:rsidRPr="003374EE" w:rsidRDefault="00E25972" w:rsidP="001323B0">
      <w:pPr>
        <w:numPr>
          <w:ilvl w:val="0"/>
          <w:numId w:val="22"/>
        </w:numPr>
        <w:spacing w:line="360" w:lineRule="auto"/>
        <w:rPr>
          <w:b/>
          <w:szCs w:val="21"/>
          <w:lang w:val="x-none"/>
        </w:rPr>
      </w:pPr>
      <w:proofErr w:type="gramStart"/>
      <w:r w:rsidRPr="003374EE">
        <w:rPr>
          <w:rFonts w:hint="eastAsia"/>
          <w:b/>
          <w:szCs w:val="21"/>
          <w:lang w:val="x-none"/>
        </w:rPr>
        <w:t>缺失值</w:t>
      </w:r>
      <w:proofErr w:type="gramEnd"/>
      <w:r w:rsidRPr="003374EE">
        <w:rPr>
          <w:rFonts w:hint="eastAsia"/>
          <w:b/>
          <w:szCs w:val="21"/>
          <w:lang w:val="x-none"/>
        </w:rPr>
        <w:t>处理</w:t>
      </w:r>
      <w:r w:rsidR="00D04488" w:rsidRPr="003374EE">
        <w:rPr>
          <w:rFonts w:hint="eastAsia"/>
          <w:b/>
          <w:szCs w:val="21"/>
          <w:lang w:val="x-none"/>
        </w:rPr>
        <w:t>：</w:t>
      </w:r>
      <w:r w:rsidR="00D04488" w:rsidRPr="003374EE">
        <w:rPr>
          <w:rFonts w:hint="eastAsia"/>
          <w:szCs w:val="21"/>
          <w:lang w:val="x-none"/>
        </w:rPr>
        <w:t>提取样本期内的因子数据时，某些因子数据可能会缺失。为了避免</w:t>
      </w:r>
      <w:proofErr w:type="gramStart"/>
      <w:r w:rsidR="00D04488" w:rsidRPr="003374EE">
        <w:rPr>
          <w:rFonts w:hint="eastAsia"/>
          <w:szCs w:val="21"/>
          <w:lang w:val="x-none"/>
        </w:rPr>
        <w:t>缺失值</w:t>
      </w:r>
      <w:proofErr w:type="gramEnd"/>
      <w:r w:rsidR="00D04488" w:rsidRPr="003374EE">
        <w:rPr>
          <w:rFonts w:hint="eastAsia"/>
          <w:szCs w:val="21"/>
          <w:lang w:val="x-none"/>
        </w:rPr>
        <w:t>对拟合的影响，我们</w:t>
      </w:r>
      <w:r w:rsidR="008B2F9B" w:rsidRPr="003374EE">
        <w:rPr>
          <w:rFonts w:hint="eastAsia"/>
          <w:szCs w:val="21"/>
          <w:lang w:val="x-none"/>
        </w:rPr>
        <w:t>选择</w:t>
      </w:r>
      <w:r w:rsidR="00D04488" w:rsidRPr="003374EE">
        <w:rPr>
          <w:rFonts w:hint="eastAsia"/>
          <w:szCs w:val="21"/>
          <w:lang w:val="x-none"/>
        </w:rPr>
        <w:t>移除</w:t>
      </w:r>
      <w:r w:rsidR="00602748" w:rsidRPr="003374EE">
        <w:rPr>
          <w:rFonts w:hint="eastAsia"/>
          <w:szCs w:val="21"/>
          <w:lang w:val="x-none"/>
        </w:rPr>
        <w:t>因子出现</w:t>
      </w:r>
      <w:proofErr w:type="gramStart"/>
      <w:r w:rsidR="00D04488" w:rsidRPr="003374EE">
        <w:rPr>
          <w:rFonts w:hint="eastAsia"/>
          <w:szCs w:val="21"/>
          <w:lang w:val="x-none"/>
        </w:rPr>
        <w:t>缺失值</w:t>
      </w:r>
      <w:proofErr w:type="gramEnd"/>
      <w:r w:rsidR="00D04488" w:rsidRPr="003374EE">
        <w:rPr>
          <w:rFonts w:hint="eastAsia"/>
          <w:szCs w:val="21"/>
          <w:lang w:val="x-none"/>
        </w:rPr>
        <w:t>的样本。</w:t>
      </w:r>
    </w:p>
    <w:p w14:paraId="0C894674" w14:textId="52DD3F59" w:rsidR="00E25972" w:rsidRPr="003374EE" w:rsidRDefault="00354E64" w:rsidP="001323B0">
      <w:pPr>
        <w:numPr>
          <w:ilvl w:val="0"/>
          <w:numId w:val="22"/>
        </w:numPr>
        <w:spacing w:line="360" w:lineRule="auto"/>
        <w:rPr>
          <w:szCs w:val="21"/>
          <w:lang w:val="x-none"/>
        </w:rPr>
      </w:pPr>
      <w:r w:rsidRPr="003374EE">
        <w:rPr>
          <w:rFonts w:hint="eastAsia"/>
          <w:b/>
          <w:szCs w:val="21"/>
          <w:lang w:val="x-none"/>
        </w:rPr>
        <w:lastRenderedPageBreak/>
        <w:t>极端</w:t>
      </w:r>
      <w:r w:rsidR="00E25972" w:rsidRPr="003374EE">
        <w:rPr>
          <w:rFonts w:hint="eastAsia"/>
          <w:b/>
          <w:szCs w:val="21"/>
          <w:lang w:val="x-none"/>
        </w:rPr>
        <w:t>值处理：</w:t>
      </w:r>
      <w:r w:rsidRPr="003374EE">
        <w:rPr>
          <w:rFonts w:hint="eastAsia"/>
          <w:szCs w:val="21"/>
          <w:lang w:val="x-none"/>
        </w:rPr>
        <w:t>某些因子数据会出现个别极端的值</w:t>
      </w:r>
      <w:r w:rsidR="008E50C4" w:rsidRPr="003374EE">
        <w:rPr>
          <w:rFonts w:hint="eastAsia"/>
          <w:szCs w:val="21"/>
          <w:lang w:val="x-none"/>
        </w:rPr>
        <w:t>，</w:t>
      </w:r>
      <w:r w:rsidRPr="003374EE">
        <w:rPr>
          <w:rFonts w:hint="eastAsia"/>
          <w:szCs w:val="21"/>
          <w:lang w:val="x-none"/>
        </w:rPr>
        <w:t>这样的值对描述因子数据的变化规律没有帮助，会干扰</w:t>
      </w:r>
      <w:r w:rsidR="00BB74F0" w:rsidRPr="003374EE">
        <w:rPr>
          <w:rFonts w:hint="eastAsia"/>
          <w:szCs w:val="21"/>
          <w:lang w:val="x-none"/>
        </w:rPr>
        <w:t>模型对</w:t>
      </w:r>
      <w:r w:rsidR="007E431C" w:rsidRPr="003374EE">
        <w:rPr>
          <w:rFonts w:hint="eastAsia"/>
          <w:szCs w:val="21"/>
          <w:lang w:val="x-none"/>
        </w:rPr>
        <w:t>因子数据的模拟。</w:t>
      </w:r>
      <w:r w:rsidR="00E302E1" w:rsidRPr="003374EE">
        <w:rPr>
          <w:rFonts w:hint="eastAsia"/>
          <w:szCs w:val="21"/>
          <w:lang w:val="x-none"/>
        </w:rPr>
        <w:t>为了避免这种情况，我们用“中位数去极值法”处理数据，将超过上下限的极端值用上下限替代。</w:t>
      </w:r>
      <w:r w:rsidR="00A77465" w:rsidRPr="003374EE">
        <w:rPr>
          <w:rFonts w:hint="eastAsia"/>
          <w:szCs w:val="21"/>
          <w:lang w:val="x-none"/>
        </w:rPr>
        <w:t>具体处理如下</w:t>
      </w:r>
      <w:r w:rsidR="00D04488" w:rsidRPr="003374EE">
        <w:rPr>
          <w:rFonts w:hint="eastAsia"/>
          <w:szCs w:val="21"/>
          <w:lang w:val="x-none"/>
        </w:rPr>
        <w:t>：</w:t>
      </w:r>
    </w:p>
    <w:p w14:paraId="6B526A07" w14:textId="337D7717" w:rsidR="00D04488" w:rsidRPr="003374EE" w:rsidRDefault="00D620EB" w:rsidP="00D04488">
      <w:pPr>
        <w:spacing w:line="360" w:lineRule="auto"/>
        <w:ind w:left="420"/>
        <w:rPr>
          <w:szCs w:val="21"/>
          <w:lang w:val="x-none"/>
        </w:rPr>
      </w:pPr>
      <m:oMathPara>
        <m:oMath>
          <m:sSub>
            <m:sSubPr>
              <m:ctrlPr>
                <w:rPr>
                  <w:rFonts w:ascii="Cambria Math" w:hAnsi="Cambria Math"/>
                  <w:i/>
                  <w:szCs w:val="21"/>
                  <w:lang w:val="x-none"/>
                </w:rPr>
              </m:ctrlPr>
            </m:sSubPr>
            <m:e>
              <m:acc>
                <m:accPr>
                  <m:chr m:val="̃"/>
                  <m:ctrlPr>
                    <w:rPr>
                      <w:rFonts w:ascii="Cambria Math" w:hAnsi="Cambria Math"/>
                      <w:i/>
                      <w:szCs w:val="21"/>
                      <w:lang w:val="x-none"/>
                    </w:rPr>
                  </m:ctrlPr>
                </m:accPr>
                <m:e>
                  <m:r>
                    <w:rPr>
                      <w:rFonts w:ascii="Cambria Math" w:hAnsi="Cambria Math"/>
                      <w:szCs w:val="21"/>
                      <w:lang w:val="x-none"/>
                    </w:rPr>
                    <m:t>x</m:t>
                  </m:r>
                </m:e>
              </m:acc>
            </m:e>
            <m:sub>
              <m:r>
                <w:rPr>
                  <w:rFonts w:ascii="Cambria Math" w:hAnsi="Cambria Math"/>
                  <w:szCs w:val="21"/>
                  <w:lang w:val="x-none"/>
                </w:rPr>
                <m:t>i</m:t>
              </m:r>
            </m:sub>
          </m:sSub>
          <m:r>
            <w:rPr>
              <w:rFonts w:ascii="Cambria Math" w:hAnsi="Cambria Math" w:hint="eastAsia"/>
              <w:szCs w:val="21"/>
              <w:lang w:val="x-none"/>
            </w:rPr>
            <m:t>=</m:t>
          </m:r>
          <m:d>
            <m:dPr>
              <m:begChr m:val="{"/>
              <m:endChr m:val=""/>
              <m:ctrlPr>
                <w:rPr>
                  <w:rFonts w:ascii="Cambria Math" w:hAnsi="Cambria Math"/>
                  <w:szCs w:val="21"/>
                  <w:lang w:val="x-none"/>
                </w:rPr>
              </m:ctrlPr>
            </m:dPr>
            <m:e>
              <m:eqArr>
                <m:eqArrPr>
                  <m:ctrlPr>
                    <w:rPr>
                      <w:rFonts w:ascii="Cambria Math" w:hAnsi="Cambria Math"/>
                      <w:i/>
                      <w:szCs w:val="21"/>
                      <w:lang w:val="x-none"/>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ctrlPr>
                    <w:rPr>
                      <w:rFonts w:ascii="Cambria Math" w:hAnsi="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eastAsia="Cambria Math" w:hAnsi="Cambria Math" w:cs="Cambria Math"/>
                      <w:i/>
                      <w:szCs w:val="21"/>
                    </w:rPr>
                  </m:ctrlPr>
                </m:e>
                <m:e>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eastAsia="Cambria Math" w:hAnsi="Cambria Math" w:cs="Cambria Math"/>
                      <w:szCs w:val="21"/>
                    </w:rPr>
                    <m:t xml:space="preserve">, </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i</m:t>
                      </m:r>
                    </m:sub>
                  </m:sSub>
                  <m:r>
                    <w:rPr>
                      <w:rFonts w:ascii="Cambria Math" w:eastAsia="Cambria Math" w:hAnsi="Cambria Math" w:cs="Cambria Math"/>
                      <w:szCs w:val="21"/>
                    </w:rPr>
                    <m:t>&lt;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hAnsi="Cambria Math"/>
                      <w:i/>
                      <w:szCs w:val="21"/>
                    </w:rPr>
                  </m:ctrlPr>
                </m:e>
              </m:eqArr>
            </m:e>
          </m:d>
          <m:r>
            <m:rPr>
              <m:sty m:val="p"/>
            </m:rPr>
            <w:rPr>
              <w:rFonts w:ascii="Cambria Math" w:hAnsi="Cambria Math"/>
              <w:szCs w:val="21"/>
              <w:lang w:val="x-none"/>
            </w:rPr>
            <m:t xml:space="preserve"> , </m:t>
          </m:r>
        </m:oMath>
      </m:oMathPara>
    </w:p>
    <w:p w14:paraId="0D9DE237" w14:textId="7CFC029C" w:rsidR="007C03F4" w:rsidRPr="003374EE" w:rsidRDefault="0064625E" w:rsidP="007C03F4">
      <w:pPr>
        <w:spacing w:line="360" w:lineRule="auto"/>
        <w:ind w:left="420"/>
        <w:rPr>
          <w:szCs w:val="21"/>
          <w:lang w:val="x-none"/>
        </w:rPr>
      </w:pPr>
      <w:r w:rsidRPr="003374EE">
        <w:rPr>
          <w:rFonts w:hint="eastAsia"/>
          <w:szCs w:val="21"/>
          <w:lang w:val="x-none"/>
        </w:rPr>
        <w:t>其中，</w:t>
      </w:r>
      <m:oMath>
        <m:sSub>
          <m:sSubPr>
            <m:ctrlPr>
              <w:rPr>
                <w:rFonts w:ascii="Cambria Math" w:hAnsi="Cambria Math"/>
                <w:i/>
                <w:szCs w:val="21"/>
                <w:lang w:val="x-none"/>
              </w:rPr>
            </m:ctrlPr>
          </m:sSubPr>
          <m:e>
            <m:r>
              <w:rPr>
                <w:rFonts w:ascii="Cambria Math" w:hAnsi="Cambria Math" w:hint="eastAsia"/>
                <w:szCs w:val="21"/>
                <w:lang w:val="x-none"/>
              </w:rPr>
              <m:t>x</m:t>
            </m:r>
            <m:ctrlPr>
              <w:rPr>
                <w:rFonts w:ascii="Cambria Math" w:hAnsi="Cambria Math" w:hint="eastAsia"/>
                <w:i/>
                <w:szCs w:val="21"/>
                <w:lang w:val="x-none"/>
              </w:rPr>
            </m:ctrlPr>
          </m:e>
          <m:sub>
            <m:r>
              <w:rPr>
                <w:rFonts w:ascii="Cambria Math" w:hAnsi="Cambria Math"/>
                <w:szCs w:val="21"/>
                <w:lang w:val="x-none"/>
              </w:rPr>
              <m:t>M</m:t>
            </m:r>
          </m:sub>
        </m:sSub>
      </m:oMath>
      <w:r w:rsidRPr="003374EE">
        <w:rPr>
          <w:rFonts w:hint="eastAsia"/>
          <w:szCs w:val="21"/>
          <w:lang w:val="x-none"/>
        </w:rPr>
        <w:t>表示因子序列的中位数，</w:t>
      </w:r>
      <m:oMath>
        <m:sSub>
          <m:sSubPr>
            <m:ctrlPr>
              <w:rPr>
                <w:rFonts w:ascii="Cambria Math" w:hAnsi="Cambria Math"/>
                <w:i/>
                <w:szCs w:val="21"/>
                <w:lang w:val="x-none"/>
              </w:rPr>
            </m:ctrlPr>
          </m:sSubPr>
          <m:e>
            <m:r>
              <w:rPr>
                <w:rFonts w:ascii="Cambria Math" w:hAnsi="Cambria Math"/>
                <w:szCs w:val="21"/>
                <w:lang w:val="x-none"/>
              </w:rPr>
              <m:t>x</m:t>
            </m:r>
          </m:e>
          <m:sub>
            <m:r>
              <w:rPr>
                <w:rFonts w:ascii="Cambria Math" w:hAnsi="Cambria Math"/>
                <w:szCs w:val="21"/>
                <w:lang w:val="x-none"/>
              </w:rPr>
              <m:t>MAD</m:t>
            </m:r>
          </m:sub>
        </m:sSub>
      </m:oMath>
      <w:r w:rsidRPr="003374EE">
        <w:rPr>
          <w:rFonts w:hint="eastAsia"/>
          <w:szCs w:val="21"/>
          <w:lang w:val="x-none"/>
        </w:rPr>
        <w:t>表示</w:t>
      </w:r>
      <m:oMath>
        <m:r>
          <m:rPr>
            <m:sty m:val="p"/>
          </m:rPr>
          <w:rPr>
            <w:rFonts w:ascii="Cambria Math" w:hAnsi="Cambria Math"/>
            <w:szCs w:val="21"/>
            <w:lang w:val="x-none"/>
          </w:rPr>
          <m:t>|</m:t>
        </m:r>
        <m:r>
          <m:rPr>
            <m:sty m:val="p"/>
          </m:rPr>
          <w:rPr>
            <w:rFonts w:ascii="Cambria Math" w:hAnsi="Cambria Math"/>
            <w:szCs w:val="21"/>
            <w:lang w:val="x-none"/>
          </w:rPr>
          <w:softHyphen/>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i</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M</m:t>
            </m:r>
          </m:sub>
        </m:sSub>
        <m:r>
          <m:rPr>
            <m:sty m:val="p"/>
          </m:rPr>
          <w:rPr>
            <w:rFonts w:ascii="Cambria Math" w:hAnsi="Cambria Math"/>
            <w:szCs w:val="21"/>
            <w:lang w:val="x-none"/>
          </w:rPr>
          <m:t>|</m:t>
        </m:r>
      </m:oMath>
      <w:r w:rsidR="00DA5A4F" w:rsidRPr="003374EE">
        <w:rPr>
          <w:rFonts w:hint="eastAsia"/>
          <w:szCs w:val="21"/>
          <w:lang w:val="x-none"/>
        </w:rPr>
        <w:t>的中位数。</w:t>
      </w:r>
    </w:p>
    <w:p w14:paraId="621D4696" w14:textId="0EFDF621" w:rsidR="00E25972" w:rsidRPr="003374EE" w:rsidRDefault="00E25972" w:rsidP="001323B0">
      <w:pPr>
        <w:numPr>
          <w:ilvl w:val="0"/>
          <w:numId w:val="22"/>
        </w:numPr>
        <w:spacing w:line="360" w:lineRule="auto"/>
        <w:rPr>
          <w:b/>
          <w:szCs w:val="21"/>
          <w:lang w:val="x-none"/>
        </w:rPr>
      </w:pPr>
      <w:proofErr w:type="spellStart"/>
      <w:r w:rsidRPr="003374EE">
        <w:rPr>
          <w:rFonts w:hint="eastAsia"/>
          <w:b/>
          <w:szCs w:val="21"/>
          <w:lang w:val="x-none"/>
        </w:rPr>
        <w:t>z</w:t>
      </w:r>
      <w:r w:rsidRPr="003374EE">
        <w:rPr>
          <w:b/>
          <w:szCs w:val="21"/>
          <w:lang w:val="x-none"/>
        </w:rPr>
        <w:t>-score</w:t>
      </w:r>
      <w:r w:rsidRPr="003374EE">
        <w:rPr>
          <w:rFonts w:hint="eastAsia"/>
          <w:b/>
          <w:szCs w:val="21"/>
          <w:lang w:val="x-none"/>
        </w:rPr>
        <w:t>标准化：</w:t>
      </w:r>
      <w:r w:rsidR="009129BD" w:rsidRPr="003374EE">
        <w:rPr>
          <w:rFonts w:hint="eastAsia"/>
          <w:szCs w:val="21"/>
          <w:lang w:val="x-none"/>
        </w:rPr>
        <w:t>由于各个因子的单位和量纲不同，为了使得因子之间存在可比性，需要对其进行</w:t>
      </w:r>
      <w:proofErr w:type="spellEnd"/>
      <w:r w:rsidR="009129BD" w:rsidRPr="003374EE">
        <w:rPr>
          <w:rFonts w:hint="eastAsia"/>
          <w:szCs w:val="21"/>
          <w:lang w:val="x-none"/>
        </w:rPr>
        <w:t>z-score</w:t>
      </w:r>
      <w:r w:rsidR="009129BD" w:rsidRPr="003374EE">
        <w:rPr>
          <w:rFonts w:hint="eastAsia"/>
          <w:szCs w:val="21"/>
          <w:lang w:val="x-none"/>
        </w:rPr>
        <w:t>标准化处理，即对序列中的每一个因子，减去因子序列的均值，然后除以因子序列的标准差，使得因子序列近似成为一个符合均值为</w:t>
      </w:r>
      <w:r w:rsidR="009129BD" w:rsidRPr="003374EE">
        <w:rPr>
          <w:rFonts w:hint="eastAsia"/>
          <w:szCs w:val="21"/>
          <w:lang w:val="x-none"/>
        </w:rPr>
        <w:t>0</w:t>
      </w:r>
      <w:r w:rsidR="009129BD" w:rsidRPr="003374EE">
        <w:rPr>
          <w:rFonts w:hint="eastAsia"/>
          <w:szCs w:val="21"/>
          <w:lang w:val="x-none"/>
        </w:rPr>
        <w:t>，标准差为</w:t>
      </w:r>
      <w:r w:rsidR="009129BD" w:rsidRPr="003374EE">
        <w:rPr>
          <w:rFonts w:hint="eastAsia"/>
          <w:szCs w:val="21"/>
          <w:lang w:val="x-none"/>
        </w:rPr>
        <w:t>1</w:t>
      </w:r>
      <w:r w:rsidR="009129BD" w:rsidRPr="003374EE">
        <w:rPr>
          <w:rFonts w:hint="eastAsia"/>
          <w:szCs w:val="21"/>
          <w:lang w:val="x-none"/>
        </w:rPr>
        <w:t>的正态分布序列。</w:t>
      </w:r>
    </w:p>
    <w:p w14:paraId="3FD80749" w14:textId="77777777" w:rsidR="00E01C8A" w:rsidRPr="007C03F4" w:rsidRDefault="00E01C8A" w:rsidP="00E01C8A">
      <w:pPr>
        <w:spacing w:line="360" w:lineRule="auto"/>
        <w:rPr>
          <w:b/>
          <w:sz w:val="24"/>
          <w:lang w:val="x-none"/>
        </w:rPr>
      </w:pPr>
    </w:p>
    <w:p w14:paraId="0D051DA4" w14:textId="630E1999" w:rsidR="007C03F4" w:rsidRDefault="007C03F4" w:rsidP="007C03F4">
      <w:pPr>
        <w:spacing w:line="360" w:lineRule="auto"/>
        <w:ind w:left="420"/>
        <w:jc w:val="center"/>
        <w:rPr>
          <w:b/>
          <w:sz w:val="24"/>
          <w:lang w:val="x-none"/>
        </w:rPr>
      </w:pPr>
      <w:r w:rsidRPr="007C03F4">
        <w:rPr>
          <w:rFonts w:eastAsia="等线" w:hint="eastAsia"/>
          <w:noProof/>
          <w:szCs w:val="22"/>
        </w:rPr>
        <w:drawing>
          <wp:inline distT="0" distB="0" distL="0" distR="0" wp14:anchorId="368B089F" wp14:editId="0ED68A84">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14:paraId="2EF8E4D0" w14:textId="6F633F43" w:rsidR="007C03F4" w:rsidRDefault="007C03F4" w:rsidP="007C03F4">
      <w:pPr>
        <w:spacing w:line="360" w:lineRule="auto"/>
        <w:ind w:left="420"/>
        <w:jc w:val="center"/>
        <w:rPr>
          <w:szCs w:val="21"/>
          <w:lang w:val="x-none"/>
        </w:rPr>
      </w:pPr>
      <w:r>
        <w:rPr>
          <w:rFonts w:hint="eastAsia"/>
          <w:szCs w:val="21"/>
          <w:lang w:val="x-none"/>
        </w:rPr>
        <w:t>图</w:t>
      </w:r>
      <w:r>
        <w:rPr>
          <w:rFonts w:hint="eastAsia"/>
          <w:szCs w:val="21"/>
          <w:lang w:val="x-none"/>
        </w:rPr>
        <w:t>1</w:t>
      </w:r>
      <w:r>
        <w:rPr>
          <w:rFonts w:hint="eastAsia"/>
          <w:szCs w:val="21"/>
          <w:lang w:val="x-none"/>
        </w:rPr>
        <w:t>：数据预处理流程图</w:t>
      </w:r>
    </w:p>
    <w:p w14:paraId="5BE85E89" w14:textId="72FC2DEF" w:rsidR="0086359D" w:rsidRPr="00F714CF" w:rsidRDefault="0086359D" w:rsidP="00197116">
      <w:pPr>
        <w:pStyle w:val="2"/>
        <w:numPr>
          <w:ilvl w:val="1"/>
          <w:numId w:val="16"/>
        </w:numPr>
        <w:spacing w:before="120" w:after="120"/>
        <w:rPr>
          <w:sz w:val="32"/>
        </w:rPr>
      </w:pPr>
      <w:bookmarkStart w:id="13" w:name="_Toc7007409"/>
      <w:proofErr w:type="spellStart"/>
      <w:r w:rsidRPr="00F714CF">
        <w:rPr>
          <w:rFonts w:hint="eastAsia"/>
          <w:sz w:val="32"/>
        </w:rPr>
        <w:t>单因子测试与分析</w:t>
      </w:r>
      <w:bookmarkEnd w:id="13"/>
      <w:proofErr w:type="spellEnd"/>
    </w:p>
    <w:p w14:paraId="2BFEC4C6" w14:textId="03E48019" w:rsidR="00287903" w:rsidRPr="003374EE" w:rsidRDefault="00287903" w:rsidP="006118F7">
      <w:pPr>
        <w:spacing w:line="360" w:lineRule="auto"/>
        <w:ind w:firstLineChars="200" w:firstLine="420"/>
        <w:rPr>
          <w:szCs w:val="21"/>
          <w:lang w:val="x-none"/>
        </w:rPr>
      </w:pPr>
      <w:r w:rsidRPr="003374EE">
        <w:rPr>
          <w:rFonts w:hint="eastAsia"/>
          <w:szCs w:val="21"/>
          <w:lang w:val="x-none"/>
        </w:rPr>
        <w:t>我们使用</w:t>
      </w:r>
      <w:proofErr w:type="spellStart"/>
      <w:r w:rsidR="009370D0" w:rsidRPr="003374EE">
        <w:rPr>
          <w:rFonts w:hint="eastAsia"/>
          <w:szCs w:val="21"/>
          <w:lang w:val="x-none"/>
        </w:rPr>
        <w:t>A</w:t>
      </w:r>
      <w:r w:rsidRPr="003374EE">
        <w:rPr>
          <w:rFonts w:hint="eastAsia"/>
          <w:szCs w:val="21"/>
          <w:lang w:val="x-none"/>
        </w:rPr>
        <w:t>uto-</w:t>
      </w:r>
      <w:r w:rsidR="009370D0" w:rsidRPr="003374EE">
        <w:rPr>
          <w:szCs w:val="21"/>
          <w:lang w:val="x-none"/>
        </w:rPr>
        <w:t>T</w:t>
      </w:r>
      <w:r w:rsidRPr="003374EE">
        <w:rPr>
          <w:rFonts w:hint="eastAsia"/>
          <w:szCs w:val="21"/>
          <w:lang w:val="x-none"/>
        </w:rPr>
        <w:t>rader</w:t>
      </w:r>
      <w:r w:rsidRPr="003374EE">
        <w:rPr>
          <w:rFonts w:hint="eastAsia"/>
          <w:szCs w:val="21"/>
          <w:lang w:val="x-none"/>
        </w:rPr>
        <w:t>软件获取特定单因子数据</w:t>
      </w:r>
      <w:r w:rsidR="004555B1">
        <w:rPr>
          <w:rFonts w:hint="eastAsia"/>
          <w:szCs w:val="21"/>
          <w:lang w:val="x-none"/>
        </w:rPr>
        <w:t>。</w:t>
      </w:r>
      <w:r w:rsidR="00155486" w:rsidRPr="003374EE">
        <w:rPr>
          <w:rFonts w:hint="eastAsia"/>
          <w:szCs w:val="21"/>
          <w:lang w:val="x-none"/>
        </w:rPr>
        <w:t>初始资金</w:t>
      </w:r>
      <w:r w:rsidR="004555B1">
        <w:rPr>
          <w:rFonts w:hint="eastAsia"/>
          <w:szCs w:val="21"/>
          <w:lang w:val="x-none"/>
        </w:rPr>
        <w:t>设</w:t>
      </w:r>
      <w:r w:rsidR="00155486" w:rsidRPr="003374EE">
        <w:rPr>
          <w:rFonts w:hint="eastAsia"/>
          <w:szCs w:val="21"/>
          <w:lang w:val="x-none"/>
        </w:rPr>
        <w:t>为</w:t>
      </w:r>
      <w:proofErr w:type="spellEnd"/>
      <w:r w:rsidR="00155486" w:rsidRPr="003374EE">
        <w:rPr>
          <w:rFonts w:hint="eastAsia"/>
          <w:szCs w:val="21"/>
          <w:lang w:val="x-none"/>
        </w:rPr>
        <w:t>1000</w:t>
      </w:r>
      <w:r w:rsidR="00155486" w:rsidRPr="003374EE">
        <w:rPr>
          <w:rFonts w:hint="eastAsia"/>
          <w:szCs w:val="21"/>
          <w:lang w:val="x-none"/>
        </w:rPr>
        <w:t>万元</w:t>
      </w:r>
      <w:r w:rsidR="003B43FF" w:rsidRPr="003374EE">
        <w:rPr>
          <w:rFonts w:hint="eastAsia"/>
          <w:szCs w:val="21"/>
          <w:lang w:val="x-none"/>
        </w:rPr>
        <w:t>，</w:t>
      </w:r>
      <w:r w:rsidR="00155486" w:rsidRPr="003374EE">
        <w:rPr>
          <w:rFonts w:hint="eastAsia"/>
          <w:szCs w:val="21"/>
          <w:lang w:val="x-none"/>
        </w:rPr>
        <w:t>手续费</w:t>
      </w:r>
      <w:r w:rsidR="004555B1">
        <w:rPr>
          <w:rFonts w:hint="eastAsia"/>
          <w:szCs w:val="21"/>
          <w:lang w:val="x-none"/>
        </w:rPr>
        <w:t>设</w:t>
      </w:r>
      <w:r w:rsidR="00155486" w:rsidRPr="003374EE">
        <w:rPr>
          <w:rFonts w:hint="eastAsia"/>
          <w:szCs w:val="21"/>
          <w:lang w:val="x-none"/>
        </w:rPr>
        <w:t>为双边千分之</w:t>
      </w:r>
      <w:proofErr w:type="gramStart"/>
      <w:r w:rsidR="00155486" w:rsidRPr="003374EE">
        <w:rPr>
          <w:rFonts w:hint="eastAsia"/>
          <w:szCs w:val="21"/>
          <w:lang w:val="x-none"/>
        </w:rPr>
        <w:t>3</w:t>
      </w:r>
      <w:proofErr w:type="gramEnd"/>
      <w:r w:rsidR="00155486" w:rsidRPr="003374EE">
        <w:rPr>
          <w:rFonts w:hint="eastAsia"/>
          <w:szCs w:val="21"/>
          <w:lang w:val="x-none"/>
        </w:rPr>
        <w:t>，</w:t>
      </w:r>
      <w:r w:rsidRPr="003374EE">
        <w:rPr>
          <w:rFonts w:hint="eastAsia"/>
          <w:szCs w:val="21"/>
          <w:lang w:val="x-none"/>
        </w:rPr>
        <w:t>每月初进行调仓</w:t>
      </w:r>
      <w:r w:rsidR="00DD47BD">
        <w:rPr>
          <w:rFonts w:hint="eastAsia"/>
          <w:szCs w:val="21"/>
          <w:lang w:val="x-none"/>
        </w:rPr>
        <w:t>，</w:t>
      </w:r>
      <w:r w:rsidR="003B43FF" w:rsidRPr="003374EE">
        <w:rPr>
          <w:rFonts w:hint="eastAsia"/>
          <w:szCs w:val="21"/>
          <w:lang w:val="x-none"/>
        </w:rPr>
        <w:t>用</w:t>
      </w:r>
      <w:r w:rsidR="003B43FF" w:rsidRPr="003374EE">
        <w:rPr>
          <w:rFonts w:hint="eastAsia"/>
          <w:szCs w:val="21"/>
          <w:lang w:val="x-none"/>
        </w:rPr>
        <w:t>A</w:t>
      </w:r>
      <w:r w:rsidR="003B43FF" w:rsidRPr="003374EE">
        <w:rPr>
          <w:szCs w:val="21"/>
          <w:lang w:val="x-none"/>
        </w:rPr>
        <w:t>uto-</w:t>
      </w:r>
      <w:proofErr w:type="spellStart"/>
      <w:r w:rsidR="003B43FF" w:rsidRPr="003374EE">
        <w:rPr>
          <w:szCs w:val="21"/>
          <w:lang w:val="x-none"/>
        </w:rPr>
        <w:t>Tr</w:t>
      </w:r>
      <w:r w:rsidR="00EB4337">
        <w:rPr>
          <w:szCs w:val="21"/>
          <w:lang w:val="x-none"/>
        </w:rPr>
        <w:t>a</w:t>
      </w:r>
      <w:r w:rsidR="003B43FF" w:rsidRPr="003374EE">
        <w:rPr>
          <w:szCs w:val="21"/>
          <w:lang w:val="x-none"/>
        </w:rPr>
        <w:t>der</w:t>
      </w:r>
      <w:r w:rsidR="003B43FF" w:rsidRPr="003374EE">
        <w:rPr>
          <w:rFonts w:hint="eastAsia"/>
          <w:szCs w:val="21"/>
          <w:lang w:val="x-none"/>
        </w:rPr>
        <w:t>策略研究</w:t>
      </w:r>
      <w:proofErr w:type="gramStart"/>
      <w:r w:rsidR="003B43FF" w:rsidRPr="003374EE">
        <w:rPr>
          <w:rFonts w:hint="eastAsia"/>
          <w:szCs w:val="21"/>
          <w:lang w:val="x-none"/>
        </w:rPr>
        <w:t>回测引擎得到回测</w:t>
      </w:r>
      <w:proofErr w:type="gramEnd"/>
      <w:r w:rsidR="003B43FF" w:rsidRPr="003374EE">
        <w:rPr>
          <w:rFonts w:hint="eastAsia"/>
          <w:szCs w:val="21"/>
          <w:lang w:val="x-none"/>
        </w:rPr>
        <w:t>报告</w:t>
      </w:r>
      <w:proofErr w:type="spellEnd"/>
      <w:r w:rsidRPr="003374EE">
        <w:rPr>
          <w:rFonts w:hint="eastAsia"/>
          <w:szCs w:val="21"/>
          <w:lang w:val="x-none"/>
        </w:rPr>
        <w:t>。</w:t>
      </w:r>
    </w:p>
    <w:p w14:paraId="3A48D245" w14:textId="76A897AF" w:rsidR="004E169B" w:rsidRDefault="00C720A8" w:rsidP="004E169B">
      <w:pPr>
        <w:pStyle w:val="3"/>
        <w:numPr>
          <w:ilvl w:val="2"/>
          <w:numId w:val="16"/>
        </w:numPr>
        <w:spacing w:before="120" w:after="120"/>
        <w:rPr>
          <w:sz w:val="28"/>
          <w:szCs w:val="28"/>
          <w:lang w:eastAsia="zh-CN"/>
        </w:rPr>
      </w:pPr>
      <w:bookmarkStart w:id="14" w:name="_Toc7007410"/>
      <w:r>
        <w:rPr>
          <w:rFonts w:hint="eastAsia"/>
          <w:sz w:val="28"/>
          <w:szCs w:val="28"/>
          <w:lang w:eastAsia="zh-CN"/>
        </w:rPr>
        <w:t>单变量线性回归模型</w:t>
      </w:r>
      <w:bookmarkEnd w:id="14"/>
    </w:p>
    <w:p w14:paraId="3CD001D2" w14:textId="653C6859" w:rsidR="00330E12" w:rsidRPr="00330E12" w:rsidRDefault="00253807" w:rsidP="00253807">
      <w:pPr>
        <w:ind w:firstLineChars="200" w:firstLine="420"/>
        <w:rPr>
          <w:lang w:val="x-none"/>
        </w:rPr>
      </w:pPr>
      <w:r>
        <w:rPr>
          <w:rFonts w:hint="eastAsia"/>
          <w:lang w:val="x-none"/>
        </w:rPr>
        <w:t>由于股票市场是一个不稳定的混沌系统，很难捕捉其</w:t>
      </w:r>
      <w:r w:rsidR="00CB19BF">
        <w:rPr>
          <w:rFonts w:hint="eastAsia"/>
          <w:lang w:val="x-none"/>
        </w:rPr>
        <w:t>短期的</w:t>
      </w:r>
      <w:r>
        <w:rPr>
          <w:rFonts w:hint="eastAsia"/>
          <w:lang w:val="x-none"/>
        </w:rPr>
        <w:t>变化规律</w:t>
      </w:r>
      <w:r w:rsidR="000461EE">
        <w:rPr>
          <w:rFonts w:hint="eastAsia"/>
          <w:lang w:val="x-none"/>
        </w:rPr>
        <w:t>，</w:t>
      </w:r>
      <w:r>
        <w:rPr>
          <w:rFonts w:hint="eastAsia"/>
          <w:lang w:val="x-none"/>
        </w:rPr>
        <w:t>因此我们选择</w:t>
      </w:r>
      <w:r w:rsidR="002317CA">
        <w:rPr>
          <w:rFonts w:hint="eastAsia"/>
          <w:lang w:val="x-none"/>
        </w:rPr>
        <w:t>用</w:t>
      </w:r>
      <w:r w:rsidR="00EA229D">
        <w:rPr>
          <w:rFonts w:hint="eastAsia"/>
          <w:lang w:val="x-none"/>
        </w:rPr>
        <w:t>股票一个月的平均收益</w:t>
      </w:r>
      <w:r w:rsidR="002317CA">
        <w:rPr>
          <w:rFonts w:hint="eastAsia"/>
          <w:lang w:val="x-none"/>
        </w:rPr>
        <w:t>率作为因变量</w:t>
      </w:r>
      <w:r w:rsidR="000461EE">
        <w:rPr>
          <w:rFonts w:hint="eastAsia"/>
          <w:lang w:val="x-none"/>
        </w:rPr>
        <w:t>，以平均各种不稳定因素。回归模型拟合</w:t>
      </w:r>
      <w:r w:rsidR="00383E83">
        <w:rPr>
          <w:rFonts w:hint="eastAsia"/>
          <w:lang w:val="x-none"/>
        </w:rPr>
        <w:t>模型（图</w:t>
      </w:r>
      <w:r w:rsidR="00383E83">
        <w:rPr>
          <w:rFonts w:hint="eastAsia"/>
          <w:lang w:val="x-none"/>
        </w:rPr>
        <w:t>2</w:t>
      </w:r>
      <w:r w:rsidR="00383E83">
        <w:rPr>
          <w:rFonts w:hint="eastAsia"/>
          <w:lang w:val="x-none"/>
        </w:rPr>
        <w:t>）</w:t>
      </w:r>
      <w:r w:rsidR="000461EE">
        <w:rPr>
          <w:rFonts w:hint="eastAsia"/>
          <w:lang w:val="x-none"/>
        </w:rPr>
        <w:t>概括如下</w:t>
      </w:r>
      <w:r w:rsidR="00021EBD">
        <w:rPr>
          <w:rFonts w:hint="eastAsia"/>
          <w:lang w:val="x-none"/>
        </w:rPr>
        <w:t>：</w:t>
      </w:r>
    </w:p>
    <w:p w14:paraId="6026D9D9" w14:textId="56BF98C3" w:rsidR="004A4436" w:rsidRPr="003374EE" w:rsidRDefault="00A154C6" w:rsidP="004A4436">
      <w:pPr>
        <w:pStyle w:val="ac"/>
        <w:numPr>
          <w:ilvl w:val="0"/>
          <w:numId w:val="23"/>
        </w:numPr>
        <w:spacing w:line="360" w:lineRule="auto"/>
        <w:ind w:firstLineChars="0"/>
        <w:rPr>
          <w:szCs w:val="21"/>
          <w:lang w:val="x-none"/>
        </w:rPr>
      </w:pPr>
      <w:r w:rsidRPr="003374EE">
        <w:rPr>
          <w:rFonts w:hint="eastAsia"/>
          <w:szCs w:val="21"/>
          <w:lang w:val="x-none"/>
        </w:rPr>
        <w:t>在月初第一天，获得前</w:t>
      </w:r>
      <w:r w:rsidRPr="003374EE">
        <w:rPr>
          <w:rFonts w:hint="eastAsia"/>
          <w:szCs w:val="21"/>
          <w:lang w:val="x-none"/>
        </w:rPr>
        <w:t>21</w:t>
      </w:r>
      <w:r w:rsidRPr="003374EE">
        <w:rPr>
          <w:rFonts w:hint="eastAsia"/>
          <w:szCs w:val="21"/>
          <w:lang w:val="x-none"/>
        </w:rPr>
        <w:t>天的股票</w:t>
      </w:r>
      <w:proofErr w:type="spellStart"/>
      <w:r w:rsidRPr="003374EE">
        <w:rPr>
          <w:rFonts w:hint="eastAsia"/>
          <w:szCs w:val="21"/>
          <w:lang w:val="x-none"/>
        </w:rPr>
        <w:t>K</w:t>
      </w:r>
      <w:proofErr w:type="gramStart"/>
      <w:r w:rsidRPr="003374EE">
        <w:rPr>
          <w:rFonts w:hint="eastAsia"/>
          <w:szCs w:val="21"/>
          <w:lang w:val="x-none"/>
        </w:rPr>
        <w:t>线数据</w:t>
      </w:r>
      <w:proofErr w:type="gramEnd"/>
      <w:r w:rsidRPr="003374EE">
        <w:rPr>
          <w:rFonts w:hint="eastAsia"/>
          <w:szCs w:val="21"/>
          <w:lang w:val="x-none"/>
        </w:rPr>
        <w:t>和因子数据</w:t>
      </w:r>
      <w:proofErr w:type="spellEnd"/>
      <w:r w:rsidRPr="003374EE">
        <w:rPr>
          <w:rFonts w:hint="eastAsia"/>
          <w:szCs w:val="21"/>
          <w:lang w:val="x-none"/>
        </w:rPr>
        <w:t>（近似为上一个月的数据）</w:t>
      </w:r>
      <w:r w:rsidR="000852A6" w:rsidRPr="003374EE">
        <w:rPr>
          <w:rFonts w:hint="eastAsia"/>
          <w:szCs w:val="21"/>
          <w:lang w:val="x-none"/>
        </w:rPr>
        <w:t>。</w:t>
      </w:r>
      <w:r w:rsidRPr="003374EE">
        <w:rPr>
          <w:rFonts w:hint="eastAsia"/>
          <w:szCs w:val="21"/>
          <w:lang w:val="x-none"/>
        </w:rPr>
        <w:t>若</w:t>
      </w:r>
      <w:r w:rsidR="000852A6" w:rsidRPr="003374EE">
        <w:rPr>
          <w:rFonts w:hint="eastAsia"/>
          <w:szCs w:val="21"/>
          <w:lang w:val="x-none"/>
        </w:rPr>
        <w:t>某日没有数据</w:t>
      </w:r>
      <w:r w:rsidRPr="003374EE">
        <w:rPr>
          <w:rFonts w:hint="eastAsia"/>
          <w:szCs w:val="21"/>
          <w:lang w:val="x-none"/>
        </w:rPr>
        <w:t>，则跳过该交易日</w:t>
      </w:r>
      <w:r w:rsidR="00384788" w:rsidRPr="003374EE">
        <w:rPr>
          <w:rFonts w:hint="eastAsia"/>
          <w:szCs w:val="21"/>
          <w:lang w:val="x-none"/>
        </w:rPr>
        <w:t>。</w:t>
      </w:r>
      <w:r w:rsidR="004A4436" w:rsidRPr="003374EE">
        <w:rPr>
          <w:rFonts w:hint="eastAsia"/>
          <w:szCs w:val="21"/>
          <w:lang w:val="x-none"/>
        </w:rPr>
        <w:t>计算上一个月股票池中各股票的平均收益</w:t>
      </w:r>
      <w:r w:rsidR="003B1F77">
        <w:rPr>
          <w:rFonts w:hint="eastAsia"/>
          <w:szCs w:val="21"/>
          <w:lang w:val="x-none"/>
        </w:rPr>
        <w:t>率</w:t>
      </w:r>
      <w:r w:rsidR="0093345B">
        <w:rPr>
          <w:rFonts w:hint="eastAsia"/>
          <w:szCs w:val="21"/>
          <w:lang w:val="x-none"/>
        </w:rPr>
        <w:t>作为因变量</w:t>
      </w:r>
      <w:r w:rsidR="004A4436" w:rsidRPr="003374EE">
        <w:rPr>
          <w:rFonts w:hint="eastAsia"/>
          <w:szCs w:val="21"/>
          <w:lang w:val="x-none"/>
        </w:rPr>
        <w:t>，</w:t>
      </w:r>
      <w:r w:rsidR="00D40ADA" w:rsidRPr="00C01A84">
        <w:rPr>
          <w:rFonts w:hint="eastAsia"/>
          <w:b/>
          <w:szCs w:val="21"/>
          <w:lang w:val="x-none"/>
        </w:rPr>
        <w:t>每个</w:t>
      </w:r>
      <w:r w:rsidR="00D40ADA">
        <w:rPr>
          <w:rFonts w:hint="eastAsia"/>
          <w:szCs w:val="21"/>
          <w:lang w:val="x-none"/>
        </w:rPr>
        <w:t>股票的</w:t>
      </w:r>
      <w:r w:rsidR="004A4436" w:rsidRPr="003374EE">
        <w:rPr>
          <w:rFonts w:hint="eastAsia"/>
          <w:szCs w:val="21"/>
          <w:lang w:val="x-none"/>
        </w:rPr>
        <w:t>平均收益</w:t>
      </w:r>
      <w:r w:rsidR="003B1F77">
        <w:rPr>
          <w:rFonts w:hint="eastAsia"/>
          <w:szCs w:val="21"/>
          <w:lang w:val="x-none"/>
        </w:rPr>
        <w:t>率</w:t>
      </w:r>
      <w:r w:rsidR="004A4436" w:rsidRPr="003374EE">
        <w:rPr>
          <w:rFonts w:hint="eastAsia"/>
          <w:szCs w:val="21"/>
          <w:lang w:val="x-none"/>
        </w:rPr>
        <w:t>计算公式为</w:t>
      </w:r>
    </w:p>
    <w:p w14:paraId="4D8054DD" w14:textId="01A6F704" w:rsidR="004A4436" w:rsidRPr="001E46FC" w:rsidRDefault="00D620EB" w:rsidP="004A4436">
      <w:pPr>
        <w:pStyle w:val="ac"/>
        <w:spacing w:line="360" w:lineRule="auto"/>
        <w:ind w:left="360" w:firstLineChars="0" w:firstLine="0"/>
        <w:rPr>
          <w:i/>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2EA6BC18" w14:textId="73125C87" w:rsidR="00A20099" w:rsidRPr="003374EE" w:rsidRDefault="004A4436" w:rsidP="006C3202">
      <w:pPr>
        <w:pStyle w:val="ac"/>
        <w:spacing w:line="360" w:lineRule="auto"/>
        <w:ind w:left="360" w:firstLineChars="0" w:firstLine="0"/>
        <w:rPr>
          <w:szCs w:val="21"/>
          <w:lang w:val="x-none"/>
        </w:rPr>
      </w:pP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表示分别每个月第</w:t>
      </w:r>
      <m:oMath>
        <m:r>
          <w:rPr>
            <w:rFonts w:ascii="Cambria Math" w:hAnsi="Cambria Math"/>
            <w:szCs w:val="21"/>
          </w:rPr>
          <m:t>j,i (j&gt;i)</m:t>
        </m:r>
      </m:oMath>
      <w:r>
        <w:rPr>
          <w:rFonts w:hint="eastAsia"/>
          <w:szCs w:val="21"/>
        </w:rPr>
        <w:t>天的收盘价</w:t>
      </w:r>
    </w:p>
    <w:p w14:paraId="7B96ECD2" w14:textId="1CAAC1C8" w:rsidR="0035404A" w:rsidRPr="006C0951" w:rsidRDefault="006C3202" w:rsidP="006C0951">
      <w:pPr>
        <w:pStyle w:val="ac"/>
        <w:numPr>
          <w:ilvl w:val="0"/>
          <w:numId w:val="23"/>
        </w:numPr>
        <w:spacing w:line="360" w:lineRule="auto"/>
        <w:ind w:firstLineChars="0"/>
        <w:rPr>
          <w:szCs w:val="21"/>
        </w:rPr>
      </w:pPr>
      <w:r>
        <w:rPr>
          <w:rFonts w:hint="eastAsia"/>
          <w:szCs w:val="21"/>
          <w:lang w:val="x-none"/>
        </w:rPr>
        <w:t>获得</w:t>
      </w:r>
      <w:r w:rsidR="00C822C7">
        <w:rPr>
          <w:rFonts w:hint="eastAsia"/>
          <w:szCs w:val="21"/>
          <w:lang w:val="x-none"/>
        </w:rPr>
        <w:t>上个月月初</w:t>
      </w:r>
      <w:r w:rsidR="006C0951">
        <w:rPr>
          <w:rFonts w:hint="eastAsia"/>
          <w:szCs w:val="21"/>
          <w:lang w:val="x-none"/>
        </w:rPr>
        <w:t>（一般来说是每个月的第一天）</w:t>
      </w:r>
      <w:r w:rsidR="00C822C7">
        <w:rPr>
          <w:rFonts w:hint="eastAsia"/>
          <w:szCs w:val="21"/>
          <w:lang w:val="x-none"/>
        </w:rPr>
        <w:t>的因子数据，</w:t>
      </w:r>
      <w:r w:rsidR="000C107D" w:rsidRPr="003374EE">
        <w:rPr>
          <w:rFonts w:hint="eastAsia"/>
          <w:szCs w:val="21"/>
          <w:lang w:val="x-none"/>
        </w:rPr>
        <w:t>对因子数据进行预处理</w:t>
      </w:r>
      <w:r w:rsidR="0093345B">
        <w:rPr>
          <w:rFonts w:hint="eastAsia"/>
          <w:szCs w:val="21"/>
          <w:lang w:val="x-none"/>
        </w:rPr>
        <w:t>得到自变量</w:t>
      </w:r>
      <w:r w:rsidR="00EC1B2F">
        <w:rPr>
          <w:rFonts w:hint="eastAsia"/>
          <w:szCs w:val="21"/>
          <w:lang w:val="x-none"/>
        </w:rPr>
        <w:t>。</w:t>
      </w:r>
    </w:p>
    <w:p w14:paraId="016A8C73" w14:textId="0126923D" w:rsidR="004E169B" w:rsidRDefault="006C0951" w:rsidP="004E169B">
      <w:pPr>
        <w:pStyle w:val="ac"/>
        <w:numPr>
          <w:ilvl w:val="0"/>
          <w:numId w:val="23"/>
        </w:numPr>
        <w:spacing w:line="360" w:lineRule="auto"/>
        <w:ind w:firstLineChars="0"/>
        <w:rPr>
          <w:szCs w:val="21"/>
          <w:lang w:val="x-none"/>
        </w:rPr>
      </w:pPr>
      <w:r>
        <w:rPr>
          <w:rFonts w:hint="eastAsia"/>
          <w:szCs w:val="21"/>
          <w:lang w:val="x-none"/>
        </w:rPr>
        <w:t>将股票对应的因子数据作为自变量</w:t>
      </w:r>
      <m:oMath>
        <m:r>
          <w:rPr>
            <w:rFonts w:ascii="Cambria Math" w:hAnsi="Cambria Math"/>
            <w:szCs w:val="21"/>
            <w:lang w:val="x-none"/>
          </w:rPr>
          <m:t>X</m:t>
        </m:r>
      </m:oMath>
      <w:r>
        <w:rPr>
          <w:rFonts w:hint="eastAsia"/>
          <w:szCs w:val="21"/>
          <w:lang w:val="x-none"/>
        </w:rPr>
        <w:t>，平均收益</w:t>
      </w:r>
      <w:r w:rsidR="00662F61">
        <w:rPr>
          <w:rFonts w:hint="eastAsia"/>
          <w:szCs w:val="21"/>
          <w:lang w:val="x-none"/>
        </w:rPr>
        <w:t>率</w:t>
      </w:r>
      <w:r w:rsidR="00F2059B">
        <w:rPr>
          <w:rFonts w:hint="eastAsia"/>
          <w:szCs w:val="21"/>
          <w:lang w:val="x-none"/>
        </w:rPr>
        <w:t>作为因变量</w:t>
      </w:r>
      <m:oMath>
        <m:r>
          <w:rPr>
            <w:rFonts w:ascii="Cambria Math" w:hAnsi="Cambria Math" w:hint="eastAsia"/>
            <w:szCs w:val="21"/>
            <w:lang w:val="x-none"/>
          </w:rPr>
          <m:t>Y</m:t>
        </m:r>
      </m:oMath>
      <w:r w:rsidR="005E5106">
        <w:rPr>
          <w:rFonts w:hint="eastAsia"/>
          <w:szCs w:val="21"/>
          <w:lang w:val="x-none"/>
        </w:rPr>
        <w:t>，用单变量线性回归模型拟合</w:t>
      </w:r>
      <m:oMath>
        <m:r>
          <w:rPr>
            <w:rFonts w:ascii="Cambria Math" w:hAnsi="Cambria Math"/>
            <w:szCs w:val="21"/>
            <w:lang w:val="x-none"/>
          </w:rPr>
          <m:t>X</m:t>
        </m:r>
      </m:oMath>
      <w:r w:rsidR="005E5106">
        <w:rPr>
          <w:rFonts w:hint="eastAsia"/>
          <w:szCs w:val="21"/>
          <w:lang w:val="x-none"/>
        </w:rPr>
        <w:t>和</w:t>
      </w:r>
      <m:oMath>
        <m:r>
          <w:rPr>
            <w:rFonts w:ascii="Cambria Math" w:hAnsi="Cambria Math"/>
            <w:szCs w:val="21"/>
            <w:lang w:val="x-none"/>
          </w:rPr>
          <m:t>Y</m:t>
        </m:r>
      </m:oMath>
      <w:r w:rsidR="005E5106">
        <w:rPr>
          <w:rFonts w:hint="eastAsia"/>
          <w:szCs w:val="21"/>
          <w:lang w:val="x-none"/>
        </w:rPr>
        <w:t>之间的关系</w:t>
      </w:r>
      <w:r w:rsidR="005E59AB">
        <w:rPr>
          <w:rFonts w:hint="eastAsia"/>
          <w:szCs w:val="21"/>
          <w:lang w:val="x-none"/>
        </w:rPr>
        <w:t>，即</w:t>
      </w:r>
      <w:r w:rsidR="00952F58">
        <w:rPr>
          <w:rFonts w:hint="eastAsia"/>
          <w:szCs w:val="21"/>
          <w:lang w:val="x-none"/>
        </w:rPr>
        <w:t>用</w:t>
      </w:r>
    </w:p>
    <w:p w14:paraId="6B312866" w14:textId="31E95572" w:rsidR="00C26038" w:rsidRPr="00C26038" w:rsidRDefault="00D620EB" w:rsidP="00C26038">
      <w:pPr>
        <w:pStyle w:val="ac"/>
        <w:spacing w:line="360" w:lineRule="auto"/>
        <w:ind w:left="360" w:firstLineChars="0" w:firstLine="0"/>
        <w:rPr>
          <w:szCs w:val="21"/>
          <w:lang w:val="x-none"/>
        </w:rPr>
      </w:pPr>
      <m:oMathPara>
        <m:oMath>
          <m:acc>
            <m:accPr>
              <m:ctrlPr>
                <w:rPr>
                  <w:rFonts w:ascii="Cambria Math" w:hAnsi="Cambria Math"/>
                  <w:i/>
                  <w:szCs w:val="21"/>
                  <w:lang w:val="x-none"/>
                </w:rPr>
              </m:ctrlPr>
            </m:accPr>
            <m:e>
              <m:r>
                <w:rPr>
                  <w:rFonts w:ascii="Cambria Math" w:hAnsi="Cambria Math"/>
                  <w:szCs w:val="21"/>
                  <w:lang w:val="x-none"/>
                </w:rPr>
                <m:t>Y</m:t>
              </m:r>
            </m:e>
          </m:acc>
          <m:r>
            <w:rPr>
              <w:rFonts w:ascii="Cambria Math" w:hAnsi="Cambria Math"/>
              <w:szCs w:val="21"/>
              <w:lang w:val="x-none"/>
            </w:rPr>
            <m:t>=aX+b</m:t>
          </m:r>
          <m:r>
            <m:rPr>
              <m:sty m:val="p"/>
            </m:rPr>
            <w:rPr>
              <w:rFonts w:ascii="Cambria Math" w:hAnsi="Cambria Math"/>
              <w:szCs w:val="21"/>
              <w:lang w:val="x-none"/>
            </w:rPr>
            <m:t xml:space="preserve"> </m:t>
          </m:r>
        </m:oMath>
      </m:oMathPara>
    </w:p>
    <w:p w14:paraId="4FEA61A4" w14:textId="6246F19A" w:rsidR="00952F58" w:rsidRPr="00C26038" w:rsidRDefault="00511B56" w:rsidP="00C26038">
      <w:pPr>
        <w:pStyle w:val="ac"/>
        <w:spacing w:line="360" w:lineRule="auto"/>
        <w:ind w:left="360" w:firstLineChars="0" w:firstLine="0"/>
        <w:rPr>
          <w:szCs w:val="21"/>
          <w:lang w:val="x-none"/>
        </w:rPr>
      </w:pPr>
      <w:r>
        <w:rPr>
          <w:rFonts w:hint="eastAsia"/>
          <w:szCs w:val="21"/>
          <w:lang w:val="x-none"/>
        </w:rPr>
        <w:t>拟合</w:t>
      </w:r>
      <m:oMath>
        <m:r>
          <w:rPr>
            <w:rFonts w:ascii="Cambria Math" w:hAnsi="Cambria Math"/>
            <w:szCs w:val="21"/>
            <w:lang w:val="x-none"/>
          </w:rPr>
          <m:t>X</m:t>
        </m:r>
      </m:oMath>
      <w:r w:rsidR="00952F58">
        <w:rPr>
          <w:rFonts w:hint="eastAsia"/>
          <w:szCs w:val="21"/>
          <w:lang w:val="x-none"/>
        </w:rPr>
        <w:t>和</w:t>
      </w:r>
      <m:oMath>
        <m:r>
          <w:rPr>
            <w:rFonts w:ascii="Cambria Math" w:hAnsi="Cambria Math" w:hint="eastAsia"/>
            <w:szCs w:val="21"/>
            <w:lang w:val="x-none"/>
          </w:rPr>
          <m:t>Y</m:t>
        </m:r>
      </m:oMath>
      <w:r w:rsidR="00952F58">
        <w:rPr>
          <w:rFonts w:hint="eastAsia"/>
          <w:szCs w:val="21"/>
          <w:lang w:val="x-none"/>
        </w:rPr>
        <w:t>之间的关系</w:t>
      </w:r>
      <w:r w:rsidR="00B45FA9">
        <w:rPr>
          <w:rFonts w:hint="eastAsia"/>
          <w:szCs w:val="21"/>
          <w:lang w:val="x-none"/>
        </w:rPr>
        <w:t>。</w:t>
      </w:r>
    </w:p>
    <w:p w14:paraId="50BE71C6" w14:textId="77777777" w:rsidR="00AB0C45" w:rsidRDefault="00AB0C45" w:rsidP="00AB0C45">
      <w:pPr>
        <w:spacing w:line="360" w:lineRule="auto"/>
        <w:jc w:val="center"/>
        <w:rPr>
          <w:sz w:val="24"/>
          <w:lang w:val="x-none"/>
        </w:rPr>
      </w:pPr>
      <w:r>
        <w:rPr>
          <w:rFonts w:eastAsiaTheme="minorEastAsia" w:hint="eastAsia"/>
          <w:noProof/>
        </w:rPr>
        <w:lastRenderedPageBreak/>
        <w:drawing>
          <wp:inline distT="0" distB="0" distL="0" distR="0" wp14:anchorId="19CC8488" wp14:editId="56050E47">
            <wp:extent cx="3692324" cy="18932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png"/>
                    <pic:cNvPicPr/>
                  </pic:nvPicPr>
                  <pic:blipFill>
                    <a:blip r:embed="rId9">
                      <a:extLst>
                        <a:ext uri="{28A0092B-C50C-407E-A947-70E740481C1C}">
                          <a14:useLocalDpi xmlns:a14="http://schemas.microsoft.com/office/drawing/2010/main" val="0"/>
                        </a:ext>
                      </a:extLst>
                    </a:blip>
                    <a:stretch>
                      <a:fillRect/>
                    </a:stretch>
                  </pic:blipFill>
                  <pic:spPr>
                    <a:xfrm>
                      <a:off x="0" y="0"/>
                      <a:ext cx="3717081" cy="1905974"/>
                    </a:xfrm>
                    <a:prstGeom prst="rect">
                      <a:avLst/>
                    </a:prstGeom>
                  </pic:spPr>
                </pic:pic>
              </a:graphicData>
            </a:graphic>
          </wp:inline>
        </w:drawing>
      </w:r>
    </w:p>
    <w:p w14:paraId="7124CAE4" w14:textId="313D49A1" w:rsidR="00AB0C45" w:rsidRPr="00B5441A" w:rsidRDefault="00AB0C45" w:rsidP="000D6A38">
      <w:pPr>
        <w:spacing w:line="360" w:lineRule="auto"/>
        <w:jc w:val="center"/>
        <w:rPr>
          <w:szCs w:val="21"/>
          <w:lang w:val="x-none"/>
        </w:rPr>
      </w:pPr>
      <w:r w:rsidRPr="00F714CF">
        <w:rPr>
          <w:rFonts w:hint="eastAsia"/>
          <w:szCs w:val="21"/>
          <w:lang w:val="x-none"/>
        </w:rPr>
        <w:t>图</w:t>
      </w:r>
      <w:r w:rsidRPr="00F714CF">
        <w:rPr>
          <w:rFonts w:hint="eastAsia"/>
          <w:szCs w:val="21"/>
          <w:lang w:val="x-none"/>
        </w:rPr>
        <w:t>2</w:t>
      </w:r>
      <w:r w:rsidRPr="00F714CF">
        <w:rPr>
          <w:rFonts w:hint="eastAsia"/>
          <w:szCs w:val="21"/>
          <w:lang w:val="x-none"/>
        </w:rPr>
        <w:t>：单因子</w:t>
      </w:r>
      <w:r w:rsidR="001479D0">
        <w:rPr>
          <w:rFonts w:hint="eastAsia"/>
          <w:szCs w:val="21"/>
          <w:lang w:val="x-none"/>
        </w:rPr>
        <w:t>线性回归模型</w:t>
      </w:r>
    </w:p>
    <w:p w14:paraId="3363CAAE" w14:textId="6470B029" w:rsidR="004E169B" w:rsidRDefault="004E169B" w:rsidP="00EA48CC">
      <w:pPr>
        <w:pStyle w:val="3"/>
        <w:numPr>
          <w:ilvl w:val="2"/>
          <w:numId w:val="16"/>
        </w:numPr>
        <w:spacing w:before="120" w:after="120"/>
        <w:rPr>
          <w:sz w:val="28"/>
          <w:szCs w:val="28"/>
        </w:rPr>
      </w:pPr>
      <w:bookmarkStart w:id="15" w:name="_Toc7007411"/>
      <w:proofErr w:type="spellStart"/>
      <w:r w:rsidRPr="00EA48CC">
        <w:rPr>
          <w:rFonts w:hint="eastAsia"/>
          <w:sz w:val="28"/>
          <w:szCs w:val="28"/>
        </w:rPr>
        <w:t>单因子交易策略</w:t>
      </w:r>
      <w:bookmarkEnd w:id="15"/>
      <w:proofErr w:type="spellEnd"/>
    </w:p>
    <w:p w14:paraId="522306EF" w14:textId="1A3FF591" w:rsidR="004B3769" w:rsidRPr="004B3769" w:rsidRDefault="00E964AE" w:rsidP="00E964AE">
      <w:pPr>
        <w:ind w:firstLineChars="200" w:firstLine="420"/>
        <w:rPr>
          <w:lang w:val="x-none" w:eastAsia="x-none"/>
        </w:rPr>
      </w:pPr>
      <w:r>
        <w:rPr>
          <w:rFonts w:hint="eastAsia"/>
          <w:lang w:val="x-none"/>
        </w:rPr>
        <w:t>在获得单变量回归模型之后，</w:t>
      </w:r>
      <w:r w:rsidR="00306B35">
        <w:rPr>
          <w:rFonts w:hint="eastAsia"/>
          <w:lang w:val="x-none"/>
        </w:rPr>
        <w:t>交易策略如下。</w:t>
      </w:r>
    </w:p>
    <w:p w14:paraId="69B6A945" w14:textId="576CB1BF" w:rsidR="0093345B" w:rsidRDefault="00A27C8C" w:rsidP="00330E12">
      <w:pPr>
        <w:pStyle w:val="ac"/>
        <w:numPr>
          <w:ilvl w:val="0"/>
          <w:numId w:val="24"/>
        </w:numPr>
        <w:spacing w:line="360" w:lineRule="auto"/>
        <w:ind w:firstLineChars="0"/>
        <w:rPr>
          <w:szCs w:val="21"/>
          <w:lang w:val="x-none"/>
        </w:rPr>
      </w:pPr>
      <w:r>
        <w:rPr>
          <w:rFonts w:hint="eastAsia"/>
          <w:szCs w:val="21"/>
          <w:lang w:val="x-none"/>
        </w:rPr>
        <w:t>对股票池中的每个股票，分别</w:t>
      </w:r>
      <w:r w:rsidR="00C720A8" w:rsidRPr="00330E12">
        <w:rPr>
          <w:rFonts w:hint="eastAsia"/>
          <w:szCs w:val="21"/>
          <w:lang w:val="x-none"/>
        </w:rPr>
        <w:t>获取本月月初（一般为每个月的第一天）的因子数据作为预测样本特征，</w:t>
      </w:r>
      <w:r>
        <w:rPr>
          <w:rFonts w:hint="eastAsia"/>
          <w:szCs w:val="21"/>
          <w:lang w:val="x-none"/>
        </w:rPr>
        <w:t>并</w:t>
      </w:r>
      <w:r w:rsidR="001B2A69">
        <w:rPr>
          <w:rFonts w:hint="eastAsia"/>
          <w:szCs w:val="21"/>
          <w:lang w:val="x-none"/>
        </w:rPr>
        <w:t>输入训练好的线性回归模型，</w:t>
      </w:r>
      <w:r>
        <w:rPr>
          <w:rFonts w:hint="eastAsia"/>
          <w:szCs w:val="21"/>
          <w:lang w:val="x-none"/>
        </w:rPr>
        <w:t>得到股票</w:t>
      </w:r>
      <w:r w:rsidR="007E3DB7">
        <w:rPr>
          <w:rFonts w:hint="eastAsia"/>
          <w:szCs w:val="21"/>
          <w:lang w:val="x-none"/>
        </w:rPr>
        <w:t>本月</w:t>
      </w:r>
      <w:r>
        <w:rPr>
          <w:rFonts w:hint="eastAsia"/>
          <w:szCs w:val="21"/>
          <w:lang w:val="x-none"/>
        </w:rPr>
        <w:t>的预测平均收益</w:t>
      </w:r>
      <w:r w:rsidR="00B95D10">
        <w:rPr>
          <w:rFonts w:hint="eastAsia"/>
          <w:szCs w:val="21"/>
          <w:lang w:val="x-none"/>
        </w:rPr>
        <w:t>率</w:t>
      </w:r>
      <w:r>
        <w:rPr>
          <w:rFonts w:hint="eastAsia"/>
          <w:szCs w:val="21"/>
          <w:lang w:val="x-none"/>
        </w:rPr>
        <w:t>。</w:t>
      </w:r>
    </w:p>
    <w:p w14:paraId="23DBD46D" w14:textId="5DF93CF9" w:rsidR="00A27C8C" w:rsidRPr="00330E12" w:rsidRDefault="00EA53C6" w:rsidP="00330E12">
      <w:pPr>
        <w:pStyle w:val="ac"/>
        <w:numPr>
          <w:ilvl w:val="0"/>
          <w:numId w:val="24"/>
        </w:numPr>
        <w:spacing w:line="360" w:lineRule="auto"/>
        <w:ind w:firstLineChars="0"/>
        <w:rPr>
          <w:szCs w:val="21"/>
          <w:lang w:val="x-none"/>
        </w:rPr>
      </w:pPr>
      <w:r>
        <w:rPr>
          <w:rFonts w:hint="eastAsia"/>
          <w:szCs w:val="21"/>
          <w:lang w:val="x-none"/>
        </w:rPr>
        <w:t>将</w:t>
      </w:r>
      <w:r w:rsidR="00BE0C84">
        <w:rPr>
          <w:rFonts w:hint="eastAsia"/>
          <w:szCs w:val="21"/>
          <w:lang w:val="x-none"/>
        </w:rPr>
        <w:t>各个股票的</w:t>
      </w:r>
      <w:r>
        <w:rPr>
          <w:rFonts w:hint="eastAsia"/>
          <w:szCs w:val="21"/>
          <w:lang w:val="x-none"/>
        </w:rPr>
        <w:t>平均收益率排序，排在前</w:t>
      </w:r>
      <w:r>
        <w:rPr>
          <w:rFonts w:hint="eastAsia"/>
          <w:szCs w:val="21"/>
          <w:lang w:val="x-none"/>
        </w:rPr>
        <w:t>20%</w:t>
      </w:r>
      <w:r>
        <w:rPr>
          <w:rFonts w:hint="eastAsia"/>
          <w:szCs w:val="21"/>
          <w:lang w:val="x-none"/>
        </w:rPr>
        <w:t>的股票视为强势股，排在后</w:t>
      </w:r>
      <w:r>
        <w:rPr>
          <w:rFonts w:hint="eastAsia"/>
          <w:szCs w:val="21"/>
          <w:lang w:val="x-none"/>
        </w:rPr>
        <w:t>60%</w:t>
      </w:r>
      <w:r>
        <w:rPr>
          <w:rFonts w:hint="eastAsia"/>
          <w:szCs w:val="21"/>
          <w:lang w:val="x-none"/>
        </w:rPr>
        <w:t>的股票视为弱势股。</w:t>
      </w:r>
      <w:proofErr w:type="gramStart"/>
      <w:r>
        <w:rPr>
          <w:rFonts w:hint="eastAsia"/>
          <w:szCs w:val="21"/>
          <w:lang w:val="x-none"/>
        </w:rPr>
        <w:t>每次调仓时</w:t>
      </w:r>
      <w:proofErr w:type="gramEnd"/>
      <w:r>
        <w:rPr>
          <w:rFonts w:hint="eastAsia"/>
          <w:szCs w:val="21"/>
          <w:lang w:val="x-none"/>
        </w:rPr>
        <w:t>，若有弱势股则平仓；对</w:t>
      </w:r>
      <w:r w:rsidR="00B5441A">
        <w:rPr>
          <w:rFonts w:hint="eastAsia"/>
          <w:szCs w:val="21"/>
          <w:lang w:val="x-none"/>
        </w:rPr>
        <w:t>无</w:t>
      </w:r>
      <w:r>
        <w:rPr>
          <w:rFonts w:hint="eastAsia"/>
          <w:szCs w:val="21"/>
          <w:lang w:val="x-none"/>
        </w:rPr>
        <w:t>持仓的强势股，则以均等分配的可用资金进行开仓。</w:t>
      </w:r>
    </w:p>
    <w:p w14:paraId="57C02883" w14:textId="09D4DEB9" w:rsidR="00A20099" w:rsidRPr="00C278FD" w:rsidRDefault="004F55C6" w:rsidP="00C278FD">
      <w:pPr>
        <w:pStyle w:val="3"/>
        <w:numPr>
          <w:ilvl w:val="2"/>
          <w:numId w:val="16"/>
        </w:numPr>
        <w:spacing w:before="120" w:after="120"/>
        <w:rPr>
          <w:sz w:val="28"/>
          <w:szCs w:val="28"/>
        </w:rPr>
      </w:pPr>
      <w:proofErr w:type="spellStart"/>
      <w:r w:rsidRPr="00C278FD">
        <w:rPr>
          <w:rFonts w:hint="eastAsia"/>
          <w:sz w:val="28"/>
          <w:szCs w:val="28"/>
        </w:rPr>
        <w:t>回</w:t>
      </w:r>
      <w:r w:rsidR="00A20099" w:rsidRPr="00C278FD">
        <w:rPr>
          <w:rFonts w:hint="eastAsia"/>
          <w:sz w:val="28"/>
          <w:szCs w:val="28"/>
        </w:rPr>
        <w:t>测结果</w:t>
      </w:r>
      <w:proofErr w:type="spellEnd"/>
    </w:p>
    <w:p w14:paraId="5117F675" w14:textId="08D463E9" w:rsidR="00FA06FE" w:rsidRDefault="000D4D1F" w:rsidP="00FA06FE">
      <w:pPr>
        <w:spacing w:line="360" w:lineRule="auto"/>
        <w:ind w:firstLineChars="200" w:firstLine="420"/>
        <w:rPr>
          <w:szCs w:val="21"/>
          <w:lang w:val="x-none"/>
        </w:rPr>
      </w:pPr>
      <w:r>
        <w:rPr>
          <w:rFonts w:hint="eastAsia"/>
          <w:szCs w:val="21"/>
          <w:lang w:val="x-none"/>
        </w:rPr>
        <w:t>按照上述思路，我们对</w:t>
      </w:r>
      <w:r w:rsidR="00C4705F" w:rsidRPr="003374EE">
        <w:rPr>
          <w:rFonts w:hint="eastAsia"/>
          <w:szCs w:val="21"/>
          <w:lang w:val="x-none"/>
        </w:rPr>
        <w:t>基础科目衍生类</w:t>
      </w:r>
      <w:r w:rsidR="00C4705F">
        <w:rPr>
          <w:rFonts w:hint="eastAsia"/>
          <w:szCs w:val="21"/>
          <w:lang w:val="x-none"/>
        </w:rPr>
        <w:t>、</w:t>
      </w:r>
      <w:r w:rsidR="00C4705F" w:rsidRPr="003374EE">
        <w:rPr>
          <w:rFonts w:hint="eastAsia"/>
          <w:szCs w:val="21"/>
          <w:lang w:val="x-none"/>
        </w:rPr>
        <w:t>质量类因子</w:t>
      </w:r>
      <w:r w:rsidR="00C4705F">
        <w:rPr>
          <w:rFonts w:hint="eastAsia"/>
          <w:szCs w:val="21"/>
          <w:lang w:val="x-none"/>
        </w:rPr>
        <w:t>和价值类的所有子因子，以及其他大类因子的部分子因子进行测试</w:t>
      </w:r>
      <w:r w:rsidR="00674F94">
        <w:rPr>
          <w:rFonts w:hint="eastAsia"/>
          <w:szCs w:val="21"/>
          <w:lang w:val="x-none"/>
        </w:rPr>
        <w:t>。</w:t>
      </w:r>
      <w:proofErr w:type="gramStart"/>
      <w:r w:rsidR="00061F64">
        <w:rPr>
          <w:rFonts w:hint="eastAsia"/>
          <w:szCs w:val="21"/>
          <w:lang w:val="x-none"/>
        </w:rPr>
        <w:t>回测结果</w:t>
      </w:r>
      <w:proofErr w:type="gramEnd"/>
      <w:r w:rsidR="00061F64">
        <w:rPr>
          <w:rFonts w:hint="eastAsia"/>
          <w:szCs w:val="21"/>
          <w:lang w:val="x-none"/>
        </w:rPr>
        <w:t>指标</w:t>
      </w:r>
      <w:proofErr w:type="gramStart"/>
      <w:r w:rsidR="00061F64">
        <w:rPr>
          <w:rFonts w:hint="eastAsia"/>
          <w:szCs w:val="21"/>
          <w:lang w:val="x-none"/>
        </w:rPr>
        <w:t>包括年化收益率</w:t>
      </w:r>
      <w:proofErr w:type="gramEnd"/>
      <w:r w:rsidR="00061F64">
        <w:rPr>
          <w:rFonts w:hint="eastAsia"/>
          <w:szCs w:val="21"/>
          <w:lang w:val="x-none"/>
        </w:rPr>
        <w:t>、</w:t>
      </w:r>
      <w:proofErr w:type="gramStart"/>
      <w:r w:rsidR="00061F64">
        <w:rPr>
          <w:rFonts w:hint="eastAsia"/>
          <w:szCs w:val="21"/>
          <w:lang w:val="x-none"/>
        </w:rPr>
        <w:t>年化夏普</w:t>
      </w:r>
      <w:proofErr w:type="gramEnd"/>
      <w:r w:rsidR="00061F64">
        <w:rPr>
          <w:rFonts w:hint="eastAsia"/>
          <w:szCs w:val="21"/>
          <w:lang w:val="x-none"/>
        </w:rPr>
        <w:t>率、最大回撤率和信息比率等。</w:t>
      </w:r>
      <w:r w:rsidR="00FA06FE">
        <w:rPr>
          <w:rFonts w:hint="eastAsia"/>
          <w:szCs w:val="21"/>
          <w:lang w:val="x-none"/>
        </w:rPr>
        <w:t>其中，</w:t>
      </w:r>
      <w:proofErr w:type="gramStart"/>
      <w:r w:rsidR="00FA06FE">
        <w:rPr>
          <w:rFonts w:hint="eastAsia"/>
          <w:szCs w:val="21"/>
          <w:lang w:val="x-none"/>
        </w:rPr>
        <w:t>年化夏普率</w:t>
      </w:r>
      <w:proofErr w:type="gramEnd"/>
      <w:r w:rsidR="00FA06FE">
        <w:rPr>
          <w:rFonts w:hint="eastAsia"/>
          <w:szCs w:val="21"/>
          <w:lang w:val="x-none"/>
        </w:rPr>
        <w:t>的计算公式为</w:t>
      </w:r>
    </w:p>
    <w:p w14:paraId="57099472" w14:textId="142C46D9" w:rsidR="00FA06FE" w:rsidRPr="007A4D40" w:rsidRDefault="00D620EB" w:rsidP="00FA06FE">
      <w:pPr>
        <w:spacing w:line="360" w:lineRule="auto"/>
        <w:ind w:firstLineChars="200" w:firstLine="420"/>
        <w:rPr>
          <w:szCs w:val="21"/>
          <w:lang w:val="x-none"/>
        </w:rPr>
      </w:pPr>
      <m:oMathPara>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A</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rad>
            <m:radPr>
              <m:degHide m:val="1"/>
              <m:ctrlPr>
                <w:rPr>
                  <w:rFonts w:ascii="Cambria Math" w:hAnsi="Cambria Math"/>
                  <w:i/>
                  <w:szCs w:val="21"/>
                  <w:lang w:val="x-none"/>
                </w:rPr>
              </m:ctrlPr>
            </m:radPr>
            <m:deg/>
            <m:e>
              <m:r>
                <w:rPr>
                  <w:rFonts w:ascii="Cambria Math" w:hAnsi="Cambria Math"/>
                  <w:szCs w:val="21"/>
                  <w:lang w:val="x-none"/>
                </w:rPr>
                <m:t>N</m:t>
              </m:r>
            </m:e>
          </m:rad>
          <m:r>
            <w:rPr>
              <w:rFonts w:ascii="Cambria Math" w:hAnsi="Cambria Math"/>
              <w:szCs w:val="21"/>
              <w:lang w:val="x-none"/>
            </w:rPr>
            <m:t>,</m:t>
          </m:r>
        </m:oMath>
      </m:oMathPara>
    </w:p>
    <w:p w14:paraId="01A6ADCE" w14:textId="07AB80A2" w:rsidR="007A4D40" w:rsidRDefault="007A4D40" w:rsidP="00FA06FE">
      <w:pPr>
        <w:spacing w:line="360" w:lineRule="auto"/>
        <w:ind w:firstLineChars="200" w:firstLine="420"/>
        <w:rPr>
          <w:szCs w:val="21"/>
          <w:lang w:val="x-none"/>
        </w:rPr>
      </w:pPr>
      <w:r>
        <w:rPr>
          <w:rFonts w:hint="eastAsia"/>
          <w:szCs w:val="21"/>
          <w:lang w:val="x-none"/>
        </w:rPr>
        <w:t>其中，</w:t>
      </w:r>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oMath>
      <w:r>
        <w:rPr>
          <w:rFonts w:hint="eastAsia"/>
          <w:szCs w:val="21"/>
          <w:lang w:val="x-none"/>
        </w:rPr>
        <w:t>表示单位时间产品的夏普率，</w:t>
      </w:r>
      <m:oMath>
        <m:r>
          <w:rPr>
            <w:rFonts w:ascii="Cambria Math" w:hAnsi="Cambria Math" w:hint="eastAsia"/>
            <w:szCs w:val="21"/>
            <w:lang w:val="x-none"/>
          </w:rPr>
          <m:t>N</m:t>
        </m:r>
      </m:oMath>
      <w:r>
        <w:rPr>
          <w:rFonts w:hint="eastAsia"/>
          <w:szCs w:val="21"/>
          <w:lang w:val="x-none"/>
        </w:rPr>
        <w:t>表示不同周期</w:t>
      </w:r>
      <w:proofErr w:type="gramStart"/>
      <w:r>
        <w:rPr>
          <w:rFonts w:hint="eastAsia"/>
          <w:szCs w:val="21"/>
          <w:lang w:val="x-none"/>
        </w:rPr>
        <w:t>的年化因子</w:t>
      </w:r>
      <w:proofErr w:type="gramEnd"/>
      <w:r>
        <w:rPr>
          <w:rFonts w:hint="eastAsia"/>
          <w:szCs w:val="21"/>
          <w:lang w:val="x-none"/>
        </w:rPr>
        <w:t>。我们的</w:t>
      </w:r>
      <w:proofErr w:type="gramStart"/>
      <w:r>
        <w:rPr>
          <w:rFonts w:hint="eastAsia"/>
          <w:szCs w:val="21"/>
          <w:lang w:val="x-none"/>
        </w:rPr>
        <w:t>回测以</w:t>
      </w:r>
      <w:proofErr w:type="gramEnd"/>
      <w:r>
        <w:rPr>
          <w:rFonts w:hint="eastAsia"/>
          <w:szCs w:val="21"/>
          <w:lang w:val="x-none"/>
        </w:rPr>
        <w:t>月为单位，所以对应的</w:t>
      </w:r>
      <m:oMath>
        <m:r>
          <w:rPr>
            <w:rFonts w:ascii="Cambria Math" w:hAnsi="Cambria Math"/>
            <w:szCs w:val="21"/>
            <w:lang w:val="x-none"/>
          </w:rPr>
          <m:t>N</m:t>
        </m:r>
      </m:oMath>
      <w:r>
        <w:rPr>
          <w:rFonts w:hint="eastAsia"/>
          <w:szCs w:val="21"/>
          <w:lang w:val="x-none"/>
        </w:rPr>
        <w:t>为</w:t>
      </w:r>
      <w:r>
        <w:rPr>
          <w:rFonts w:hint="eastAsia"/>
          <w:szCs w:val="21"/>
          <w:lang w:val="x-none"/>
        </w:rPr>
        <w:t>12</w:t>
      </w:r>
      <w:r w:rsidR="00BB7068">
        <w:rPr>
          <w:rFonts w:hint="eastAsia"/>
          <w:szCs w:val="21"/>
          <w:lang w:val="x-none"/>
        </w:rPr>
        <w:t>。</w:t>
      </w:r>
    </w:p>
    <w:p w14:paraId="00E3C477" w14:textId="500DBCB9" w:rsidR="00613DB1" w:rsidRPr="003374EE" w:rsidRDefault="00662EBE" w:rsidP="00423F08">
      <w:pPr>
        <w:spacing w:line="360" w:lineRule="auto"/>
        <w:ind w:firstLineChars="200" w:firstLine="420"/>
        <w:rPr>
          <w:szCs w:val="21"/>
          <w:lang w:val="x-none"/>
        </w:rPr>
      </w:pPr>
      <w:r w:rsidRPr="00662EBE">
        <w:rPr>
          <w:rFonts w:hint="eastAsia"/>
          <w:szCs w:val="21"/>
          <w:lang w:val="x-none"/>
        </w:rPr>
        <w:t>在</w:t>
      </w:r>
      <w:r w:rsidR="004E2969">
        <w:rPr>
          <w:rFonts w:hint="eastAsia"/>
          <w:szCs w:val="21"/>
          <w:lang w:val="x-none"/>
        </w:rPr>
        <w:t>筛选因子</w:t>
      </w:r>
      <w:r w:rsidRPr="00662EBE">
        <w:rPr>
          <w:rFonts w:hint="eastAsia"/>
          <w:szCs w:val="21"/>
          <w:lang w:val="x-none"/>
        </w:rPr>
        <w:t>时，主要考虑因素</w:t>
      </w:r>
      <w:proofErr w:type="gramStart"/>
      <w:r w:rsidRPr="00662EBE">
        <w:rPr>
          <w:rFonts w:hint="eastAsia"/>
          <w:szCs w:val="21"/>
          <w:lang w:val="x-none"/>
        </w:rPr>
        <w:t>为年化夏普</w:t>
      </w:r>
      <w:proofErr w:type="gramEnd"/>
      <w:r w:rsidRPr="00662EBE">
        <w:rPr>
          <w:rFonts w:hint="eastAsia"/>
          <w:szCs w:val="21"/>
          <w:lang w:val="x-none"/>
        </w:rPr>
        <w:t>率，优先筛选每一类中年化</w:t>
      </w:r>
      <w:proofErr w:type="gramStart"/>
      <w:r w:rsidRPr="00662EBE">
        <w:rPr>
          <w:rFonts w:hint="eastAsia"/>
          <w:szCs w:val="21"/>
          <w:lang w:val="x-none"/>
        </w:rPr>
        <w:t>夏普率</w:t>
      </w:r>
      <w:proofErr w:type="gramEnd"/>
      <w:r w:rsidRPr="00662EBE">
        <w:rPr>
          <w:rFonts w:hint="eastAsia"/>
          <w:szCs w:val="21"/>
          <w:lang w:val="x-none"/>
        </w:rPr>
        <w:t>最高的因子，当存在较多表现较优的因子时，综合各方面指标进行筛选。</w:t>
      </w:r>
      <w:r w:rsidR="00423F08">
        <w:rPr>
          <w:rFonts w:hint="eastAsia"/>
          <w:szCs w:val="21"/>
          <w:lang w:val="x-none"/>
        </w:rPr>
        <w:t>每个大类中年化</w:t>
      </w:r>
      <w:proofErr w:type="gramStart"/>
      <w:r w:rsidR="00423F08">
        <w:rPr>
          <w:rFonts w:hint="eastAsia"/>
          <w:szCs w:val="21"/>
          <w:lang w:val="x-none"/>
        </w:rPr>
        <w:t>夏普率排名</w:t>
      </w:r>
      <w:proofErr w:type="gramEnd"/>
      <w:r w:rsidR="00423F08">
        <w:rPr>
          <w:rFonts w:hint="eastAsia"/>
          <w:szCs w:val="21"/>
          <w:lang w:val="x-none"/>
        </w:rPr>
        <w:t>靠前的子因子的测试结果</w:t>
      </w:r>
      <w:r w:rsidR="00423F08" w:rsidRPr="003374EE">
        <w:rPr>
          <w:rFonts w:hint="eastAsia"/>
          <w:szCs w:val="21"/>
          <w:lang w:val="x-none"/>
        </w:rPr>
        <w:t>如下</w:t>
      </w:r>
      <w:r w:rsidR="00423F08">
        <w:rPr>
          <w:rFonts w:hint="eastAsia"/>
          <w:szCs w:val="21"/>
          <w:lang w:val="x-none"/>
        </w:rPr>
        <w:t>表所示</w:t>
      </w:r>
      <w:r w:rsidR="00423F08" w:rsidRPr="003374EE">
        <w:rPr>
          <w:rFonts w:hint="eastAsia"/>
          <w:szCs w:val="21"/>
          <w:lang w:val="x-none"/>
        </w:rPr>
        <w:t>（详细的测试结果可以参考附录</w:t>
      </w:r>
      <w:r w:rsidR="00423F08" w:rsidRPr="003374EE">
        <w:rPr>
          <w:rFonts w:hint="eastAsia"/>
          <w:szCs w:val="21"/>
          <w:lang w:val="x-none"/>
        </w:rPr>
        <w:t>-</w:t>
      </w:r>
      <w:proofErr w:type="spellStart"/>
      <w:r w:rsidR="00423F08" w:rsidRPr="003374EE">
        <w:rPr>
          <w:rFonts w:hint="eastAsia"/>
          <w:szCs w:val="21"/>
          <w:lang w:val="x-none"/>
        </w:rPr>
        <w:t>单因子测试结果</w:t>
      </w:r>
      <w:proofErr w:type="spellEnd"/>
      <w:r w:rsidR="00423F08" w:rsidRPr="003374EE">
        <w:rPr>
          <w:rFonts w:hint="eastAsia"/>
          <w:szCs w:val="21"/>
          <w:lang w:val="x-none"/>
        </w:rPr>
        <w:t>）。</w:t>
      </w:r>
    </w:p>
    <w:tbl>
      <w:tblPr>
        <w:tblStyle w:val="28"/>
        <w:tblW w:w="4986" w:type="pct"/>
        <w:jc w:val="center"/>
        <w:tblLayout w:type="fixed"/>
        <w:tblLook w:val="04A0" w:firstRow="1" w:lastRow="0" w:firstColumn="1" w:lastColumn="0" w:noHBand="0" w:noVBand="1"/>
      </w:tblPr>
      <w:tblGrid>
        <w:gridCol w:w="1978"/>
        <w:gridCol w:w="1697"/>
        <w:gridCol w:w="1697"/>
        <w:gridCol w:w="1272"/>
        <w:gridCol w:w="1272"/>
        <w:gridCol w:w="1129"/>
      </w:tblGrid>
      <w:tr w:rsidR="00155849" w:rsidRPr="003374EE" w14:paraId="7FF9355B" w14:textId="17BE50A5" w:rsidTr="00D91BB7">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12" w:space="0" w:color="auto"/>
            </w:tcBorders>
          </w:tcPr>
          <w:p w14:paraId="1F3A4B3E" w14:textId="59AEBF62" w:rsidR="006A5C39" w:rsidRPr="003374EE" w:rsidRDefault="006A5C39" w:rsidP="003374EE">
            <w:pPr>
              <w:spacing w:line="360" w:lineRule="auto"/>
              <w:jc w:val="center"/>
              <w:rPr>
                <w:b w:val="0"/>
                <w:szCs w:val="21"/>
                <w:lang w:val="x-none"/>
              </w:rPr>
            </w:pPr>
            <w:r w:rsidRPr="003374EE">
              <w:rPr>
                <w:rFonts w:hint="eastAsia"/>
                <w:b w:val="0"/>
                <w:szCs w:val="21"/>
                <w:lang w:val="x-none"/>
              </w:rPr>
              <w:t>测试因子</w:t>
            </w:r>
          </w:p>
        </w:tc>
        <w:tc>
          <w:tcPr>
            <w:tcW w:w="938" w:type="pct"/>
            <w:tcBorders>
              <w:top w:val="single" w:sz="12" w:space="0" w:color="auto"/>
              <w:bottom w:val="single" w:sz="12" w:space="0" w:color="auto"/>
            </w:tcBorders>
          </w:tcPr>
          <w:p w14:paraId="1A655581" w14:textId="57FF3CDE" w:rsidR="006A5C39" w:rsidRPr="003374EE"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3374EE">
              <w:rPr>
                <w:rFonts w:hint="eastAsia"/>
                <w:b w:val="0"/>
                <w:szCs w:val="21"/>
                <w:lang w:val="x-none"/>
              </w:rPr>
              <w:t>所属大类</w:t>
            </w:r>
          </w:p>
        </w:tc>
        <w:tc>
          <w:tcPr>
            <w:tcW w:w="938" w:type="pct"/>
            <w:tcBorders>
              <w:top w:val="single" w:sz="12" w:space="0" w:color="auto"/>
              <w:bottom w:val="single" w:sz="12" w:space="0" w:color="auto"/>
            </w:tcBorders>
          </w:tcPr>
          <w:p w14:paraId="3C8DF062" w14:textId="7B847D55"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年化收益率</w:t>
            </w:r>
            <w:proofErr w:type="gramEnd"/>
          </w:p>
        </w:tc>
        <w:tc>
          <w:tcPr>
            <w:tcW w:w="703" w:type="pct"/>
            <w:tcBorders>
              <w:top w:val="single" w:sz="12" w:space="0" w:color="auto"/>
              <w:bottom w:val="single" w:sz="12" w:space="0" w:color="auto"/>
            </w:tcBorders>
          </w:tcPr>
          <w:p w14:paraId="2C4BB41F" w14:textId="24D36CE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年化夏普率</w:t>
            </w:r>
            <w:proofErr w:type="gramEnd"/>
          </w:p>
        </w:tc>
        <w:tc>
          <w:tcPr>
            <w:tcW w:w="703" w:type="pct"/>
            <w:tcBorders>
              <w:top w:val="single" w:sz="12" w:space="0" w:color="auto"/>
              <w:bottom w:val="single" w:sz="12" w:space="0" w:color="auto"/>
            </w:tcBorders>
          </w:tcPr>
          <w:p w14:paraId="6F49DEE7" w14:textId="2C120FB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最大回撤率</w:t>
            </w:r>
          </w:p>
        </w:tc>
        <w:tc>
          <w:tcPr>
            <w:tcW w:w="624" w:type="pct"/>
            <w:tcBorders>
              <w:top w:val="single" w:sz="12" w:space="0" w:color="auto"/>
              <w:bottom w:val="single" w:sz="12" w:space="0" w:color="auto"/>
            </w:tcBorders>
          </w:tcPr>
          <w:p w14:paraId="7B2895B1" w14:textId="0A58EA36"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信息比率</w:t>
            </w:r>
          </w:p>
        </w:tc>
      </w:tr>
      <w:tr w:rsidR="00155849" w:rsidRPr="003374EE" w14:paraId="2B173DE6" w14:textId="5F0399A4"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4" w:space="0" w:color="auto"/>
            </w:tcBorders>
          </w:tcPr>
          <w:p w14:paraId="1680E490" w14:textId="037D6CEC" w:rsidR="004552B2" w:rsidRPr="002F3D0A" w:rsidRDefault="004552B2" w:rsidP="004552B2">
            <w:pPr>
              <w:spacing w:line="360" w:lineRule="auto"/>
              <w:jc w:val="center"/>
              <w:rPr>
                <w:b w:val="0"/>
                <w:szCs w:val="21"/>
                <w:lang w:val="x-none"/>
              </w:rPr>
            </w:pPr>
            <w:proofErr w:type="spellStart"/>
            <w:r w:rsidRPr="002F3D0A">
              <w:rPr>
                <w:b w:val="0"/>
                <w:szCs w:val="21"/>
                <w:lang w:val="x-none"/>
              </w:rPr>
              <w:t>AdminExpenseTTM</w:t>
            </w:r>
            <w:proofErr w:type="spellEnd"/>
          </w:p>
        </w:tc>
        <w:tc>
          <w:tcPr>
            <w:tcW w:w="938" w:type="pct"/>
            <w:tcBorders>
              <w:top w:val="single" w:sz="12" w:space="0" w:color="auto"/>
              <w:bottom w:val="single" w:sz="4" w:space="0" w:color="auto"/>
            </w:tcBorders>
          </w:tcPr>
          <w:p w14:paraId="69CD2F91" w14:textId="32087534" w:rsidR="004552B2" w:rsidRPr="003374EE"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12" w:space="0" w:color="auto"/>
              <w:left w:val="nil"/>
              <w:bottom w:val="single" w:sz="4" w:space="0" w:color="auto"/>
              <w:right w:val="nil"/>
            </w:tcBorders>
            <w:shd w:val="clear" w:color="auto" w:fill="auto"/>
            <w:vAlign w:val="center"/>
          </w:tcPr>
          <w:p w14:paraId="7FA6C3E9" w14:textId="6CD34991"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11.24%</w:t>
            </w:r>
          </w:p>
        </w:tc>
        <w:tc>
          <w:tcPr>
            <w:tcW w:w="703" w:type="pct"/>
            <w:tcBorders>
              <w:top w:val="single" w:sz="12" w:space="0" w:color="auto"/>
              <w:left w:val="nil"/>
              <w:bottom w:val="single" w:sz="4" w:space="0" w:color="auto"/>
              <w:right w:val="nil"/>
            </w:tcBorders>
            <w:shd w:val="clear" w:color="auto" w:fill="auto"/>
            <w:vAlign w:val="center"/>
          </w:tcPr>
          <w:p w14:paraId="3BB6B39C" w14:textId="00BA4055"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249.46%</w:t>
            </w:r>
          </w:p>
        </w:tc>
        <w:tc>
          <w:tcPr>
            <w:tcW w:w="703" w:type="pct"/>
            <w:tcBorders>
              <w:top w:val="single" w:sz="12" w:space="0" w:color="auto"/>
              <w:left w:val="nil"/>
              <w:bottom w:val="single" w:sz="4" w:space="0" w:color="auto"/>
              <w:right w:val="nil"/>
            </w:tcBorders>
            <w:shd w:val="clear" w:color="auto" w:fill="auto"/>
            <w:vAlign w:val="center"/>
          </w:tcPr>
          <w:p w14:paraId="6B154C26" w14:textId="0442ABB7"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9.94%</w:t>
            </w:r>
          </w:p>
        </w:tc>
        <w:tc>
          <w:tcPr>
            <w:tcW w:w="624" w:type="pct"/>
            <w:tcBorders>
              <w:top w:val="single" w:sz="12" w:space="0" w:color="auto"/>
              <w:bottom w:val="single" w:sz="4" w:space="0" w:color="auto"/>
            </w:tcBorders>
          </w:tcPr>
          <w:p w14:paraId="282A099D" w14:textId="1C2205BF" w:rsidR="004552B2" w:rsidRPr="008F32A8" w:rsidRDefault="00855F6B"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101.87%</w:t>
            </w:r>
          </w:p>
        </w:tc>
      </w:tr>
      <w:tr w:rsidR="00155849" w:rsidRPr="003374EE" w14:paraId="3DF4FC2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D12F7BA" w14:textId="198B948D" w:rsidR="00BF7056" w:rsidRPr="002F3D0A" w:rsidRDefault="00BF7056" w:rsidP="00BF7056">
            <w:pPr>
              <w:spacing w:line="360" w:lineRule="auto"/>
              <w:jc w:val="center"/>
              <w:rPr>
                <w:b w:val="0"/>
                <w:szCs w:val="21"/>
                <w:lang w:val="x-none"/>
              </w:rPr>
            </w:pPr>
            <w:r w:rsidRPr="002F3D0A">
              <w:rPr>
                <w:b w:val="0"/>
                <w:szCs w:val="21"/>
                <w:lang w:val="x-none"/>
              </w:rPr>
              <w:t>NIAP</w:t>
            </w:r>
          </w:p>
        </w:tc>
        <w:tc>
          <w:tcPr>
            <w:tcW w:w="938" w:type="pct"/>
            <w:tcBorders>
              <w:top w:val="single" w:sz="4" w:space="0" w:color="auto"/>
              <w:bottom w:val="single" w:sz="4" w:space="0" w:color="auto"/>
            </w:tcBorders>
          </w:tcPr>
          <w:p w14:paraId="4BB67070" w14:textId="59C6B7CA" w:rsidR="00BF7056"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310458AC" w14:textId="45EE2AF7"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12.07%</w:t>
            </w:r>
          </w:p>
        </w:tc>
        <w:tc>
          <w:tcPr>
            <w:tcW w:w="703" w:type="pct"/>
            <w:tcBorders>
              <w:top w:val="single" w:sz="4" w:space="0" w:color="auto"/>
              <w:left w:val="nil"/>
              <w:bottom w:val="single" w:sz="4" w:space="0" w:color="auto"/>
              <w:right w:val="nil"/>
            </w:tcBorders>
            <w:shd w:val="clear" w:color="auto" w:fill="auto"/>
            <w:vAlign w:val="center"/>
          </w:tcPr>
          <w:p w14:paraId="0ECA8C1D" w14:textId="5CF3265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244.50%</w:t>
            </w:r>
          </w:p>
        </w:tc>
        <w:tc>
          <w:tcPr>
            <w:tcW w:w="703" w:type="pct"/>
            <w:tcBorders>
              <w:top w:val="single" w:sz="4" w:space="0" w:color="auto"/>
              <w:left w:val="nil"/>
              <w:bottom w:val="single" w:sz="4" w:space="0" w:color="auto"/>
              <w:right w:val="nil"/>
            </w:tcBorders>
            <w:shd w:val="clear" w:color="auto" w:fill="auto"/>
            <w:vAlign w:val="center"/>
          </w:tcPr>
          <w:p w14:paraId="0B6DEEE8" w14:textId="7711AA12"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12.29%</w:t>
            </w:r>
          </w:p>
        </w:tc>
        <w:tc>
          <w:tcPr>
            <w:tcW w:w="624" w:type="pct"/>
            <w:tcBorders>
              <w:top w:val="single" w:sz="4" w:space="0" w:color="auto"/>
              <w:bottom w:val="single" w:sz="4" w:space="0" w:color="auto"/>
            </w:tcBorders>
          </w:tcPr>
          <w:p w14:paraId="137300DE" w14:textId="6365153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szCs w:val="21"/>
                <w:lang w:val="x-none"/>
              </w:rPr>
              <w:t>106.95%</w:t>
            </w:r>
          </w:p>
        </w:tc>
      </w:tr>
      <w:tr w:rsidR="00155849" w:rsidRPr="003374EE" w14:paraId="5986A956" w14:textId="77777777"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C9D5A61" w14:textId="3EF00580" w:rsidR="00BF7056" w:rsidRPr="002F3D0A" w:rsidRDefault="00BF7056" w:rsidP="00BF7056">
            <w:pPr>
              <w:spacing w:line="360" w:lineRule="auto"/>
              <w:jc w:val="center"/>
              <w:rPr>
                <w:b w:val="0"/>
                <w:szCs w:val="21"/>
                <w:lang w:val="x-none"/>
              </w:rPr>
            </w:pPr>
            <w:proofErr w:type="spellStart"/>
            <w:r w:rsidRPr="002F3D0A">
              <w:rPr>
                <w:b w:val="0"/>
                <w:szCs w:val="21"/>
                <w:lang w:val="x-none"/>
              </w:rPr>
              <w:t>FinanExpenseTTM</w:t>
            </w:r>
            <w:proofErr w:type="spellEnd"/>
          </w:p>
        </w:tc>
        <w:tc>
          <w:tcPr>
            <w:tcW w:w="938" w:type="pct"/>
            <w:tcBorders>
              <w:top w:val="single" w:sz="4" w:space="0" w:color="auto"/>
              <w:bottom w:val="single" w:sz="4" w:space="0" w:color="auto"/>
            </w:tcBorders>
          </w:tcPr>
          <w:p w14:paraId="2BA0FE00" w14:textId="3785B02D" w:rsidR="00BF7056"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5A3D19C5" w14:textId="555784F2"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11.98%</w:t>
            </w:r>
          </w:p>
        </w:tc>
        <w:tc>
          <w:tcPr>
            <w:tcW w:w="703" w:type="pct"/>
            <w:tcBorders>
              <w:top w:val="single" w:sz="4" w:space="0" w:color="auto"/>
              <w:left w:val="nil"/>
              <w:bottom w:val="single" w:sz="4" w:space="0" w:color="auto"/>
              <w:right w:val="nil"/>
            </w:tcBorders>
            <w:shd w:val="clear" w:color="auto" w:fill="auto"/>
            <w:vAlign w:val="center"/>
          </w:tcPr>
          <w:p w14:paraId="75127740" w14:textId="19940EE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226.14%</w:t>
            </w:r>
          </w:p>
        </w:tc>
        <w:tc>
          <w:tcPr>
            <w:tcW w:w="703" w:type="pct"/>
            <w:tcBorders>
              <w:top w:val="single" w:sz="4" w:space="0" w:color="auto"/>
              <w:left w:val="nil"/>
              <w:bottom w:val="single" w:sz="4" w:space="0" w:color="auto"/>
              <w:right w:val="nil"/>
            </w:tcBorders>
            <w:shd w:val="clear" w:color="auto" w:fill="auto"/>
            <w:vAlign w:val="center"/>
          </w:tcPr>
          <w:p w14:paraId="6075C689" w14:textId="600CAFB3"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13.12%</w:t>
            </w:r>
          </w:p>
        </w:tc>
        <w:tc>
          <w:tcPr>
            <w:tcW w:w="624" w:type="pct"/>
            <w:tcBorders>
              <w:top w:val="single" w:sz="4" w:space="0" w:color="auto"/>
              <w:bottom w:val="single" w:sz="4" w:space="0" w:color="auto"/>
            </w:tcBorders>
          </w:tcPr>
          <w:p w14:paraId="214E7261" w14:textId="34B521F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106.8</w:t>
            </w:r>
            <w:r w:rsidRPr="008F32A8">
              <w:rPr>
                <w:rFonts w:ascii="宋体" w:hAnsi="宋体" w:hint="eastAsia"/>
                <w:szCs w:val="21"/>
                <w:lang w:val="x-none"/>
              </w:rPr>
              <w:t>6</w:t>
            </w:r>
            <w:r w:rsidRPr="008F32A8">
              <w:rPr>
                <w:rFonts w:ascii="宋体" w:hAnsi="宋体"/>
                <w:szCs w:val="21"/>
                <w:lang w:val="x-none"/>
              </w:rPr>
              <w:t>%</w:t>
            </w:r>
          </w:p>
        </w:tc>
      </w:tr>
      <w:tr w:rsidR="00155849" w:rsidRPr="003374EE" w14:paraId="29F744AB"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C0F0D9B" w14:textId="7DF70F32" w:rsidR="00055B46" w:rsidRPr="002F3D0A" w:rsidRDefault="00055B46" w:rsidP="00055B46">
            <w:pPr>
              <w:spacing w:line="360" w:lineRule="auto"/>
              <w:jc w:val="center"/>
              <w:rPr>
                <w:b w:val="0"/>
                <w:szCs w:val="21"/>
                <w:lang w:val="x-none"/>
              </w:rPr>
            </w:pPr>
            <w:proofErr w:type="spellStart"/>
            <w:r w:rsidRPr="002F3D0A">
              <w:rPr>
                <w:b w:val="0"/>
                <w:szCs w:val="21"/>
                <w:lang w:val="x-none"/>
              </w:rPr>
              <w:t>NetIntExpense</w:t>
            </w:r>
            <w:proofErr w:type="spellEnd"/>
          </w:p>
        </w:tc>
        <w:tc>
          <w:tcPr>
            <w:tcW w:w="938" w:type="pct"/>
            <w:tcBorders>
              <w:top w:val="single" w:sz="4" w:space="0" w:color="auto"/>
              <w:bottom w:val="single" w:sz="4" w:space="0" w:color="auto"/>
            </w:tcBorders>
          </w:tcPr>
          <w:p w14:paraId="1889ECEC" w14:textId="66D991CF" w:rsidR="00055B46" w:rsidRPr="00485CAF"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7E52C5B7" w14:textId="0CFF4D5C"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10.95%</w:t>
            </w:r>
          </w:p>
        </w:tc>
        <w:tc>
          <w:tcPr>
            <w:tcW w:w="703" w:type="pct"/>
            <w:tcBorders>
              <w:top w:val="single" w:sz="4" w:space="0" w:color="auto"/>
              <w:left w:val="nil"/>
              <w:bottom w:val="single" w:sz="4" w:space="0" w:color="auto"/>
              <w:right w:val="nil"/>
            </w:tcBorders>
            <w:shd w:val="clear" w:color="auto" w:fill="auto"/>
            <w:vAlign w:val="center"/>
          </w:tcPr>
          <w:p w14:paraId="4877EF39" w14:textId="39478735"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195.80%</w:t>
            </w:r>
          </w:p>
        </w:tc>
        <w:tc>
          <w:tcPr>
            <w:tcW w:w="703" w:type="pct"/>
            <w:tcBorders>
              <w:top w:val="single" w:sz="4" w:space="0" w:color="auto"/>
              <w:left w:val="nil"/>
              <w:bottom w:val="single" w:sz="4" w:space="0" w:color="auto"/>
              <w:right w:val="nil"/>
            </w:tcBorders>
            <w:shd w:val="clear" w:color="auto" w:fill="auto"/>
            <w:vAlign w:val="center"/>
          </w:tcPr>
          <w:p w14:paraId="3C212D5B" w14:textId="081ACC5B"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15.56%</w:t>
            </w:r>
          </w:p>
        </w:tc>
        <w:tc>
          <w:tcPr>
            <w:tcW w:w="624" w:type="pct"/>
            <w:tcBorders>
              <w:top w:val="single" w:sz="4" w:space="0" w:color="auto"/>
              <w:bottom w:val="single" w:sz="4" w:space="0" w:color="auto"/>
            </w:tcBorders>
          </w:tcPr>
          <w:p w14:paraId="5FD5D91E" w14:textId="5B3BE227"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8F32A8">
              <w:rPr>
                <w:rFonts w:ascii="宋体" w:hAnsi="宋体"/>
                <w:szCs w:val="21"/>
                <w:lang w:val="x-none"/>
              </w:rPr>
              <w:t>96.33%</w:t>
            </w:r>
          </w:p>
        </w:tc>
      </w:tr>
      <w:tr w:rsidR="00155849" w:rsidRPr="003374EE" w14:paraId="1323BA2A" w14:textId="6FBF8820"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35AE7034" w14:textId="2B6B5EB5"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DebtEquityRatio</w:t>
            </w:r>
            <w:proofErr w:type="spellEnd"/>
          </w:p>
        </w:tc>
        <w:tc>
          <w:tcPr>
            <w:tcW w:w="938" w:type="pct"/>
            <w:tcBorders>
              <w:top w:val="single" w:sz="4" w:space="0" w:color="auto"/>
              <w:bottom w:val="single" w:sz="4" w:space="0" w:color="auto"/>
            </w:tcBorders>
          </w:tcPr>
          <w:p w14:paraId="001357F5" w14:textId="7DA5393E" w:rsidR="00485CAF" w:rsidRPr="00485CAF"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0121F60C" w14:textId="38896D7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2.10%</w:t>
            </w:r>
          </w:p>
        </w:tc>
        <w:tc>
          <w:tcPr>
            <w:tcW w:w="703" w:type="pct"/>
            <w:tcBorders>
              <w:top w:val="single" w:sz="4" w:space="0" w:color="auto"/>
              <w:left w:val="nil"/>
              <w:bottom w:val="single" w:sz="4" w:space="0" w:color="auto"/>
              <w:right w:val="nil"/>
            </w:tcBorders>
            <w:shd w:val="clear" w:color="auto" w:fill="auto"/>
            <w:vAlign w:val="center"/>
          </w:tcPr>
          <w:p w14:paraId="0EE8EC00" w14:textId="0B38CC8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212.91%</w:t>
            </w:r>
          </w:p>
        </w:tc>
        <w:tc>
          <w:tcPr>
            <w:tcW w:w="703" w:type="pct"/>
            <w:tcBorders>
              <w:top w:val="single" w:sz="4" w:space="0" w:color="auto"/>
              <w:left w:val="nil"/>
              <w:bottom w:val="single" w:sz="4" w:space="0" w:color="auto"/>
              <w:right w:val="nil"/>
            </w:tcBorders>
            <w:shd w:val="clear" w:color="auto" w:fill="auto"/>
            <w:vAlign w:val="center"/>
          </w:tcPr>
          <w:p w14:paraId="18B281A1" w14:textId="4207A856"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16.91%</w:t>
            </w:r>
          </w:p>
        </w:tc>
        <w:tc>
          <w:tcPr>
            <w:tcW w:w="624" w:type="pct"/>
            <w:tcBorders>
              <w:top w:val="single" w:sz="4" w:space="0" w:color="auto"/>
              <w:left w:val="nil"/>
              <w:bottom w:val="single" w:sz="4" w:space="0" w:color="auto"/>
              <w:right w:val="nil"/>
            </w:tcBorders>
            <w:shd w:val="clear" w:color="auto" w:fill="auto"/>
            <w:vAlign w:val="center"/>
          </w:tcPr>
          <w:p w14:paraId="21D62764" w14:textId="13F142EB"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36.36%</w:t>
            </w:r>
          </w:p>
        </w:tc>
      </w:tr>
      <w:tr w:rsidR="00155849" w:rsidRPr="003374EE" w14:paraId="5645A254"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01BA3628" w14:textId="511D0A50"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SuperQuickRatio</w:t>
            </w:r>
            <w:proofErr w:type="spellEnd"/>
          </w:p>
        </w:tc>
        <w:tc>
          <w:tcPr>
            <w:tcW w:w="938" w:type="pct"/>
            <w:tcBorders>
              <w:top w:val="single" w:sz="4" w:space="0" w:color="auto"/>
              <w:bottom w:val="single" w:sz="4" w:space="0" w:color="auto"/>
            </w:tcBorders>
          </w:tcPr>
          <w:p w14:paraId="5FBC3BED" w14:textId="0F100360" w:rsidR="00485CAF" w:rsidRPr="00485CAF"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5353D10F" w14:textId="1D0AA179"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9.83%</w:t>
            </w:r>
          </w:p>
        </w:tc>
        <w:tc>
          <w:tcPr>
            <w:tcW w:w="703" w:type="pct"/>
            <w:tcBorders>
              <w:top w:val="single" w:sz="4" w:space="0" w:color="auto"/>
              <w:left w:val="nil"/>
              <w:bottom w:val="single" w:sz="4" w:space="0" w:color="auto"/>
              <w:right w:val="nil"/>
            </w:tcBorders>
            <w:shd w:val="clear" w:color="auto" w:fill="auto"/>
            <w:vAlign w:val="center"/>
          </w:tcPr>
          <w:p w14:paraId="518814C0" w14:textId="3BE1574E"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195.88%</w:t>
            </w:r>
          </w:p>
        </w:tc>
        <w:tc>
          <w:tcPr>
            <w:tcW w:w="703" w:type="pct"/>
            <w:tcBorders>
              <w:top w:val="single" w:sz="4" w:space="0" w:color="auto"/>
              <w:left w:val="nil"/>
              <w:bottom w:val="single" w:sz="4" w:space="0" w:color="auto"/>
              <w:right w:val="nil"/>
            </w:tcBorders>
            <w:shd w:val="clear" w:color="auto" w:fill="auto"/>
            <w:vAlign w:val="center"/>
          </w:tcPr>
          <w:p w14:paraId="6C90DD98" w14:textId="3AD1CF9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20.08%</w:t>
            </w:r>
          </w:p>
        </w:tc>
        <w:tc>
          <w:tcPr>
            <w:tcW w:w="624" w:type="pct"/>
            <w:tcBorders>
              <w:top w:val="single" w:sz="4" w:space="0" w:color="auto"/>
              <w:left w:val="nil"/>
              <w:bottom w:val="single" w:sz="4" w:space="0" w:color="auto"/>
              <w:right w:val="nil"/>
            </w:tcBorders>
            <w:shd w:val="clear" w:color="auto" w:fill="auto"/>
            <w:vAlign w:val="center"/>
          </w:tcPr>
          <w:p w14:paraId="0C91F3E0" w14:textId="29A0E6F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80.67%</w:t>
            </w:r>
          </w:p>
        </w:tc>
      </w:tr>
      <w:tr w:rsidR="00D56D4E" w:rsidRPr="003374EE" w14:paraId="5000EB07" w14:textId="2FB1F33B"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CA99D87" w14:textId="230A2138" w:rsidR="00D56D4E" w:rsidRPr="003374EE" w:rsidRDefault="00D56D4E" w:rsidP="00D56D4E">
            <w:pPr>
              <w:spacing w:line="360" w:lineRule="auto"/>
              <w:jc w:val="center"/>
              <w:rPr>
                <w:b w:val="0"/>
                <w:szCs w:val="21"/>
                <w:lang w:val="x-none"/>
              </w:rPr>
            </w:pPr>
            <w:r w:rsidRPr="00D56D4E">
              <w:rPr>
                <w:b w:val="0"/>
                <w:szCs w:val="21"/>
                <w:lang w:val="x-none"/>
              </w:rPr>
              <w:lastRenderedPageBreak/>
              <w:t>DDNCR</w:t>
            </w:r>
          </w:p>
        </w:tc>
        <w:tc>
          <w:tcPr>
            <w:tcW w:w="938" w:type="pct"/>
            <w:tcBorders>
              <w:top w:val="single" w:sz="4" w:space="0" w:color="auto"/>
              <w:bottom w:val="single" w:sz="4" w:space="0" w:color="auto"/>
            </w:tcBorders>
          </w:tcPr>
          <w:p w14:paraId="720D1FE2" w14:textId="06F978AE" w:rsidR="00D56D4E" w:rsidRPr="003374EE"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收益风险类</w:t>
            </w:r>
          </w:p>
        </w:tc>
        <w:tc>
          <w:tcPr>
            <w:tcW w:w="938" w:type="pct"/>
            <w:tcBorders>
              <w:top w:val="single" w:sz="4" w:space="0" w:color="auto"/>
              <w:left w:val="nil"/>
              <w:bottom w:val="single" w:sz="4" w:space="0" w:color="auto"/>
              <w:right w:val="nil"/>
            </w:tcBorders>
            <w:shd w:val="clear" w:color="auto" w:fill="auto"/>
            <w:vAlign w:val="center"/>
          </w:tcPr>
          <w:p w14:paraId="7C8D1D54" w14:textId="033E1890"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3.81%</w:t>
            </w:r>
          </w:p>
        </w:tc>
        <w:tc>
          <w:tcPr>
            <w:tcW w:w="703" w:type="pct"/>
            <w:tcBorders>
              <w:top w:val="single" w:sz="4" w:space="0" w:color="auto"/>
              <w:left w:val="nil"/>
              <w:bottom w:val="single" w:sz="4" w:space="0" w:color="auto"/>
              <w:right w:val="nil"/>
            </w:tcBorders>
            <w:shd w:val="clear" w:color="auto" w:fill="auto"/>
            <w:vAlign w:val="center"/>
          </w:tcPr>
          <w:p w14:paraId="4CAB2603" w14:textId="0040F6A7"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40.59%</w:t>
            </w:r>
          </w:p>
        </w:tc>
        <w:tc>
          <w:tcPr>
            <w:tcW w:w="703" w:type="pct"/>
            <w:tcBorders>
              <w:top w:val="single" w:sz="4" w:space="0" w:color="auto"/>
              <w:left w:val="nil"/>
              <w:bottom w:val="single" w:sz="4" w:space="0" w:color="auto"/>
              <w:right w:val="nil"/>
            </w:tcBorders>
            <w:shd w:val="clear" w:color="auto" w:fill="auto"/>
            <w:vAlign w:val="center"/>
          </w:tcPr>
          <w:p w14:paraId="5CDE1CBA" w14:textId="574309D5"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22.74%</w:t>
            </w:r>
          </w:p>
        </w:tc>
        <w:tc>
          <w:tcPr>
            <w:tcW w:w="624" w:type="pct"/>
            <w:tcBorders>
              <w:top w:val="single" w:sz="4" w:space="0" w:color="auto"/>
              <w:bottom w:val="single" w:sz="4" w:space="0" w:color="auto"/>
            </w:tcBorders>
          </w:tcPr>
          <w:p w14:paraId="58CCF859" w14:textId="0FBC8C4F" w:rsidR="00D56D4E" w:rsidRPr="008F32A8"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48.49%</w:t>
            </w:r>
          </w:p>
        </w:tc>
      </w:tr>
      <w:tr w:rsidR="00AC030F" w:rsidRPr="003374EE" w14:paraId="20F00B29" w14:textId="4A6046F9"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4E45551E" w14:textId="3C5ECFF3" w:rsidR="00AC030F" w:rsidRPr="003374EE" w:rsidRDefault="00AC030F" w:rsidP="00AC030F">
            <w:pPr>
              <w:spacing w:line="360" w:lineRule="auto"/>
              <w:jc w:val="center"/>
              <w:rPr>
                <w:b w:val="0"/>
                <w:szCs w:val="21"/>
                <w:lang w:val="x-none"/>
              </w:rPr>
            </w:pPr>
            <w:r w:rsidRPr="00AC030F">
              <w:rPr>
                <w:b w:val="0"/>
                <w:szCs w:val="21"/>
                <w:lang w:val="x-none"/>
              </w:rPr>
              <w:t>PVI</w:t>
            </w:r>
          </w:p>
        </w:tc>
        <w:tc>
          <w:tcPr>
            <w:tcW w:w="938" w:type="pct"/>
            <w:tcBorders>
              <w:top w:val="single" w:sz="4" w:space="0" w:color="auto"/>
              <w:bottom w:val="single" w:sz="4" w:space="0" w:color="auto"/>
            </w:tcBorders>
          </w:tcPr>
          <w:p w14:paraId="54DF371D" w14:textId="02100DE5" w:rsidR="00AC030F" w:rsidRPr="003374EE"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情绪类</w:t>
            </w:r>
          </w:p>
        </w:tc>
        <w:tc>
          <w:tcPr>
            <w:tcW w:w="938" w:type="pct"/>
            <w:tcBorders>
              <w:top w:val="single" w:sz="4" w:space="0" w:color="auto"/>
              <w:left w:val="nil"/>
              <w:bottom w:val="single" w:sz="4" w:space="0" w:color="auto"/>
              <w:right w:val="nil"/>
            </w:tcBorders>
            <w:shd w:val="clear" w:color="auto" w:fill="auto"/>
            <w:vAlign w:val="center"/>
          </w:tcPr>
          <w:p w14:paraId="12523DDD" w14:textId="4DD8F8B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5.57%</w:t>
            </w:r>
          </w:p>
        </w:tc>
        <w:tc>
          <w:tcPr>
            <w:tcW w:w="703" w:type="pct"/>
            <w:tcBorders>
              <w:top w:val="single" w:sz="4" w:space="0" w:color="auto"/>
              <w:left w:val="nil"/>
              <w:bottom w:val="single" w:sz="4" w:space="0" w:color="auto"/>
              <w:right w:val="nil"/>
            </w:tcBorders>
            <w:shd w:val="clear" w:color="auto" w:fill="auto"/>
            <w:vAlign w:val="center"/>
          </w:tcPr>
          <w:p w14:paraId="781BF118" w14:textId="17CB0E67"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89.75%</w:t>
            </w:r>
          </w:p>
        </w:tc>
        <w:tc>
          <w:tcPr>
            <w:tcW w:w="703" w:type="pct"/>
            <w:tcBorders>
              <w:top w:val="single" w:sz="4" w:space="0" w:color="auto"/>
              <w:left w:val="nil"/>
              <w:bottom w:val="single" w:sz="4" w:space="0" w:color="auto"/>
              <w:right w:val="nil"/>
            </w:tcBorders>
            <w:shd w:val="clear" w:color="auto" w:fill="auto"/>
            <w:vAlign w:val="center"/>
          </w:tcPr>
          <w:p w14:paraId="62FD0D31" w14:textId="63F4518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19.92%</w:t>
            </w:r>
          </w:p>
        </w:tc>
        <w:tc>
          <w:tcPr>
            <w:tcW w:w="624" w:type="pct"/>
            <w:tcBorders>
              <w:top w:val="single" w:sz="4" w:space="0" w:color="auto"/>
              <w:bottom w:val="single" w:sz="4" w:space="0" w:color="auto"/>
            </w:tcBorders>
          </w:tcPr>
          <w:p w14:paraId="6A8F93B9" w14:textId="2E36DCE8"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AC030F">
              <w:rPr>
                <w:rFonts w:ascii="宋体" w:hAnsi="宋体"/>
                <w:szCs w:val="21"/>
                <w:lang w:val="x-none"/>
              </w:rPr>
              <w:t>64.42%</w:t>
            </w:r>
          </w:p>
        </w:tc>
      </w:tr>
      <w:tr w:rsidR="002C54C4" w:rsidRPr="003374EE" w14:paraId="1247F54C" w14:textId="2123152C" w:rsidTr="00D91BB7">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33E8EF20" w14:textId="4756A6D4" w:rsidR="002C54C4" w:rsidRPr="003374EE" w:rsidRDefault="002C54C4" w:rsidP="002C54C4">
            <w:pPr>
              <w:spacing w:line="360" w:lineRule="auto"/>
              <w:jc w:val="center"/>
              <w:rPr>
                <w:b w:val="0"/>
                <w:szCs w:val="21"/>
                <w:lang w:val="x-none"/>
              </w:rPr>
            </w:pPr>
            <w:proofErr w:type="spellStart"/>
            <w:r w:rsidRPr="002C54C4">
              <w:rPr>
                <w:b w:val="0"/>
                <w:szCs w:val="21"/>
                <w:lang w:val="x-none"/>
              </w:rPr>
              <w:t>TotalAssetGrowRate</w:t>
            </w:r>
            <w:proofErr w:type="spellEnd"/>
          </w:p>
        </w:tc>
        <w:tc>
          <w:tcPr>
            <w:tcW w:w="938" w:type="pct"/>
            <w:tcBorders>
              <w:top w:val="single" w:sz="4" w:space="0" w:color="auto"/>
              <w:bottom w:val="single" w:sz="4" w:space="0" w:color="auto"/>
            </w:tcBorders>
          </w:tcPr>
          <w:p w14:paraId="0A2A6031" w14:textId="598CB6DC"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成长类</w:t>
            </w:r>
          </w:p>
        </w:tc>
        <w:tc>
          <w:tcPr>
            <w:tcW w:w="938" w:type="pct"/>
            <w:tcBorders>
              <w:top w:val="single" w:sz="4" w:space="0" w:color="auto"/>
              <w:left w:val="nil"/>
              <w:bottom w:val="single" w:sz="4" w:space="0" w:color="auto"/>
              <w:right w:val="nil"/>
            </w:tcBorders>
            <w:shd w:val="clear" w:color="auto" w:fill="auto"/>
            <w:vAlign w:val="center"/>
          </w:tcPr>
          <w:p w14:paraId="16B8E8CF" w14:textId="11246A3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2.18%</w:t>
            </w:r>
          </w:p>
        </w:tc>
        <w:tc>
          <w:tcPr>
            <w:tcW w:w="703" w:type="pct"/>
            <w:tcBorders>
              <w:top w:val="single" w:sz="4" w:space="0" w:color="auto"/>
              <w:left w:val="nil"/>
              <w:bottom w:val="single" w:sz="4" w:space="0" w:color="auto"/>
              <w:right w:val="nil"/>
            </w:tcBorders>
            <w:shd w:val="clear" w:color="auto" w:fill="auto"/>
            <w:vAlign w:val="center"/>
          </w:tcPr>
          <w:p w14:paraId="4EC7F8BB" w14:textId="3D0ADC2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4.03%</w:t>
            </w:r>
          </w:p>
        </w:tc>
        <w:tc>
          <w:tcPr>
            <w:tcW w:w="703" w:type="pct"/>
            <w:tcBorders>
              <w:top w:val="single" w:sz="4" w:space="0" w:color="auto"/>
              <w:left w:val="nil"/>
              <w:bottom w:val="single" w:sz="4" w:space="0" w:color="auto"/>
              <w:right w:val="nil"/>
            </w:tcBorders>
            <w:shd w:val="clear" w:color="auto" w:fill="auto"/>
            <w:vAlign w:val="center"/>
          </w:tcPr>
          <w:p w14:paraId="689E0C3A" w14:textId="64AD864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20.31%</w:t>
            </w:r>
          </w:p>
        </w:tc>
        <w:tc>
          <w:tcPr>
            <w:tcW w:w="624" w:type="pct"/>
            <w:tcBorders>
              <w:top w:val="single" w:sz="4" w:space="0" w:color="auto"/>
              <w:bottom w:val="single" w:sz="4" w:space="0" w:color="auto"/>
            </w:tcBorders>
          </w:tcPr>
          <w:p w14:paraId="59F00137" w14:textId="49CFCDC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37.86%</w:t>
            </w:r>
          </w:p>
        </w:tc>
      </w:tr>
      <w:tr w:rsidR="002C54C4" w:rsidRPr="003374EE" w14:paraId="565F52DB" w14:textId="676B78B7"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D9A317C" w14:textId="69B12BCB" w:rsidR="002C54C4" w:rsidRPr="003374EE" w:rsidRDefault="002C54C4" w:rsidP="002C54C4">
            <w:pPr>
              <w:spacing w:line="360" w:lineRule="auto"/>
              <w:jc w:val="center"/>
              <w:rPr>
                <w:b w:val="0"/>
                <w:szCs w:val="21"/>
                <w:lang w:val="x-none"/>
              </w:rPr>
            </w:pPr>
            <w:r w:rsidRPr="002C54C4">
              <w:rPr>
                <w:b w:val="0"/>
                <w:szCs w:val="21"/>
                <w:lang w:val="x-none"/>
              </w:rPr>
              <w:t>MA120</w:t>
            </w:r>
          </w:p>
        </w:tc>
        <w:tc>
          <w:tcPr>
            <w:tcW w:w="938" w:type="pct"/>
            <w:tcBorders>
              <w:top w:val="single" w:sz="4" w:space="0" w:color="auto"/>
              <w:bottom w:val="single" w:sz="4" w:space="0" w:color="auto"/>
            </w:tcBorders>
          </w:tcPr>
          <w:p w14:paraId="4F6949D2" w14:textId="6E34E484" w:rsidR="002C54C4" w:rsidRPr="003374E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常用技术指标类</w:t>
            </w:r>
          </w:p>
        </w:tc>
        <w:tc>
          <w:tcPr>
            <w:tcW w:w="938" w:type="pct"/>
            <w:tcBorders>
              <w:top w:val="single" w:sz="4" w:space="0" w:color="auto"/>
              <w:left w:val="nil"/>
              <w:bottom w:val="single" w:sz="4" w:space="0" w:color="auto"/>
              <w:right w:val="nil"/>
            </w:tcBorders>
            <w:shd w:val="clear" w:color="auto" w:fill="auto"/>
            <w:vAlign w:val="center"/>
          </w:tcPr>
          <w:p w14:paraId="1541ED29" w14:textId="02E53562"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6.54%</w:t>
            </w:r>
          </w:p>
        </w:tc>
        <w:tc>
          <w:tcPr>
            <w:tcW w:w="703" w:type="pct"/>
            <w:tcBorders>
              <w:top w:val="single" w:sz="4" w:space="0" w:color="auto"/>
              <w:left w:val="nil"/>
              <w:bottom w:val="single" w:sz="4" w:space="0" w:color="auto"/>
              <w:right w:val="nil"/>
            </w:tcBorders>
            <w:shd w:val="clear" w:color="auto" w:fill="auto"/>
            <w:vAlign w:val="center"/>
          </w:tcPr>
          <w:p w14:paraId="1D33F8A4" w14:textId="2E3DB430"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103.88%</w:t>
            </w:r>
          </w:p>
        </w:tc>
        <w:tc>
          <w:tcPr>
            <w:tcW w:w="703" w:type="pct"/>
            <w:tcBorders>
              <w:top w:val="single" w:sz="4" w:space="0" w:color="auto"/>
              <w:left w:val="nil"/>
              <w:bottom w:val="single" w:sz="4" w:space="0" w:color="auto"/>
              <w:right w:val="nil"/>
            </w:tcBorders>
            <w:shd w:val="clear" w:color="auto" w:fill="auto"/>
            <w:vAlign w:val="center"/>
          </w:tcPr>
          <w:p w14:paraId="6DD66EA3" w14:textId="10366923"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20.86%</w:t>
            </w:r>
          </w:p>
        </w:tc>
        <w:tc>
          <w:tcPr>
            <w:tcW w:w="624" w:type="pct"/>
            <w:tcBorders>
              <w:top w:val="single" w:sz="4" w:space="0" w:color="auto"/>
              <w:bottom w:val="single" w:sz="4" w:space="0" w:color="auto"/>
            </w:tcBorders>
          </w:tcPr>
          <w:p w14:paraId="2102E73D" w14:textId="52D7D0E3" w:rsidR="002C54C4" w:rsidRPr="002C54C4"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kern w:val="0"/>
                <w:sz w:val="22"/>
                <w:szCs w:val="22"/>
              </w:rPr>
            </w:pPr>
            <w:r>
              <w:rPr>
                <w:rFonts w:ascii="等线" w:eastAsia="等线" w:hAnsi="等线" w:hint="eastAsia"/>
                <w:color w:val="000000"/>
                <w:sz w:val="22"/>
                <w:szCs w:val="22"/>
              </w:rPr>
              <w:t>68.30%</w:t>
            </w:r>
          </w:p>
        </w:tc>
      </w:tr>
      <w:tr w:rsidR="002C54C4" w:rsidRPr="003374EE" w14:paraId="56645172" w14:textId="076DD213" w:rsidTr="00D91BB7">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1FA8E47" w14:textId="3C735DD8" w:rsidR="002C54C4" w:rsidRPr="003374EE" w:rsidRDefault="002C54C4" w:rsidP="002C54C4">
            <w:pPr>
              <w:spacing w:line="360" w:lineRule="auto"/>
              <w:jc w:val="center"/>
              <w:rPr>
                <w:b w:val="0"/>
                <w:szCs w:val="21"/>
                <w:lang w:val="x-none"/>
              </w:rPr>
            </w:pPr>
            <w:r w:rsidRPr="002C54C4">
              <w:rPr>
                <w:b w:val="0"/>
                <w:szCs w:val="21"/>
                <w:lang w:val="x-none"/>
              </w:rPr>
              <w:t>AD</w:t>
            </w:r>
          </w:p>
        </w:tc>
        <w:tc>
          <w:tcPr>
            <w:tcW w:w="938" w:type="pct"/>
            <w:tcBorders>
              <w:top w:val="single" w:sz="4" w:space="0" w:color="auto"/>
              <w:bottom w:val="single" w:sz="4" w:space="0" w:color="auto"/>
            </w:tcBorders>
          </w:tcPr>
          <w:p w14:paraId="2430F0CB" w14:textId="19F203B1"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动量类</w:t>
            </w:r>
          </w:p>
        </w:tc>
        <w:tc>
          <w:tcPr>
            <w:tcW w:w="938" w:type="pct"/>
            <w:tcBorders>
              <w:top w:val="single" w:sz="4" w:space="0" w:color="auto"/>
              <w:left w:val="nil"/>
              <w:bottom w:val="single" w:sz="4" w:space="0" w:color="auto"/>
              <w:right w:val="nil"/>
            </w:tcBorders>
            <w:shd w:val="clear" w:color="auto" w:fill="auto"/>
            <w:vAlign w:val="center"/>
          </w:tcPr>
          <w:p w14:paraId="04925BAA" w14:textId="76C9016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2.34%</w:t>
            </w:r>
          </w:p>
        </w:tc>
        <w:tc>
          <w:tcPr>
            <w:tcW w:w="703" w:type="pct"/>
            <w:tcBorders>
              <w:top w:val="single" w:sz="4" w:space="0" w:color="auto"/>
              <w:left w:val="nil"/>
              <w:bottom w:val="single" w:sz="4" w:space="0" w:color="auto"/>
              <w:right w:val="nil"/>
            </w:tcBorders>
            <w:shd w:val="clear" w:color="auto" w:fill="auto"/>
            <w:vAlign w:val="center"/>
          </w:tcPr>
          <w:p w14:paraId="7DD339E8" w14:textId="184719C5"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9.11%</w:t>
            </w:r>
          </w:p>
        </w:tc>
        <w:tc>
          <w:tcPr>
            <w:tcW w:w="703" w:type="pct"/>
            <w:tcBorders>
              <w:top w:val="single" w:sz="4" w:space="0" w:color="auto"/>
              <w:left w:val="nil"/>
              <w:bottom w:val="single" w:sz="4" w:space="0" w:color="auto"/>
              <w:right w:val="nil"/>
            </w:tcBorders>
            <w:shd w:val="clear" w:color="auto" w:fill="auto"/>
            <w:vAlign w:val="center"/>
          </w:tcPr>
          <w:p w14:paraId="2B617F7B" w14:textId="7AB45622"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20.11%</w:t>
            </w:r>
          </w:p>
        </w:tc>
        <w:tc>
          <w:tcPr>
            <w:tcW w:w="624" w:type="pct"/>
            <w:tcBorders>
              <w:top w:val="single" w:sz="4" w:space="0" w:color="auto"/>
              <w:bottom w:val="single" w:sz="4" w:space="0" w:color="auto"/>
            </w:tcBorders>
          </w:tcPr>
          <w:p w14:paraId="1B20DE40" w14:textId="1AE8BF7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38.93%</w:t>
            </w:r>
          </w:p>
        </w:tc>
      </w:tr>
      <w:tr w:rsidR="002C54C4" w:rsidRPr="003374EE" w14:paraId="157C731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F501E2A" w14:textId="0B6919CF" w:rsidR="002C54C4" w:rsidRPr="003374EE" w:rsidRDefault="002C54C4" w:rsidP="002C54C4">
            <w:pPr>
              <w:spacing w:line="360" w:lineRule="auto"/>
              <w:jc w:val="center"/>
              <w:rPr>
                <w:b w:val="0"/>
                <w:szCs w:val="21"/>
                <w:lang w:val="x-none"/>
              </w:rPr>
            </w:pPr>
            <w:r w:rsidRPr="00E22509">
              <w:rPr>
                <w:b w:val="0"/>
                <w:szCs w:val="21"/>
                <w:lang w:val="x-none"/>
              </w:rPr>
              <w:t>PS</w:t>
            </w:r>
          </w:p>
        </w:tc>
        <w:tc>
          <w:tcPr>
            <w:tcW w:w="938" w:type="pct"/>
            <w:tcBorders>
              <w:top w:val="single" w:sz="4" w:space="0" w:color="auto"/>
              <w:bottom w:val="single" w:sz="4" w:space="0" w:color="auto"/>
            </w:tcBorders>
          </w:tcPr>
          <w:p w14:paraId="1FA22B2B" w14:textId="31C3BC3F" w:rsidR="002C54C4"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价值类因子</w:t>
            </w:r>
          </w:p>
        </w:tc>
        <w:tc>
          <w:tcPr>
            <w:tcW w:w="938" w:type="pct"/>
            <w:tcBorders>
              <w:top w:val="single" w:sz="4" w:space="0" w:color="auto"/>
              <w:left w:val="nil"/>
              <w:bottom w:val="single" w:sz="4" w:space="0" w:color="auto"/>
              <w:right w:val="nil"/>
            </w:tcBorders>
            <w:shd w:val="clear" w:color="auto" w:fill="auto"/>
            <w:vAlign w:val="center"/>
          </w:tcPr>
          <w:p w14:paraId="2B5ED867" w14:textId="5B905C9A"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6.27%</w:t>
            </w:r>
          </w:p>
        </w:tc>
        <w:tc>
          <w:tcPr>
            <w:tcW w:w="703" w:type="pct"/>
            <w:tcBorders>
              <w:top w:val="single" w:sz="4" w:space="0" w:color="auto"/>
              <w:left w:val="nil"/>
              <w:bottom w:val="single" w:sz="4" w:space="0" w:color="auto"/>
              <w:right w:val="nil"/>
            </w:tcBorders>
            <w:shd w:val="clear" w:color="auto" w:fill="auto"/>
            <w:vAlign w:val="center"/>
          </w:tcPr>
          <w:p w14:paraId="70A0C1B4" w14:textId="4C3D56D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107.76%</w:t>
            </w:r>
          </w:p>
        </w:tc>
        <w:tc>
          <w:tcPr>
            <w:tcW w:w="703" w:type="pct"/>
            <w:tcBorders>
              <w:top w:val="single" w:sz="4" w:space="0" w:color="auto"/>
              <w:left w:val="nil"/>
              <w:bottom w:val="single" w:sz="4" w:space="0" w:color="auto"/>
              <w:right w:val="nil"/>
            </w:tcBorders>
            <w:shd w:val="clear" w:color="auto" w:fill="auto"/>
            <w:vAlign w:val="center"/>
          </w:tcPr>
          <w:p w14:paraId="623411DF" w14:textId="683A2ABC"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12.39%</w:t>
            </w:r>
          </w:p>
        </w:tc>
        <w:tc>
          <w:tcPr>
            <w:tcW w:w="624" w:type="pct"/>
            <w:tcBorders>
              <w:top w:val="single" w:sz="4" w:space="0" w:color="auto"/>
              <w:bottom w:val="single" w:sz="4" w:space="0" w:color="auto"/>
            </w:tcBorders>
          </w:tcPr>
          <w:p w14:paraId="029E7F0B" w14:textId="4D88E3AE"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70.83%</w:t>
            </w:r>
          </w:p>
        </w:tc>
      </w:tr>
      <w:tr w:rsidR="002C54C4" w:rsidRPr="00496E4E" w14:paraId="48710F4E" w14:textId="56FAEB54"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tcBorders>
          </w:tcPr>
          <w:p w14:paraId="3A85DBE2" w14:textId="78528A5C" w:rsidR="002C54C4" w:rsidRPr="00496E4E" w:rsidRDefault="002C54C4" w:rsidP="002C54C4">
            <w:pPr>
              <w:spacing w:line="360" w:lineRule="auto"/>
              <w:jc w:val="center"/>
              <w:rPr>
                <w:b w:val="0"/>
                <w:szCs w:val="21"/>
                <w:lang w:val="x-none"/>
              </w:rPr>
            </w:pPr>
            <w:proofErr w:type="spellStart"/>
            <w:r w:rsidRPr="00496E4E">
              <w:rPr>
                <w:b w:val="0"/>
                <w:szCs w:val="21"/>
                <w:lang w:val="x-none"/>
              </w:rPr>
              <w:t>EnterpriseFCFPS</w:t>
            </w:r>
            <w:proofErr w:type="spellEnd"/>
          </w:p>
        </w:tc>
        <w:tc>
          <w:tcPr>
            <w:tcW w:w="938" w:type="pct"/>
            <w:tcBorders>
              <w:top w:val="single" w:sz="4" w:space="0" w:color="auto"/>
            </w:tcBorders>
          </w:tcPr>
          <w:p w14:paraId="3C513ABA" w14:textId="085A0F60"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每</w:t>
            </w:r>
            <w:proofErr w:type="gramStart"/>
            <w:r w:rsidRPr="00496E4E">
              <w:rPr>
                <w:rFonts w:hint="eastAsia"/>
                <w:szCs w:val="21"/>
                <w:lang w:val="x-none"/>
              </w:rPr>
              <w:t>股指标类</w:t>
            </w:r>
            <w:proofErr w:type="gramEnd"/>
          </w:p>
        </w:tc>
        <w:tc>
          <w:tcPr>
            <w:tcW w:w="938" w:type="pct"/>
            <w:tcBorders>
              <w:top w:val="single" w:sz="4" w:space="0" w:color="auto"/>
              <w:left w:val="nil"/>
              <w:right w:val="nil"/>
            </w:tcBorders>
            <w:shd w:val="clear" w:color="auto" w:fill="auto"/>
            <w:vAlign w:val="center"/>
          </w:tcPr>
          <w:p w14:paraId="1346D24E" w14:textId="3CD29AA1"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10.00%</w:t>
            </w:r>
          </w:p>
        </w:tc>
        <w:tc>
          <w:tcPr>
            <w:tcW w:w="703" w:type="pct"/>
            <w:tcBorders>
              <w:top w:val="single" w:sz="4" w:space="0" w:color="auto"/>
              <w:left w:val="nil"/>
              <w:right w:val="nil"/>
            </w:tcBorders>
            <w:shd w:val="clear" w:color="auto" w:fill="auto"/>
            <w:vAlign w:val="center"/>
          </w:tcPr>
          <w:p w14:paraId="1EFEC0EC" w14:textId="7682F146"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182.89%</w:t>
            </w:r>
          </w:p>
        </w:tc>
        <w:tc>
          <w:tcPr>
            <w:tcW w:w="703" w:type="pct"/>
            <w:tcBorders>
              <w:top w:val="single" w:sz="4" w:space="0" w:color="auto"/>
              <w:left w:val="nil"/>
              <w:right w:val="nil"/>
            </w:tcBorders>
            <w:shd w:val="clear" w:color="auto" w:fill="auto"/>
            <w:vAlign w:val="center"/>
          </w:tcPr>
          <w:p w14:paraId="2E3BD542" w14:textId="186EF2A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16.92%</w:t>
            </w:r>
          </w:p>
        </w:tc>
        <w:tc>
          <w:tcPr>
            <w:tcW w:w="624" w:type="pct"/>
            <w:tcBorders>
              <w:top w:val="single" w:sz="4" w:space="0" w:color="auto"/>
            </w:tcBorders>
          </w:tcPr>
          <w:p w14:paraId="7322EA8D" w14:textId="791931EB" w:rsidR="002C54C4" w:rsidRPr="008F32A8" w:rsidRDefault="002C54C4" w:rsidP="002C54C4">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91.71%</w:t>
            </w:r>
          </w:p>
        </w:tc>
      </w:tr>
      <w:tr w:rsidR="002C54C4" w:rsidRPr="00496E4E" w14:paraId="749BE89E" w14:textId="1D8D18CA" w:rsidTr="00D91BB7">
        <w:trPr>
          <w:trHeight w:val="67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30B67AAF" w14:textId="25CC6BBC" w:rsidR="002C54C4" w:rsidRPr="00496E4E" w:rsidRDefault="002C54C4" w:rsidP="002C54C4">
            <w:pPr>
              <w:spacing w:line="360" w:lineRule="auto"/>
              <w:jc w:val="center"/>
              <w:rPr>
                <w:b w:val="0"/>
                <w:szCs w:val="21"/>
                <w:lang w:val="x-none"/>
              </w:rPr>
            </w:pPr>
            <w:r w:rsidRPr="00496E4E">
              <w:rPr>
                <w:b w:val="0"/>
                <w:szCs w:val="21"/>
                <w:lang w:val="x-none"/>
              </w:rPr>
              <w:t>CDLCONCEALBABYSWALL</w:t>
            </w:r>
          </w:p>
        </w:tc>
        <w:tc>
          <w:tcPr>
            <w:tcW w:w="938" w:type="pct"/>
            <w:tcBorders>
              <w:top w:val="single" w:sz="4" w:space="0" w:color="7F7F7F" w:themeColor="text1" w:themeTint="80"/>
              <w:bottom w:val="single" w:sz="4" w:space="0" w:color="7F7F7F" w:themeColor="text1" w:themeTint="80"/>
            </w:tcBorders>
          </w:tcPr>
          <w:p w14:paraId="638D609E" w14:textId="4DD73588"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模式识别类</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41C06D75" w14:textId="1BC36C4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1.54%</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0E33F61A" w14:textId="331DC34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-10.53%</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A74F9B1" w14:textId="17DA285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23.23%</w:t>
            </w:r>
          </w:p>
        </w:tc>
        <w:tc>
          <w:tcPr>
            <w:tcW w:w="624" w:type="pct"/>
            <w:tcBorders>
              <w:top w:val="single" w:sz="4" w:space="0" w:color="7F7F7F" w:themeColor="text1" w:themeTint="80"/>
              <w:bottom w:val="single" w:sz="4" w:space="0" w:color="7F7F7F" w:themeColor="text1" w:themeTint="80"/>
            </w:tcBorders>
          </w:tcPr>
          <w:p w14:paraId="48FCB0B5" w14:textId="415419C9"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34.98%</w:t>
            </w:r>
          </w:p>
        </w:tc>
      </w:tr>
      <w:tr w:rsidR="002C54C4" w:rsidRPr="00496E4E" w14:paraId="2150F7A4" w14:textId="2113F9DB"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Pr>
          <w:p w14:paraId="68066994" w14:textId="04911028" w:rsidR="002C54C4" w:rsidRPr="00496E4E" w:rsidRDefault="002C54C4" w:rsidP="002C54C4">
            <w:pPr>
              <w:spacing w:line="360" w:lineRule="auto"/>
              <w:jc w:val="center"/>
              <w:rPr>
                <w:b w:val="0"/>
                <w:szCs w:val="21"/>
                <w:lang w:val="x-none"/>
              </w:rPr>
            </w:pPr>
            <w:r w:rsidRPr="00496E4E">
              <w:rPr>
                <w:b w:val="0"/>
                <w:szCs w:val="21"/>
                <w:lang w:val="x-none"/>
              </w:rPr>
              <w:t>FY12P</w:t>
            </w:r>
          </w:p>
        </w:tc>
        <w:tc>
          <w:tcPr>
            <w:tcW w:w="938" w:type="pct"/>
          </w:tcPr>
          <w:p w14:paraId="590D4F98" w14:textId="7D41E446"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行业与</w:t>
            </w:r>
            <w:proofErr w:type="gramStart"/>
            <w:r w:rsidRPr="00496E4E">
              <w:rPr>
                <w:rFonts w:hint="eastAsia"/>
                <w:szCs w:val="21"/>
                <w:lang w:val="x-none"/>
              </w:rPr>
              <w:t>分析师类</w:t>
            </w:r>
            <w:proofErr w:type="gramEnd"/>
          </w:p>
        </w:tc>
        <w:tc>
          <w:tcPr>
            <w:tcW w:w="938" w:type="pct"/>
            <w:tcBorders>
              <w:left w:val="nil"/>
              <w:right w:val="nil"/>
            </w:tcBorders>
            <w:shd w:val="clear" w:color="auto" w:fill="auto"/>
            <w:vAlign w:val="center"/>
          </w:tcPr>
          <w:p w14:paraId="6EB36B95" w14:textId="74B0D65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5.96%</w:t>
            </w:r>
          </w:p>
        </w:tc>
        <w:tc>
          <w:tcPr>
            <w:tcW w:w="703" w:type="pct"/>
            <w:tcBorders>
              <w:left w:val="nil"/>
              <w:right w:val="nil"/>
            </w:tcBorders>
            <w:shd w:val="clear" w:color="auto" w:fill="auto"/>
            <w:vAlign w:val="center"/>
          </w:tcPr>
          <w:p w14:paraId="74332C83" w14:textId="3F1B25D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102.40%</w:t>
            </w:r>
          </w:p>
        </w:tc>
        <w:tc>
          <w:tcPr>
            <w:tcW w:w="703" w:type="pct"/>
            <w:tcBorders>
              <w:left w:val="nil"/>
              <w:right w:val="nil"/>
            </w:tcBorders>
            <w:shd w:val="clear" w:color="auto" w:fill="auto"/>
            <w:vAlign w:val="center"/>
          </w:tcPr>
          <w:p w14:paraId="6A3F8151" w14:textId="0F86798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17.10%</w:t>
            </w:r>
          </w:p>
        </w:tc>
        <w:tc>
          <w:tcPr>
            <w:tcW w:w="624" w:type="pct"/>
          </w:tcPr>
          <w:p w14:paraId="166501D4" w14:textId="3C1642D4"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71.28%</w:t>
            </w:r>
          </w:p>
        </w:tc>
      </w:tr>
      <w:tr w:rsidR="002C54C4" w:rsidRPr="00496E4E" w14:paraId="78551C24" w14:textId="3C03EF7E"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492FFA58" w14:textId="37601FC1" w:rsidR="002C54C4" w:rsidRPr="00DC70FA" w:rsidRDefault="002C54C4" w:rsidP="002C54C4">
            <w:pPr>
              <w:widowControl/>
              <w:jc w:val="center"/>
              <w:rPr>
                <w:rFonts w:eastAsia="等线"/>
                <w:b w:val="0"/>
                <w:color w:val="000000"/>
                <w:kern w:val="0"/>
                <w:sz w:val="22"/>
                <w:szCs w:val="22"/>
              </w:rPr>
            </w:pPr>
            <w:r w:rsidRPr="00DC70FA">
              <w:rPr>
                <w:rFonts w:eastAsia="等线"/>
                <w:b w:val="0"/>
                <w:color w:val="000000"/>
                <w:sz w:val="22"/>
                <w:szCs w:val="22"/>
              </w:rPr>
              <w:t>STDDEV</w:t>
            </w:r>
          </w:p>
        </w:tc>
        <w:tc>
          <w:tcPr>
            <w:tcW w:w="938" w:type="pct"/>
            <w:tcBorders>
              <w:top w:val="single" w:sz="4" w:space="0" w:color="7F7F7F" w:themeColor="text1" w:themeTint="80"/>
              <w:bottom w:val="single" w:sz="4" w:space="0" w:color="7F7F7F" w:themeColor="text1" w:themeTint="80"/>
            </w:tcBorders>
          </w:tcPr>
          <w:p w14:paraId="50A3DF8E" w14:textId="567C7CDA"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特色技术指标</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9C41F68" w14:textId="65651FB5"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3.51%</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3F5A3EF" w14:textId="737E5BAF"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35.60%</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19EE8C7" w14:textId="51904F3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15.77%</w:t>
            </w:r>
          </w:p>
        </w:tc>
        <w:tc>
          <w:tcPr>
            <w:tcW w:w="624" w:type="pct"/>
            <w:tcBorders>
              <w:top w:val="single" w:sz="4" w:space="0" w:color="7F7F7F" w:themeColor="text1" w:themeTint="80"/>
              <w:bottom w:val="single" w:sz="4" w:space="0" w:color="7F7F7F" w:themeColor="text1" w:themeTint="80"/>
            </w:tcBorders>
          </w:tcPr>
          <w:p w14:paraId="7E078791" w14:textId="7923877D"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46.89%</w:t>
            </w:r>
          </w:p>
        </w:tc>
      </w:tr>
    </w:tbl>
    <w:p w14:paraId="09FB23E6" w14:textId="41A36C17" w:rsidR="00730949" w:rsidRDefault="00730949" w:rsidP="00F46496">
      <w:pPr>
        <w:spacing w:line="360" w:lineRule="auto"/>
        <w:rPr>
          <w:sz w:val="24"/>
          <w:lang w:val="x-none"/>
        </w:rPr>
      </w:pPr>
    </w:p>
    <w:p w14:paraId="18DB24F3" w14:textId="4B0AF28A" w:rsidR="00ED0C9B" w:rsidRDefault="00E67812" w:rsidP="00ED0C9B">
      <w:pPr>
        <w:pStyle w:val="3"/>
        <w:numPr>
          <w:ilvl w:val="2"/>
          <w:numId w:val="16"/>
        </w:numPr>
        <w:spacing w:before="120" w:after="120"/>
        <w:rPr>
          <w:sz w:val="28"/>
          <w:szCs w:val="28"/>
        </w:rPr>
      </w:pPr>
      <w:r>
        <w:rPr>
          <w:rFonts w:hint="eastAsia"/>
          <w:sz w:val="28"/>
          <w:szCs w:val="28"/>
          <w:lang w:eastAsia="zh-CN"/>
        </w:rPr>
        <w:t>单</w:t>
      </w:r>
      <w:r w:rsidR="00C112E4">
        <w:rPr>
          <w:rFonts w:hint="eastAsia"/>
          <w:sz w:val="28"/>
          <w:szCs w:val="28"/>
          <w:lang w:eastAsia="zh-CN"/>
        </w:rPr>
        <w:t>因子相关性分析</w:t>
      </w:r>
    </w:p>
    <w:p w14:paraId="0F287E0E" w14:textId="66994C6D" w:rsidR="00E22817" w:rsidRDefault="008866B7" w:rsidP="00E22817">
      <w:pPr>
        <w:spacing w:line="360" w:lineRule="auto"/>
        <w:ind w:firstLineChars="200" w:firstLine="420"/>
        <w:rPr>
          <w:lang w:val="x-none"/>
        </w:rPr>
      </w:pPr>
      <w:r>
        <w:rPr>
          <w:rFonts w:hint="eastAsia"/>
          <w:lang w:val="x-none"/>
        </w:rPr>
        <w:t>注意到</w:t>
      </w:r>
      <w:r w:rsidR="004A6061">
        <w:rPr>
          <w:rFonts w:hint="eastAsia"/>
          <w:lang w:val="x-none"/>
        </w:rPr>
        <w:t>基础科目衍生类和质量类因子排在前面的因子的</w:t>
      </w:r>
      <w:proofErr w:type="gramStart"/>
      <w:r w:rsidR="004A6061">
        <w:rPr>
          <w:rFonts w:hint="eastAsia"/>
          <w:lang w:val="x-none"/>
        </w:rPr>
        <w:t>年化夏普率</w:t>
      </w:r>
      <w:proofErr w:type="gramEnd"/>
      <w:r w:rsidR="004A6061">
        <w:rPr>
          <w:rFonts w:hint="eastAsia"/>
          <w:lang w:val="x-none"/>
        </w:rPr>
        <w:t>都相对较高</w:t>
      </w:r>
      <w:r w:rsidR="0014432C">
        <w:rPr>
          <w:rFonts w:hint="eastAsia"/>
          <w:lang w:val="x-none"/>
        </w:rPr>
        <w:t>，这有可能是因为这些因子之间的相关性很高</w:t>
      </w:r>
      <w:r w:rsidR="002D6F24">
        <w:rPr>
          <w:rFonts w:hint="eastAsia"/>
          <w:lang w:val="x-none"/>
        </w:rPr>
        <w:t>。</w:t>
      </w:r>
      <w:r w:rsidR="00E67812">
        <w:rPr>
          <w:rFonts w:hint="eastAsia"/>
          <w:lang w:val="x-none"/>
        </w:rPr>
        <w:t>如果把</w:t>
      </w:r>
      <w:r w:rsidR="002D6F24">
        <w:rPr>
          <w:rFonts w:hint="eastAsia"/>
          <w:lang w:val="x-none"/>
        </w:rPr>
        <w:t>相关性很高的单因子</w:t>
      </w:r>
      <w:r w:rsidR="00834C89">
        <w:rPr>
          <w:rFonts w:hint="eastAsia"/>
          <w:lang w:val="x-none"/>
        </w:rPr>
        <w:t>都</w:t>
      </w:r>
      <w:r w:rsidR="00E67812">
        <w:rPr>
          <w:rFonts w:hint="eastAsia"/>
          <w:lang w:val="x-none"/>
        </w:rPr>
        <w:t>放入多因子模型进行测试，可能会对</w:t>
      </w:r>
      <w:proofErr w:type="gramStart"/>
      <w:r w:rsidR="00E67812">
        <w:rPr>
          <w:rFonts w:hint="eastAsia"/>
          <w:lang w:val="x-none"/>
        </w:rPr>
        <w:t>回测效果</w:t>
      </w:r>
      <w:proofErr w:type="gramEnd"/>
      <w:r w:rsidR="00E67812">
        <w:rPr>
          <w:rFonts w:hint="eastAsia"/>
          <w:lang w:val="x-none"/>
        </w:rPr>
        <w:t>造成一定影响</w:t>
      </w:r>
      <w:r w:rsidR="00B66C1F">
        <w:rPr>
          <w:rFonts w:hint="eastAsia"/>
          <w:lang w:val="x-none"/>
        </w:rPr>
        <w:t>。为了研究这些因子之间的关系，我们</w:t>
      </w:r>
      <w:r w:rsidR="00B21240">
        <w:rPr>
          <w:rFonts w:hint="eastAsia"/>
          <w:lang w:val="x-none"/>
        </w:rPr>
        <w:t>分别</w:t>
      </w:r>
      <w:r w:rsidR="00CF3460">
        <w:rPr>
          <w:rFonts w:hint="eastAsia"/>
          <w:lang w:val="x-none"/>
        </w:rPr>
        <w:t>分析</w:t>
      </w:r>
      <w:r w:rsidR="00B21240">
        <w:rPr>
          <w:rFonts w:hint="eastAsia"/>
          <w:lang w:val="x-none"/>
        </w:rPr>
        <w:t>基础科目衍生类因子</w:t>
      </w:r>
      <w:proofErr w:type="spellStart"/>
      <w:r w:rsidR="00CF3460" w:rsidRPr="00CF3460">
        <w:rPr>
          <w:lang w:val="x-none"/>
        </w:rPr>
        <w:t>AdminExpenseTTM</w:t>
      </w:r>
      <w:proofErr w:type="spellEnd"/>
      <w:r w:rsidR="00CF3460" w:rsidRPr="00CF3460">
        <w:rPr>
          <w:lang w:val="x-none"/>
        </w:rPr>
        <w:t>,</w:t>
      </w:r>
      <w:r w:rsidR="00B21240">
        <w:rPr>
          <w:lang w:val="x-none"/>
        </w:rPr>
        <w:t xml:space="preserve"> </w:t>
      </w:r>
      <w:r w:rsidR="00CF3460" w:rsidRPr="00CF3460">
        <w:rPr>
          <w:lang w:val="x-none"/>
        </w:rPr>
        <w:t xml:space="preserve">NIAP, </w:t>
      </w:r>
      <w:proofErr w:type="spellStart"/>
      <w:r w:rsidR="00CF3460" w:rsidRPr="00CF3460">
        <w:rPr>
          <w:lang w:val="x-none"/>
        </w:rPr>
        <w:t>FinanExpenseTTM</w:t>
      </w:r>
      <w:r w:rsidR="00B21240">
        <w:rPr>
          <w:rFonts w:hint="eastAsia"/>
          <w:lang w:val="x-none"/>
        </w:rPr>
        <w:t>和</w:t>
      </w:r>
      <w:r w:rsidR="00CF3460" w:rsidRPr="00CF3460">
        <w:rPr>
          <w:lang w:val="x-none"/>
        </w:rPr>
        <w:t>NetIntExpense</w:t>
      </w:r>
      <w:r w:rsidR="00B21240">
        <w:rPr>
          <w:rFonts w:hint="eastAsia"/>
          <w:lang w:val="x-none"/>
        </w:rPr>
        <w:t>之间的相关性，以及质量类因子</w:t>
      </w:r>
      <w:r w:rsidR="00D47E9F" w:rsidRPr="00D47E9F">
        <w:rPr>
          <w:lang w:val="x-none"/>
        </w:rPr>
        <w:t>DebtEquityRatio</w:t>
      </w:r>
      <w:proofErr w:type="spellEnd"/>
      <w:r w:rsidR="00D47E9F" w:rsidRPr="00D47E9F">
        <w:rPr>
          <w:lang w:val="x-none"/>
        </w:rPr>
        <w:t xml:space="preserve">, </w:t>
      </w:r>
      <w:proofErr w:type="spellStart"/>
      <w:r w:rsidR="00D47E9F" w:rsidRPr="00D47E9F">
        <w:rPr>
          <w:lang w:val="x-none"/>
        </w:rPr>
        <w:t>SuperQuickRatio</w:t>
      </w:r>
      <w:r w:rsidR="00D47E9F">
        <w:rPr>
          <w:rFonts w:hint="eastAsia"/>
          <w:lang w:val="x-none"/>
        </w:rPr>
        <w:t>之间的</w:t>
      </w:r>
      <w:r w:rsidR="00E22817">
        <w:rPr>
          <w:rFonts w:hint="eastAsia"/>
          <w:lang w:val="x-none"/>
        </w:rPr>
        <w:t>线性</w:t>
      </w:r>
      <w:r w:rsidR="00D47E9F">
        <w:rPr>
          <w:rFonts w:hint="eastAsia"/>
          <w:lang w:val="x-none"/>
        </w:rPr>
        <w:t>相关性</w:t>
      </w:r>
      <w:proofErr w:type="spellEnd"/>
      <w:r w:rsidR="00D47E9F">
        <w:rPr>
          <w:rFonts w:hint="eastAsia"/>
          <w:lang w:val="x-none"/>
        </w:rPr>
        <w:t>。</w:t>
      </w:r>
    </w:p>
    <w:p w14:paraId="786DA421" w14:textId="602BB6A8" w:rsidR="009932F2" w:rsidRDefault="009D6923" w:rsidP="00B23046">
      <w:pPr>
        <w:spacing w:line="360" w:lineRule="auto"/>
        <w:ind w:firstLineChars="200" w:firstLine="420"/>
        <w:rPr>
          <w:lang w:val="x-none"/>
        </w:rPr>
      </w:pPr>
      <w:r>
        <w:rPr>
          <w:rFonts w:hint="eastAsia"/>
          <w:lang w:val="x-none"/>
        </w:rPr>
        <w:t>分析结果表明</w:t>
      </w:r>
      <w:r w:rsidR="002E7FF4">
        <w:rPr>
          <w:rFonts w:hint="eastAsia"/>
          <w:lang w:val="x-none"/>
        </w:rPr>
        <w:t>（</w:t>
      </w:r>
      <w:r w:rsidR="0066685E">
        <w:rPr>
          <w:rFonts w:hint="eastAsia"/>
          <w:lang w:val="x-none"/>
        </w:rPr>
        <w:t>详</w:t>
      </w:r>
      <w:r w:rsidR="009932F2">
        <w:rPr>
          <w:rFonts w:hint="eastAsia"/>
          <w:lang w:val="x-none"/>
        </w:rPr>
        <w:t>见附录</w:t>
      </w:r>
      <w:r w:rsidR="009932F2">
        <w:rPr>
          <w:rFonts w:hint="eastAsia"/>
          <w:lang w:val="x-none"/>
        </w:rPr>
        <w:t>-</w:t>
      </w:r>
      <w:proofErr w:type="spellStart"/>
      <w:r w:rsidR="009932F2">
        <w:rPr>
          <w:rFonts w:hint="eastAsia"/>
          <w:lang w:val="x-none"/>
        </w:rPr>
        <w:t>单因子相关性分析结果</w:t>
      </w:r>
      <w:proofErr w:type="spellEnd"/>
      <w:r w:rsidR="002E7FF4">
        <w:rPr>
          <w:rFonts w:hint="eastAsia"/>
          <w:lang w:val="x-none"/>
        </w:rPr>
        <w:t>）</w:t>
      </w:r>
      <w:r>
        <w:rPr>
          <w:rFonts w:hint="eastAsia"/>
          <w:lang w:val="x-none"/>
        </w:rPr>
        <w:t>，</w:t>
      </w:r>
      <w:r w:rsidR="0033034B">
        <w:rPr>
          <w:rFonts w:hint="eastAsia"/>
          <w:lang w:val="x-none"/>
        </w:rPr>
        <w:t>除了</w:t>
      </w:r>
      <w:proofErr w:type="spellStart"/>
      <w:r w:rsidR="0033034B">
        <w:rPr>
          <w:rFonts w:hint="eastAsia"/>
          <w:lang w:val="x-none"/>
        </w:rPr>
        <w:t>N</w:t>
      </w:r>
      <w:r w:rsidR="0033034B">
        <w:rPr>
          <w:lang w:val="x-none"/>
        </w:rPr>
        <w:t>IAP</w:t>
      </w:r>
      <w:r w:rsidR="0033034B">
        <w:rPr>
          <w:rFonts w:hint="eastAsia"/>
          <w:lang w:val="x-none"/>
        </w:rPr>
        <w:t>和</w:t>
      </w:r>
      <w:r w:rsidR="0033034B" w:rsidRPr="00CF3460">
        <w:rPr>
          <w:lang w:val="x-none"/>
        </w:rPr>
        <w:t>NetIntExpense</w:t>
      </w:r>
      <w:r w:rsidR="0033034B">
        <w:rPr>
          <w:rFonts w:hint="eastAsia"/>
          <w:lang w:val="x-none"/>
        </w:rPr>
        <w:t>之间的相关性较高以外，其他的因子之间没有明显相关性</w:t>
      </w:r>
      <w:proofErr w:type="spellEnd"/>
      <w:r w:rsidR="0033034B">
        <w:rPr>
          <w:rFonts w:hint="eastAsia"/>
          <w:lang w:val="x-none"/>
        </w:rPr>
        <w:t>。</w:t>
      </w:r>
    </w:p>
    <w:p w14:paraId="6E555B93" w14:textId="77777777" w:rsidR="005F4BDA" w:rsidRPr="005F4BDA" w:rsidRDefault="005F4BDA" w:rsidP="005F4BDA">
      <w:pPr>
        <w:spacing w:line="360" w:lineRule="auto"/>
        <w:jc w:val="center"/>
        <w:rPr>
          <w:lang w:val="x-none"/>
        </w:rPr>
      </w:pPr>
    </w:p>
    <w:p w14:paraId="4FEA8FDF" w14:textId="60D9780F" w:rsidR="0086359D" w:rsidRDefault="0086359D" w:rsidP="00F714CF">
      <w:pPr>
        <w:pStyle w:val="2"/>
        <w:numPr>
          <w:ilvl w:val="1"/>
          <w:numId w:val="16"/>
        </w:numPr>
        <w:spacing w:before="120" w:after="120"/>
        <w:rPr>
          <w:sz w:val="32"/>
        </w:rPr>
      </w:pPr>
      <w:bookmarkStart w:id="16" w:name="_Toc7007412"/>
      <w:proofErr w:type="spellStart"/>
      <w:r w:rsidRPr="00F714CF">
        <w:rPr>
          <w:rFonts w:hint="eastAsia"/>
          <w:sz w:val="32"/>
        </w:rPr>
        <w:t>多</w:t>
      </w:r>
      <w:r w:rsidR="001A0A4A" w:rsidRPr="00F714CF">
        <w:rPr>
          <w:rFonts w:hint="eastAsia"/>
          <w:sz w:val="32"/>
        </w:rPr>
        <w:t>因子</w:t>
      </w:r>
      <w:r w:rsidRPr="00F714CF">
        <w:rPr>
          <w:rFonts w:hint="eastAsia"/>
          <w:sz w:val="32"/>
        </w:rPr>
        <w:t>模型测试与分析</w:t>
      </w:r>
      <w:bookmarkEnd w:id="16"/>
      <w:proofErr w:type="spellEnd"/>
    </w:p>
    <w:p w14:paraId="11DFCAFE" w14:textId="77777777" w:rsidR="00663EAE" w:rsidRPr="00663EAE" w:rsidRDefault="00663EAE" w:rsidP="00663EAE">
      <w:pPr>
        <w:rPr>
          <w:lang w:val="x-none" w:eastAsia="x-none"/>
        </w:rPr>
      </w:pPr>
    </w:p>
    <w:p w14:paraId="29FC5A36" w14:textId="16060A99" w:rsidR="0086359D" w:rsidRPr="00F714CF" w:rsidRDefault="0086359D" w:rsidP="00F714CF">
      <w:pPr>
        <w:pStyle w:val="2"/>
        <w:numPr>
          <w:ilvl w:val="1"/>
          <w:numId w:val="16"/>
        </w:numPr>
        <w:spacing w:before="120" w:after="120"/>
        <w:rPr>
          <w:sz w:val="32"/>
        </w:rPr>
      </w:pPr>
      <w:bookmarkStart w:id="17" w:name="_Toc7007413"/>
      <w:r w:rsidRPr="00F714CF">
        <w:rPr>
          <w:rFonts w:hint="eastAsia"/>
          <w:sz w:val="32"/>
        </w:rPr>
        <w:t>风险控制</w:t>
      </w:r>
      <w:bookmarkEnd w:id="17"/>
    </w:p>
    <w:p w14:paraId="1EF30EC1" w14:textId="678CE4EA" w:rsidR="00D95756" w:rsidRDefault="00D95756" w:rsidP="003374EE">
      <w:pPr>
        <w:pStyle w:val="1"/>
        <w:numPr>
          <w:ilvl w:val="0"/>
          <w:numId w:val="16"/>
        </w:numPr>
        <w:spacing w:before="240" w:after="480"/>
        <w:jc w:val="both"/>
      </w:pPr>
      <w:bookmarkStart w:id="18" w:name="_Toc7007414"/>
      <w:proofErr w:type="spellStart"/>
      <w:r>
        <w:rPr>
          <w:rFonts w:hint="eastAsia"/>
        </w:rPr>
        <w:t>模型的评价与推广</w:t>
      </w:r>
      <w:bookmarkEnd w:id="18"/>
      <w:proofErr w:type="spellEnd"/>
    </w:p>
    <w:p w14:paraId="22D0A61B" w14:textId="23B83DAE" w:rsidR="0086359D" w:rsidRPr="00F714CF" w:rsidRDefault="0086359D" w:rsidP="00F714CF">
      <w:pPr>
        <w:pStyle w:val="2"/>
        <w:numPr>
          <w:ilvl w:val="1"/>
          <w:numId w:val="16"/>
        </w:numPr>
        <w:spacing w:before="120" w:after="120"/>
        <w:rPr>
          <w:sz w:val="32"/>
        </w:rPr>
      </w:pPr>
      <w:bookmarkStart w:id="19" w:name="_Toc7007415"/>
      <w:r w:rsidRPr="00F714CF">
        <w:rPr>
          <w:rFonts w:hint="eastAsia"/>
          <w:sz w:val="32"/>
        </w:rPr>
        <w:t>模型的优点</w:t>
      </w:r>
      <w:bookmarkEnd w:id="19"/>
    </w:p>
    <w:p w14:paraId="6E230A82" w14:textId="13B14296" w:rsidR="0086359D" w:rsidRPr="00F714CF" w:rsidRDefault="0086359D" w:rsidP="00F714CF">
      <w:pPr>
        <w:pStyle w:val="2"/>
        <w:numPr>
          <w:ilvl w:val="1"/>
          <w:numId w:val="16"/>
        </w:numPr>
        <w:spacing w:before="120" w:after="120"/>
        <w:rPr>
          <w:sz w:val="32"/>
        </w:rPr>
      </w:pPr>
      <w:bookmarkStart w:id="20" w:name="_Toc7007416"/>
      <w:r w:rsidRPr="00F714CF">
        <w:rPr>
          <w:rFonts w:hint="eastAsia"/>
          <w:sz w:val="32"/>
        </w:rPr>
        <w:t>模型的局限性</w:t>
      </w:r>
      <w:bookmarkEnd w:id="20"/>
    </w:p>
    <w:p w14:paraId="12542DE4" w14:textId="7D1DE745" w:rsidR="0086359D" w:rsidRPr="00F714CF" w:rsidRDefault="0086359D" w:rsidP="00F714CF">
      <w:pPr>
        <w:pStyle w:val="2"/>
        <w:numPr>
          <w:ilvl w:val="1"/>
          <w:numId w:val="16"/>
        </w:numPr>
        <w:spacing w:before="120" w:after="120"/>
        <w:rPr>
          <w:sz w:val="32"/>
        </w:rPr>
      </w:pPr>
      <w:bookmarkStart w:id="21" w:name="_Toc7007417"/>
      <w:r w:rsidRPr="00F714CF">
        <w:rPr>
          <w:rFonts w:hint="eastAsia"/>
          <w:sz w:val="32"/>
        </w:rPr>
        <w:lastRenderedPageBreak/>
        <w:t>未来改进</w:t>
      </w:r>
      <w:bookmarkEnd w:id="21"/>
    </w:p>
    <w:p w14:paraId="6665F27B" w14:textId="09847E52" w:rsidR="00D95756" w:rsidRDefault="00D95756" w:rsidP="003374EE">
      <w:pPr>
        <w:pStyle w:val="1"/>
        <w:numPr>
          <w:ilvl w:val="0"/>
          <w:numId w:val="16"/>
        </w:numPr>
        <w:spacing w:before="240" w:after="480"/>
        <w:jc w:val="both"/>
      </w:pPr>
      <w:bookmarkStart w:id="22" w:name="_Toc7007418"/>
      <w:proofErr w:type="spellStart"/>
      <w:r>
        <w:rPr>
          <w:rFonts w:hint="eastAsia"/>
        </w:rPr>
        <w:t>结论</w:t>
      </w:r>
      <w:bookmarkEnd w:id="22"/>
      <w:proofErr w:type="spellEnd"/>
    </w:p>
    <w:p w14:paraId="1D23D9A6" w14:textId="2A116888" w:rsidR="00D95756" w:rsidRDefault="00D95756" w:rsidP="003374EE">
      <w:pPr>
        <w:pStyle w:val="1"/>
        <w:numPr>
          <w:ilvl w:val="0"/>
          <w:numId w:val="16"/>
        </w:numPr>
        <w:spacing w:before="240" w:after="480"/>
        <w:jc w:val="both"/>
      </w:pPr>
      <w:bookmarkStart w:id="23" w:name="_Toc7007419"/>
      <w:proofErr w:type="spellStart"/>
      <w:r>
        <w:rPr>
          <w:rFonts w:hint="eastAsia"/>
        </w:rPr>
        <w:t>参考文献</w:t>
      </w:r>
      <w:bookmarkEnd w:id="23"/>
      <w:proofErr w:type="spellEnd"/>
    </w:p>
    <w:p w14:paraId="20FF78FA" w14:textId="4996349D" w:rsidR="00D95756" w:rsidRDefault="00D95756" w:rsidP="00456030">
      <w:pPr>
        <w:spacing w:line="360" w:lineRule="auto"/>
        <w:rPr>
          <w:b/>
          <w:sz w:val="36"/>
          <w:szCs w:val="36"/>
          <w:lang w:val="x-none"/>
        </w:rPr>
      </w:pPr>
      <w:r>
        <w:rPr>
          <w:rFonts w:hint="eastAsia"/>
          <w:b/>
          <w:sz w:val="36"/>
          <w:szCs w:val="36"/>
          <w:lang w:val="x-none"/>
        </w:rPr>
        <w:t>附录</w:t>
      </w:r>
    </w:p>
    <w:p w14:paraId="226D5343" w14:textId="550E3C1B" w:rsidR="00D95756" w:rsidRDefault="00D95756" w:rsidP="00456030">
      <w:pPr>
        <w:numPr>
          <w:ilvl w:val="0"/>
          <w:numId w:val="21"/>
        </w:numPr>
        <w:spacing w:line="360" w:lineRule="auto"/>
        <w:rPr>
          <w:b/>
          <w:sz w:val="32"/>
          <w:szCs w:val="32"/>
          <w:lang w:val="x-none"/>
        </w:rPr>
      </w:pPr>
      <w:r w:rsidRPr="00D95756">
        <w:rPr>
          <w:rFonts w:hint="eastAsia"/>
          <w:b/>
          <w:sz w:val="32"/>
          <w:szCs w:val="32"/>
          <w:lang w:val="x-none"/>
        </w:rPr>
        <w:t>单因子测试结果</w:t>
      </w:r>
    </w:p>
    <w:p w14:paraId="1E24CCB3" w14:textId="34611079" w:rsidR="00E902B2" w:rsidRDefault="00DA2BE5" w:rsidP="00E902B2">
      <w:pPr>
        <w:spacing w:line="360" w:lineRule="auto"/>
        <w:rPr>
          <w:szCs w:val="21"/>
          <w:lang w:val="x-none"/>
        </w:rPr>
      </w:pPr>
      <w:r w:rsidRPr="00DA2BE5">
        <w:rPr>
          <w:rFonts w:hint="eastAsia"/>
          <w:szCs w:val="21"/>
          <w:lang w:val="x-none"/>
        </w:rPr>
        <w:t>基础</w:t>
      </w:r>
      <w:r>
        <w:rPr>
          <w:rFonts w:hint="eastAsia"/>
          <w:szCs w:val="21"/>
          <w:lang w:val="x-none"/>
        </w:rPr>
        <w:t>科目衍生类因子测试结果</w:t>
      </w:r>
      <w:r w:rsidR="00A86090">
        <w:rPr>
          <w:rFonts w:hint="eastAsia"/>
          <w:szCs w:val="21"/>
          <w:lang w:val="x-none"/>
        </w:rPr>
        <w:t>：</w:t>
      </w:r>
    </w:p>
    <w:tbl>
      <w:tblPr>
        <w:tblStyle w:val="1-3"/>
        <w:tblW w:w="0" w:type="auto"/>
        <w:tblLook w:val="04A0" w:firstRow="1" w:lastRow="0" w:firstColumn="1" w:lastColumn="0" w:noHBand="0" w:noVBand="1"/>
      </w:tblPr>
      <w:tblGrid>
        <w:gridCol w:w="2797"/>
        <w:gridCol w:w="1356"/>
        <w:gridCol w:w="1079"/>
        <w:gridCol w:w="867"/>
        <w:gridCol w:w="887"/>
        <w:gridCol w:w="995"/>
        <w:gridCol w:w="1089"/>
      </w:tblGrid>
      <w:tr w:rsidR="00DA2BE5" w:rsidRPr="00DA2BE5" w14:paraId="4C84E6DF" w14:textId="77777777" w:rsidTr="00A860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tcBorders>
              <w:bottom w:val="none" w:sz="0" w:space="0" w:color="auto"/>
            </w:tcBorders>
            <w:noWrap/>
            <w:hideMark/>
          </w:tcPr>
          <w:p w14:paraId="027EA946"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测试因子</w:t>
            </w:r>
          </w:p>
        </w:tc>
        <w:tc>
          <w:tcPr>
            <w:tcW w:w="1365" w:type="dxa"/>
            <w:tcBorders>
              <w:bottom w:val="none" w:sz="0" w:space="0" w:color="auto"/>
            </w:tcBorders>
            <w:noWrap/>
            <w:hideMark/>
          </w:tcPr>
          <w:p w14:paraId="5030934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年化收益率</w:t>
            </w:r>
            <w:proofErr w:type="gramEnd"/>
          </w:p>
        </w:tc>
        <w:tc>
          <w:tcPr>
            <w:tcW w:w="1086" w:type="dxa"/>
            <w:tcBorders>
              <w:bottom w:val="none" w:sz="0" w:space="0" w:color="auto"/>
            </w:tcBorders>
            <w:noWrap/>
            <w:hideMark/>
          </w:tcPr>
          <w:p w14:paraId="728F1B7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年化夏普率</w:t>
            </w:r>
            <w:proofErr w:type="gramEnd"/>
          </w:p>
        </w:tc>
        <w:tc>
          <w:tcPr>
            <w:tcW w:w="872" w:type="dxa"/>
            <w:tcBorders>
              <w:bottom w:val="none" w:sz="0" w:space="0" w:color="auto"/>
            </w:tcBorders>
            <w:noWrap/>
            <w:hideMark/>
          </w:tcPr>
          <w:p w14:paraId="771E24D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最大回撤率</w:t>
            </w:r>
          </w:p>
        </w:tc>
        <w:tc>
          <w:tcPr>
            <w:tcW w:w="892" w:type="dxa"/>
            <w:tcBorders>
              <w:bottom w:val="none" w:sz="0" w:space="0" w:color="auto"/>
            </w:tcBorders>
            <w:noWrap/>
            <w:hideMark/>
          </w:tcPr>
          <w:p w14:paraId="5A78EA6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alpha</w:t>
            </w:r>
          </w:p>
        </w:tc>
        <w:tc>
          <w:tcPr>
            <w:tcW w:w="1001" w:type="dxa"/>
            <w:tcBorders>
              <w:bottom w:val="none" w:sz="0" w:space="0" w:color="auto"/>
            </w:tcBorders>
            <w:noWrap/>
            <w:hideMark/>
          </w:tcPr>
          <w:p w14:paraId="6BC57391"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beta</w:t>
            </w:r>
          </w:p>
        </w:tc>
        <w:tc>
          <w:tcPr>
            <w:tcW w:w="0" w:type="auto"/>
            <w:tcBorders>
              <w:bottom w:val="none" w:sz="0" w:space="0" w:color="auto"/>
            </w:tcBorders>
            <w:noWrap/>
            <w:hideMark/>
          </w:tcPr>
          <w:p w14:paraId="10EF6F13"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信息比率</w:t>
            </w:r>
          </w:p>
        </w:tc>
      </w:tr>
      <w:tr w:rsidR="00DA2BE5" w:rsidRPr="00DA2BE5" w14:paraId="1617DC37" w14:textId="77777777" w:rsidTr="00A860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199D0F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AdminExpenseTTM</w:t>
            </w:r>
            <w:proofErr w:type="spellEnd"/>
          </w:p>
        </w:tc>
        <w:tc>
          <w:tcPr>
            <w:tcW w:w="1365" w:type="dxa"/>
            <w:noWrap/>
            <w:hideMark/>
          </w:tcPr>
          <w:p w14:paraId="24F2EA1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11.24%</w:t>
            </w:r>
          </w:p>
        </w:tc>
        <w:tc>
          <w:tcPr>
            <w:tcW w:w="1086" w:type="dxa"/>
            <w:noWrap/>
            <w:hideMark/>
          </w:tcPr>
          <w:p w14:paraId="160BB4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249.46%</w:t>
            </w:r>
          </w:p>
        </w:tc>
        <w:tc>
          <w:tcPr>
            <w:tcW w:w="872" w:type="dxa"/>
            <w:noWrap/>
            <w:hideMark/>
          </w:tcPr>
          <w:p w14:paraId="5A22D4C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9.94%</w:t>
            </w:r>
          </w:p>
        </w:tc>
        <w:tc>
          <w:tcPr>
            <w:tcW w:w="892" w:type="dxa"/>
            <w:noWrap/>
            <w:hideMark/>
          </w:tcPr>
          <w:p w14:paraId="054A207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11.02%</w:t>
            </w:r>
          </w:p>
        </w:tc>
        <w:tc>
          <w:tcPr>
            <w:tcW w:w="1001" w:type="dxa"/>
            <w:noWrap/>
            <w:hideMark/>
          </w:tcPr>
          <w:p w14:paraId="07CBB82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45.31%</w:t>
            </w:r>
          </w:p>
        </w:tc>
        <w:tc>
          <w:tcPr>
            <w:tcW w:w="0" w:type="auto"/>
            <w:noWrap/>
            <w:hideMark/>
          </w:tcPr>
          <w:p w14:paraId="2D64FBA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101.87%</w:t>
            </w:r>
          </w:p>
        </w:tc>
      </w:tr>
      <w:tr w:rsidR="00DA2BE5" w:rsidRPr="00DA2BE5" w14:paraId="693A74B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67DE9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NIAP</w:t>
            </w:r>
          </w:p>
        </w:tc>
        <w:tc>
          <w:tcPr>
            <w:tcW w:w="1365" w:type="dxa"/>
            <w:noWrap/>
            <w:hideMark/>
          </w:tcPr>
          <w:p w14:paraId="27D2C13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12.07%</w:t>
            </w:r>
          </w:p>
        </w:tc>
        <w:tc>
          <w:tcPr>
            <w:tcW w:w="1086" w:type="dxa"/>
            <w:noWrap/>
            <w:hideMark/>
          </w:tcPr>
          <w:p w14:paraId="5B4C03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244.50%</w:t>
            </w:r>
          </w:p>
        </w:tc>
        <w:tc>
          <w:tcPr>
            <w:tcW w:w="872" w:type="dxa"/>
            <w:noWrap/>
            <w:hideMark/>
          </w:tcPr>
          <w:p w14:paraId="0E1FA9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12.29%</w:t>
            </w:r>
          </w:p>
        </w:tc>
        <w:tc>
          <w:tcPr>
            <w:tcW w:w="892" w:type="dxa"/>
            <w:noWrap/>
            <w:hideMark/>
          </w:tcPr>
          <w:p w14:paraId="6FC6CCC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12.14%</w:t>
            </w:r>
          </w:p>
        </w:tc>
        <w:tc>
          <w:tcPr>
            <w:tcW w:w="1001" w:type="dxa"/>
            <w:noWrap/>
            <w:hideMark/>
          </w:tcPr>
          <w:p w14:paraId="38A9D1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50.84%</w:t>
            </w:r>
          </w:p>
        </w:tc>
        <w:tc>
          <w:tcPr>
            <w:tcW w:w="0" w:type="auto"/>
            <w:noWrap/>
            <w:hideMark/>
          </w:tcPr>
          <w:p w14:paraId="65E6FB1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106.95%</w:t>
            </w:r>
          </w:p>
        </w:tc>
      </w:tr>
      <w:tr w:rsidR="00DA2BE5" w:rsidRPr="00DA2BE5" w14:paraId="1F0A132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29CA3D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FinanExpenseTTM</w:t>
            </w:r>
            <w:proofErr w:type="spellEnd"/>
          </w:p>
        </w:tc>
        <w:tc>
          <w:tcPr>
            <w:tcW w:w="1365" w:type="dxa"/>
            <w:noWrap/>
            <w:hideMark/>
          </w:tcPr>
          <w:p w14:paraId="4E473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11.98%</w:t>
            </w:r>
          </w:p>
        </w:tc>
        <w:tc>
          <w:tcPr>
            <w:tcW w:w="1086" w:type="dxa"/>
            <w:noWrap/>
            <w:hideMark/>
          </w:tcPr>
          <w:p w14:paraId="1D8E3D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226.14%</w:t>
            </w:r>
          </w:p>
        </w:tc>
        <w:tc>
          <w:tcPr>
            <w:tcW w:w="872" w:type="dxa"/>
            <w:noWrap/>
            <w:hideMark/>
          </w:tcPr>
          <w:p w14:paraId="74D211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13.12%</w:t>
            </w:r>
          </w:p>
        </w:tc>
        <w:tc>
          <w:tcPr>
            <w:tcW w:w="892" w:type="dxa"/>
            <w:noWrap/>
            <w:hideMark/>
          </w:tcPr>
          <w:p w14:paraId="3A06AD5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12.38%</w:t>
            </w:r>
          </w:p>
        </w:tc>
        <w:tc>
          <w:tcPr>
            <w:tcW w:w="1001" w:type="dxa"/>
            <w:noWrap/>
            <w:hideMark/>
          </w:tcPr>
          <w:p w14:paraId="2D344F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55.82%</w:t>
            </w:r>
          </w:p>
        </w:tc>
        <w:tc>
          <w:tcPr>
            <w:tcW w:w="0" w:type="auto"/>
            <w:noWrap/>
            <w:hideMark/>
          </w:tcPr>
          <w:p w14:paraId="4AE06E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106.86%</w:t>
            </w:r>
          </w:p>
        </w:tc>
      </w:tr>
      <w:tr w:rsidR="00DA2BE5" w:rsidRPr="00DA2BE5" w14:paraId="0097F6D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8D136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NetIntExpense</w:t>
            </w:r>
            <w:proofErr w:type="spellEnd"/>
          </w:p>
        </w:tc>
        <w:tc>
          <w:tcPr>
            <w:tcW w:w="1365" w:type="dxa"/>
            <w:noWrap/>
            <w:hideMark/>
          </w:tcPr>
          <w:p w14:paraId="1F2E79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10.95%</w:t>
            </w:r>
          </w:p>
        </w:tc>
        <w:tc>
          <w:tcPr>
            <w:tcW w:w="1086" w:type="dxa"/>
            <w:noWrap/>
            <w:hideMark/>
          </w:tcPr>
          <w:p w14:paraId="550AA66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195.80%</w:t>
            </w:r>
          </w:p>
        </w:tc>
        <w:tc>
          <w:tcPr>
            <w:tcW w:w="872" w:type="dxa"/>
            <w:noWrap/>
            <w:hideMark/>
          </w:tcPr>
          <w:p w14:paraId="149E2F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15.56%</w:t>
            </w:r>
          </w:p>
        </w:tc>
        <w:tc>
          <w:tcPr>
            <w:tcW w:w="892" w:type="dxa"/>
            <w:noWrap/>
            <w:hideMark/>
          </w:tcPr>
          <w:p w14:paraId="138204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11.57%</w:t>
            </w:r>
          </w:p>
        </w:tc>
        <w:tc>
          <w:tcPr>
            <w:tcW w:w="1001" w:type="dxa"/>
            <w:noWrap/>
            <w:hideMark/>
          </w:tcPr>
          <w:p w14:paraId="7DF015A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56.47%</w:t>
            </w:r>
          </w:p>
        </w:tc>
        <w:tc>
          <w:tcPr>
            <w:tcW w:w="0" w:type="auto"/>
            <w:noWrap/>
            <w:hideMark/>
          </w:tcPr>
          <w:p w14:paraId="7E7C46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96.33%</w:t>
            </w:r>
          </w:p>
        </w:tc>
      </w:tr>
      <w:tr w:rsidR="00DA2BE5" w:rsidRPr="00DA2BE5" w14:paraId="1363495C"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E4ECF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IntFreeCL</w:t>
            </w:r>
            <w:proofErr w:type="spellEnd"/>
          </w:p>
        </w:tc>
        <w:tc>
          <w:tcPr>
            <w:tcW w:w="1365" w:type="dxa"/>
            <w:noWrap/>
            <w:hideMark/>
          </w:tcPr>
          <w:p w14:paraId="4963CA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9.06%</w:t>
            </w:r>
          </w:p>
        </w:tc>
        <w:tc>
          <w:tcPr>
            <w:tcW w:w="1086" w:type="dxa"/>
            <w:noWrap/>
            <w:hideMark/>
          </w:tcPr>
          <w:p w14:paraId="14621E7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168.39%</w:t>
            </w:r>
          </w:p>
        </w:tc>
        <w:tc>
          <w:tcPr>
            <w:tcW w:w="872" w:type="dxa"/>
            <w:noWrap/>
            <w:hideMark/>
          </w:tcPr>
          <w:p w14:paraId="1337A51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16.89%</w:t>
            </w:r>
          </w:p>
        </w:tc>
        <w:tc>
          <w:tcPr>
            <w:tcW w:w="892" w:type="dxa"/>
            <w:noWrap/>
            <w:hideMark/>
          </w:tcPr>
          <w:p w14:paraId="58C5C9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9.46%</w:t>
            </w:r>
          </w:p>
        </w:tc>
        <w:tc>
          <w:tcPr>
            <w:tcW w:w="1001" w:type="dxa"/>
            <w:noWrap/>
            <w:hideMark/>
          </w:tcPr>
          <w:p w14:paraId="36D166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51.12%</w:t>
            </w:r>
          </w:p>
        </w:tc>
        <w:tc>
          <w:tcPr>
            <w:tcW w:w="0" w:type="auto"/>
            <w:noWrap/>
            <w:hideMark/>
          </w:tcPr>
          <w:p w14:paraId="1A5A40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84.37%</w:t>
            </w:r>
          </w:p>
        </w:tc>
      </w:tr>
      <w:tr w:rsidR="00DA2BE5" w:rsidRPr="00DA2BE5" w14:paraId="0D8C74D3"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3021CA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FCFE</w:t>
            </w:r>
          </w:p>
        </w:tc>
        <w:tc>
          <w:tcPr>
            <w:tcW w:w="1365" w:type="dxa"/>
            <w:noWrap/>
            <w:hideMark/>
          </w:tcPr>
          <w:p w14:paraId="6311D8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8.21%</w:t>
            </w:r>
          </w:p>
        </w:tc>
        <w:tc>
          <w:tcPr>
            <w:tcW w:w="1086" w:type="dxa"/>
            <w:noWrap/>
            <w:hideMark/>
          </w:tcPr>
          <w:p w14:paraId="3E9A83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146.25%</w:t>
            </w:r>
          </w:p>
        </w:tc>
        <w:tc>
          <w:tcPr>
            <w:tcW w:w="872" w:type="dxa"/>
            <w:noWrap/>
            <w:hideMark/>
          </w:tcPr>
          <w:p w14:paraId="48B0CD7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41C7BC3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8.64%</w:t>
            </w:r>
          </w:p>
        </w:tc>
        <w:tc>
          <w:tcPr>
            <w:tcW w:w="1001" w:type="dxa"/>
            <w:noWrap/>
            <w:hideMark/>
          </w:tcPr>
          <w:p w14:paraId="268BEC8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49.39%</w:t>
            </w:r>
          </w:p>
        </w:tc>
        <w:tc>
          <w:tcPr>
            <w:tcW w:w="0" w:type="auto"/>
            <w:noWrap/>
            <w:hideMark/>
          </w:tcPr>
          <w:p w14:paraId="60FE0E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75.39%</w:t>
            </w:r>
          </w:p>
        </w:tc>
      </w:tr>
      <w:tr w:rsidR="00DA2BE5" w:rsidRPr="00DA2BE5" w14:paraId="1798BEE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6A7B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NetDebt</w:t>
            </w:r>
            <w:proofErr w:type="spellEnd"/>
          </w:p>
        </w:tc>
        <w:tc>
          <w:tcPr>
            <w:tcW w:w="1365" w:type="dxa"/>
            <w:noWrap/>
            <w:hideMark/>
          </w:tcPr>
          <w:p w14:paraId="701FF7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8.04%</w:t>
            </w:r>
          </w:p>
        </w:tc>
        <w:tc>
          <w:tcPr>
            <w:tcW w:w="1086" w:type="dxa"/>
            <w:noWrap/>
            <w:hideMark/>
          </w:tcPr>
          <w:p w14:paraId="156E83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146.21%</w:t>
            </w:r>
          </w:p>
        </w:tc>
        <w:tc>
          <w:tcPr>
            <w:tcW w:w="872" w:type="dxa"/>
            <w:noWrap/>
            <w:hideMark/>
          </w:tcPr>
          <w:p w14:paraId="4BB272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13.10%</w:t>
            </w:r>
          </w:p>
        </w:tc>
        <w:tc>
          <w:tcPr>
            <w:tcW w:w="892" w:type="dxa"/>
            <w:noWrap/>
            <w:hideMark/>
          </w:tcPr>
          <w:p w14:paraId="17CC8D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8.40%</w:t>
            </w:r>
          </w:p>
        </w:tc>
        <w:tc>
          <w:tcPr>
            <w:tcW w:w="1001" w:type="dxa"/>
            <w:noWrap/>
            <w:hideMark/>
          </w:tcPr>
          <w:p w14:paraId="1D6881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48.43%</w:t>
            </w:r>
          </w:p>
        </w:tc>
        <w:tc>
          <w:tcPr>
            <w:tcW w:w="0" w:type="auto"/>
            <w:noWrap/>
            <w:hideMark/>
          </w:tcPr>
          <w:p w14:paraId="4D2ECD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75.15%</w:t>
            </w:r>
          </w:p>
        </w:tc>
      </w:tr>
      <w:tr w:rsidR="00DA2BE5" w:rsidRPr="00DA2BE5" w14:paraId="34896A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E18B6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EBIAT</w:t>
            </w:r>
          </w:p>
        </w:tc>
        <w:tc>
          <w:tcPr>
            <w:tcW w:w="1365" w:type="dxa"/>
            <w:noWrap/>
            <w:hideMark/>
          </w:tcPr>
          <w:p w14:paraId="3CAE9BB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6.95%</w:t>
            </w:r>
          </w:p>
        </w:tc>
        <w:tc>
          <w:tcPr>
            <w:tcW w:w="1086" w:type="dxa"/>
            <w:noWrap/>
            <w:hideMark/>
          </w:tcPr>
          <w:p w14:paraId="119830B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131.85%</w:t>
            </w:r>
          </w:p>
        </w:tc>
        <w:tc>
          <w:tcPr>
            <w:tcW w:w="872" w:type="dxa"/>
            <w:noWrap/>
            <w:hideMark/>
          </w:tcPr>
          <w:p w14:paraId="1690C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15.50%</w:t>
            </w:r>
          </w:p>
        </w:tc>
        <w:tc>
          <w:tcPr>
            <w:tcW w:w="892" w:type="dxa"/>
            <w:noWrap/>
            <w:hideMark/>
          </w:tcPr>
          <w:p w14:paraId="4BA7D11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7.28%</w:t>
            </w:r>
          </w:p>
        </w:tc>
        <w:tc>
          <w:tcPr>
            <w:tcW w:w="1001" w:type="dxa"/>
            <w:noWrap/>
            <w:hideMark/>
          </w:tcPr>
          <w:p w14:paraId="000D75E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50.48%</w:t>
            </w:r>
          </w:p>
        </w:tc>
        <w:tc>
          <w:tcPr>
            <w:tcW w:w="0" w:type="auto"/>
            <w:noWrap/>
            <w:hideMark/>
          </w:tcPr>
          <w:p w14:paraId="1F705C1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77.02%</w:t>
            </w:r>
          </w:p>
        </w:tc>
      </w:tr>
      <w:tr w:rsidR="00DA2BE5" w:rsidRPr="00DA2BE5" w14:paraId="08A6C5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CA3B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w:t>
            </w:r>
            <w:proofErr w:type="spellEnd"/>
          </w:p>
        </w:tc>
        <w:tc>
          <w:tcPr>
            <w:tcW w:w="1365" w:type="dxa"/>
            <w:noWrap/>
            <w:hideMark/>
          </w:tcPr>
          <w:p w14:paraId="6757B7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86" w:type="dxa"/>
            <w:noWrap/>
            <w:hideMark/>
          </w:tcPr>
          <w:p w14:paraId="2B359A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109.87%</w:t>
            </w:r>
          </w:p>
        </w:tc>
        <w:tc>
          <w:tcPr>
            <w:tcW w:w="872" w:type="dxa"/>
            <w:noWrap/>
            <w:hideMark/>
          </w:tcPr>
          <w:p w14:paraId="427940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11.80%</w:t>
            </w:r>
          </w:p>
        </w:tc>
        <w:tc>
          <w:tcPr>
            <w:tcW w:w="892" w:type="dxa"/>
            <w:noWrap/>
            <w:hideMark/>
          </w:tcPr>
          <w:p w14:paraId="409E8D6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6.52%</w:t>
            </w:r>
          </w:p>
        </w:tc>
        <w:tc>
          <w:tcPr>
            <w:tcW w:w="1001" w:type="dxa"/>
            <w:noWrap/>
            <w:hideMark/>
          </w:tcPr>
          <w:p w14:paraId="1DA296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49.45%</w:t>
            </w:r>
          </w:p>
        </w:tc>
        <w:tc>
          <w:tcPr>
            <w:tcW w:w="0" w:type="auto"/>
            <w:noWrap/>
            <w:hideMark/>
          </w:tcPr>
          <w:p w14:paraId="016487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68.93%</w:t>
            </w:r>
          </w:p>
        </w:tc>
      </w:tr>
      <w:tr w:rsidR="00DA2BE5" w:rsidRPr="00DA2BE5" w14:paraId="5CB8953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0ECD7C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TotalPaidinCapital</w:t>
            </w:r>
            <w:proofErr w:type="spellEnd"/>
          </w:p>
        </w:tc>
        <w:tc>
          <w:tcPr>
            <w:tcW w:w="1365" w:type="dxa"/>
            <w:noWrap/>
            <w:hideMark/>
          </w:tcPr>
          <w:p w14:paraId="191E85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6.17%</w:t>
            </w:r>
          </w:p>
        </w:tc>
        <w:tc>
          <w:tcPr>
            <w:tcW w:w="1086" w:type="dxa"/>
            <w:noWrap/>
            <w:hideMark/>
          </w:tcPr>
          <w:p w14:paraId="42E177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108.33%</w:t>
            </w:r>
          </w:p>
        </w:tc>
        <w:tc>
          <w:tcPr>
            <w:tcW w:w="872" w:type="dxa"/>
            <w:noWrap/>
            <w:hideMark/>
          </w:tcPr>
          <w:p w14:paraId="5EA5038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16.45%</w:t>
            </w:r>
          </w:p>
        </w:tc>
        <w:tc>
          <w:tcPr>
            <w:tcW w:w="892" w:type="dxa"/>
            <w:noWrap/>
            <w:hideMark/>
          </w:tcPr>
          <w:p w14:paraId="7B86707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6.49%</w:t>
            </w:r>
          </w:p>
        </w:tc>
        <w:tc>
          <w:tcPr>
            <w:tcW w:w="1001" w:type="dxa"/>
            <w:noWrap/>
            <w:hideMark/>
          </w:tcPr>
          <w:p w14:paraId="6F959E8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47.30%</w:t>
            </w:r>
          </w:p>
        </w:tc>
        <w:tc>
          <w:tcPr>
            <w:tcW w:w="0" w:type="auto"/>
            <w:noWrap/>
            <w:hideMark/>
          </w:tcPr>
          <w:p w14:paraId="59EFB9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65.44%</w:t>
            </w:r>
          </w:p>
        </w:tc>
      </w:tr>
      <w:tr w:rsidR="00DA2BE5" w:rsidRPr="00DA2BE5" w14:paraId="2A5A2DF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0413659"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w:t>
            </w:r>
          </w:p>
        </w:tc>
        <w:tc>
          <w:tcPr>
            <w:tcW w:w="1365" w:type="dxa"/>
            <w:noWrap/>
            <w:hideMark/>
          </w:tcPr>
          <w:p w14:paraId="50CEC6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6.20%</w:t>
            </w:r>
          </w:p>
        </w:tc>
        <w:tc>
          <w:tcPr>
            <w:tcW w:w="1086" w:type="dxa"/>
            <w:noWrap/>
            <w:hideMark/>
          </w:tcPr>
          <w:p w14:paraId="27978D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107.69%</w:t>
            </w:r>
          </w:p>
        </w:tc>
        <w:tc>
          <w:tcPr>
            <w:tcW w:w="872" w:type="dxa"/>
            <w:noWrap/>
            <w:hideMark/>
          </w:tcPr>
          <w:p w14:paraId="7C1711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18.12%</w:t>
            </w:r>
          </w:p>
        </w:tc>
        <w:tc>
          <w:tcPr>
            <w:tcW w:w="892" w:type="dxa"/>
            <w:noWrap/>
            <w:hideMark/>
          </w:tcPr>
          <w:p w14:paraId="1BF46C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6.70%</w:t>
            </w:r>
          </w:p>
        </w:tc>
        <w:tc>
          <w:tcPr>
            <w:tcW w:w="1001" w:type="dxa"/>
            <w:noWrap/>
            <w:hideMark/>
          </w:tcPr>
          <w:p w14:paraId="0B0527A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52.32%</w:t>
            </w:r>
          </w:p>
        </w:tc>
        <w:tc>
          <w:tcPr>
            <w:tcW w:w="0" w:type="auto"/>
            <w:noWrap/>
            <w:hideMark/>
          </w:tcPr>
          <w:p w14:paraId="5FCF2F6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70.92%</w:t>
            </w:r>
          </w:p>
        </w:tc>
      </w:tr>
      <w:tr w:rsidR="00DA2BE5" w:rsidRPr="00DA2BE5" w14:paraId="12B20B1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A1B19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IntFreeNCL</w:t>
            </w:r>
            <w:proofErr w:type="spellEnd"/>
          </w:p>
        </w:tc>
        <w:tc>
          <w:tcPr>
            <w:tcW w:w="1365" w:type="dxa"/>
            <w:noWrap/>
            <w:hideMark/>
          </w:tcPr>
          <w:p w14:paraId="362616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6.11%</w:t>
            </w:r>
          </w:p>
        </w:tc>
        <w:tc>
          <w:tcPr>
            <w:tcW w:w="1086" w:type="dxa"/>
            <w:noWrap/>
            <w:hideMark/>
          </w:tcPr>
          <w:p w14:paraId="6E30F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96.48%</w:t>
            </w:r>
          </w:p>
        </w:tc>
        <w:tc>
          <w:tcPr>
            <w:tcW w:w="872" w:type="dxa"/>
            <w:noWrap/>
            <w:hideMark/>
          </w:tcPr>
          <w:p w14:paraId="6830448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13.89%</w:t>
            </w:r>
          </w:p>
        </w:tc>
        <w:tc>
          <w:tcPr>
            <w:tcW w:w="892" w:type="dxa"/>
            <w:noWrap/>
            <w:hideMark/>
          </w:tcPr>
          <w:p w14:paraId="1EC2520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6.77%</w:t>
            </w:r>
          </w:p>
        </w:tc>
        <w:tc>
          <w:tcPr>
            <w:tcW w:w="1001" w:type="dxa"/>
            <w:noWrap/>
            <w:hideMark/>
          </w:tcPr>
          <w:p w14:paraId="1FD0AB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51.58%</w:t>
            </w:r>
          </w:p>
        </w:tc>
        <w:tc>
          <w:tcPr>
            <w:tcW w:w="0" w:type="auto"/>
            <w:noWrap/>
            <w:hideMark/>
          </w:tcPr>
          <w:p w14:paraId="234114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63.06%</w:t>
            </w:r>
          </w:p>
        </w:tc>
      </w:tr>
      <w:tr w:rsidR="00DA2BE5" w:rsidRPr="00DA2BE5" w14:paraId="4E70ED05"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5FCA78"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DA</w:t>
            </w:r>
          </w:p>
        </w:tc>
        <w:tc>
          <w:tcPr>
            <w:tcW w:w="1365" w:type="dxa"/>
            <w:noWrap/>
            <w:hideMark/>
          </w:tcPr>
          <w:p w14:paraId="1CE72D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5.35%</w:t>
            </w:r>
          </w:p>
        </w:tc>
        <w:tc>
          <w:tcPr>
            <w:tcW w:w="1086" w:type="dxa"/>
            <w:noWrap/>
            <w:hideMark/>
          </w:tcPr>
          <w:p w14:paraId="6BB6E0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88.46%</w:t>
            </w:r>
          </w:p>
        </w:tc>
        <w:tc>
          <w:tcPr>
            <w:tcW w:w="872" w:type="dxa"/>
            <w:noWrap/>
            <w:hideMark/>
          </w:tcPr>
          <w:p w14:paraId="61E1873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240D7CB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5.69%</w:t>
            </w:r>
          </w:p>
        </w:tc>
        <w:tc>
          <w:tcPr>
            <w:tcW w:w="1001" w:type="dxa"/>
            <w:noWrap/>
            <w:hideMark/>
          </w:tcPr>
          <w:p w14:paraId="347708C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47.49%</w:t>
            </w:r>
          </w:p>
        </w:tc>
        <w:tc>
          <w:tcPr>
            <w:tcW w:w="0" w:type="auto"/>
            <w:noWrap/>
            <w:hideMark/>
          </w:tcPr>
          <w:p w14:paraId="55984A8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60.65%</w:t>
            </w:r>
          </w:p>
        </w:tc>
      </w:tr>
      <w:tr w:rsidR="00DA2BE5" w:rsidRPr="00DA2BE5" w14:paraId="0D6C3E2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41C4F0"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COnonperAdelQpct</w:t>
            </w:r>
            <w:proofErr w:type="spellEnd"/>
          </w:p>
        </w:tc>
        <w:tc>
          <w:tcPr>
            <w:tcW w:w="1365" w:type="dxa"/>
            <w:noWrap/>
            <w:hideMark/>
          </w:tcPr>
          <w:p w14:paraId="3F2D09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5.88%</w:t>
            </w:r>
          </w:p>
        </w:tc>
        <w:tc>
          <w:tcPr>
            <w:tcW w:w="1086" w:type="dxa"/>
            <w:noWrap/>
            <w:hideMark/>
          </w:tcPr>
          <w:p w14:paraId="3DC4C8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87.33%</w:t>
            </w:r>
          </w:p>
        </w:tc>
        <w:tc>
          <w:tcPr>
            <w:tcW w:w="872" w:type="dxa"/>
            <w:noWrap/>
            <w:hideMark/>
          </w:tcPr>
          <w:p w14:paraId="413D6A5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17.27%</w:t>
            </w:r>
          </w:p>
        </w:tc>
        <w:tc>
          <w:tcPr>
            <w:tcW w:w="892" w:type="dxa"/>
            <w:noWrap/>
            <w:hideMark/>
          </w:tcPr>
          <w:p w14:paraId="6C2607E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6.53%</w:t>
            </w:r>
          </w:p>
        </w:tc>
        <w:tc>
          <w:tcPr>
            <w:tcW w:w="1001" w:type="dxa"/>
            <w:noWrap/>
            <w:hideMark/>
          </w:tcPr>
          <w:p w14:paraId="0A097F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48.08%</w:t>
            </w:r>
          </w:p>
        </w:tc>
        <w:tc>
          <w:tcPr>
            <w:tcW w:w="0" w:type="auto"/>
            <w:noWrap/>
            <w:hideMark/>
          </w:tcPr>
          <w:p w14:paraId="2975207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56.07%</w:t>
            </w:r>
          </w:p>
        </w:tc>
      </w:tr>
      <w:tr w:rsidR="00DA2BE5" w:rsidRPr="00DA2BE5" w14:paraId="2220C99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C99BA8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OperateProfitTTM</w:t>
            </w:r>
            <w:proofErr w:type="spellEnd"/>
          </w:p>
        </w:tc>
        <w:tc>
          <w:tcPr>
            <w:tcW w:w="1365" w:type="dxa"/>
            <w:noWrap/>
            <w:hideMark/>
          </w:tcPr>
          <w:p w14:paraId="0095D5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5.62%</w:t>
            </w:r>
          </w:p>
        </w:tc>
        <w:tc>
          <w:tcPr>
            <w:tcW w:w="1086" w:type="dxa"/>
            <w:noWrap/>
            <w:hideMark/>
          </w:tcPr>
          <w:p w14:paraId="0F1D8DF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83.56%</w:t>
            </w:r>
          </w:p>
        </w:tc>
        <w:tc>
          <w:tcPr>
            <w:tcW w:w="872" w:type="dxa"/>
            <w:noWrap/>
            <w:hideMark/>
          </w:tcPr>
          <w:p w14:paraId="7BDCA4D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22.35%</w:t>
            </w:r>
          </w:p>
        </w:tc>
        <w:tc>
          <w:tcPr>
            <w:tcW w:w="892" w:type="dxa"/>
            <w:noWrap/>
            <w:hideMark/>
          </w:tcPr>
          <w:p w14:paraId="5AAD669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6.60%</w:t>
            </w:r>
          </w:p>
        </w:tc>
        <w:tc>
          <w:tcPr>
            <w:tcW w:w="1001" w:type="dxa"/>
            <w:noWrap/>
            <w:hideMark/>
          </w:tcPr>
          <w:p w14:paraId="4946C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59.33%</w:t>
            </w:r>
          </w:p>
        </w:tc>
        <w:tc>
          <w:tcPr>
            <w:tcW w:w="0" w:type="auto"/>
            <w:noWrap/>
            <w:hideMark/>
          </w:tcPr>
          <w:p w14:paraId="3BC57B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66.99%</w:t>
            </w:r>
          </w:p>
        </w:tc>
      </w:tr>
      <w:tr w:rsidR="00DA2BE5" w:rsidRPr="00DA2BE5" w14:paraId="3D12DE3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EE1FCF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SalesExpenseTTM</w:t>
            </w:r>
            <w:proofErr w:type="spellEnd"/>
          </w:p>
        </w:tc>
        <w:tc>
          <w:tcPr>
            <w:tcW w:w="1365" w:type="dxa"/>
            <w:noWrap/>
            <w:hideMark/>
          </w:tcPr>
          <w:p w14:paraId="1EB1A3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5.12%</w:t>
            </w:r>
          </w:p>
        </w:tc>
        <w:tc>
          <w:tcPr>
            <w:tcW w:w="1086" w:type="dxa"/>
            <w:noWrap/>
            <w:hideMark/>
          </w:tcPr>
          <w:p w14:paraId="1FC76E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71.78%</w:t>
            </w:r>
          </w:p>
        </w:tc>
        <w:tc>
          <w:tcPr>
            <w:tcW w:w="872" w:type="dxa"/>
            <w:noWrap/>
            <w:hideMark/>
          </w:tcPr>
          <w:p w14:paraId="40E418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23.21%</w:t>
            </w:r>
          </w:p>
        </w:tc>
        <w:tc>
          <w:tcPr>
            <w:tcW w:w="892" w:type="dxa"/>
            <w:noWrap/>
            <w:hideMark/>
          </w:tcPr>
          <w:p w14:paraId="0983222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01" w:type="dxa"/>
            <w:noWrap/>
            <w:hideMark/>
          </w:tcPr>
          <w:p w14:paraId="06C0D5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59.98%</w:t>
            </w:r>
          </w:p>
        </w:tc>
        <w:tc>
          <w:tcPr>
            <w:tcW w:w="0" w:type="auto"/>
            <w:noWrap/>
            <w:hideMark/>
          </w:tcPr>
          <w:p w14:paraId="2EBA53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63.53%</w:t>
            </w:r>
          </w:p>
        </w:tc>
      </w:tr>
      <w:tr w:rsidR="00DA2BE5" w:rsidRPr="00DA2BE5" w14:paraId="686B3E2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E2DE2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WorkingCapital</w:t>
            </w:r>
            <w:proofErr w:type="spellEnd"/>
          </w:p>
        </w:tc>
        <w:tc>
          <w:tcPr>
            <w:tcW w:w="1365" w:type="dxa"/>
            <w:noWrap/>
            <w:hideMark/>
          </w:tcPr>
          <w:p w14:paraId="75719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w:t>
            </w:r>
          </w:p>
        </w:tc>
        <w:tc>
          <w:tcPr>
            <w:tcW w:w="1086" w:type="dxa"/>
            <w:noWrap/>
            <w:hideMark/>
          </w:tcPr>
          <w:p w14:paraId="216DED2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71.45%</w:t>
            </w:r>
          </w:p>
        </w:tc>
        <w:tc>
          <w:tcPr>
            <w:tcW w:w="872" w:type="dxa"/>
            <w:noWrap/>
            <w:hideMark/>
          </w:tcPr>
          <w:p w14:paraId="112ED37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21.52%</w:t>
            </w:r>
          </w:p>
        </w:tc>
        <w:tc>
          <w:tcPr>
            <w:tcW w:w="892" w:type="dxa"/>
            <w:noWrap/>
            <w:hideMark/>
          </w:tcPr>
          <w:p w14:paraId="4C7288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w:t>
            </w:r>
          </w:p>
        </w:tc>
        <w:tc>
          <w:tcPr>
            <w:tcW w:w="1001" w:type="dxa"/>
            <w:noWrap/>
            <w:hideMark/>
          </w:tcPr>
          <w:p w14:paraId="60F2C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52.95%</w:t>
            </w:r>
          </w:p>
        </w:tc>
        <w:tc>
          <w:tcPr>
            <w:tcW w:w="0" w:type="auto"/>
            <w:noWrap/>
            <w:hideMark/>
          </w:tcPr>
          <w:p w14:paraId="5C70A4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58.32%</w:t>
            </w:r>
          </w:p>
        </w:tc>
      </w:tr>
      <w:tr w:rsidR="00DA2BE5" w:rsidRPr="00DA2BE5" w14:paraId="5104479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53CDAF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TotalFixedAssets</w:t>
            </w:r>
            <w:proofErr w:type="spellEnd"/>
          </w:p>
        </w:tc>
        <w:tc>
          <w:tcPr>
            <w:tcW w:w="1365" w:type="dxa"/>
            <w:noWrap/>
            <w:hideMark/>
          </w:tcPr>
          <w:p w14:paraId="3AA97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4.17%</w:t>
            </w:r>
          </w:p>
        </w:tc>
        <w:tc>
          <w:tcPr>
            <w:tcW w:w="1086" w:type="dxa"/>
            <w:noWrap/>
            <w:hideMark/>
          </w:tcPr>
          <w:p w14:paraId="1331A8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56.49%</w:t>
            </w:r>
          </w:p>
        </w:tc>
        <w:tc>
          <w:tcPr>
            <w:tcW w:w="872" w:type="dxa"/>
            <w:noWrap/>
            <w:hideMark/>
          </w:tcPr>
          <w:p w14:paraId="73222C8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16.57%</w:t>
            </w:r>
          </w:p>
        </w:tc>
        <w:tc>
          <w:tcPr>
            <w:tcW w:w="892" w:type="dxa"/>
            <w:noWrap/>
            <w:hideMark/>
          </w:tcPr>
          <w:p w14:paraId="01130BC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w:t>
            </w:r>
          </w:p>
        </w:tc>
        <w:tc>
          <w:tcPr>
            <w:tcW w:w="1001" w:type="dxa"/>
            <w:noWrap/>
            <w:hideMark/>
          </w:tcPr>
          <w:p w14:paraId="52B808A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48.73%</w:t>
            </w:r>
          </w:p>
        </w:tc>
        <w:tc>
          <w:tcPr>
            <w:tcW w:w="0" w:type="auto"/>
            <w:noWrap/>
            <w:hideMark/>
          </w:tcPr>
          <w:p w14:paraId="7930679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52.47%</w:t>
            </w:r>
          </w:p>
        </w:tc>
      </w:tr>
      <w:tr w:rsidR="00DA2BE5" w:rsidRPr="00DA2BE5" w14:paraId="523131B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3AECA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GrossProfitTTM</w:t>
            </w:r>
            <w:proofErr w:type="spellEnd"/>
          </w:p>
        </w:tc>
        <w:tc>
          <w:tcPr>
            <w:tcW w:w="1365" w:type="dxa"/>
            <w:noWrap/>
            <w:hideMark/>
          </w:tcPr>
          <w:p w14:paraId="6B96A8F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0DDD49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872" w:type="dxa"/>
            <w:noWrap/>
            <w:hideMark/>
          </w:tcPr>
          <w:p w14:paraId="7D5A774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23.74%</w:t>
            </w:r>
          </w:p>
        </w:tc>
        <w:tc>
          <w:tcPr>
            <w:tcW w:w="892" w:type="dxa"/>
            <w:noWrap/>
            <w:hideMark/>
          </w:tcPr>
          <w:p w14:paraId="129E40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5.28%</w:t>
            </w:r>
          </w:p>
        </w:tc>
        <w:tc>
          <w:tcPr>
            <w:tcW w:w="1001" w:type="dxa"/>
            <w:noWrap/>
            <w:hideMark/>
          </w:tcPr>
          <w:p w14:paraId="5C1E1F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58.00%</w:t>
            </w:r>
          </w:p>
        </w:tc>
        <w:tc>
          <w:tcPr>
            <w:tcW w:w="0" w:type="auto"/>
            <w:noWrap/>
            <w:hideMark/>
          </w:tcPr>
          <w:p w14:paraId="0AB80F5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57.82%</w:t>
            </w:r>
          </w:p>
        </w:tc>
      </w:tr>
      <w:tr w:rsidR="00DA2BE5" w:rsidRPr="00DA2BE5" w14:paraId="071627E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DA4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TRevenueTTM</w:t>
            </w:r>
            <w:proofErr w:type="spellEnd"/>
          </w:p>
        </w:tc>
        <w:tc>
          <w:tcPr>
            <w:tcW w:w="1365" w:type="dxa"/>
            <w:noWrap/>
            <w:hideMark/>
          </w:tcPr>
          <w:p w14:paraId="71AAE7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3.84%</w:t>
            </w:r>
          </w:p>
        </w:tc>
        <w:tc>
          <w:tcPr>
            <w:tcW w:w="1086" w:type="dxa"/>
            <w:noWrap/>
            <w:hideMark/>
          </w:tcPr>
          <w:p w14:paraId="4491787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41.22%</w:t>
            </w:r>
          </w:p>
        </w:tc>
        <w:tc>
          <w:tcPr>
            <w:tcW w:w="872" w:type="dxa"/>
            <w:noWrap/>
            <w:hideMark/>
          </w:tcPr>
          <w:p w14:paraId="1BC7851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18.21%</w:t>
            </w:r>
          </w:p>
        </w:tc>
        <w:tc>
          <w:tcPr>
            <w:tcW w:w="892" w:type="dxa"/>
            <w:noWrap/>
            <w:hideMark/>
          </w:tcPr>
          <w:p w14:paraId="504A64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w:t>
            </w:r>
          </w:p>
        </w:tc>
        <w:tc>
          <w:tcPr>
            <w:tcW w:w="1001" w:type="dxa"/>
            <w:noWrap/>
            <w:hideMark/>
          </w:tcPr>
          <w:p w14:paraId="50F0217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62.53%</w:t>
            </w:r>
          </w:p>
        </w:tc>
        <w:tc>
          <w:tcPr>
            <w:tcW w:w="0" w:type="auto"/>
            <w:noWrap/>
            <w:hideMark/>
          </w:tcPr>
          <w:p w14:paraId="274116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54.19%</w:t>
            </w:r>
          </w:p>
        </w:tc>
      </w:tr>
      <w:tr w:rsidR="00DA2BE5" w:rsidRPr="00DA2BE5" w14:paraId="16067DD6"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8065F3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NetProfitTTM</w:t>
            </w:r>
            <w:proofErr w:type="spellEnd"/>
          </w:p>
        </w:tc>
        <w:tc>
          <w:tcPr>
            <w:tcW w:w="1365" w:type="dxa"/>
            <w:noWrap/>
            <w:hideMark/>
          </w:tcPr>
          <w:p w14:paraId="277F18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3.55%</w:t>
            </w:r>
          </w:p>
        </w:tc>
        <w:tc>
          <w:tcPr>
            <w:tcW w:w="1086" w:type="dxa"/>
            <w:noWrap/>
            <w:hideMark/>
          </w:tcPr>
          <w:p w14:paraId="51EADC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38.34%</w:t>
            </w:r>
          </w:p>
        </w:tc>
        <w:tc>
          <w:tcPr>
            <w:tcW w:w="872" w:type="dxa"/>
            <w:noWrap/>
            <w:hideMark/>
          </w:tcPr>
          <w:p w14:paraId="3A11C73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18.47%</w:t>
            </w:r>
          </w:p>
        </w:tc>
        <w:tc>
          <w:tcPr>
            <w:tcW w:w="892" w:type="dxa"/>
            <w:noWrap/>
            <w:hideMark/>
          </w:tcPr>
          <w:p w14:paraId="57147B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4.30%</w:t>
            </w:r>
          </w:p>
        </w:tc>
        <w:tc>
          <w:tcPr>
            <w:tcW w:w="1001" w:type="dxa"/>
            <w:noWrap/>
            <w:hideMark/>
          </w:tcPr>
          <w:p w14:paraId="47E5B88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429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49.62%</w:t>
            </w:r>
          </w:p>
        </w:tc>
      </w:tr>
      <w:tr w:rsidR="00DA2BE5" w:rsidRPr="00DA2BE5" w14:paraId="215573F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6262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OperateNetIncome</w:t>
            </w:r>
            <w:proofErr w:type="spellEnd"/>
          </w:p>
        </w:tc>
        <w:tc>
          <w:tcPr>
            <w:tcW w:w="1365" w:type="dxa"/>
            <w:noWrap/>
            <w:hideMark/>
          </w:tcPr>
          <w:p w14:paraId="76C179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3.44%</w:t>
            </w:r>
          </w:p>
        </w:tc>
        <w:tc>
          <w:tcPr>
            <w:tcW w:w="1086" w:type="dxa"/>
            <w:noWrap/>
            <w:hideMark/>
          </w:tcPr>
          <w:p w14:paraId="777182A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36.33%</w:t>
            </w:r>
          </w:p>
        </w:tc>
        <w:tc>
          <w:tcPr>
            <w:tcW w:w="872" w:type="dxa"/>
            <w:noWrap/>
            <w:hideMark/>
          </w:tcPr>
          <w:p w14:paraId="58AE0CD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17.82%</w:t>
            </w:r>
          </w:p>
        </w:tc>
        <w:tc>
          <w:tcPr>
            <w:tcW w:w="892" w:type="dxa"/>
            <w:noWrap/>
            <w:hideMark/>
          </w:tcPr>
          <w:p w14:paraId="2830968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4.16%</w:t>
            </w:r>
          </w:p>
        </w:tc>
        <w:tc>
          <w:tcPr>
            <w:tcW w:w="1001" w:type="dxa"/>
            <w:noWrap/>
            <w:hideMark/>
          </w:tcPr>
          <w:p w14:paraId="6B0AEE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53.84%</w:t>
            </w:r>
          </w:p>
        </w:tc>
        <w:tc>
          <w:tcPr>
            <w:tcW w:w="0" w:type="auto"/>
            <w:noWrap/>
            <w:hideMark/>
          </w:tcPr>
          <w:p w14:paraId="1D74B5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49.96%</w:t>
            </w:r>
          </w:p>
        </w:tc>
      </w:tr>
      <w:tr w:rsidR="00DA2BE5" w:rsidRPr="00DA2BE5" w14:paraId="1CE530E0"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64E1D9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EBITDA</w:t>
            </w:r>
          </w:p>
        </w:tc>
        <w:tc>
          <w:tcPr>
            <w:tcW w:w="1365" w:type="dxa"/>
            <w:noWrap/>
            <w:hideMark/>
          </w:tcPr>
          <w:p w14:paraId="5DD34FA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3.38%</w:t>
            </w:r>
          </w:p>
        </w:tc>
        <w:tc>
          <w:tcPr>
            <w:tcW w:w="1086" w:type="dxa"/>
            <w:noWrap/>
            <w:hideMark/>
          </w:tcPr>
          <w:p w14:paraId="0EA2986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35.64%</w:t>
            </w:r>
          </w:p>
        </w:tc>
        <w:tc>
          <w:tcPr>
            <w:tcW w:w="872" w:type="dxa"/>
            <w:noWrap/>
            <w:hideMark/>
          </w:tcPr>
          <w:p w14:paraId="0EBE454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18.80%</w:t>
            </w:r>
          </w:p>
        </w:tc>
        <w:tc>
          <w:tcPr>
            <w:tcW w:w="892" w:type="dxa"/>
            <w:noWrap/>
            <w:hideMark/>
          </w:tcPr>
          <w:p w14:paraId="347440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3.88%</w:t>
            </w:r>
          </w:p>
        </w:tc>
        <w:tc>
          <w:tcPr>
            <w:tcW w:w="1001" w:type="dxa"/>
            <w:noWrap/>
            <w:hideMark/>
          </w:tcPr>
          <w:p w14:paraId="6AD4D5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48.76%</w:t>
            </w:r>
          </w:p>
        </w:tc>
        <w:tc>
          <w:tcPr>
            <w:tcW w:w="0" w:type="auto"/>
            <w:noWrap/>
            <w:hideMark/>
          </w:tcPr>
          <w:p w14:paraId="0215E4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46.36%</w:t>
            </w:r>
          </w:p>
        </w:tc>
      </w:tr>
      <w:tr w:rsidR="00DA2BE5" w:rsidRPr="00DA2BE5" w14:paraId="301395A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F90CA5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FCFF</w:t>
            </w:r>
          </w:p>
        </w:tc>
        <w:tc>
          <w:tcPr>
            <w:tcW w:w="1365" w:type="dxa"/>
            <w:noWrap/>
            <w:hideMark/>
          </w:tcPr>
          <w:p w14:paraId="10AFF2C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2.88%</w:t>
            </w:r>
          </w:p>
        </w:tc>
        <w:tc>
          <w:tcPr>
            <w:tcW w:w="1086" w:type="dxa"/>
            <w:noWrap/>
            <w:hideMark/>
          </w:tcPr>
          <w:p w14:paraId="4900AC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23.56%</w:t>
            </w:r>
          </w:p>
        </w:tc>
        <w:tc>
          <w:tcPr>
            <w:tcW w:w="872" w:type="dxa"/>
            <w:noWrap/>
            <w:hideMark/>
          </w:tcPr>
          <w:p w14:paraId="39F7FA7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11.71%</w:t>
            </w:r>
          </w:p>
        </w:tc>
        <w:tc>
          <w:tcPr>
            <w:tcW w:w="892" w:type="dxa"/>
            <w:noWrap/>
            <w:hideMark/>
          </w:tcPr>
          <w:p w14:paraId="79514B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3.23%</w:t>
            </w:r>
          </w:p>
        </w:tc>
        <w:tc>
          <w:tcPr>
            <w:tcW w:w="1001" w:type="dxa"/>
            <w:noWrap/>
            <w:hideMark/>
          </w:tcPr>
          <w:p w14:paraId="3ED6C34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45.70%</w:t>
            </w:r>
          </w:p>
        </w:tc>
        <w:tc>
          <w:tcPr>
            <w:tcW w:w="0" w:type="auto"/>
            <w:noWrap/>
            <w:hideMark/>
          </w:tcPr>
          <w:p w14:paraId="500D7A2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41.85%</w:t>
            </w:r>
          </w:p>
        </w:tc>
      </w:tr>
      <w:tr w:rsidR="00DA2BE5" w:rsidRPr="00DA2BE5" w14:paraId="7075275E"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A6070E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NetTangibleAssets</w:t>
            </w:r>
            <w:proofErr w:type="spellEnd"/>
          </w:p>
        </w:tc>
        <w:tc>
          <w:tcPr>
            <w:tcW w:w="1365" w:type="dxa"/>
            <w:noWrap/>
            <w:hideMark/>
          </w:tcPr>
          <w:p w14:paraId="60D7E37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86" w:type="dxa"/>
            <w:noWrap/>
            <w:hideMark/>
          </w:tcPr>
          <w:p w14:paraId="553F64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5.97%</w:t>
            </w:r>
          </w:p>
        </w:tc>
        <w:tc>
          <w:tcPr>
            <w:tcW w:w="872" w:type="dxa"/>
            <w:noWrap/>
            <w:hideMark/>
          </w:tcPr>
          <w:p w14:paraId="7C112B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26.61%</w:t>
            </w:r>
          </w:p>
        </w:tc>
        <w:tc>
          <w:tcPr>
            <w:tcW w:w="892" w:type="dxa"/>
            <w:noWrap/>
            <w:hideMark/>
          </w:tcPr>
          <w:p w14:paraId="39CA29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3.29%</w:t>
            </w:r>
          </w:p>
        </w:tc>
        <w:tc>
          <w:tcPr>
            <w:tcW w:w="1001" w:type="dxa"/>
            <w:noWrap/>
            <w:hideMark/>
          </w:tcPr>
          <w:p w14:paraId="1BAD69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55.19%</w:t>
            </w:r>
          </w:p>
        </w:tc>
        <w:tc>
          <w:tcPr>
            <w:tcW w:w="0" w:type="auto"/>
            <w:noWrap/>
            <w:hideMark/>
          </w:tcPr>
          <w:p w14:paraId="66A203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36.88%</w:t>
            </w:r>
          </w:p>
        </w:tc>
      </w:tr>
      <w:tr w:rsidR="00DA2BE5" w:rsidRPr="00DA2BE5" w14:paraId="7EFCD6D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74419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SaleServiceRenderCashTTM</w:t>
            </w:r>
            <w:proofErr w:type="spellEnd"/>
          </w:p>
        </w:tc>
        <w:tc>
          <w:tcPr>
            <w:tcW w:w="1365" w:type="dxa"/>
            <w:noWrap/>
            <w:hideMark/>
          </w:tcPr>
          <w:p w14:paraId="5C048B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2.20%</w:t>
            </w:r>
          </w:p>
        </w:tc>
        <w:tc>
          <w:tcPr>
            <w:tcW w:w="1086" w:type="dxa"/>
            <w:noWrap/>
            <w:hideMark/>
          </w:tcPr>
          <w:p w14:paraId="355A4B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5.22%</w:t>
            </w:r>
          </w:p>
        </w:tc>
        <w:tc>
          <w:tcPr>
            <w:tcW w:w="872" w:type="dxa"/>
            <w:noWrap/>
            <w:hideMark/>
          </w:tcPr>
          <w:p w14:paraId="642096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16.06%</w:t>
            </w:r>
          </w:p>
        </w:tc>
        <w:tc>
          <w:tcPr>
            <w:tcW w:w="892" w:type="dxa"/>
            <w:noWrap/>
            <w:hideMark/>
          </w:tcPr>
          <w:p w14:paraId="51440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2.70%</w:t>
            </w:r>
          </w:p>
        </w:tc>
        <w:tc>
          <w:tcPr>
            <w:tcW w:w="1001" w:type="dxa"/>
            <w:noWrap/>
            <w:hideMark/>
          </w:tcPr>
          <w:p w14:paraId="399B04C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48.01%</w:t>
            </w:r>
          </w:p>
        </w:tc>
        <w:tc>
          <w:tcPr>
            <w:tcW w:w="0" w:type="auto"/>
            <w:noWrap/>
            <w:hideMark/>
          </w:tcPr>
          <w:p w14:paraId="0B13505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37.44%</w:t>
            </w:r>
          </w:p>
        </w:tc>
      </w:tr>
      <w:tr w:rsidR="00DA2BE5" w:rsidRPr="00DA2BE5" w14:paraId="0F91CAF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CBD94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lastRenderedPageBreak/>
              <w:t>TProfitTTM</w:t>
            </w:r>
            <w:proofErr w:type="spellEnd"/>
          </w:p>
        </w:tc>
        <w:tc>
          <w:tcPr>
            <w:tcW w:w="1365" w:type="dxa"/>
            <w:noWrap/>
            <w:hideMark/>
          </w:tcPr>
          <w:p w14:paraId="5B5ADE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86" w:type="dxa"/>
            <w:noWrap/>
            <w:hideMark/>
          </w:tcPr>
          <w:p w14:paraId="481C2A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3.52%</w:t>
            </w:r>
          </w:p>
        </w:tc>
        <w:tc>
          <w:tcPr>
            <w:tcW w:w="872" w:type="dxa"/>
            <w:noWrap/>
            <w:hideMark/>
          </w:tcPr>
          <w:p w14:paraId="7B9FB95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24.12%</w:t>
            </w:r>
          </w:p>
        </w:tc>
        <w:tc>
          <w:tcPr>
            <w:tcW w:w="892" w:type="dxa"/>
            <w:noWrap/>
            <w:hideMark/>
          </w:tcPr>
          <w:p w14:paraId="39956EE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3.08%</w:t>
            </w:r>
          </w:p>
        </w:tc>
        <w:tc>
          <w:tcPr>
            <w:tcW w:w="1001" w:type="dxa"/>
            <w:noWrap/>
            <w:hideMark/>
          </w:tcPr>
          <w:p w14:paraId="34CBA3C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57.40%</w:t>
            </w:r>
          </w:p>
        </w:tc>
        <w:tc>
          <w:tcPr>
            <w:tcW w:w="0" w:type="auto"/>
            <w:noWrap/>
            <w:hideMark/>
          </w:tcPr>
          <w:p w14:paraId="0355D9D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41.30%</w:t>
            </w:r>
          </w:p>
        </w:tc>
      </w:tr>
      <w:tr w:rsidR="00DA2BE5" w:rsidRPr="00DA2BE5" w14:paraId="225BCB9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7244DB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NIAPCut</w:t>
            </w:r>
            <w:proofErr w:type="spellEnd"/>
          </w:p>
        </w:tc>
        <w:tc>
          <w:tcPr>
            <w:tcW w:w="1365" w:type="dxa"/>
            <w:noWrap/>
            <w:hideMark/>
          </w:tcPr>
          <w:p w14:paraId="76C6DD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2.04%</w:t>
            </w:r>
          </w:p>
        </w:tc>
        <w:tc>
          <w:tcPr>
            <w:tcW w:w="1086" w:type="dxa"/>
            <w:noWrap/>
            <w:hideMark/>
          </w:tcPr>
          <w:p w14:paraId="46236D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872" w:type="dxa"/>
            <w:noWrap/>
            <w:hideMark/>
          </w:tcPr>
          <w:p w14:paraId="5839BF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24.89%</w:t>
            </w:r>
          </w:p>
        </w:tc>
        <w:tc>
          <w:tcPr>
            <w:tcW w:w="892" w:type="dxa"/>
            <w:noWrap/>
            <w:hideMark/>
          </w:tcPr>
          <w:p w14:paraId="3A84B3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3.07%</w:t>
            </w:r>
          </w:p>
        </w:tc>
        <w:tc>
          <w:tcPr>
            <w:tcW w:w="1001" w:type="dxa"/>
            <w:noWrap/>
            <w:hideMark/>
          </w:tcPr>
          <w:p w14:paraId="0FE240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59.45%</w:t>
            </w:r>
          </w:p>
        </w:tc>
        <w:tc>
          <w:tcPr>
            <w:tcW w:w="0" w:type="auto"/>
            <w:noWrap/>
            <w:hideMark/>
          </w:tcPr>
          <w:p w14:paraId="75C85B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41.51%</w:t>
            </w:r>
          </w:p>
        </w:tc>
      </w:tr>
      <w:tr w:rsidR="00DA2BE5" w:rsidRPr="00DA2BE5" w14:paraId="72D64BE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69E1CE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NetInvestCFTTM</w:t>
            </w:r>
            <w:proofErr w:type="spellEnd"/>
          </w:p>
        </w:tc>
        <w:tc>
          <w:tcPr>
            <w:tcW w:w="1365" w:type="dxa"/>
            <w:noWrap/>
            <w:hideMark/>
          </w:tcPr>
          <w:p w14:paraId="6AC86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w:t>
            </w:r>
          </w:p>
        </w:tc>
        <w:tc>
          <w:tcPr>
            <w:tcW w:w="1086" w:type="dxa"/>
            <w:noWrap/>
            <w:hideMark/>
          </w:tcPr>
          <w:p w14:paraId="24D76D9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-4.40%</w:t>
            </w:r>
          </w:p>
        </w:tc>
        <w:tc>
          <w:tcPr>
            <w:tcW w:w="872" w:type="dxa"/>
            <w:noWrap/>
            <w:hideMark/>
          </w:tcPr>
          <w:p w14:paraId="77951E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15.75%</w:t>
            </w:r>
          </w:p>
        </w:tc>
        <w:tc>
          <w:tcPr>
            <w:tcW w:w="892" w:type="dxa"/>
            <w:noWrap/>
            <w:hideMark/>
          </w:tcPr>
          <w:p w14:paraId="2EB7D93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5E1424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59.66%</w:t>
            </w:r>
          </w:p>
        </w:tc>
        <w:tc>
          <w:tcPr>
            <w:tcW w:w="0" w:type="auto"/>
            <w:noWrap/>
            <w:hideMark/>
          </w:tcPr>
          <w:p w14:paraId="45CD5F8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40.59%</w:t>
            </w:r>
          </w:p>
        </w:tc>
      </w:tr>
      <w:tr w:rsidR="00DA2BE5" w:rsidRPr="00DA2BE5" w14:paraId="660F12C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22ACD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CostTTM</w:t>
            </w:r>
            <w:proofErr w:type="spellEnd"/>
          </w:p>
        </w:tc>
        <w:tc>
          <w:tcPr>
            <w:tcW w:w="1365" w:type="dxa"/>
            <w:noWrap/>
            <w:hideMark/>
          </w:tcPr>
          <w:p w14:paraId="5F2A3A2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1.79%</w:t>
            </w:r>
          </w:p>
        </w:tc>
        <w:tc>
          <w:tcPr>
            <w:tcW w:w="1086" w:type="dxa"/>
            <w:noWrap/>
            <w:hideMark/>
          </w:tcPr>
          <w:p w14:paraId="7207156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w:t>
            </w:r>
          </w:p>
        </w:tc>
        <w:tc>
          <w:tcPr>
            <w:tcW w:w="872" w:type="dxa"/>
            <w:noWrap/>
            <w:hideMark/>
          </w:tcPr>
          <w:p w14:paraId="14CD2C0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18.30%</w:t>
            </w:r>
          </w:p>
        </w:tc>
        <w:tc>
          <w:tcPr>
            <w:tcW w:w="892" w:type="dxa"/>
            <w:noWrap/>
            <w:hideMark/>
          </w:tcPr>
          <w:p w14:paraId="1E1F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2.76%</w:t>
            </w:r>
          </w:p>
        </w:tc>
        <w:tc>
          <w:tcPr>
            <w:tcW w:w="1001" w:type="dxa"/>
            <w:noWrap/>
            <w:hideMark/>
          </w:tcPr>
          <w:p w14:paraId="3A6B40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57.45%</w:t>
            </w:r>
          </w:p>
        </w:tc>
        <w:tc>
          <w:tcPr>
            <w:tcW w:w="0" w:type="auto"/>
            <w:noWrap/>
            <w:hideMark/>
          </w:tcPr>
          <w:p w14:paraId="3F98DAC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37.87%</w:t>
            </w:r>
          </w:p>
        </w:tc>
      </w:tr>
      <w:tr w:rsidR="00DA2BE5" w:rsidRPr="00DA2BE5" w14:paraId="26B79111"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F9B5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COperDpct</w:t>
            </w:r>
            <w:proofErr w:type="spellEnd"/>
          </w:p>
        </w:tc>
        <w:tc>
          <w:tcPr>
            <w:tcW w:w="1365" w:type="dxa"/>
            <w:noWrap/>
            <w:hideMark/>
          </w:tcPr>
          <w:p w14:paraId="6806D33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68E195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-16.21%</w:t>
            </w:r>
          </w:p>
        </w:tc>
        <w:tc>
          <w:tcPr>
            <w:tcW w:w="872" w:type="dxa"/>
            <w:noWrap/>
            <w:hideMark/>
          </w:tcPr>
          <w:p w14:paraId="312F975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17.61%</w:t>
            </w:r>
          </w:p>
        </w:tc>
        <w:tc>
          <w:tcPr>
            <w:tcW w:w="892" w:type="dxa"/>
            <w:noWrap/>
            <w:hideMark/>
          </w:tcPr>
          <w:p w14:paraId="09CE161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1.96%</w:t>
            </w:r>
          </w:p>
        </w:tc>
        <w:tc>
          <w:tcPr>
            <w:tcW w:w="1001" w:type="dxa"/>
            <w:noWrap/>
            <w:hideMark/>
          </w:tcPr>
          <w:p w14:paraId="423315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49.51%</w:t>
            </w:r>
          </w:p>
        </w:tc>
        <w:tc>
          <w:tcPr>
            <w:tcW w:w="0" w:type="auto"/>
            <w:noWrap/>
            <w:hideMark/>
          </w:tcPr>
          <w:p w14:paraId="3CD732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31.87%</w:t>
            </w:r>
          </w:p>
        </w:tc>
      </w:tr>
      <w:tr w:rsidR="00DA2BE5" w:rsidRPr="00DA2BE5" w14:paraId="1758D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4F5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NetProfitAPTTM</w:t>
            </w:r>
            <w:proofErr w:type="spellEnd"/>
          </w:p>
        </w:tc>
        <w:tc>
          <w:tcPr>
            <w:tcW w:w="1365" w:type="dxa"/>
            <w:noWrap/>
            <w:hideMark/>
          </w:tcPr>
          <w:p w14:paraId="4F8AC51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1.32%</w:t>
            </w:r>
          </w:p>
        </w:tc>
        <w:tc>
          <w:tcPr>
            <w:tcW w:w="1086" w:type="dxa"/>
            <w:noWrap/>
            <w:hideMark/>
          </w:tcPr>
          <w:p w14:paraId="19B776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-17.07%</w:t>
            </w:r>
          </w:p>
        </w:tc>
        <w:tc>
          <w:tcPr>
            <w:tcW w:w="872" w:type="dxa"/>
            <w:noWrap/>
            <w:hideMark/>
          </w:tcPr>
          <w:p w14:paraId="2E3A4AC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22.70%</w:t>
            </w:r>
          </w:p>
        </w:tc>
        <w:tc>
          <w:tcPr>
            <w:tcW w:w="892" w:type="dxa"/>
            <w:noWrap/>
            <w:hideMark/>
          </w:tcPr>
          <w:p w14:paraId="0D53F9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01" w:type="dxa"/>
            <w:noWrap/>
            <w:hideMark/>
          </w:tcPr>
          <w:p w14:paraId="699A86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55.50%</w:t>
            </w:r>
          </w:p>
        </w:tc>
        <w:tc>
          <w:tcPr>
            <w:tcW w:w="0" w:type="auto"/>
            <w:noWrap/>
            <w:hideMark/>
          </w:tcPr>
          <w:p w14:paraId="682966C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34.67%</w:t>
            </w:r>
          </w:p>
        </w:tc>
      </w:tr>
      <w:tr w:rsidR="00DA2BE5" w:rsidRPr="00DA2BE5" w14:paraId="77FCC54D"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5F16D9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NetOperateCFTTM</w:t>
            </w:r>
            <w:proofErr w:type="spellEnd"/>
          </w:p>
        </w:tc>
        <w:tc>
          <w:tcPr>
            <w:tcW w:w="1365" w:type="dxa"/>
            <w:noWrap/>
            <w:hideMark/>
          </w:tcPr>
          <w:p w14:paraId="5A064A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1.13%</w:t>
            </w:r>
          </w:p>
        </w:tc>
        <w:tc>
          <w:tcPr>
            <w:tcW w:w="1086" w:type="dxa"/>
            <w:noWrap/>
            <w:hideMark/>
          </w:tcPr>
          <w:p w14:paraId="3E5DE70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-21.74%</w:t>
            </w:r>
          </w:p>
        </w:tc>
        <w:tc>
          <w:tcPr>
            <w:tcW w:w="872" w:type="dxa"/>
            <w:noWrap/>
            <w:hideMark/>
          </w:tcPr>
          <w:p w14:paraId="3375F7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25.39%</w:t>
            </w:r>
          </w:p>
        </w:tc>
        <w:tc>
          <w:tcPr>
            <w:tcW w:w="892" w:type="dxa"/>
            <w:noWrap/>
            <w:hideMark/>
          </w:tcPr>
          <w:p w14:paraId="4FB511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w:t>
            </w:r>
          </w:p>
        </w:tc>
        <w:tc>
          <w:tcPr>
            <w:tcW w:w="1001" w:type="dxa"/>
            <w:noWrap/>
            <w:hideMark/>
          </w:tcPr>
          <w:p w14:paraId="707C4D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57.49%</w:t>
            </w:r>
          </w:p>
        </w:tc>
        <w:tc>
          <w:tcPr>
            <w:tcW w:w="0" w:type="auto"/>
            <w:noWrap/>
            <w:hideMark/>
          </w:tcPr>
          <w:p w14:paraId="6BA36F9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34.24%</w:t>
            </w:r>
          </w:p>
        </w:tc>
      </w:tr>
      <w:tr w:rsidR="00DA2BE5" w:rsidRPr="00DA2BE5" w14:paraId="5FFB1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72A05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IntDebt</w:t>
            </w:r>
            <w:proofErr w:type="spellEnd"/>
          </w:p>
        </w:tc>
        <w:tc>
          <w:tcPr>
            <w:tcW w:w="1365" w:type="dxa"/>
            <w:noWrap/>
            <w:hideMark/>
          </w:tcPr>
          <w:p w14:paraId="623103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w:t>
            </w:r>
          </w:p>
        </w:tc>
        <w:tc>
          <w:tcPr>
            <w:tcW w:w="1086" w:type="dxa"/>
            <w:noWrap/>
            <w:hideMark/>
          </w:tcPr>
          <w:p w14:paraId="0D6C832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-24.04%</w:t>
            </w:r>
          </w:p>
        </w:tc>
        <w:tc>
          <w:tcPr>
            <w:tcW w:w="872" w:type="dxa"/>
            <w:noWrap/>
            <w:hideMark/>
          </w:tcPr>
          <w:p w14:paraId="16EF5BC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17.86%</w:t>
            </w:r>
          </w:p>
        </w:tc>
        <w:tc>
          <w:tcPr>
            <w:tcW w:w="892" w:type="dxa"/>
            <w:noWrap/>
            <w:hideMark/>
          </w:tcPr>
          <w:p w14:paraId="77A0FCD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1.51%</w:t>
            </w:r>
          </w:p>
        </w:tc>
        <w:tc>
          <w:tcPr>
            <w:tcW w:w="1001" w:type="dxa"/>
            <w:noWrap/>
            <w:hideMark/>
          </w:tcPr>
          <w:p w14:paraId="7610C79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46.33%</w:t>
            </w:r>
          </w:p>
        </w:tc>
        <w:tc>
          <w:tcPr>
            <w:tcW w:w="0" w:type="auto"/>
            <w:noWrap/>
            <w:hideMark/>
          </w:tcPr>
          <w:p w14:paraId="7CC656C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29.40%</w:t>
            </w:r>
          </w:p>
        </w:tc>
      </w:tr>
      <w:tr w:rsidR="00DA2BE5" w:rsidRPr="00DA2BE5" w14:paraId="067F4F1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E62DBE7"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TEAP</w:t>
            </w:r>
          </w:p>
        </w:tc>
        <w:tc>
          <w:tcPr>
            <w:tcW w:w="1365" w:type="dxa"/>
            <w:noWrap/>
            <w:hideMark/>
          </w:tcPr>
          <w:p w14:paraId="719AFA6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0.47%</w:t>
            </w:r>
          </w:p>
        </w:tc>
        <w:tc>
          <w:tcPr>
            <w:tcW w:w="1086" w:type="dxa"/>
            <w:noWrap/>
            <w:hideMark/>
          </w:tcPr>
          <w:p w14:paraId="6184C77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-38.60%</w:t>
            </w:r>
          </w:p>
        </w:tc>
        <w:tc>
          <w:tcPr>
            <w:tcW w:w="872" w:type="dxa"/>
            <w:noWrap/>
            <w:hideMark/>
          </w:tcPr>
          <w:p w14:paraId="3DE5D54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17.16%</w:t>
            </w:r>
          </w:p>
        </w:tc>
        <w:tc>
          <w:tcPr>
            <w:tcW w:w="892" w:type="dxa"/>
            <w:noWrap/>
            <w:hideMark/>
          </w:tcPr>
          <w:p w14:paraId="35351BC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w:t>
            </w:r>
          </w:p>
        </w:tc>
        <w:tc>
          <w:tcPr>
            <w:tcW w:w="1001" w:type="dxa"/>
            <w:noWrap/>
            <w:hideMark/>
          </w:tcPr>
          <w:p w14:paraId="51787B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53.33%</w:t>
            </w:r>
          </w:p>
        </w:tc>
        <w:tc>
          <w:tcPr>
            <w:tcW w:w="0" w:type="auto"/>
            <w:noWrap/>
            <w:hideMark/>
          </w:tcPr>
          <w:p w14:paraId="1616DF4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26.62%</w:t>
            </w:r>
          </w:p>
        </w:tc>
      </w:tr>
      <w:tr w:rsidR="00DA2BE5" w:rsidRPr="00DA2BE5" w14:paraId="332E0F0A"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0967E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NonOperatingNPTTM</w:t>
            </w:r>
            <w:proofErr w:type="spellEnd"/>
          </w:p>
        </w:tc>
        <w:tc>
          <w:tcPr>
            <w:tcW w:w="1365" w:type="dxa"/>
            <w:noWrap/>
            <w:hideMark/>
          </w:tcPr>
          <w:p w14:paraId="4CE457F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0.34%</w:t>
            </w:r>
          </w:p>
        </w:tc>
        <w:tc>
          <w:tcPr>
            <w:tcW w:w="1086" w:type="dxa"/>
            <w:noWrap/>
            <w:hideMark/>
          </w:tcPr>
          <w:p w14:paraId="6F0EB3E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-40.66%</w:t>
            </w:r>
          </w:p>
        </w:tc>
        <w:tc>
          <w:tcPr>
            <w:tcW w:w="872" w:type="dxa"/>
            <w:noWrap/>
            <w:hideMark/>
          </w:tcPr>
          <w:p w14:paraId="2217BE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26.97%</w:t>
            </w:r>
          </w:p>
        </w:tc>
        <w:tc>
          <w:tcPr>
            <w:tcW w:w="892" w:type="dxa"/>
            <w:noWrap/>
            <w:hideMark/>
          </w:tcPr>
          <w:p w14:paraId="03E8369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w:t>
            </w:r>
          </w:p>
        </w:tc>
        <w:tc>
          <w:tcPr>
            <w:tcW w:w="1001" w:type="dxa"/>
            <w:noWrap/>
            <w:hideMark/>
          </w:tcPr>
          <w:p w14:paraId="7E8322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58.02%</w:t>
            </w:r>
          </w:p>
        </w:tc>
        <w:tc>
          <w:tcPr>
            <w:tcW w:w="0" w:type="auto"/>
            <w:noWrap/>
            <w:hideMark/>
          </w:tcPr>
          <w:p w14:paraId="07BE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27.18%</w:t>
            </w:r>
          </w:p>
        </w:tc>
      </w:tr>
      <w:tr w:rsidR="00DA2BE5" w:rsidRPr="00DA2BE5" w14:paraId="54FB9D4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903D04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COperDTTMpct</w:t>
            </w:r>
            <w:proofErr w:type="spellEnd"/>
          </w:p>
        </w:tc>
        <w:tc>
          <w:tcPr>
            <w:tcW w:w="1365" w:type="dxa"/>
            <w:noWrap/>
            <w:hideMark/>
          </w:tcPr>
          <w:p w14:paraId="725AA90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-0.52%</w:t>
            </w:r>
          </w:p>
        </w:tc>
        <w:tc>
          <w:tcPr>
            <w:tcW w:w="1086" w:type="dxa"/>
            <w:noWrap/>
            <w:hideMark/>
          </w:tcPr>
          <w:p w14:paraId="1B1385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-54.52%</w:t>
            </w:r>
          </w:p>
        </w:tc>
        <w:tc>
          <w:tcPr>
            <w:tcW w:w="872" w:type="dxa"/>
            <w:noWrap/>
            <w:hideMark/>
          </w:tcPr>
          <w:p w14:paraId="56EDBC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20.54%</w:t>
            </w:r>
          </w:p>
        </w:tc>
        <w:tc>
          <w:tcPr>
            <w:tcW w:w="892" w:type="dxa"/>
            <w:noWrap/>
            <w:hideMark/>
          </w:tcPr>
          <w:p w14:paraId="795DD44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0.81%</w:t>
            </w:r>
          </w:p>
        </w:tc>
        <w:tc>
          <w:tcPr>
            <w:tcW w:w="1001" w:type="dxa"/>
            <w:noWrap/>
            <w:hideMark/>
          </w:tcPr>
          <w:p w14:paraId="1FA671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60.28%</w:t>
            </w:r>
          </w:p>
        </w:tc>
        <w:tc>
          <w:tcPr>
            <w:tcW w:w="0" w:type="auto"/>
            <w:noWrap/>
            <w:hideMark/>
          </w:tcPr>
          <w:p w14:paraId="4F5398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17.74%</w:t>
            </w:r>
          </w:p>
        </w:tc>
      </w:tr>
      <w:tr w:rsidR="00DA2BE5" w:rsidRPr="00DA2BE5" w14:paraId="128542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CDA61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COperApct</w:t>
            </w:r>
            <w:proofErr w:type="spellEnd"/>
          </w:p>
        </w:tc>
        <w:tc>
          <w:tcPr>
            <w:tcW w:w="1365" w:type="dxa"/>
            <w:noWrap/>
            <w:hideMark/>
          </w:tcPr>
          <w:p w14:paraId="136A103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-0.46%</w:t>
            </w:r>
          </w:p>
        </w:tc>
        <w:tc>
          <w:tcPr>
            <w:tcW w:w="1086" w:type="dxa"/>
            <w:noWrap/>
            <w:hideMark/>
          </w:tcPr>
          <w:p w14:paraId="66FC962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-63.76%</w:t>
            </w:r>
          </w:p>
        </w:tc>
        <w:tc>
          <w:tcPr>
            <w:tcW w:w="872" w:type="dxa"/>
            <w:noWrap/>
            <w:hideMark/>
          </w:tcPr>
          <w:p w14:paraId="031901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20.30%</w:t>
            </w:r>
          </w:p>
        </w:tc>
        <w:tc>
          <w:tcPr>
            <w:tcW w:w="892" w:type="dxa"/>
            <w:noWrap/>
            <w:hideMark/>
          </w:tcPr>
          <w:p w14:paraId="716BBD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0.16%</w:t>
            </w:r>
          </w:p>
        </w:tc>
        <w:tc>
          <w:tcPr>
            <w:tcW w:w="1001" w:type="dxa"/>
            <w:noWrap/>
            <w:hideMark/>
          </w:tcPr>
          <w:p w14:paraId="4D625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50.78%</w:t>
            </w:r>
          </w:p>
        </w:tc>
        <w:tc>
          <w:tcPr>
            <w:tcW w:w="0" w:type="auto"/>
            <w:noWrap/>
            <w:hideMark/>
          </w:tcPr>
          <w:p w14:paraId="507E26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19.08%</w:t>
            </w:r>
          </w:p>
        </w:tc>
      </w:tr>
      <w:tr w:rsidR="00DA2BE5" w:rsidRPr="00DA2BE5" w14:paraId="692E5F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D5789B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RevenueTTM</w:t>
            </w:r>
            <w:proofErr w:type="spellEnd"/>
          </w:p>
        </w:tc>
        <w:tc>
          <w:tcPr>
            <w:tcW w:w="1365" w:type="dxa"/>
            <w:noWrap/>
            <w:hideMark/>
          </w:tcPr>
          <w:p w14:paraId="424B37E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-0.76%</w:t>
            </w:r>
          </w:p>
        </w:tc>
        <w:tc>
          <w:tcPr>
            <w:tcW w:w="1086" w:type="dxa"/>
            <w:noWrap/>
            <w:hideMark/>
          </w:tcPr>
          <w:p w14:paraId="5AAC6D8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-63.89%</w:t>
            </w:r>
          </w:p>
        </w:tc>
        <w:tc>
          <w:tcPr>
            <w:tcW w:w="872" w:type="dxa"/>
            <w:noWrap/>
            <w:hideMark/>
          </w:tcPr>
          <w:p w14:paraId="23F2173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23.52%</w:t>
            </w:r>
          </w:p>
        </w:tc>
        <w:tc>
          <w:tcPr>
            <w:tcW w:w="892" w:type="dxa"/>
            <w:noWrap/>
            <w:hideMark/>
          </w:tcPr>
          <w:p w14:paraId="1970ECD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0.39%</w:t>
            </w:r>
          </w:p>
        </w:tc>
        <w:tc>
          <w:tcPr>
            <w:tcW w:w="1001" w:type="dxa"/>
            <w:noWrap/>
            <w:hideMark/>
          </w:tcPr>
          <w:p w14:paraId="1C3B1B3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59.82%</w:t>
            </w:r>
          </w:p>
        </w:tc>
        <w:tc>
          <w:tcPr>
            <w:tcW w:w="0" w:type="auto"/>
            <w:noWrap/>
            <w:hideMark/>
          </w:tcPr>
          <w:p w14:paraId="228F29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17.49%</w:t>
            </w:r>
          </w:p>
        </w:tc>
      </w:tr>
      <w:tr w:rsidR="00DA2BE5" w:rsidRPr="00DA2BE5" w14:paraId="6E5AC5C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305526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RetainedEarnings</w:t>
            </w:r>
            <w:proofErr w:type="spellEnd"/>
          </w:p>
        </w:tc>
        <w:tc>
          <w:tcPr>
            <w:tcW w:w="1365" w:type="dxa"/>
            <w:noWrap/>
            <w:hideMark/>
          </w:tcPr>
          <w:p w14:paraId="6E362CB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-0.80%</w:t>
            </w:r>
          </w:p>
        </w:tc>
        <w:tc>
          <w:tcPr>
            <w:tcW w:w="1086" w:type="dxa"/>
            <w:noWrap/>
            <w:hideMark/>
          </w:tcPr>
          <w:p w14:paraId="2F5DCA9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-68.20%</w:t>
            </w:r>
          </w:p>
        </w:tc>
        <w:tc>
          <w:tcPr>
            <w:tcW w:w="872" w:type="dxa"/>
            <w:noWrap/>
            <w:hideMark/>
          </w:tcPr>
          <w:p w14:paraId="3C31A43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25.48%</w:t>
            </w:r>
          </w:p>
        </w:tc>
        <w:tc>
          <w:tcPr>
            <w:tcW w:w="892" w:type="dxa"/>
            <w:noWrap/>
            <w:hideMark/>
          </w:tcPr>
          <w:p w14:paraId="57750B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40545D1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55.35%</w:t>
            </w:r>
          </w:p>
        </w:tc>
        <w:tc>
          <w:tcPr>
            <w:tcW w:w="0" w:type="auto"/>
            <w:noWrap/>
            <w:hideMark/>
          </w:tcPr>
          <w:p w14:paraId="7F83623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16.68%</w:t>
            </w:r>
          </w:p>
        </w:tc>
      </w:tr>
      <w:tr w:rsidR="00DA2BE5" w:rsidRPr="00DA2BE5" w14:paraId="72D19F6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B62EE6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NetWorkingCapital</w:t>
            </w:r>
            <w:proofErr w:type="spellEnd"/>
          </w:p>
        </w:tc>
        <w:tc>
          <w:tcPr>
            <w:tcW w:w="1365" w:type="dxa"/>
            <w:noWrap/>
            <w:hideMark/>
          </w:tcPr>
          <w:p w14:paraId="0D6121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1086" w:type="dxa"/>
            <w:noWrap/>
            <w:hideMark/>
          </w:tcPr>
          <w:p w14:paraId="62402FB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-68.81%</w:t>
            </w:r>
          </w:p>
        </w:tc>
        <w:tc>
          <w:tcPr>
            <w:tcW w:w="872" w:type="dxa"/>
            <w:noWrap/>
            <w:hideMark/>
          </w:tcPr>
          <w:p w14:paraId="5374A6E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18.64%</w:t>
            </w:r>
          </w:p>
        </w:tc>
        <w:tc>
          <w:tcPr>
            <w:tcW w:w="892" w:type="dxa"/>
            <w:noWrap/>
            <w:hideMark/>
          </w:tcPr>
          <w:p w14:paraId="3D33B0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0.10%</w:t>
            </w:r>
          </w:p>
        </w:tc>
        <w:tc>
          <w:tcPr>
            <w:tcW w:w="1001" w:type="dxa"/>
            <w:noWrap/>
            <w:hideMark/>
          </w:tcPr>
          <w:p w14:paraId="030EB97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57.92%</w:t>
            </w:r>
          </w:p>
        </w:tc>
        <w:tc>
          <w:tcPr>
            <w:tcW w:w="0" w:type="auto"/>
            <w:noWrap/>
            <w:hideMark/>
          </w:tcPr>
          <w:p w14:paraId="66EED0E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14.49%</w:t>
            </w:r>
          </w:p>
        </w:tc>
      </w:tr>
      <w:tr w:rsidR="00DA2BE5" w:rsidRPr="00DA2BE5" w14:paraId="18444E6F"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EDD806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COnonperDpct</w:t>
            </w:r>
            <w:proofErr w:type="spellEnd"/>
          </w:p>
        </w:tc>
        <w:tc>
          <w:tcPr>
            <w:tcW w:w="1365" w:type="dxa"/>
            <w:noWrap/>
            <w:hideMark/>
          </w:tcPr>
          <w:p w14:paraId="429389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-1.69%</w:t>
            </w:r>
          </w:p>
        </w:tc>
        <w:tc>
          <w:tcPr>
            <w:tcW w:w="1086" w:type="dxa"/>
            <w:noWrap/>
            <w:hideMark/>
          </w:tcPr>
          <w:p w14:paraId="3105E92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-74.27%</w:t>
            </w:r>
          </w:p>
        </w:tc>
        <w:tc>
          <w:tcPr>
            <w:tcW w:w="872" w:type="dxa"/>
            <w:noWrap/>
            <w:hideMark/>
          </w:tcPr>
          <w:p w14:paraId="4ACEECF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26.12%</w:t>
            </w:r>
          </w:p>
        </w:tc>
        <w:tc>
          <w:tcPr>
            <w:tcW w:w="892" w:type="dxa"/>
            <w:noWrap/>
            <w:hideMark/>
          </w:tcPr>
          <w:p w14:paraId="7F64969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50F306A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63.02%</w:t>
            </w:r>
          </w:p>
        </w:tc>
        <w:tc>
          <w:tcPr>
            <w:tcW w:w="0" w:type="auto"/>
            <w:noWrap/>
            <w:hideMark/>
          </w:tcPr>
          <w:p w14:paraId="1653648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w:t>
            </w:r>
          </w:p>
        </w:tc>
      </w:tr>
      <w:tr w:rsidR="00DA2BE5" w:rsidRPr="00DA2BE5" w14:paraId="1EA47AF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F81C56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COperDdelQpct</w:t>
            </w:r>
            <w:proofErr w:type="spellEnd"/>
          </w:p>
        </w:tc>
        <w:tc>
          <w:tcPr>
            <w:tcW w:w="1365" w:type="dxa"/>
            <w:noWrap/>
            <w:hideMark/>
          </w:tcPr>
          <w:p w14:paraId="007FBC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3F7F407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-75.82%</w:t>
            </w:r>
          </w:p>
        </w:tc>
        <w:tc>
          <w:tcPr>
            <w:tcW w:w="872" w:type="dxa"/>
            <w:noWrap/>
            <w:hideMark/>
          </w:tcPr>
          <w:p w14:paraId="0FD7E3F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24.65%</w:t>
            </w:r>
          </w:p>
        </w:tc>
        <w:tc>
          <w:tcPr>
            <w:tcW w:w="892" w:type="dxa"/>
            <w:noWrap/>
            <w:hideMark/>
          </w:tcPr>
          <w:p w14:paraId="6850CF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-0.33%</w:t>
            </w:r>
          </w:p>
        </w:tc>
        <w:tc>
          <w:tcPr>
            <w:tcW w:w="1001" w:type="dxa"/>
            <w:noWrap/>
            <w:hideMark/>
          </w:tcPr>
          <w:p w14:paraId="7F3DBC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55.07%</w:t>
            </w:r>
          </w:p>
        </w:tc>
        <w:tc>
          <w:tcPr>
            <w:tcW w:w="0" w:type="auto"/>
            <w:noWrap/>
            <w:hideMark/>
          </w:tcPr>
          <w:p w14:paraId="7E625D5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11.23%</w:t>
            </w:r>
          </w:p>
        </w:tc>
      </w:tr>
      <w:tr w:rsidR="00DA2BE5" w:rsidRPr="00DA2BE5" w14:paraId="2145FFD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70D7EB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COperDdelpct</w:t>
            </w:r>
            <w:proofErr w:type="spellEnd"/>
          </w:p>
        </w:tc>
        <w:tc>
          <w:tcPr>
            <w:tcW w:w="1365" w:type="dxa"/>
            <w:noWrap/>
            <w:hideMark/>
          </w:tcPr>
          <w:p w14:paraId="4BC3F6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-1.67%</w:t>
            </w:r>
          </w:p>
        </w:tc>
        <w:tc>
          <w:tcPr>
            <w:tcW w:w="1086" w:type="dxa"/>
            <w:noWrap/>
            <w:hideMark/>
          </w:tcPr>
          <w:p w14:paraId="37E4828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-86.78%</w:t>
            </w:r>
          </w:p>
        </w:tc>
        <w:tc>
          <w:tcPr>
            <w:tcW w:w="872" w:type="dxa"/>
            <w:noWrap/>
            <w:hideMark/>
          </w:tcPr>
          <w:p w14:paraId="5470DA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21.37%</w:t>
            </w:r>
          </w:p>
        </w:tc>
        <w:tc>
          <w:tcPr>
            <w:tcW w:w="892" w:type="dxa"/>
            <w:noWrap/>
            <w:hideMark/>
          </w:tcPr>
          <w:p w14:paraId="088B741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-0.83%</w:t>
            </w:r>
          </w:p>
        </w:tc>
        <w:tc>
          <w:tcPr>
            <w:tcW w:w="1001" w:type="dxa"/>
            <w:noWrap/>
            <w:hideMark/>
          </w:tcPr>
          <w:p w14:paraId="68F06B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52.41%</w:t>
            </w:r>
          </w:p>
        </w:tc>
        <w:tc>
          <w:tcPr>
            <w:tcW w:w="0" w:type="auto"/>
            <w:noWrap/>
            <w:hideMark/>
          </w:tcPr>
          <w:p w14:paraId="6A6AE0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9.17%</w:t>
            </w:r>
          </w:p>
        </w:tc>
      </w:tr>
      <w:tr w:rsidR="00DA2BE5" w:rsidRPr="00DA2BE5" w14:paraId="0F85B0E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5756C5F"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TCostTTM</w:t>
            </w:r>
            <w:proofErr w:type="spellEnd"/>
          </w:p>
        </w:tc>
        <w:tc>
          <w:tcPr>
            <w:tcW w:w="1365" w:type="dxa"/>
            <w:noWrap/>
            <w:hideMark/>
          </w:tcPr>
          <w:p w14:paraId="54CB3C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w:t>
            </w:r>
          </w:p>
        </w:tc>
        <w:tc>
          <w:tcPr>
            <w:tcW w:w="1086" w:type="dxa"/>
            <w:noWrap/>
            <w:hideMark/>
          </w:tcPr>
          <w:p w14:paraId="13EFDD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-97.90%</w:t>
            </w:r>
          </w:p>
        </w:tc>
        <w:tc>
          <w:tcPr>
            <w:tcW w:w="872" w:type="dxa"/>
            <w:noWrap/>
            <w:hideMark/>
          </w:tcPr>
          <w:p w14:paraId="7406C4B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18.79%</w:t>
            </w:r>
          </w:p>
        </w:tc>
        <w:tc>
          <w:tcPr>
            <w:tcW w:w="892" w:type="dxa"/>
            <w:noWrap/>
            <w:hideMark/>
          </w:tcPr>
          <w:p w14:paraId="42B4DD9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w:t>
            </w:r>
          </w:p>
        </w:tc>
        <w:tc>
          <w:tcPr>
            <w:tcW w:w="1001" w:type="dxa"/>
            <w:noWrap/>
            <w:hideMark/>
          </w:tcPr>
          <w:p w14:paraId="2FA4FC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50.65%</w:t>
            </w:r>
          </w:p>
        </w:tc>
        <w:tc>
          <w:tcPr>
            <w:tcW w:w="0" w:type="auto"/>
            <w:noWrap/>
            <w:hideMark/>
          </w:tcPr>
          <w:p w14:paraId="6767AD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10.86%</w:t>
            </w:r>
          </w:p>
        </w:tc>
      </w:tr>
      <w:tr w:rsidR="00DA2BE5" w:rsidRPr="00DA2BE5" w14:paraId="002D48E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E081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COperAdelQpct</w:t>
            </w:r>
            <w:proofErr w:type="spellEnd"/>
          </w:p>
        </w:tc>
        <w:tc>
          <w:tcPr>
            <w:tcW w:w="1365" w:type="dxa"/>
            <w:noWrap/>
            <w:hideMark/>
          </w:tcPr>
          <w:p w14:paraId="3DE482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-2.30%</w:t>
            </w:r>
          </w:p>
        </w:tc>
        <w:tc>
          <w:tcPr>
            <w:tcW w:w="1086" w:type="dxa"/>
            <w:noWrap/>
            <w:hideMark/>
          </w:tcPr>
          <w:p w14:paraId="025C9A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-102.29%</w:t>
            </w:r>
          </w:p>
        </w:tc>
        <w:tc>
          <w:tcPr>
            <w:tcW w:w="872" w:type="dxa"/>
            <w:noWrap/>
            <w:hideMark/>
          </w:tcPr>
          <w:p w14:paraId="358E29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28.18%</w:t>
            </w:r>
          </w:p>
        </w:tc>
        <w:tc>
          <w:tcPr>
            <w:tcW w:w="892" w:type="dxa"/>
            <w:noWrap/>
            <w:hideMark/>
          </w:tcPr>
          <w:p w14:paraId="29CDADD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w:t>
            </w:r>
          </w:p>
        </w:tc>
        <w:tc>
          <w:tcPr>
            <w:tcW w:w="1001" w:type="dxa"/>
            <w:noWrap/>
            <w:hideMark/>
          </w:tcPr>
          <w:p w14:paraId="5293C8F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50.75%</w:t>
            </w:r>
          </w:p>
        </w:tc>
        <w:tc>
          <w:tcPr>
            <w:tcW w:w="0" w:type="auto"/>
            <w:noWrap/>
            <w:hideMark/>
          </w:tcPr>
          <w:p w14:paraId="0A91386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4.59%</w:t>
            </w:r>
          </w:p>
        </w:tc>
      </w:tr>
      <w:tr w:rsidR="00DA2BE5" w:rsidRPr="00DA2BE5" w14:paraId="319AB9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4532B1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ASSI</w:t>
            </w:r>
          </w:p>
        </w:tc>
        <w:tc>
          <w:tcPr>
            <w:tcW w:w="1365" w:type="dxa"/>
            <w:noWrap/>
            <w:hideMark/>
          </w:tcPr>
          <w:p w14:paraId="65AA36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-2.38%</w:t>
            </w:r>
          </w:p>
        </w:tc>
        <w:tc>
          <w:tcPr>
            <w:tcW w:w="1086" w:type="dxa"/>
            <w:noWrap/>
            <w:hideMark/>
          </w:tcPr>
          <w:p w14:paraId="4DFDA13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-105.02%</w:t>
            </w:r>
          </w:p>
        </w:tc>
        <w:tc>
          <w:tcPr>
            <w:tcW w:w="872" w:type="dxa"/>
            <w:noWrap/>
            <w:hideMark/>
          </w:tcPr>
          <w:p w14:paraId="161E8A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21.32%</w:t>
            </w:r>
          </w:p>
        </w:tc>
        <w:tc>
          <w:tcPr>
            <w:tcW w:w="892" w:type="dxa"/>
            <w:noWrap/>
            <w:hideMark/>
          </w:tcPr>
          <w:p w14:paraId="2CBBFF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-1.48%</w:t>
            </w:r>
          </w:p>
        </w:tc>
        <w:tc>
          <w:tcPr>
            <w:tcW w:w="1001" w:type="dxa"/>
            <w:noWrap/>
            <w:hideMark/>
          </w:tcPr>
          <w:p w14:paraId="4342988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55.33%</w:t>
            </w:r>
          </w:p>
        </w:tc>
        <w:tc>
          <w:tcPr>
            <w:tcW w:w="0" w:type="auto"/>
            <w:noWrap/>
            <w:hideMark/>
          </w:tcPr>
          <w:p w14:paraId="6CE1E85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4.46%</w:t>
            </w:r>
          </w:p>
        </w:tc>
      </w:tr>
      <w:tr w:rsidR="00DA2BE5" w:rsidRPr="00DA2BE5" w14:paraId="0BE3E04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C4AB0D"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IntCL</w:t>
            </w:r>
            <w:proofErr w:type="spellEnd"/>
          </w:p>
        </w:tc>
        <w:tc>
          <w:tcPr>
            <w:tcW w:w="1365" w:type="dxa"/>
            <w:noWrap/>
            <w:hideMark/>
          </w:tcPr>
          <w:p w14:paraId="6EE2DBE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-2.47%</w:t>
            </w:r>
          </w:p>
        </w:tc>
        <w:tc>
          <w:tcPr>
            <w:tcW w:w="1086" w:type="dxa"/>
            <w:noWrap/>
            <w:hideMark/>
          </w:tcPr>
          <w:p w14:paraId="101B00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-110.87%</w:t>
            </w:r>
          </w:p>
        </w:tc>
        <w:tc>
          <w:tcPr>
            <w:tcW w:w="872" w:type="dxa"/>
            <w:noWrap/>
            <w:hideMark/>
          </w:tcPr>
          <w:p w14:paraId="76DC5DD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19.95%</w:t>
            </w:r>
          </w:p>
        </w:tc>
        <w:tc>
          <w:tcPr>
            <w:tcW w:w="892" w:type="dxa"/>
            <w:noWrap/>
            <w:hideMark/>
          </w:tcPr>
          <w:p w14:paraId="7F09BAE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-1.91%</w:t>
            </w:r>
          </w:p>
        </w:tc>
        <w:tc>
          <w:tcPr>
            <w:tcW w:w="1001" w:type="dxa"/>
            <w:noWrap/>
            <w:hideMark/>
          </w:tcPr>
          <w:p w14:paraId="3354250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47.51%</w:t>
            </w:r>
          </w:p>
        </w:tc>
        <w:tc>
          <w:tcPr>
            <w:tcW w:w="0" w:type="auto"/>
            <w:noWrap/>
            <w:hideMark/>
          </w:tcPr>
          <w:p w14:paraId="3E1D7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3.40%</w:t>
            </w:r>
          </w:p>
        </w:tc>
      </w:tr>
      <w:tr w:rsidR="00DA2BE5" w:rsidRPr="00DA2BE5" w14:paraId="10056C9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01F701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AssetImpairLossTTM</w:t>
            </w:r>
            <w:proofErr w:type="spellEnd"/>
          </w:p>
        </w:tc>
        <w:tc>
          <w:tcPr>
            <w:tcW w:w="1365" w:type="dxa"/>
            <w:noWrap/>
            <w:hideMark/>
          </w:tcPr>
          <w:p w14:paraId="111BDE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-2.60%</w:t>
            </w:r>
          </w:p>
        </w:tc>
        <w:tc>
          <w:tcPr>
            <w:tcW w:w="1086" w:type="dxa"/>
            <w:noWrap/>
            <w:hideMark/>
          </w:tcPr>
          <w:p w14:paraId="75376E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-114.69%</w:t>
            </w:r>
          </w:p>
        </w:tc>
        <w:tc>
          <w:tcPr>
            <w:tcW w:w="872" w:type="dxa"/>
            <w:noWrap/>
            <w:hideMark/>
          </w:tcPr>
          <w:p w14:paraId="6AA717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21.79%</w:t>
            </w:r>
          </w:p>
        </w:tc>
        <w:tc>
          <w:tcPr>
            <w:tcW w:w="892" w:type="dxa"/>
            <w:noWrap/>
            <w:hideMark/>
          </w:tcPr>
          <w:p w14:paraId="273678A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w:t>
            </w:r>
          </w:p>
        </w:tc>
        <w:tc>
          <w:tcPr>
            <w:tcW w:w="1001" w:type="dxa"/>
            <w:noWrap/>
            <w:hideMark/>
          </w:tcPr>
          <w:p w14:paraId="6FBEC28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50.91%</w:t>
            </w:r>
          </w:p>
        </w:tc>
        <w:tc>
          <w:tcPr>
            <w:tcW w:w="0" w:type="auto"/>
            <w:noWrap/>
            <w:hideMark/>
          </w:tcPr>
          <w:p w14:paraId="0438BF0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w:t>
            </w:r>
          </w:p>
        </w:tc>
      </w:tr>
      <w:tr w:rsidR="00DA2BE5" w:rsidRPr="00DA2BE5" w14:paraId="202A2EC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B2409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COperATTMpct</w:t>
            </w:r>
            <w:proofErr w:type="spellEnd"/>
          </w:p>
        </w:tc>
        <w:tc>
          <w:tcPr>
            <w:tcW w:w="1365" w:type="dxa"/>
            <w:noWrap/>
            <w:hideMark/>
          </w:tcPr>
          <w:p w14:paraId="708CED6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-3.27%</w:t>
            </w:r>
          </w:p>
        </w:tc>
        <w:tc>
          <w:tcPr>
            <w:tcW w:w="1086" w:type="dxa"/>
            <w:noWrap/>
            <w:hideMark/>
          </w:tcPr>
          <w:p w14:paraId="697D79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-117.64%</w:t>
            </w:r>
          </w:p>
        </w:tc>
        <w:tc>
          <w:tcPr>
            <w:tcW w:w="872" w:type="dxa"/>
            <w:noWrap/>
            <w:hideMark/>
          </w:tcPr>
          <w:p w14:paraId="0DB70D4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31.06%</w:t>
            </w:r>
          </w:p>
        </w:tc>
        <w:tc>
          <w:tcPr>
            <w:tcW w:w="892" w:type="dxa"/>
            <w:noWrap/>
            <w:hideMark/>
          </w:tcPr>
          <w:p w14:paraId="4285728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w:t>
            </w:r>
          </w:p>
        </w:tc>
        <w:tc>
          <w:tcPr>
            <w:tcW w:w="1001" w:type="dxa"/>
            <w:noWrap/>
            <w:hideMark/>
          </w:tcPr>
          <w:p w14:paraId="14866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60.95%</w:t>
            </w:r>
          </w:p>
        </w:tc>
        <w:tc>
          <w:tcPr>
            <w:tcW w:w="0" w:type="auto"/>
            <w:noWrap/>
            <w:hideMark/>
          </w:tcPr>
          <w:p w14:paraId="04648A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-2.36%</w:t>
            </w:r>
          </w:p>
        </w:tc>
      </w:tr>
      <w:tr w:rsidR="00DA2BE5" w:rsidRPr="00DA2BE5" w14:paraId="7592D1A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D5146C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NetFinanceCFTTM</w:t>
            </w:r>
            <w:proofErr w:type="spellEnd"/>
          </w:p>
        </w:tc>
        <w:tc>
          <w:tcPr>
            <w:tcW w:w="1365" w:type="dxa"/>
            <w:noWrap/>
            <w:hideMark/>
          </w:tcPr>
          <w:p w14:paraId="0215533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-3.32%</w:t>
            </w:r>
          </w:p>
        </w:tc>
        <w:tc>
          <w:tcPr>
            <w:tcW w:w="1086" w:type="dxa"/>
            <w:noWrap/>
            <w:hideMark/>
          </w:tcPr>
          <w:p w14:paraId="0726B97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-124.07%</w:t>
            </w:r>
          </w:p>
        </w:tc>
        <w:tc>
          <w:tcPr>
            <w:tcW w:w="872" w:type="dxa"/>
            <w:noWrap/>
            <w:hideMark/>
          </w:tcPr>
          <w:p w14:paraId="73A65C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26.28%</w:t>
            </w:r>
          </w:p>
        </w:tc>
        <w:tc>
          <w:tcPr>
            <w:tcW w:w="892" w:type="dxa"/>
            <w:noWrap/>
            <w:hideMark/>
          </w:tcPr>
          <w:p w14:paraId="502E1F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01" w:type="dxa"/>
            <w:noWrap/>
            <w:hideMark/>
          </w:tcPr>
          <w:p w14:paraId="14857DF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59.27%</w:t>
            </w:r>
          </w:p>
        </w:tc>
        <w:tc>
          <w:tcPr>
            <w:tcW w:w="0" w:type="auto"/>
            <w:noWrap/>
            <w:hideMark/>
          </w:tcPr>
          <w:p w14:paraId="603F40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-2.82%</w:t>
            </w:r>
          </w:p>
        </w:tc>
      </w:tr>
      <w:tr w:rsidR="00DA2BE5" w:rsidRPr="00DA2BE5" w14:paraId="710A26F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C826517"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COnonperDTTMpct</w:t>
            </w:r>
            <w:proofErr w:type="spellEnd"/>
          </w:p>
        </w:tc>
        <w:tc>
          <w:tcPr>
            <w:tcW w:w="1365" w:type="dxa"/>
            <w:noWrap/>
            <w:hideMark/>
          </w:tcPr>
          <w:p w14:paraId="516CE06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-3.85%</w:t>
            </w:r>
          </w:p>
        </w:tc>
        <w:tc>
          <w:tcPr>
            <w:tcW w:w="1086" w:type="dxa"/>
            <w:noWrap/>
            <w:hideMark/>
          </w:tcPr>
          <w:p w14:paraId="58EA6A7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-126.06%</w:t>
            </w:r>
          </w:p>
        </w:tc>
        <w:tc>
          <w:tcPr>
            <w:tcW w:w="872" w:type="dxa"/>
            <w:noWrap/>
            <w:hideMark/>
          </w:tcPr>
          <w:p w14:paraId="34046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26.72%</w:t>
            </w:r>
          </w:p>
        </w:tc>
        <w:tc>
          <w:tcPr>
            <w:tcW w:w="892" w:type="dxa"/>
            <w:noWrap/>
            <w:hideMark/>
          </w:tcPr>
          <w:p w14:paraId="28DAEF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722B14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52.97%</w:t>
            </w:r>
          </w:p>
        </w:tc>
        <w:tc>
          <w:tcPr>
            <w:tcW w:w="0" w:type="auto"/>
            <w:noWrap/>
            <w:hideMark/>
          </w:tcPr>
          <w:p w14:paraId="79CAB8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-5.75%</w:t>
            </w:r>
          </w:p>
        </w:tc>
      </w:tr>
      <w:tr w:rsidR="00DA2BE5" w:rsidRPr="00DA2BE5" w14:paraId="70AD624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D85BDD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COnonperDdelpct</w:t>
            </w:r>
            <w:proofErr w:type="spellEnd"/>
          </w:p>
        </w:tc>
        <w:tc>
          <w:tcPr>
            <w:tcW w:w="1365" w:type="dxa"/>
            <w:noWrap/>
            <w:hideMark/>
          </w:tcPr>
          <w:p w14:paraId="7ED132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-4.21%</w:t>
            </w:r>
          </w:p>
        </w:tc>
        <w:tc>
          <w:tcPr>
            <w:tcW w:w="1086" w:type="dxa"/>
            <w:noWrap/>
            <w:hideMark/>
          </w:tcPr>
          <w:p w14:paraId="3A80D9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-140.00%</w:t>
            </w:r>
          </w:p>
        </w:tc>
        <w:tc>
          <w:tcPr>
            <w:tcW w:w="872" w:type="dxa"/>
            <w:noWrap/>
            <w:hideMark/>
          </w:tcPr>
          <w:p w14:paraId="7C2C80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23.18%</w:t>
            </w:r>
          </w:p>
        </w:tc>
        <w:tc>
          <w:tcPr>
            <w:tcW w:w="892" w:type="dxa"/>
            <w:noWrap/>
            <w:hideMark/>
          </w:tcPr>
          <w:p w14:paraId="525C74D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01" w:type="dxa"/>
            <w:noWrap/>
            <w:hideMark/>
          </w:tcPr>
          <w:p w14:paraId="3FFC73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D323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-8.54%</w:t>
            </w:r>
          </w:p>
        </w:tc>
      </w:tr>
      <w:tr w:rsidR="00DA2BE5" w:rsidRPr="00DA2BE5" w14:paraId="57034B2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6A0B50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COnonperATTMpct</w:t>
            </w:r>
            <w:proofErr w:type="spellEnd"/>
          </w:p>
        </w:tc>
        <w:tc>
          <w:tcPr>
            <w:tcW w:w="1365" w:type="dxa"/>
            <w:noWrap/>
            <w:hideMark/>
          </w:tcPr>
          <w:p w14:paraId="1E4EC3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-4.42%</w:t>
            </w:r>
          </w:p>
        </w:tc>
        <w:tc>
          <w:tcPr>
            <w:tcW w:w="1086" w:type="dxa"/>
            <w:noWrap/>
            <w:hideMark/>
          </w:tcPr>
          <w:p w14:paraId="4EBAC15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-141.76%</w:t>
            </w:r>
          </w:p>
        </w:tc>
        <w:tc>
          <w:tcPr>
            <w:tcW w:w="872" w:type="dxa"/>
            <w:noWrap/>
            <w:hideMark/>
          </w:tcPr>
          <w:p w14:paraId="6D987BC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26.85%</w:t>
            </w:r>
          </w:p>
        </w:tc>
        <w:tc>
          <w:tcPr>
            <w:tcW w:w="892" w:type="dxa"/>
            <w:noWrap/>
            <w:hideMark/>
          </w:tcPr>
          <w:p w14:paraId="0DD152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-3.37%</w:t>
            </w:r>
          </w:p>
        </w:tc>
        <w:tc>
          <w:tcPr>
            <w:tcW w:w="1001" w:type="dxa"/>
            <w:noWrap/>
            <w:hideMark/>
          </w:tcPr>
          <w:p w14:paraId="324BE8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56.34%</w:t>
            </w:r>
          </w:p>
        </w:tc>
        <w:tc>
          <w:tcPr>
            <w:tcW w:w="0" w:type="auto"/>
            <w:noWrap/>
            <w:hideMark/>
          </w:tcPr>
          <w:p w14:paraId="251FFB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-10.14%</w:t>
            </w:r>
          </w:p>
        </w:tc>
      </w:tr>
      <w:tr w:rsidR="00DA2BE5" w:rsidRPr="00DA2BE5" w14:paraId="3173D88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466468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TotalAssets</w:t>
            </w:r>
            <w:proofErr w:type="spellEnd"/>
          </w:p>
        </w:tc>
        <w:tc>
          <w:tcPr>
            <w:tcW w:w="1365" w:type="dxa"/>
            <w:noWrap/>
            <w:hideMark/>
          </w:tcPr>
          <w:p w14:paraId="52AD31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59553C2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-149.49%</w:t>
            </w:r>
          </w:p>
        </w:tc>
        <w:tc>
          <w:tcPr>
            <w:tcW w:w="872" w:type="dxa"/>
            <w:noWrap/>
            <w:hideMark/>
          </w:tcPr>
          <w:p w14:paraId="35F2C3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23.58%</w:t>
            </w:r>
          </w:p>
        </w:tc>
        <w:tc>
          <w:tcPr>
            <w:tcW w:w="892" w:type="dxa"/>
            <w:noWrap/>
            <w:hideMark/>
          </w:tcPr>
          <w:p w14:paraId="3D3CF2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w:t>
            </w:r>
          </w:p>
        </w:tc>
        <w:tc>
          <w:tcPr>
            <w:tcW w:w="1001" w:type="dxa"/>
            <w:noWrap/>
            <w:hideMark/>
          </w:tcPr>
          <w:p w14:paraId="663DF7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0" w:type="auto"/>
            <w:noWrap/>
            <w:hideMark/>
          </w:tcPr>
          <w:p w14:paraId="7254920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-10.29%</w:t>
            </w:r>
          </w:p>
        </w:tc>
      </w:tr>
      <w:tr w:rsidR="00DA2BE5" w:rsidRPr="00DA2BE5" w14:paraId="117D38A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5E0B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COnonperDdelQpct</w:t>
            </w:r>
            <w:proofErr w:type="spellEnd"/>
          </w:p>
        </w:tc>
        <w:tc>
          <w:tcPr>
            <w:tcW w:w="1365" w:type="dxa"/>
            <w:noWrap/>
            <w:hideMark/>
          </w:tcPr>
          <w:p w14:paraId="47C9F4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86" w:type="dxa"/>
            <w:noWrap/>
            <w:hideMark/>
          </w:tcPr>
          <w:p w14:paraId="29C77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-159.06%</w:t>
            </w:r>
          </w:p>
        </w:tc>
        <w:tc>
          <w:tcPr>
            <w:tcW w:w="872" w:type="dxa"/>
            <w:noWrap/>
            <w:hideMark/>
          </w:tcPr>
          <w:p w14:paraId="64DC9A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20.61%</w:t>
            </w:r>
          </w:p>
        </w:tc>
        <w:tc>
          <w:tcPr>
            <w:tcW w:w="892" w:type="dxa"/>
            <w:noWrap/>
            <w:hideMark/>
          </w:tcPr>
          <w:p w14:paraId="7E0EFB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-3.62%</w:t>
            </w:r>
          </w:p>
        </w:tc>
        <w:tc>
          <w:tcPr>
            <w:tcW w:w="1001" w:type="dxa"/>
            <w:noWrap/>
            <w:hideMark/>
          </w:tcPr>
          <w:p w14:paraId="1FC9C3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31.11%</w:t>
            </w:r>
          </w:p>
        </w:tc>
        <w:tc>
          <w:tcPr>
            <w:tcW w:w="0" w:type="auto"/>
            <w:noWrap/>
            <w:hideMark/>
          </w:tcPr>
          <w:p w14:paraId="1A5387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-1.98%</w:t>
            </w:r>
          </w:p>
        </w:tc>
      </w:tr>
      <w:tr w:rsidR="00DA2BE5" w:rsidRPr="00DA2BE5" w14:paraId="1905D9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BF3432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NRProfitLoss</w:t>
            </w:r>
            <w:proofErr w:type="spellEnd"/>
          </w:p>
        </w:tc>
        <w:tc>
          <w:tcPr>
            <w:tcW w:w="1365" w:type="dxa"/>
            <w:noWrap/>
            <w:hideMark/>
          </w:tcPr>
          <w:p w14:paraId="0E63D28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-5.43%</w:t>
            </w:r>
          </w:p>
        </w:tc>
        <w:tc>
          <w:tcPr>
            <w:tcW w:w="1086" w:type="dxa"/>
            <w:noWrap/>
            <w:hideMark/>
          </w:tcPr>
          <w:p w14:paraId="2690A1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-172.52%</w:t>
            </w:r>
          </w:p>
        </w:tc>
        <w:tc>
          <w:tcPr>
            <w:tcW w:w="872" w:type="dxa"/>
            <w:noWrap/>
            <w:hideMark/>
          </w:tcPr>
          <w:p w14:paraId="158D62E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30.53%</w:t>
            </w:r>
          </w:p>
        </w:tc>
        <w:tc>
          <w:tcPr>
            <w:tcW w:w="892" w:type="dxa"/>
            <w:noWrap/>
            <w:hideMark/>
          </w:tcPr>
          <w:p w14:paraId="6C1935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-4.44%</w:t>
            </w:r>
          </w:p>
        </w:tc>
        <w:tc>
          <w:tcPr>
            <w:tcW w:w="1001" w:type="dxa"/>
            <w:noWrap/>
            <w:hideMark/>
          </w:tcPr>
          <w:p w14:paraId="1E1BDA1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59.67%</w:t>
            </w:r>
          </w:p>
        </w:tc>
        <w:tc>
          <w:tcPr>
            <w:tcW w:w="0" w:type="auto"/>
            <w:noWrap/>
            <w:hideMark/>
          </w:tcPr>
          <w:p w14:paraId="2D89C2E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-19.48%</w:t>
            </w:r>
          </w:p>
        </w:tc>
      </w:tr>
      <w:tr w:rsidR="00DA2BE5" w:rsidRPr="00DA2BE5" w14:paraId="2AD8CE9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068757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COnonperAdelpct</w:t>
            </w:r>
            <w:proofErr w:type="spellEnd"/>
          </w:p>
        </w:tc>
        <w:tc>
          <w:tcPr>
            <w:tcW w:w="1365" w:type="dxa"/>
            <w:noWrap/>
            <w:hideMark/>
          </w:tcPr>
          <w:p w14:paraId="126F87A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-5.89%</w:t>
            </w:r>
          </w:p>
        </w:tc>
        <w:tc>
          <w:tcPr>
            <w:tcW w:w="1086" w:type="dxa"/>
            <w:noWrap/>
            <w:hideMark/>
          </w:tcPr>
          <w:p w14:paraId="5BB43D0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-182.87%</w:t>
            </w:r>
          </w:p>
        </w:tc>
        <w:tc>
          <w:tcPr>
            <w:tcW w:w="872" w:type="dxa"/>
            <w:noWrap/>
            <w:hideMark/>
          </w:tcPr>
          <w:p w14:paraId="2C961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27.30%</w:t>
            </w:r>
          </w:p>
        </w:tc>
        <w:tc>
          <w:tcPr>
            <w:tcW w:w="892" w:type="dxa"/>
            <w:noWrap/>
            <w:hideMark/>
          </w:tcPr>
          <w:p w14:paraId="163778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-5.05%</w:t>
            </w:r>
          </w:p>
        </w:tc>
        <w:tc>
          <w:tcPr>
            <w:tcW w:w="1001" w:type="dxa"/>
            <w:noWrap/>
            <w:hideMark/>
          </w:tcPr>
          <w:p w14:paraId="692941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56.04%</w:t>
            </w:r>
          </w:p>
        </w:tc>
        <w:tc>
          <w:tcPr>
            <w:tcW w:w="0" w:type="auto"/>
            <w:noWrap/>
            <w:hideMark/>
          </w:tcPr>
          <w:p w14:paraId="6ECC334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-21.58%</w:t>
            </w:r>
          </w:p>
        </w:tc>
      </w:tr>
      <w:tr w:rsidR="00DA2BE5" w:rsidRPr="00DA2BE5" w14:paraId="782408D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A79502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ValueChgProfit</w:t>
            </w:r>
            <w:proofErr w:type="spellEnd"/>
          </w:p>
        </w:tc>
        <w:tc>
          <w:tcPr>
            <w:tcW w:w="1365" w:type="dxa"/>
            <w:noWrap/>
            <w:hideMark/>
          </w:tcPr>
          <w:p w14:paraId="7B04492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-10.78%</w:t>
            </w:r>
          </w:p>
        </w:tc>
        <w:tc>
          <w:tcPr>
            <w:tcW w:w="1086" w:type="dxa"/>
            <w:noWrap/>
            <w:hideMark/>
          </w:tcPr>
          <w:p w14:paraId="6E77090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-229.02%</w:t>
            </w:r>
          </w:p>
        </w:tc>
        <w:tc>
          <w:tcPr>
            <w:tcW w:w="872" w:type="dxa"/>
            <w:noWrap/>
            <w:hideMark/>
          </w:tcPr>
          <w:p w14:paraId="67A128E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37.30%</w:t>
            </w:r>
          </w:p>
        </w:tc>
        <w:tc>
          <w:tcPr>
            <w:tcW w:w="892" w:type="dxa"/>
            <w:noWrap/>
            <w:hideMark/>
          </w:tcPr>
          <w:p w14:paraId="2CAA1E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-9.71%</w:t>
            </w:r>
          </w:p>
        </w:tc>
        <w:tc>
          <w:tcPr>
            <w:tcW w:w="1001" w:type="dxa"/>
            <w:noWrap/>
            <w:hideMark/>
          </w:tcPr>
          <w:p w14:paraId="1561CBE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53.96%</w:t>
            </w:r>
          </w:p>
        </w:tc>
        <w:tc>
          <w:tcPr>
            <w:tcW w:w="0" w:type="auto"/>
            <w:noWrap/>
            <w:hideMark/>
          </w:tcPr>
          <w:p w14:paraId="63D832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-41.92%</w:t>
            </w:r>
          </w:p>
        </w:tc>
      </w:tr>
      <w:tr w:rsidR="00DA2BE5" w:rsidRPr="00DA2BE5" w14:paraId="1F7978D6" w14:textId="77777777" w:rsidTr="00B22301">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97542E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COperAdelpct</w:t>
            </w:r>
            <w:proofErr w:type="spellEnd"/>
          </w:p>
        </w:tc>
        <w:tc>
          <w:tcPr>
            <w:tcW w:w="1365" w:type="dxa"/>
            <w:noWrap/>
            <w:hideMark/>
          </w:tcPr>
          <w:p w14:paraId="429392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-9.10%</w:t>
            </w:r>
          </w:p>
        </w:tc>
        <w:tc>
          <w:tcPr>
            <w:tcW w:w="1086" w:type="dxa"/>
            <w:noWrap/>
            <w:hideMark/>
          </w:tcPr>
          <w:p w14:paraId="327831C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-234.11%</w:t>
            </w:r>
          </w:p>
        </w:tc>
        <w:tc>
          <w:tcPr>
            <w:tcW w:w="872" w:type="dxa"/>
            <w:noWrap/>
            <w:hideMark/>
          </w:tcPr>
          <w:p w14:paraId="4819F1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32.50%</w:t>
            </w:r>
          </w:p>
        </w:tc>
        <w:tc>
          <w:tcPr>
            <w:tcW w:w="892" w:type="dxa"/>
            <w:noWrap/>
            <w:hideMark/>
          </w:tcPr>
          <w:p w14:paraId="264D49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-8.00%</w:t>
            </w:r>
          </w:p>
        </w:tc>
        <w:tc>
          <w:tcPr>
            <w:tcW w:w="1001" w:type="dxa"/>
            <w:noWrap/>
            <w:hideMark/>
          </w:tcPr>
          <w:p w14:paraId="7E0440A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64.34%</w:t>
            </w:r>
          </w:p>
        </w:tc>
        <w:tc>
          <w:tcPr>
            <w:tcW w:w="0" w:type="auto"/>
            <w:noWrap/>
            <w:hideMark/>
          </w:tcPr>
          <w:p w14:paraId="043279D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-46.14%</w:t>
            </w:r>
          </w:p>
        </w:tc>
      </w:tr>
      <w:tr w:rsidR="00DA2BE5" w:rsidRPr="00DA2BE5" w14:paraId="36BD9F31" w14:textId="77777777" w:rsidTr="00B2230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D7F0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COnonperApct</w:t>
            </w:r>
            <w:proofErr w:type="spellEnd"/>
          </w:p>
        </w:tc>
        <w:tc>
          <w:tcPr>
            <w:tcW w:w="1365" w:type="dxa"/>
            <w:noWrap/>
            <w:hideMark/>
          </w:tcPr>
          <w:p w14:paraId="109E6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-8.48%</w:t>
            </w:r>
          </w:p>
        </w:tc>
        <w:tc>
          <w:tcPr>
            <w:tcW w:w="1086" w:type="dxa"/>
            <w:noWrap/>
            <w:hideMark/>
          </w:tcPr>
          <w:p w14:paraId="2789A2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-243.57%</w:t>
            </w:r>
          </w:p>
        </w:tc>
        <w:tc>
          <w:tcPr>
            <w:tcW w:w="872" w:type="dxa"/>
            <w:noWrap/>
            <w:hideMark/>
          </w:tcPr>
          <w:p w14:paraId="662D19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30.95%</w:t>
            </w:r>
          </w:p>
        </w:tc>
        <w:tc>
          <w:tcPr>
            <w:tcW w:w="892" w:type="dxa"/>
            <w:noWrap/>
            <w:hideMark/>
          </w:tcPr>
          <w:p w14:paraId="6B2A5C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-7.87%</w:t>
            </w:r>
          </w:p>
        </w:tc>
        <w:tc>
          <w:tcPr>
            <w:tcW w:w="1001" w:type="dxa"/>
            <w:noWrap/>
            <w:hideMark/>
          </w:tcPr>
          <w:p w14:paraId="533840A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55.10%</w:t>
            </w:r>
          </w:p>
        </w:tc>
        <w:tc>
          <w:tcPr>
            <w:tcW w:w="0" w:type="auto"/>
            <w:noWrap/>
            <w:hideMark/>
          </w:tcPr>
          <w:p w14:paraId="3015287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-40.12%</w:t>
            </w:r>
          </w:p>
        </w:tc>
      </w:tr>
    </w:tbl>
    <w:p w14:paraId="39A3F750" w14:textId="0AC1B865" w:rsidR="00DA2BE5" w:rsidRDefault="00DA2BE5" w:rsidP="00E902B2">
      <w:pPr>
        <w:spacing w:line="360" w:lineRule="auto"/>
        <w:rPr>
          <w:szCs w:val="21"/>
          <w:lang w:val="x-none"/>
        </w:rPr>
      </w:pPr>
    </w:p>
    <w:p w14:paraId="44CBA447" w14:textId="5006219E" w:rsidR="00A86090" w:rsidRDefault="00A86090" w:rsidP="00E902B2">
      <w:pPr>
        <w:spacing w:line="360" w:lineRule="auto"/>
        <w:rPr>
          <w:szCs w:val="21"/>
          <w:lang w:val="x-none"/>
        </w:rPr>
      </w:pPr>
      <w:r>
        <w:rPr>
          <w:rFonts w:hint="eastAsia"/>
          <w:szCs w:val="21"/>
          <w:lang w:val="x-none"/>
        </w:rPr>
        <w:t>质量类因子测试结果：</w:t>
      </w:r>
    </w:p>
    <w:tbl>
      <w:tblPr>
        <w:tblStyle w:val="1-3"/>
        <w:tblW w:w="9214" w:type="dxa"/>
        <w:jc w:val="center"/>
        <w:tblLook w:val="04A0" w:firstRow="1" w:lastRow="0" w:firstColumn="1" w:lastColumn="0" w:noHBand="0" w:noVBand="1"/>
      </w:tblPr>
      <w:tblGrid>
        <w:gridCol w:w="2988"/>
        <w:gridCol w:w="999"/>
        <w:gridCol w:w="1295"/>
        <w:gridCol w:w="968"/>
        <w:gridCol w:w="973"/>
        <w:gridCol w:w="903"/>
        <w:gridCol w:w="1096"/>
      </w:tblGrid>
      <w:tr w:rsidR="00C52773" w:rsidRPr="0033243F" w14:paraId="0A200BA7" w14:textId="77777777" w:rsidTr="001A68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7A22874" w14:textId="77777777" w:rsidR="0033243F" w:rsidRPr="0033243F" w:rsidRDefault="0033243F" w:rsidP="0033243F">
            <w:pPr>
              <w:widowControl/>
              <w:jc w:val="center"/>
              <w:rPr>
                <w:rFonts w:ascii="等线" w:eastAsia="等线" w:hAnsi="等线" w:cs="宋体"/>
                <w:b w:val="0"/>
                <w:color w:val="000000"/>
                <w:kern w:val="0"/>
                <w:sz w:val="22"/>
                <w:szCs w:val="22"/>
              </w:rPr>
            </w:pPr>
            <w:bookmarkStart w:id="24" w:name="_Hlk6995095"/>
            <w:r w:rsidRPr="0033243F">
              <w:rPr>
                <w:rFonts w:ascii="等线" w:eastAsia="等线" w:hAnsi="等线" w:cs="宋体" w:hint="eastAsia"/>
                <w:b w:val="0"/>
                <w:color w:val="000000"/>
                <w:kern w:val="0"/>
                <w:sz w:val="22"/>
                <w:szCs w:val="22"/>
              </w:rPr>
              <w:t>测试因子</w:t>
            </w:r>
          </w:p>
        </w:tc>
        <w:tc>
          <w:tcPr>
            <w:tcW w:w="999" w:type="dxa"/>
            <w:noWrap/>
            <w:hideMark/>
          </w:tcPr>
          <w:p w14:paraId="52F6D7C3"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年化收益率</w:t>
            </w:r>
            <w:proofErr w:type="gramEnd"/>
          </w:p>
        </w:tc>
        <w:tc>
          <w:tcPr>
            <w:tcW w:w="1295" w:type="dxa"/>
            <w:noWrap/>
            <w:hideMark/>
          </w:tcPr>
          <w:p w14:paraId="62C023B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年化夏普率</w:t>
            </w:r>
            <w:proofErr w:type="gramEnd"/>
          </w:p>
        </w:tc>
        <w:tc>
          <w:tcPr>
            <w:tcW w:w="968" w:type="dxa"/>
            <w:noWrap/>
            <w:hideMark/>
          </w:tcPr>
          <w:p w14:paraId="0026EF1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最大回撤率</w:t>
            </w:r>
          </w:p>
        </w:tc>
        <w:tc>
          <w:tcPr>
            <w:tcW w:w="973" w:type="dxa"/>
            <w:noWrap/>
            <w:hideMark/>
          </w:tcPr>
          <w:p w14:paraId="70AEDD08"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alpha</w:t>
            </w:r>
          </w:p>
        </w:tc>
        <w:tc>
          <w:tcPr>
            <w:tcW w:w="903" w:type="dxa"/>
            <w:noWrap/>
            <w:hideMark/>
          </w:tcPr>
          <w:p w14:paraId="7F626507"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beta</w:t>
            </w:r>
          </w:p>
        </w:tc>
        <w:tc>
          <w:tcPr>
            <w:tcW w:w="1096" w:type="dxa"/>
            <w:noWrap/>
            <w:hideMark/>
          </w:tcPr>
          <w:p w14:paraId="7CCAC622"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信息比率</w:t>
            </w:r>
          </w:p>
        </w:tc>
      </w:tr>
      <w:bookmarkEnd w:id="24"/>
      <w:tr w:rsidR="00C52773" w:rsidRPr="0033243F" w14:paraId="7D17D4CB"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A6BBE8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DebtEquityRatio</w:t>
            </w:r>
            <w:proofErr w:type="spellEnd"/>
          </w:p>
        </w:tc>
        <w:tc>
          <w:tcPr>
            <w:tcW w:w="999" w:type="dxa"/>
            <w:noWrap/>
            <w:hideMark/>
          </w:tcPr>
          <w:p w14:paraId="627988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2.10%</w:t>
            </w:r>
          </w:p>
        </w:tc>
        <w:tc>
          <w:tcPr>
            <w:tcW w:w="1295" w:type="dxa"/>
            <w:noWrap/>
            <w:hideMark/>
          </w:tcPr>
          <w:p w14:paraId="6B82040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212.91%</w:t>
            </w:r>
          </w:p>
        </w:tc>
        <w:tc>
          <w:tcPr>
            <w:tcW w:w="968" w:type="dxa"/>
            <w:noWrap/>
            <w:hideMark/>
          </w:tcPr>
          <w:p w14:paraId="75E24F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16.91%</w:t>
            </w:r>
          </w:p>
        </w:tc>
        <w:tc>
          <w:tcPr>
            <w:tcW w:w="973" w:type="dxa"/>
            <w:noWrap/>
            <w:hideMark/>
          </w:tcPr>
          <w:p w14:paraId="0620EB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903" w:type="dxa"/>
            <w:noWrap/>
            <w:hideMark/>
          </w:tcPr>
          <w:p w14:paraId="37F659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52.01%</w:t>
            </w:r>
          </w:p>
        </w:tc>
        <w:tc>
          <w:tcPr>
            <w:tcW w:w="1096" w:type="dxa"/>
            <w:noWrap/>
            <w:hideMark/>
          </w:tcPr>
          <w:p w14:paraId="00D817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36.36%</w:t>
            </w:r>
          </w:p>
        </w:tc>
      </w:tr>
      <w:tr w:rsidR="00C52773" w:rsidRPr="0033243F" w14:paraId="7D44343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4B5E5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SuperQuickRatio</w:t>
            </w:r>
            <w:proofErr w:type="spellEnd"/>
          </w:p>
        </w:tc>
        <w:tc>
          <w:tcPr>
            <w:tcW w:w="999" w:type="dxa"/>
            <w:noWrap/>
            <w:hideMark/>
          </w:tcPr>
          <w:p w14:paraId="646F18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9.83%</w:t>
            </w:r>
          </w:p>
        </w:tc>
        <w:tc>
          <w:tcPr>
            <w:tcW w:w="1295" w:type="dxa"/>
            <w:noWrap/>
            <w:hideMark/>
          </w:tcPr>
          <w:p w14:paraId="151A51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195.88%</w:t>
            </w:r>
          </w:p>
        </w:tc>
        <w:tc>
          <w:tcPr>
            <w:tcW w:w="968" w:type="dxa"/>
            <w:noWrap/>
            <w:hideMark/>
          </w:tcPr>
          <w:p w14:paraId="2DB356D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20.08%</w:t>
            </w:r>
          </w:p>
        </w:tc>
        <w:tc>
          <w:tcPr>
            <w:tcW w:w="973" w:type="dxa"/>
            <w:noWrap/>
            <w:hideMark/>
          </w:tcPr>
          <w:p w14:paraId="541804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10.86%</w:t>
            </w:r>
          </w:p>
        </w:tc>
        <w:tc>
          <w:tcPr>
            <w:tcW w:w="903" w:type="dxa"/>
            <w:noWrap/>
            <w:hideMark/>
          </w:tcPr>
          <w:p w14:paraId="387530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02DD424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80.67%</w:t>
            </w:r>
          </w:p>
        </w:tc>
      </w:tr>
      <w:tr w:rsidR="00C52773" w:rsidRPr="0033243F" w14:paraId="1EBC0CA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9347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NonCurrentAssetsRatio</w:t>
            </w:r>
            <w:proofErr w:type="spellEnd"/>
          </w:p>
        </w:tc>
        <w:tc>
          <w:tcPr>
            <w:tcW w:w="999" w:type="dxa"/>
            <w:noWrap/>
            <w:hideMark/>
          </w:tcPr>
          <w:p w14:paraId="793AE68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-6.66%</w:t>
            </w:r>
          </w:p>
        </w:tc>
        <w:tc>
          <w:tcPr>
            <w:tcW w:w="1295" w:type="dxa"/>
            <w:noWrap/>
            <w:hideMark/>
          </w:tcPr>
          <w:p w14:paraId="63AB83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192.10%</w:t>
            </w:r>
          </w:p>
        </w:tc>
        <w:tc>
          <w:tcPr>
            <w:tcW w:w="968" w:type="dxa"/>
            <w:noWrap/>
            <w:hideMark/>
          </w:tcPr>
          <w:p w14:paraId="45DE662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25.21%</w:t>
            </w:r>
          </w:p>
        </w:tc>
        <w:tc>
          <w:tcPr>
            <w:tcW w:w="973" w:type="dxa"/>
            <w:noWrap/>
            <w:hideMark/>
          </w:tcPr>
          <w:p w14:paraId="0002F4A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-6.21%</w:t>
            </w:r>
          </w:p>
        </w:tc>
        <w:tc>
          <w:tcPr>
            <w:tcW w:w="903" w:type="dxa"/>
            <w:noWrap/>
            <w:hideMark/>
          </w:tcPr>
          <w:p w14:paraId="0C6FE9B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1096" w:type="dxa"/>
            <w:noWrap/>
            <w:hideMark/>
          </w:tcPr>
          <w:p w14:paraId="3C658C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-27.56%</w:t>
            </w:r>
          </w:p>
        </w:tc>
      </w:tr>
      <w:tr w:rsidR="00C52773" w:rsidRPr="0033243F" w14:paraId="3BFA004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3ED3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EquityToAsset</w:t>
            </w:r>
            <w:proofErr w:type="spellEnd"/>
          </w:p>
        </w:tc>
        <w:tc>
          <w:tcPr>
            <w:tcW w:w="999" w:type="dxa"/>
            <w:noWrap/>
            <w:hideMark/>
          </w:tcPr>
          <w:p w14:paraId="183E74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2F0AAE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155.69%</w:t>
            </w:r>
          </w:p>
        </w:tc>
        <w:tc>
          <w:tcPr>
            <w:tcW w:w="968" w:type="dxa"/>
            <w:noWrap/>
            <w:hideMark/>
          </w:tcPr>
          <w:p w14:paraId="47E2A24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C79849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3CE18C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33C587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2C56F8D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E979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EquityFixedAssetRatio</w:t>
            </w:r>
            <w:proofErr w:type="spellEnd"/>
          </w:p>
        </w:tc>
        <w:tc>
          <w:tcPr>
            <w:tcW w:w="999" w:type="dxa"/>
            <w:noWrap/>
            <w:hideMark/>
          </w:tcPr>
          <w:p w14:paraId="17DBE9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-7.57%</w:t>
            </w:r>
          </w:p>
        </w:tc>
        <w:tc>
          <w:tcPr>
            <w:tcW w:w="1295" w:type="dxa"/>
            <w:noWrap/>
            <w:hideMark/>
          </w:tcPr>
          <w:p w14:paraId="6A8C638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148.22%</w:t>
            </w:r>
          </w:p>
        </w:tc>
        <w:tc>
          <w:tcPr>
            <w:tcW w:w="968" w:type="dxa"/>
            <w:noWrap/>
            <w:hideMark/>
          </w:tcPr>
          <w:p w14:paraId="26D2CF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38.10%</w:t>
            </w:r>
          </w:p>
        </w:tc>
        <w:tc>
          <w:tcPr>
            <w:tcW w:w="973" w:type="dxa"/>
            <w:noWrap/>
            <w:hideMark/>
          </w:tcPr>
          <w:p w14:paraId="0067A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-6.45%</w:t>
            </w:r>
          </w:p>
        </w:tc>
        <w:tc>
          <w:tcPr>
            <w:tcW w:w="903" w:type="dxa"/>
            <w:noWrap/>
            <w:hideMark/>
          </w:tcPr>
          <w:p w14:paraId="238CBEA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48.24%</w:t>
            </w:r>
          </w:p>
        </w:tc>
        <w:tc>
          <w:tcPr>
            <w:tcW w:w="1096" w:type="dxa"/>
            <w:noWrap/>
            <w:hideMark/>
          </w:tcPr>
          <w:p w14:paraId="697AF0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-23.94%</w:t>
            </w:r>
          </w:p>
        </w:tc>
      </w:tr>
      <w:tr w:rsidR="00C52773" w:rsidRPr="0033243F" w14:paraId="72CADBB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95F23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FixAssetRatio</w:t>
            </w:r>
            <w:proofErr w:type="spellEnd"/>
          </w:p>
        </w:tc>
        <w:tc>
          <w:tcPr>
            <w:tcW w:w="999" w:type="dxa"/>
            <w:noWrap/>
            <w:hideMark/>
          </w:tcPr>
          <w:p w14:paraId="567A80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-8.77%</w:t>
            </w:r>
          </w:p>
        </w:tc>
        <w:tc>
          <w:tcPr>
            <w:tcW w:w="1295" w:type="dxa"/>
            <w:noWrap/>
            <w:hideMark/>
          </w:tcPr>
          <w:p w14:paraId="34AFCB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146.91%</w:t>
            </w:r>
          </w:p>
        </w:tc>
        <w:tc>
          <w:tcPr>
            <w:tcW w:w="968" w:type="dxa"/>
            <w:noWrap/>
            <w:hideMark/>
          </w:tcPr>
          <w:p w14:paraId="5723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31.68%</w:t>
            </w:r>
          </w:p>
        </w:tc>
        <w:tc>
          <w:tcPr>
            <w:tcW w:w="973" w:type="dxa"/>
            <w:noWrap/>
            <w:hideMark/>
          </w:tcPr>
          <w:p w14:paraId="09A4AC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0D7E1AF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57.55%</w:t>
            </w:r>
          </w:p>
        </w:tc>
        <w:tc>
          <w:tcPr>
            <w:tcW w:w="1096" w:type="dxa"/>
            <w:noWrap/>
            <w:hideMark/>
          </w:tcPr>
          <w:p w14:paraId="39DD1D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-42.67%</w:t>
            </w:r>
          </w:p>
        </w:tc>
      </w:tr>
      <w:tr w:rsidR="00C52773" w:rsidRPr="0033243F" w14:paraId="13A2F9B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5BBF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CurrentRatio</w:t>
            </w:r>
            <w:proofErr w:type="spellEnd"/>
          </w:p>
        </w:tc>
        <w:tc>
          <w:tcPr>
            <w:tcW w:w="999" w:type="dxa"/>
            <w:noWrap/>
            <w:hideMark/>
          </w:tcPr>
          <w:p w14:paraId="39C3829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1295" w:type="dxa"/>
            <w:noWrap/>
            <w:hideMark/>
          </w:tcPr>
          <w:p w14:paraId="1C768E9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123.69%</w:t>
            </w:r>
          </w:p>
        </w:tc>
        <w:tc>
          <w:tcPr>
            <w:tcW w:w="968" w:type="dxa"/>
            <w:noWrap/>
            <w:hideMark/>
          </w:tcPr>
          <w:p w14:paraId="0B48EA4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14.45%</w:t>
            </w:r>
          </w:p>
        </w:tc>
        <w:tc>
          <w:tcPr>
            <w:tcW w:w="973" w:type="dxa"/>
            <w:noWrap/>
            <w:hideMark/>
          </w:tcPr>
          <w:p w14:paraId="074FB0A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0.08%</w:t>
            </w:r>
          </w:p>
        </w:tc>
        <w:tc>
          <w:tcPr>
            <w:tcW w:w="903" w:type="dxa"/>
            <w:noWrap/>
            <w:hideMark/>
          </w:tcPr>
          <w:p w14:paraId="1739E0B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49.66%</w:t>
            </w:r>
          </w:p>
        </w:tc>
        <w:tc>
          <w:tcPr>
            <w:tcW w:w="1096" w:type="dxa"/>
            <w:noWrap/>
            <w:hideMark/>
          </w:tcPr>
          <w:p w14:paraId="226EE70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17.51%</w:t>
            </w:r>
          </w:p>
        </w:tc>
      </w:tr>
      <w:tr w:rsidR="00C52773" w:rsidRPr="0033243F" w14:paraId="5BBE558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30EC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CurrentAssetsRatio</w:t>
            </w:r>
            <w:proofErr w:type="spellEnd"/>
          </w:p>
        </w:tc>
        <w:tc>
          <w:tcPr>
            <w:tcW w:w="999" w:type="dxa"/>
            <w:noWrap/>
            <w:hideMark/>
          </w:tcPr>
          <w:p w14:paraId="036B3A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11.58%</w:t>
            </w:r>
          </w:p>
        </w:tc>
        <w:tc>
          <w:tcPr>
            <w:tcW w:w="1295" w:type="dxa"/>
            <w:noWrap/>
            <w:hideMark/>
          </w:tcPr>
          <w:p w14:paraId="43ABF47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106.47%</w:t>
            </w:r>
          </w:p>
        </w:tc>
        <w:tc>
          <w:tcPr>
            <w:tcW w:w="968" w:type="dxa"/>
            <w:noWrap/>
            <w:hideMark/>
          </w:tcPr>
          <w:p w14:paraId="36CDF6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19.06%</w:t>
            </w:r>
          </w:p>
        </w:tc>
        <w:tc>
          <w:tcPr>
            <w:tcW w:w="973" w:type="dxa"/>
            <w:noWrap/>
            <w:hideMark/>
          </w:tcPr>
          <w:p w14:paraId="16666BB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12.72%</w:t>
            </w:r>
          </w:p>
        </w:tc>
        <w:tc>
          <w:tcPr>
            <w:tcW w:w="903" w:type="dxa"/>
            <w:noWrap/>
            <w:hideMark/>
          </w:tcPr>
          <w:p w14:paraId="723EBD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66.89%</w:t>
            </w:r>
          </w:p>
        </w:tc>
        <w:tc>
          <w:tcPr>
            <w:tcW w:w="1096" w:type="dxa"/>
            <w:noWrap/>
            <w:hideMark/>
          </w:tcPr>
          <w:p w14:paraId="6C001F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105.79%</w:t>
            </w:r>
          </w:p>
        </w:tc>
      </w:tr>
      <w:tr w:rsidR="00C52773" w:rsidRPr="0033243F" w14:paraId="4005686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E49D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QuickRatio</w:t>
            </w:r>
            <w:proofErr w:type="spellEnd"/>
          </w:p>
        </w:tc>
        <w:tc>
          <w:tcPr>
            <w:tcW w:w="999" w:type="dxa"/>
            <w:noWrap/>
            <w:hideMark/>
          </w:tcPr>
          <w:p w14:paraId="70838F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-0.30%</w:t>
            </w:r>
          </w:p>
        </w:tc>
        <w:tc>
          <w:tcPr>
            <w:tcW w:w="1295" w:type="dxa"/>
            <w:noWrap/>
            <w:hideMark/>
          </w:tcPr>
          <w:p w14:paraId="021500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91.97%</w:t>
            </w:r>
          </w:p>
        </w:tc>
        <w:tc>
          <w:tcPr>
            <w:tcW w:w="968" w:type="dxa"/>
            <w:noWrap/>
            <w:hideMark/>
          </w:tcPr>
          <w:p w14:paraId="7ABD5F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20.49%</w:t>
            </w:r>
          </w:p>
        </w:tc>
        <w:tc>
          <w:tcPr>
            <w:tcW w:w="973" w:type="dxa"/>
            <w:noWrap/>
            <w:hideMark/>
          </w:tcPr>
          <w:p w14:paraId="4DFD54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0.78%</w:t>
            </w:r>
          </w:p>
        </w:tc>
        <w:tc>
          <w:tcPr>
            <w:tcW w:w="903" w:type="dxa"/>
            <w:noWrap/>
            <w:hideMark/>
          </w:tcPr>
          <w:p w14:paraId="0AA47E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52.92%</w:t>
            </w:r>
          </w:p>
        </w:tc>
        <w:tc>
          <w:tcPr>
            <w:tcW w:w="1096" w:type="dxa"/>
            <w:noWrap/>
            <w:hideMark/>
          </w:tcPr>
          <w:p w14:paraId="639AAD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17.38%</w:t>
            </w:r>
          </w:p>
        </w:tc>
      </w:tr>
      <w:tr w:rsidR="00C52773" w:rsidRPr="0033243F" w14:paraId="15F3EA0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82940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IntangibleAssetRatio</w:t>
            </w:r>
            <w:proofErr w:type="spellEnd"/>
          </w:p>
        </w:tc>
        <w:tc>
          <w:tcPr>
            <w:tcW w:w="999" w:type="dxa"/>
            <w:noWrap/>
            <w:hideMark/>
          </w:tcPr>
          <w:p w14:paraId="6E769A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w:t>
            </w:r>
          </w:p>
        </w:tc>
        <w:tc>
          <w:tcPr>
            <w:tcW w:w="1295" w:type="dxa"/>
            <w:noWrap/>
            <w:hideMark/>
          </w:tcPr>
          <w:p w14:paraId="571BA4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89.26%</w:t>
            </w:r>
          </w:p>
        </w:tc>
        <w:tc>
          <w:tcPr>
            <w:tcW w:w="968" w:type="dxa"/>
            <w:noWrap/>
            <w:hideMark/>
          </w:tcPr>
          <w:p w14:paraId="5A7E9F3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21.77%</w:t>
            </w:r>
          </w:p>
        </w:tc>
        <w:tc>
          <w:tcPr>
            <w:tcW w:w="973" w:type="dxa"/>
            <w:noWrap/>
            <w:hideMark/>
          </w:tcPr>
          <w:p w14:paraId="46AEE9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-5.31%</w:t>
            </w:r>
          </w:p>
        </w:tc>
        <w:tc>
          <w:tcPr>
            <w:tcW w:w="903" w:type="dxa"/>
            <w:noWrap/>
            <w:hideMark/>
          </w:tcPr>
          <w:p w14:paraId="3F49823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42.25%</w:t>
            </w:r>
          </w:p>
        </w:tc>
        <w:tc>
          <w:tcPr>
            <w:tcW w:w="1096" w:type="dxa"/>
            <w:noWrap/>
            <w:hideMark/>
          </w:tcPr>
          <w:p w14:paraId="0215B6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-16.79%</w:t>
            </w:r>
          </w:p>
        </w:tc>
      </w:tr>
      <w:tr w:rsidR="00C52773" w:rsidRPr="0033243F" w14:paraId="5F734F4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66DC9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BondsPayableToAsset</w:t>
            </w:r>
            <w:proofErr w:type="spellEnd"/>
          </w:p>
        </w:tc>
        <w:tc>
          <w:tcPr>
            <w:tcW w:w="999" w:type="dxa"/>
            <w:noWrap/>
            <w:hideMark/>
          </w:tcPr>
          <w:p w14:paraId="0A28DA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w:t>
            </w:r>
          </w:p>
        </w:tc>
        <w:tc>
          <w:tcPr>
            <w:tcW w:w="1295" w:type="dxa"/>
            <w:noWrap/>
            <w:hideMark/>
          </w:tcPr>
          <w:p w14:paraId="5C5EDDC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85.69%</w:t>
            </w:r>
          </w:p>
        </w:tc>
        <w:tc>
          <w:tcPr>
            <w:tcW w:w="968" w:type="dxa"/>
            <w:noWrap/>
            <w:hideMark/>
          </w:tcPr>
          <w:p w14:paraId="3E6F56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31.64%</w:t>
            </w:r>
          </w:p>
        </w:tc>
        <w:tc>
          <w:tcPr>
            <w:tcW w:w="973" w:type="dxa"/>
            <w:noWrap/>
            <w:hideMark/>
          </w:tcPr>
          <w:p w14:paraId="5060628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-8.74%</w:t>
            </w:r>
          </w:p>
        </w:tc>
        <w:tc>
          <w:tcPr>
            <w:tcW w:w="903" w:type="dxa"/>
            <w:noWrap/>
            <w:hideMark/>
          </w:tcPr>
          <w:p w14:paraId="1CB0161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47.62%</w:t>
            </w:r>
          </w:p>
        </w:tc>
        <w:tc>
          <w:tcPr>
            <w:tcW w:w="1096" w:type="dxa"/>
            <w:noWrap/>
            <w:hideMark/>
          </w:tcPr>
          <w:p w14:paraId="2A4CCD7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-42.24%</w:t>
            </w:r>
          </w:p>
        </w:tc>
      </w:tr>
      <w:tr w:rsidR="00C52773" w:rsidRPr="0033243F" w14:paraId="0151A00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4689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DebtsAssetRatio</w:t>
            </w:r>
            <w:proofErr w:type="spellEnd"/>
          </w:p>
        </w:tc>
        <w:tc>
          <w:tcPr>
            <w:tcW w:w="999" w:type="dxa"/>
            <w:noWrap/>
            <w:hideMark/>
          </w:tcPr>
          <w:p w14:paraId="551CA1D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4678EE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78.11%</w:t>
            </w:r>
          </w:p>
        </w:tc>
        <w:tc>
          <w:tcPr>
            <w:tcW w:w="968" w:type="dxa"/>
            <w:noWrap/>
            <w:hideMark/>
          </w:tcPr>
          <w:p w14:paraId="284F416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38BF5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2B5F22C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7BC64B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5AF90C5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4524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LongDebtToWorkingCapital</w:t>
            </w:r>
            <w:proofErr w:type="spellEnd"/>
          </w:p>
        </w:tc>
        <w:tc>
          <w:tcPr>
            <w:tcW w:w="999" w:type="dxa"/>
            <w:noWrap/>
            <w:hideMark/>
          </w:tcPr>
          <w:p w14:paraId="1084662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-2.94%</w:t>
            </w:r>
          </w:p>
        </w:tc>
        <w:tc>
          <w:tcPr>
            <w:tcW w:w="1295" w:type="dxa"/>
            <w:noWrap/>
            <w:hideMark/>
          </w:tcPr>
          <w:p w14:paraId="425094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60.85%</w:t>
            </w:r>
          </w:p>
        </w:tc>
        <w:tc>
          <w:tcPr>
            <w:tcW w:w="968" w:type="dxa"/>
            <w:noWrap/>
            <w:hideMark/>
          </w:tcPr>
          <w:p w14:paraId="2851003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21.71%</w:t>
            </w:r>
          </w:p>
        </w:tc>
        <w:tc>
          <w:tcPr>
            <w:tcW w:w="973" w:type="dxa"/>
            <w:noWrap/>
            <w:hideMark/>
          </w:tcPr>
          <w:p w14:paraId="4681FD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03F331D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49.53%</w:t>
            </w:r>
          </w:p>
        </w:tc>
        <w:tc>
          <w:tcPr>
            <w:tcW w:w="1096" w:type="dxa"/>
            <w:noWrap/>
            <w:hideMark/>
          </w:tcPr>
          <w:p w14:paraId="23CBC2B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0.18%</w:t>
            </w:r>
          </w:p>
        </w:tc>
      </w:tr>
      <w:tr w:rsidR="00C52773" w:rsidRPr="0033243F" w14:paraId="123FC19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5B521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LongTermDebtToAsset</w:t>
            </w:r>
            <w:proofErr w:type="spellEnd"/>
          </w:p>
        </w:tc>
        <w:tc>
          <w:tcPr>
            <w:tcW w:w="999" w:type="dxa"/>
            <w:noWrap/>
            <w:hideMark/>
          </w:tcPr>
          <w:p w14:paraId="0D6989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2.72%</w:t>
            </w:r>
          </w:p>
        </w:tc>
        <w:tc>
          <w:tcPr>
            <w:tcW w:w="1295" w:type="dxa"/>
            <w:noWrap/>
            <w:hideMark/>
          </w:tcPr>
          <w:p w14:paraId="24DB86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968" w:type="dxa"/>
            <w:noWrap/>
            <w:hideMark/>
          </w:tcPr>
          <w:p w14:paraId="14B6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14.18%</w:t>
            </w:r>
          </w:p>
        </w:tc>
        <w:tc>
          <w:tcPr>
            <w:tcW w:w="973" w:type="dxa"/>
            <w:noWrap/>
            <w:hideMark/>
          </w:tcPr>
          <w:p w14:paraId="3A0B73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3.17%</w:t>
            </w:r>
          </w:p>
        </w:tc>
        <w:tc>
          <w:tcPr>
            <w:tcW w:w="903" w:type="dxa"/>
            <w:noWrap/>
            <w:hideMark/>
          </w:tcPr>
          <w:p w14:paraId="64607D3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46.50%</w:t>
            </w:r>
          </w:p>
        </w:tc>
        <w:tc>
          <w:tcPr>
            <w:tcW w:w="1096" w:type="dxa"/>
            <w:noWrap/>
            <w:hideMark/>
          </w:tcPr>
          <w:p w14:paraId="64B1C0D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39.78%</w:t>
            </w:r>
          </w:p>
        </w:tc>
      </w:tr>
      <w:tr w:rsidR="00C52773" w:rsidRPr="0033243F" w14:paraId="4D584DB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2F35EC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LongDebtToAsset</w:t>
            </w:r>
            <w:proofErr w:type="spellEnd"/>
          </w:p>
        </w:tc>
        <w:tc>
          <w:tcPr>
            <w:tcW w:w="999" w:type="dxa"/>
            <w:noWrap/>
            <w:hideMark/>
          </w:tcPr>
          <w:p w14:paraId="3D87E1B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-4.01%</w:t>
            </w:r>
          </w:p>
        </w:tc>
        <w:tc>
          <w:tcPr>
            <w:tcW w:w="1295" w:type="dxa"/>
            <w:noWrap/>
            <w:hideMark/>
          </w:tcPr>
          <w:p w14:paraId="20EB192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51.02%</w:t>
            </w:r>
          </w:p>
        </w:tc>
        <w:tc>
          <w:tcPr>
            <w:tcW w:w="968" w:type="dxa"/>
            <w:noWrap/>
            <w:hideMark/>
          </w:tcPr>
          <w:p w14:paraId="762FAC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20.96%</w:t>
            </w:r>
          </w:p>
        </w:tc>
        <w:tc>
          <w:tcPr>
            <w:tcW w:w="973" w:type="dxa"/>
            <w:noWrap/>
            <w:hideMark/>
          </w:tcPr>
          <w:p w14:paraId="1E0610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-3.45%</w:t>
            </w:r>
          </w:p>
        </w:tc>
        <w:tc>
          <w:tcPr>
            <w:tcW w:w="903" w:type="dxa"/>
            <w:noWrap/>
            <w:hideMark/>
          </w:tcPr>
          <w:p w14:paraId="69B187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50.12%</w:t>
            </w:r>
          </w:p>
        </w:tc>
        <w:tc>
          <w:tcPr>
            <w:tcW w:w="1096" w:type="dxa"/>
            <w:noWrap/>
            <w:hideMark/>
          </w:tcPr>
          <w:p w14:paraId="5A9CD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-7.64%</w:t>
            </w:r>
          </w:p>
        </w:tc>
      </w:tr>
      <w:tr w:rsidR="00C52773" w:rsidRPr="0033243F" w14:paraId="6AA55EE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FA9683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BLEV</w:t>
            </w:r>
          </w:p>
        </w:tc>
        <w:tc>
          <w:tcPr>
            <w:tcW w:w="999" w:type="dxa"/>
            <w:noWrap/>
            <w:hideMark/>
          </w:tcPr>
          <w:p w14:paraId="310F5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1295" w:type="dxa"/>
            <w:noWrap/>
            <w:hideMark/>
          </w:tcPr>
          <w:p w14:paraId="33C042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42.64%</w:t>
            </w:r>
          </w:p>
        </w:tc>
        <w:tc>
          <w:tcPr>
            <w:tcW w:w="968" w:type="dxa"/>
            <w:noWrap/>
            <w:hideMark/>
          </w:tcPr>
          <w:p w14:paraId="71B7120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23.80%</w:t>
            </w:r>
          </w:p>
        </w:tc>
        <w:tc>
          <w:tcPr>
            <w:tcW w:w="973" w:type="dxa"/>
            <w:noWrap/>
            <w:hideMark/>
          </w:tcPr>
          <w:p w14:paraId="173CAA4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-1.18%</w:t>
            </w:r>
          </w:p>
        </w:tc>
        <w:tc>
          <w:tcPr>
            <w:tcW w:w="903" w:type="dxa"/>
            <w:noWrap/>
            <w:hideMark/>
          </w:tcPr>
          <w:p w14:paraId="0D5C7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46.62%</w:t>
            </w:r>
          </w:p>
        </w:tc>
        <w:tc>
          <w:tcPr>
            <w:tcW w:w="1096" w:type="dxa"/>
            <w:noWrap/>
            <w:hideMark/>
          </w:tcPr>
          <w:p w14:paraId="2EC8DBC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9.27%</w:t>
            </w:r>
          </w:p>
        </w:tc>
      </w:tr>
      <w:tr w:rsidR="00C52773" w:rsidRPr="0033243F" w14:paraId="605BC44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6A16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DebtTangibleEquityRatio</w:t>
            </w:r>
            <w:proofErr w:type="spellEnd"/>
          </w:p>
        </w:tc>
        <w:tc>
          <w:tcPr>
            <w:tcW w:w="999" w:type="dxa"/>
            <w:noWrap/>
            <w:hideMark/>
          </w:tcPr>
          <w:p w14:paraId="7BDBC6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0.15%</w:t>
            </w:r>
          </w:p>
        </w:tc>
        <w:tc>
          <w:tcPr>
            <w:tcW w:w="1295" w:type="dxa"/>
            <w:noWrap/>
            <w:hideMark/>
          </w:tcPr>
          <w:p w14:paraId="3966E8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39.75%</w:t>
            </w:r>
          </w:p>
        </w:tc>
        <w:tc>
          <w:tcPr>
            <w:tcW w:w="968" w:type="dxa"/>
            <w:noWrap/>
            <w:hideMark/>
          </w:tcPr>
          <w:p w14:paraId="3BFF3A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17.66%</w:t>
            </w:r>
          </w:p>
        </w:tc>
        <w:tc>
          <w:tcPr>
            <w:tcW w:w="973" w:type="dxa"/>
            <w:noWrap/>
            <w:hideMark/>
          </w:tcPr>
          <w:p w14:paraId="497320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0C21B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49.14%</w:t>
            </w:r>
          </w:p>
        </w:tc>
        <w:tc>
          <w:tcPr>
            <w:tcW w:w="1096" w:type="dxa"/>
            <w:noWrap/>
            <w:hideMark/>
          </w:tcPr>
          <w:p w14:paraId="11B178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21.88%</w:t>
            </w:r>
          </w:p>
        </w:tc>
      </w:tr>
      <w:tr w:rsidR="00C52773" w:rsidRPr="0033243F" w14:paraId="56D3D5A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B862D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CashToCurrentLiability</w:t>
            </w:r>
            <w:proofErr w:type="spellEnd"/>
          </w:p>
        </w:tc>
        <w:tc>
          <w:tcPr>
            <w:tcW w:w="999" w:type="dxa"/>
            <w:noWrap/>
            <w:hideMark/>
          </w:tcPr>
          <w:p w14:paraId="258630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6.97%</w:t>
            </w:r>
          </w:p>
        </w:tc>
        <w:tc>
          <w:tcPr>
            <w:tcW w:w="1295" w:type="dxa"/>
            <w:noWrap/>
            <w:hideMark/>
          </w:tcPr>
          <w:p w14:paraId="27EC8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37.93%</w:t>
            </w:r>
          </w:p>
        </w:tc>
        <w:tc>
          <w:tcPr>
            <w:tcW w:w="968" w:type="dxa"/>
            <w:noWrap/>
            <w:hideMark/>
          </w:tcPr>
          <w:p w14:paraId="383F82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16.99%</w:t>
            </w:r>
          </w:p>
        </w:tc>
        <w:tc>
          <w:tcPr>
            <w:tcW w:w="973" w:type="dxa"/>
            <w:noWrap/>
            <w:hideMark/>
          </w:tcPr>
          <w:p w14:paraId="777F78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7031DE8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58.55%</w:t>
            </w:r>
          </w:p>
        </w:tc>
        <w:tc>
          <w:tcPr>
            <w:tcW w:w="1096" w:type="dxa"/>
            <w:noWrap/>
            <w:hideMark/>
          </w:tcPr>
          <w:p w14:paraId="443240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69.24%</w:t>
            </w:r>
          </w:p>
        </w:tc>
      </w:tr>
      <w:tr w:rsidR="00C52773" w:rsidRPr="0033243F" w14:paraId="4511380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B9794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OperCashInToCurrentLiability</w:t>
            </w:r>
            <w:proofErr w:type="spellEnd"/>
          </w:p>
        </w:tc>
        <w:tc>
          <w:tcPr>
            <w:tcW w:w="999" w:type="dxa"/>
            <w:noWrap/>
            <w:hideMark/>
          </w:tcPr>
          <w:p w14:paraId="416EAFC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7.85%</w:t>
            </w:r>
          </w:p>
        </w:tc>
        <w:tc>
          <w:tcPr>
            <w:tcW w:w="1295" w:type="dxa"/>
            <w:noWrap/>
            <w:hideMark/>
          </w:tcPr>
          <w:p w14:paraId="4E5A18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24.29%</w:t>
            </w:r>
          </w:p>
        </w:tc>
        <w:tc>
          <w:tcPr>
            <w:tcW w:w="968" w:type="dxa"/>
            <w:noWrap/>
            <w:hideMark/>
          </w:tcPr>
          <w:p w14:paraId="717DAED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14.15%</w:t>
            </w:r>
          </w:p>
        </w:tc>
        <w:tc>
          <w:tcPr>
            <w:tcW w:w="973" w:type="dxa"/>
            <w:noWrap/>
            <w:hideMark/>
          </w:tcPr>
          <w:p w14:paraId="7DA9AE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9.06%</w:t>
            </w:r>
          </w:p>
        </w:tc>
        <w:tc>
          <w:tcPr>
            <w:tcW w:w="903" w:type="dxa"/>
            <w:noWrap/>
            <w:hideMark/>
          </w:tcPr>
          <w:p w14:paraId="718D900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63.55%</w:t>
            </w:r>
          </w:p>
        </w:tc>
        <w:tc>
          <w:tcPr>
            <w:tcW w:w="1096" w:type="dxa"/>
            <w:noWrap/>
            <w:hideMark/>
          </w:tcPr>
          <w:p w14:paraId="5EDC50B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80.42%</w:t>
            </w:r>
          </w:p>
        </w:tc>
      </w:tr>
      <w:tr w:rsidR="00C52773" w:rsidRPr="0033243F" w14:paraId="7CAE97A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0A00DB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CurrentAssetsTRate</w:t>
            </w:r>
            <w:proofErr w:type="spellEnd"/>
          </w:p>
        </w:tc>
        <w:tc>
          <w:tcPr>
            <w:tcW w:w="999" w:type="dxa"/>
            <w:noWrap/>
            <w:hideMark/>
          </w:tcPr>
          <w:p w14:paraId="573AC16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4.24%</w:t>
            </w:r>
          </w:p>
        </w:tc>
        <w:tc>
          <w:tcPr>
            <w:tcW w:w="1295" w:type="dxa"/>
            <w:noWrap/>
            <w:hideMark/>
          </w:tcPr>
          <w:p w14:paraId="041B694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18.44%</w:t>
            </w:r>
          </w:p>
        </w:tc>
        <w:tc>
          <w:tcPr>
            <w:tcW w:w="968" w:type="dxa"/>
            <w:noWrap/>
            <w:hideMark/>
          </w:tcPr>
          <w:p w14:paraId="2AA2E4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w:t>
            </w:r>
          </w:p>
        </w:tc>
        <w:tc>
          <w:tcPr>
            <w:tcW w:w="973" w:type="dxa"/>
            <w:noWrap/>
            <w:hideMark/>
          </w:tcPr>
          <w:p w14:paraId="462780B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4.45%</w:t>
            </w:r>
          </w:p>
        </w:tc>
        <w:tc>
          <w:tcPr>
            <w:tcW w:w="903" w:type="dxa"/>
            <w:noWrap/>
            <w:hideMark/>
          </w:tcPr>
          <w:p w14:paraId="7481D7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43.73%</w:t>
            </w:r>
          </w:p>
        </w:tc>
        <w:tc>
          <w:tcPr>
            <w:tcW w:w="1096" w:type="dxa"/>
            <w:noWrap/>
            <w:hideMark/>
          </w:tcPr>
          <w:p w14:paraId="3442AB3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50.62%</w:t>
            </w:r>
          </w:p>
        </w:tc>
      </w:tr>
      <w:tr w:rsidR="00C52773" w:rsidRPr="0033243F" w14:paraId="7EE65436"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FD7AA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AccountsPayablesTRate</w:t>
            </w:r>
            <w:proofErr w:type="spellEnd"/>
          </w:p>
        </w:tc>
        <w:tc>
          <w:tcPr>
            <w:tcW w:w="999" w:type="dxa"/>
            <w:noWrap/>
            <w:hideMark/>
          </w:tcPr>
          <w:p w14:paraId="275712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w:t>
            </w:r>
          </w:p>
        </w:tc>
        <w:tc>
          <w:tcPr>
            <w:tcW w:w="1295" w:type="dxa"/>
            <w:noWrap/>
            <w:hideMark/>
          </w:tcPr>
          <w:p w14:paraId="525FAE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968" w:type="dxa"/>
            <w:noWrap/>
            <w:hideMark/>
          </w:tcPr>
          <w:p w14:paraId="3BC07E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16.98%</w:t>
            </w:r>
          </w:p>
        </w:tc>
        <w:tc>
          <w:tcPr>
            <w:tcW w:w="973" w:type="dxa"/>
            <w:noWrap/>
            <w:hideMark/>
          </w:tcPr>
          <w:p w14:paraId="62B570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-2.53%</w:t>
            </w:r>
          </w:p>
        </w:tc>
        <w:tc>
          <w:tcPr>
            <w:tcW w:w="903" w:type="dxa"/>
            <w:noWrap/>
            <w:hideMark/>
          </w:tcPr>
          <w:p w14:paraId="65AB696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45.07%</w:t>
            </w:r>
          </w:p>
        </w:tc>
        <w:tc>
          <w:tcPr>
            <w:tcW w:w="1096" w:type="dxa"/>
            <w:noWrap/>
            <w:hideMark/>
          </w:tcPr>
          <w:p w14:paraId="7BF847C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w:t>
            </w:r>
          </w:p>
        </w:tc>
      </w:tr>
      <w:tr w:rsidR="00C52773" w:rsidRPr="0033243F" w14:paraId="03EC33C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9A15D"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w:t>
            </w:r>
          </w:p>
        </w:tc>
        <w:tc>
          <w:tcPr>
            <w:tcW w:w="999" w:type="dxa"/>
            <w:noWrap/>
            <w:hideMark/>
          </w:tcPr>
          <w:p w14:paraId="6EF04F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4.27%</w:t>
            </w:r>
          </w:p>
        </w:tc>
        <w:tc>
          <w:tcPr>
            <w:tcW w:w="1295" w:type="dxa"/>
            <w:noWrap/>
            <w:hideMark/>
          </w:tcPr>
          <w:p w14:paraId="14256A8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-4.16%</w:t>
            </w:r>
          </w:p>
        </w:tc>
        <w:tc>
          <w:tcPr>
            <w:tcW w:w="968" w:type="dxa"/>
            <w:noWrap/>
            <w:hideMark/>
          </w:tcPr>
          <w:p w14:paraId="7A74EF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18.66%</w:t>
            </w:r>
          </w:p>
        </w:tc>
        <w:tc>
          <w:tcPr>
            <w:tcW w:w="973" w:type="dxa"/>
            <w:noWrap/>
            <w:hideMark/>
          </w:tcPr>
          <w:p w14:paraId="731894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5.35%</w:t>
            </w:r>
          </w:p>
        </w:tc>
        <w:tc>
          <w:tcPr>
            <w:tcW w:w="903" w:type="dxa"/>
            <w:noWrap/>
            <w:hideMark/>
          </w:tcPr>
          <w:p w14:paraId="110B9D0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59.15%</w:t>
            </w:r>
          </w:p>
        </w:tc>
        <w:tc>
          <w:tcPr>
            <w:tcW w:w="1096" w:type="dxa"/>
            <w:noWrap/>
            <w:hideMark/>
          </w:tcPr>
          <w:p w14:paraId="05936D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54.73%</w:t>
            </w:r>
          </w:p>
        </w:tc>
      </w:tr>
      <w:tr w:rsidR="00C52773" w:rsidRPr="0033243F" w14:paraId="568E320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A17C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NOCFToTLiability</w:t>
            </w:r>
            <w:proofErr w:type="spellEnd"/>
          </w:p>
        </w:tc>
        <w:tc>
          <w:tcPr>
            <w:tcW w:w="999" w:type="dxa"/>
            <w:noWrap/>
            <w:hideMark/>
          </w:tcPr>
          <w:p w14:paraId="27BE1A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42FD6E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-5.41%</w:t>
            </w:r>
          </w:p>
        </w:tc>
        <w:tc>
          <w:tcPr>
            <w:tcW w:w="968" w:type="dxa"/>
            <w:noWrap/>
            <w:hideMark/>
          </w:tcPr>
          <w:p w14:paraId="0F74EC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22.18%</w:t>
            </w:r>
          </w:p>
        </w:tc>
        <w:tc>
          <w:tcPr>
            <w:tcW w:w="973" w:type="dxa"/>
            <w:noWrap/>
            <w:hideMark/>
          </w:tcPr>
          <w:p w14:paraId="139DFD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-0.61%</w:t>
            </w:r>
          </w:p>
        </w:tc>
        <w:tc>
          <w:tcPr>
            <w:tcW w:w="903" w:type="dxa"/>
            <w:noWrap/>
            <w:hideMark/>
          </w:tcPr>
          <w:p w14:paraId="2F22D35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6611DE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w:t>
            </w:r>
          </w:p>
        </w:tc>
      </w:tr>
      <w:tr w:rsidR="00C52773" w:rsidRPr="0033243F" w14:paraId="1673BAC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821B5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OperCashInToAsset</w:t>
            </w:r>
            <w:proofErr w:type="spellEnd"/>
          </w:p>
        </w:tc>
        <w:tc>
          <w:tcPr>
            <w:tcW w:w="999" w:type="dxa"/>
            <w:noWrap/>
            <w:hideMark/>
          </w:tcPr>
          <w:p w14:paraId="3039AE4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w:t>
            </w:r>
          </w:p>
        </w:tc>
        <w:tc>
          <w:tcPr>
            <w:tcW w:w="1295" w:type="dxa"/>
            <w:noWrap/>
            <w:hideMark/>
          </w:tcPr>
          <w:p w14:paraId="2FDF9C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-5.97%</w:t>
            </w:r>
          </w:p>
        </w:tc>
        <w:tc>
          <w:tcPr>
            <w:tcW w:w="968" w:type="dxa"/>
            <w:noWrap/>
            <w:hideMark/>
          </w:tcPr>
          <w:p w14:paraId="3085C7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18.40%</w:t>
            </w:r>
          </w:p>
        </w:tc>
        <w:tc>
          <w:tcPr>
            <w:tcW w:w="973" w:type="dxa"/>
            <w:noWrap/>
            <w:hideMark/>
          </w:tcPr>
          <w:p w14:paraId="173DCA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w:t>
            </w:r>
          </w:p>
        </w:tc>
        <w:tc>
          <w:tcPr>
            <w:tcW w:w="903" w:type="dxa"/>
            <w:noWrap/>
            <w:hideMark/>
          </w:tcPr>
          <w:p w14:paraId="3897CF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56.27%</w:t>
            </w:r>
          </w:p>
        </w:tc>
        <w:tc>
          <w:tcPr>
            <w:tcW w:w="1096" w:type="dxa"/>
            <w:noWrap/>
            <w:hideMark/>
          </w:tcPr>
          <w:p w14:paraId="32F906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34.35%</w:t>
            </w:r>
          </w:p>
        </w:tc>
      </w:tr>
      <w:tr w:rsidR="00C52773" w:rsidRPr="0033243F" w14:paraId="7F8FFBA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0D2037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MLEV</w:t>
            </w:r>
          </w:p>
        </w:tc>
        <w:tc>
          <w:tcPr>
            <w:tcW w:w="999" w:type="dxa"/>
            <w:noWrap/>
            <w:hideMark/>
          </w:tcPr>
          <w:p w14:paraId="43DCDB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0AD8F39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-17.45%</w:t>
            </w:r>
          </w:p>
        </w:tc>
        <w:tc>
          <w:tcPr>
            <w:tcW w:w="968" w:type="dxa"/>
            <w:noWrap/>
            <w:hideMark/>
          </w:tcPr>
          <w:p w14:paraId="400538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31.15%</w:t>
            </w:r>
          </w:p>
        </w:tc>
        <w:tc>
          <w:tcPr>
            <w:tcW w:w="973" w:type="dxa"/>
            <w:noWrap/>
            <w:hideMark/>
          </w:tcPr>
          <w:p w14:paraId="234FA86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-0.49%</w:t>
            </w:r>
          </w:p>
        </w:tc>
        <w:tc>
          <w:tcPr>
            <w:tcW w:w="903" w:type="dxa"/>
            <w:noWrap/>
            <w:hideMark/>
          </w:tcPr>
          <w:p w14:paraId="41FBDA0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58.59%</w:t>
            </w:r>
          </w:p>
        </w:tc>
        <w:tc>
          <w:tcPr>
            <w:tcW w:w="1096" w:type="dxa"/>
            <w:noWrap/>
            <w:hideMark/>
          </w:tcPr>
          <w:p w14:paraId="75E8D0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8.61%</w:t>
            </w:r>
          </w:p>
        </w:tc>
      </w:tr>
      <w:tr w:rsidR="00C52773" w:rsidRPr="0033243F" w14:paraId="4C88362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1B5EF7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TSEPToTotalCapital</w:t>
            </w:r>
            <w:proofErr w:type="spellEnd"/>
          </w:p>
        </w:tc>
        <w:tc>
          <w:tcPr>
            <w:tcW w:w="999" w:type="dxa"/>
            <w:noWrap/>
            <w:hideMark/>
          </w:tcPr>
          <w:p w14:paraId="4BAF77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-0.51%</w:t>
            </w:r>
          </w:p>
        </w:tc>
        <w:tc>
          <w:tcPr>
            <w:tcW w:w="1295" w:type="dxa"/>
            <w:noWrap/>
            <w:hideMark/>
          </w:tcPr>
          <w:p w14:paraId="25818A9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-19.41%</w:t>
            </w:r>
          </w:p>
        </w:tc>
        <w:tc>
          <w:tcPr>
            <w:tcW w:w="968" w:type="dxa"/>
            <w:noWrap/>
            <w:hideMark/>
          </w:tcPr>
          <w:p w14:paraId="75AF6C3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17.84%</w:t>
            </w:r>
          </w:p>
        </w:tc>
        <w:tc>
          <w:tcPr>
            <w:tcW w:w="973" w:type="dxa"/>
            <w:noWrap/>
            <w:hideMark/>
          </w:tcPr>
          <w:p w14:paraId="65D884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903" w:type="dxa"/>
            <w:noWrap/>
            <w:hideMark/>
          </w:tcPr>
          <w:p w14:paraId="3E50C3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47.29%</w:t>
            </w:r>
          </w:p>
        </w:tc>
        <w:tc>
          <w:tcPr>
            <w:tcW w:w="1096" w:type="dxa"/>
            <w:noWrap/>
            <w:hideMark/>
          </w:tcPr>
          <w:p w14:paraId="3B732C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16.37%</w:t>
            </w:r>
          </w:p>
        </w:tc>
      </w:tr>
      <w:tr w:rsidR="00C52773" w:rsidRPr="0033243F" w14:paraId="5BAFEC5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91B0A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TotalAssetsTRate</w:t>
            </w:r>
            <w:proofErr w:type="spellEnd"/>
          </w:p>
        </w:tc>
        <w:tc>
          <w:tcPr>
            <w:tcW w:w="999" w:type="dxa"/>
            <w:noWrap/>
            <w:hideMark/>
          </w:tcPr>
          <w:p w14:paraId="103221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w:t>
            </w:r>
          </w:p>
        </w:tc>
        <w:tc>
          <w:tcPr>
            <w:tcW w:w="1295" w:type="dxa"/>
            <w:noWrap/>
            <w:hideMark/>
          </w:tcPr>
          <w:p w14:paraId="6E3B0B0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6A21FC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26.65%</w:t>
            </w:r>
          </w:p>
        </w:tc>
        <w:tc>
          <w:tcPr>
            <w:tcW w:w="973" w:type="dxa"/>
            <w:noWrap/>
            <w:hideMark/>
          </w:tcPr>
          <w:p w14:paraId="34DB04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w:t>
            </w:r>
          </w:p>
        </w:tc>
        <w:tc>
          <w:tcPr>
            <w:tcW w:w="903" w:type="dxa"/>
            <w:noWrap/>
            <w:hideMark/>
          </w:tcPr>
          <w:p w14:paraId="514A78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53.27%</w:t>
            </w:r>
          </w:p>
        </w:tc>
        <w:tc>
          <w:tcPr>
            <w:tcW w:w="1096" w:type="dxa"/>
            <w:noWrap/>
            <w:hideMark/>
          </w:tcPr>
          <w:p w14:paraId="310659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-25.08%</w:t>
            </w:r>
          </w:p>
        </w:tc>
      </w:tr>
      <w:tr w:rsidR="00C52773" w:rsidRPr="0033243F" w14:paraId="7DF6E23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0A511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EquityTRate</w:t>
            </w:r>
            <w:proofErr w:type="spellEnd"/>
          </w:p>
        </w:tc>
        <w:tc>
          <w:tcPr>
            <w:tcW w:w="999" w:type="dxa"/>
            <w:noWrap/>
            <w:hideMark/>
          </w:tcPr>
          <w:p w14:paraId="31D4F15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-4.36%</w:t>
            </w:r>
          </w:p>
        </w:tc>
        <w:tc>
          <w:tcPr>
            <w:tcW w:w="1295" w:type="dxa"/>
            <w:noWrap/>
            <w:hideMark/>
          </w:tcPr>
          <w:p w14:paraId="513C3D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0F19B4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26.86%</w:t>
            </w:r>
          </w:p>
        </w:tc>
        <w:tc>
          <w:tcPr>
            <w:tcW w:w="973" w:type="dxa"/>
            <w:noWrap/>
            <w:hideMark/>
          </w:tcPr>
          <w:p w14:paraId="68375CC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-3.67%</w:t>
            </w:r>
          </w:p>
        </w:tc>
        <w:tc>
          <w:tcPr>
            <w:tcW w:w="903" w:type="dxa"/>
            <w:noWrap/>
            <w:hideMark/>
          </w:tcPr>
          <w:p w14:paraId="2EEFE96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54.46%</w:t>
            </w:r>
          </w:p>
        </w:tc>
        <w:tc>
          <w:tcPr>
            <w:tcW w:w="1096" w:type="dxa"/>
            <w:noWrap/>
            <w:hideMark/>
          </w:tcPr>
          <w:p w14:paraId="44DA18D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-11.04%</w:t>
            </w:r>
          </w:p>
        </w:tc>
      </w:tr>
      <w:tr w:rsidR="00C52773" w:rsidRPr="0033243F" w14:paraId="4FF98F5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504A9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FinancialExpenseRate</w:t>
            </w:r>
            <w:proofErr w:type="spellEnd"/>
          </w:p>
        </w:tc>
        <w:tc>
          <w:tcPr>
            <w:tcW w:w="999" w:type="dxa"/>
            <w:noWrap/>
            <w:hideMark/>
          </w:tcPr>
          <w:p w14:paraId="3A4A66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11.28%</w:t>
            </w:r>
          </w:p>
        </w:tc>
        <w:tc>
          <w:tcPr>
            <w:tcW w:w="1295" w:type="dxa"/>
            <w:noWrap/>
            <w:hideMark/>
          </w:tcPr>
          <w:p w14:paraId="533D1A0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-25.45%</w:t>
            </w:r>
          </w:p>
        </w:tc>
        <w:tc>
          <w:tcPr>
            <w:tcW w:w="968" w:type="dxa"/>
            <w:noWrap/>
            <w:hideMark/>
          </w:tcPr>
          <w:p w14:paraId="6A1CF3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16.03%</w:t>
            </w:r>
          </w:p>
        </w:tc>
        <w:tc>
          <w:tcPr>
            <w:tcW w:w="973" w:type="dxa"/>
            <w:noWrap/>
            <w:hideMark/>
          </w:tcPr>
          <w:p w14:paraId="73C40C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12.10%</w:t>
            </w:r>
          </w:p>
        </w:tc>
        <w:tc>
          <w:tcPr>
            <w:tcW w:w="903" w:type="dxa"/>
            <w:noWrap/>
            <w:hideMark/>
          </w:tcPr>
          <w:p w14:paraId="433096F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60.91%</w:t>
            </w:r>
          </w:p>
        </w:tc>
        <w:tc>
          <w:tcPr>
            <w:tcW w:w="1096" w:type="dxa"/>
            <w:noWrap/>
            <w:hideMark/>
          </w:tcPr>
          <w:p w14:paraId="3A1B9A4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101.10%</w:t>
            </w:r>
          </w:p>
        </w:tc>
      </w:tr>
      <w:tr w:rsidR="00C52773" w:rsidRPr="0033243F" w14:paraId="1FF30068"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FE0E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TotalProfitCostRatio</w:t>
            </w:r>
            <w:proofErr w:type="spellEnd"/>
          </w:p>
        </w:tc>
        <w:tc>
          <w:tcPr>
            <w:tcW w:w="999" w:type="dxa"/>
            <w:noWrap/>
            <w:hideMark/>
          </w:tcPr>
          <w:p w14:paraId="3482CA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w:t>
            </w:r>
          </w:p>
        </w:tc>
        <w:tc>
          <w:tcPr>
            <w:tcW w:w="1295" w:type="dxa"/>
            <w:noWrap/>
            <w:hideMark/>
          </w:tcPr>
          <w:p w14:paraId="18984A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-25.95%</w:t>
            </w:r>
          </w:p>
        </w:tc>
        <w:tc>
          <w:tcPr>
            <w:tcW w:w="968" w:type="dxa"/>
            <w:noWrap/>
            <w:hideMark/>
          </w:tcPr>
          <w:p w14:paraId="257DA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15.57%</w:t>
            </w:r>
          </w:p>
        </w:tc>
        <w:tc>
          <w:tcPr>
            <w:tcW w:w="973" w:type="dxa"/>
            <w:noWrap/>
            <w:hideMark/>
          </w:tcPr>
          <w:p w14:paraId="60B80B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4.48%</w:t>
            </w:r>
          </w:p>
        </w:tc>
        <w:tc>
          <w:tcPr>
            <w:tcW w:w="903" w:type="dxa"/>
            <w:noWrap/>
            <w:hideMark/>
          </w:tcPr>
          <w:p w14:paraId="0F8B00C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54.51%</w:t>
            </w:r>
          </w:p>
        </w:tc>
        <w:tc>
          <w:tcPr>
            <w:tcW w:w="1096" w:type="dxa"/>
            <w:noWrap/>
            <w:hideMark/>
          </w:tcPr>
          <w:p w14:paraId="62A99CD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r>
      <w:tr w:rsidR="00C52773" w:rsidRPr="0033243F" w14:paraId="1D9340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8636BE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AdminiExpenseRate</w:t>
            </w:r>
            <w:proofErr w:type="spellEnd"/>
          </w:p>
        </w:tc>
        <w:tc>
          <w:tcPr>
            <w:tcW w:w="999" w:type="dxa"/>
            <w:noWrap/>
            <w:hideMark/>
          </w:tcPr>
          <w:p w14:paraId="292E3E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E2FE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-42.58%</w:t>
            </w:r>
          </w:p>
        </w:tc>
        <w:tc>
          <w:tcPr>
            <w:tcW w:w="968" w:type="dxa"/>
            <w:noWrap/>
            <w:hideMark/>
          </w:tcPr>
          <w:p w14:paraId="3E77F7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20.27%</w:t>
            </w:r>
          </w:p>
        </w:tc>
        <w:tc>
          <w:tcPr>
            <w:tcW w:w="973" w:type="dxa"/>
            <w:noWrap/>
            <w:hideMark/>
          </w:tcPr>
          <w:p w14:paraId="1B6158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0.73%</w:t>
            </w:r>
          </w:p>
        </w:tc>
        <w:tc>
          <w:tcPr>
            <w:tcW w:w="903" w:type="dxa"/>
            <w:noWrap/>
            <w:hideMark/>
          </w:tcPr>
          <w:p w14:paraId="0081BD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43.70%</w:t>
            </w:r>
          </w:p>
        </w:tc>
        <w:tc>
          <w:tcPr>
            <w:tcW w:w="1096" w:type="dxa"/>
            <w:noWrap/>
            <w:hideMark/>
          </w:tcPr>
          <w:p w14:paraId="0C546A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24.52%</w:t>
            </w:r>
          </w:p>
        </w:tc>
      </w:tr>
      <w:tr w:rsidR="00C52773" w:rsidRPr="0033243F" w14:paraId="0EE7BDF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525F7C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NPToTOR</w:t>
            </w:r>
            <w:proofErr w:type="spellEnd"/>
          </w:p>
        </w:tc>
        <w:tc>
          <w:tcPr>
            <w:tcW w:w="999" w:type="dxa"/>
            <w:noWrap/>
            <w:hideMark/>
          </w:tcPr>
          <w:p w14:paraId="0C9F0F8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-6.20%</w:t>
            </w:r>
          </w:p>
        </w:tc>
        <w:tc>
          <w:tcPr>
            <w:tcW w:w="1295" w:type="dxa"/>
            <w:noWrap/>
            <w:hideMark/>
          </w:tcPr>
          <w:p w14:paraId="4D229C4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-45.45%</w:t>
            </w:r>
          </w:p>
        </w:tc>
        <w:tc>
          <w:tcPr>
            <w:tcW w:w="968" w:type="dxa"/>
            <w:noWrap/>
            <w:hideMark/>
          </w:tcPr>
          <w:p w14:paraId="43D1E1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65C26A1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-5.60%</w:t>
            </w:r>
          </w:p>
        </w:tc>
        <w:tc>
          <w:tcPr>
            <w:tcW w:w="903" w:type="dxa"/>
            <w:noWrap/>
            <w:hideMark/>
          </w:tcPr>
          <w:p w14:paraId="6E6CDD7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52.78%</w:t>
            </w:r>
          </w:p>
        </w:tc>
        <w:tc>
          <w:tcPr>
            <w:tcW w:w="1096" w:type="dxa"/>
            <w:noWrap/>
            <w:hideMark/>
          </w:tcPr>
          <w:p w14:paraId="61798B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-23.92%</w:t>
            </w:r>
          </w:p>
        </w:tc>
      </w:tr>
      <w:tr w:rsidR="00C52773" w:rsidRPr="0033243F" w14:paraId="3EFEB8F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6FFBA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SalesCostRatio</w:t>
            </w:r>
            <w:proofErr w:type="spellEnd"/>
          </w:p>
        </w:tc>
        <w:tc>
          <w:tcPr>
            <w:tcW w:w="999" w:type="dxa"/>
            <w:noWrap/>
            <w:hideMark/>
          </w:tcPr>
          <w:p w14:paraId="4217369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0F9582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-46.53%</w:t>
            </w:r>
          </w:p>
        </w:tc>
        <w:tc>
          <w:tcPr>
            <w:tcW w:w="968" w:type="dxa"/>
            <w:noWrap/>
            <w:hideMark/>
          </w:tcPr>
          <w:p w14:paraId="75C3793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670F418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4F5191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73CB52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59BB300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D0BAC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NetProfitRatio</w:t>
            </w:r>
            <w:proofErr w:type="spellEnd"/>
          </w:p>
        </w:tc>
        <w:tc>
          <w:tcPr>
            <w:tcW w:w="999" w:type="dxa"/>
            <w:noWrap/>
            <w:hideMark/>
          </w:tcPr>
          <w:p w14:paraId="53E9A9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-3.10%</w:t>
            </w:r>
          </w:p>
        </w:tc>
        <w:tc>
          <w:tcPr>
            <w:tcW w:w="1295" w:type="dxa"/>
            <w:noWrap/>
            <w:hideMark/>
          </w:tcPr>
          <w:p w14:paraId="4611A8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c>
          <w:tcPr>
            <w:tcW w:w="968" w:type="dxa"/>
            <w:noWrap/>
            <w:hideMark/>
          </w:tcPr>
          <w:p w14:paraId="2E67C3F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21.65%</w:t>
            </w:r>
          </w:p>
        </w:tc>
        <w:tc>
          <w:tcPr>
            <w:tcW w:w="973" w:type="dxa"/>
            <w:noWrap/>
            <w:hideMark/>
          </w:tcPr>
          <w:p w14:paraId="5DD6007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-1.98%</w:t>
            </w:r>
          </w:p>
        </w:tc>
        <w:tc>
          <w:tcPr>
            <w:tcW w:w="903" w:type="dxa"/>
            <w:noWrap/>
            <w:hideMark/>
          </w:tcPr>
          <w:p w14:paraId="75DCF3B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59.39%</w:t>
            </w:r>
          </w:p>
        </w:tc>
        <w:tc>
          <w:tcPr>
            <w:tcW w:w="1096" w:type="dxa"/>
            <w:noWrap/>
            <w:hideMark/>
          </w:tcPr>
          <w:p w14:paraId="387E20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r>
      <w:tr w:rsidR="00C52773" w:rsidRPr="0033243F" w14:paraId="3BDFB76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D2D70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GrossIncomeRatio</w:t>
            </w:r>
            <w:proofErr w:type="spellEnd"/>
          </w:p>
        </w:tc>
        <w:tc>
          <w:tcPr>
            <w:tcW w:w="999" w:type="dxa"/>
            <w:noWrap/>
            <w:hideMark/>
          </w:tcPr>
          <w:p w14:paraId="533EEC2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2FF7477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-49.77%</w:t>
            </w:r>
          </w:p>
        </w:tc>
        <w:tc>
          <w:tcPr>
            <w:tcW w:w="968" w:type="dxa"/>
            <w:noWrap/>
            <w:hideMark/>
          </w:tcPr>
          <w:p w14:paraId="3C7CDD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1D3AC52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72AA1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35055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7441713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8C868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TaxRatio</w:t>
            </w:r>
            <w:proofErr w:type="spellEnd"/>
          </w:p>
        </w:tc>
        <w:tc>
          <w:tcPr>
            <w:tcW w:w="999" w:type="dxa"/>
            <w:noWrap/>
            <w:hideMark/>
          </w:tcPr>
          <w:p w14:paraId="7A1291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-9.59%</w:t>
            </w:r>
          </w:p>
        </w:tc>
        <w:tc>
          <w:tcPr>
            <w:tcW w:w="1295" w:type="dxa"/>
            <w:noWrap/>
            <w:hideMark/>
          </w:tcPr>
          <w:p w14:paraId="355D65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-51.36%</w:t>
            </w:r>
          </w:p>
        </w:tc>
        <w:tc>
          <w:tcPr>
            <w:tcW w:w="968" w:type="dxa"/>
            <w:noWrap/>
            <w:hideMark/>
          </w:tcPr>
          <w:p w14:paraId="5B0AFB2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36.10%</w:t>
            </w:r>
          </w:p>
        </w:tc>
        <w:tc>
          <w:tcPr>
            <w:tcW w:w="973" w:type="dxa"/>
            <w:noWrap/>
            <w:hideMark/>
          </w:tcPr>
          <w:p w14:paraId="4F52988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-8.75%</w:t>
            </w:r>
          </w:p>
        </w:tc>
        <w:tc>
          <w:tcPr>
            <w:tcW w:w="903" w:type="dxa"/>
            <w:noWrap/>
            <w:hideMark/>
          </w:tcPr>
          <w:p w14:paraId="2EB17EA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62.82%</w:t>
            </w:r>
          </w:p>
        </w:tc>
        <w:tc>
          <w:tcPr>
            <w:tcW w:w="1096" w:type="dxa"/>
            <w:noWrap/>
            <w:hideMark/>
          </w:tcPr>
          <w:p w14:paraId="6A55AF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-52.89%</w:t>
            </w:r>
          </w:p>
        </w:tc>
      </w:tr>
      <w:tr w:rsidR="00C52773" w:rsidRPr="0033243F" w14:paraId="1C37173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A11E0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OperatingExpenseRate</w:t>
            </w:r>
            <w:proofErr w:type="spellEnd"/>
          </w:p>
        </w:tc>
        <w:tc>
          <w:tcPr>
            <w:tcW w:w="999" w:type="dxa"/>
            <w:noWrap/>
            <w:hideMark/>
          </w:tcPr>
          <w:p w14:paraId="7908C9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w:t>
            </w:r>
          </w:p>
        </w:tc>
        <w:tc>
          <w:tcPr>
            <w:tcW w:w="1295" w:type="dxa"/>
            <w:noWrap/>
            <w:hideMark/>
          </w:tcPr>
          <w:p w14:paraId="612FDBB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-54.74%</w:t>
            </w:r>
          </w:p>
        </w:tc>
        <w:tc>
          <w:tcPr>
            <w:tcW w:w="968" w:type="dxa"/>
            <w:noWrap/>
            <w:hideMark/>
          </w:tcPr>
          <w:p w14:paraId="040C81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18.05%</w:t>
            </w:r>
          </w:p>
        </w:tc>
        <w:tc>
          <w:tcPr>
            <w:tcW w:w="973" w:type="dxa"/>
            <w:noWrap/>
            <w:hideMark/>
          </w:tcPr>
          <w:p w14:paraId="6ECD0D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2.26%</w:t>
            </w:r>
          </w:p>
        </w:tc>
        <w:tc>
          <w:tcPr>
            <w:tcW w:w="903" w:type="dxa"/>
            <w:noWrap/>
            <w:hideMark/>
          </w:tcPr>
          <w:p w14:paraId="4B844EB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55.92%</w:t>
            </w:r>
          </w:p>
        </w:tc>
        <w:tc>
          <w:tcPr>
            <w:tcW w:w="1096" w:type="dxa"/>
            <w:noWrap/>
            <w:hideMark/>
          </w:tcPr>
          <w:p w14:paraId="2DCC93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28.13%</w:t>
            </w:r>
          </w:p>
        </w:tc>
      </w:tr>
      <w:tr w:rsidR="00C52773" w:rsidRPr="0033243F" w14:paraId="281DE6B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8835C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OperatingProfitRatio</w:t>
            </w:r>
            <w:proofErr w:type="spellEnd"/>
          </w:p>
        </w:tc>
        <w:tc>
          <w:tcPr>
            <w:tcW w:w="999" w:type="dxa"/>
            <w:noWrap/>
            <w:hideMark/>
          </w:tcPr>
          <w:p w14:paraId="328420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-10.17%</w:t>
            </w:r>
          </w:p>
        </w:tc>
        <w:tc>
          <w:tcPr>
            <w:tcW w:w="1295" w:type="dxa"/>
            <w:noWrap/>
            <w:hideMark/>
          </w:tcPr>
          <w:p w14:paraId="11DE48A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-56.16%</w:t>
            </w:r>
          </w:p>
        </w:tc>
        <w:tc>
          <w:tcPr>
            <w:tcW w:w="968" w:type="dxa"/>
            <w:noWrap/>
            <w:hideMark/>
          </w:tcPr>
          <w:p w14:paraId="1795025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31.80%</w:t>
            </w:r>
          </w:p>
        </w:tc>
        <w:tc>
          <w:tcPr>
            <w:tcW w:w="973" w:type="dxa"/>
            <w:noWrap/>
            <w:hideMark/>
          </w:tcPr>
          <w:p w14:paraId="4A87596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-10.28%</w:t>
            </w:r>
          </w:p>
        </w:tc>
        <w:tc>
          <w:tcPr>
            <w:tcW w:w="903" w:type="dxa"/>
            <w:noWrap/>
            <w:hideMark/>
          </w:tcPr>
          <w:p w14:paraId="457DE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46.85%</w:t>
            </w:r>
          </w:p>
        </w:tc>
        <w:tc>
          <w:tcPr>
            <w:tcW w:w="1096" w:type="dxa"/>
            <w:noWrap/>
            <w:hideMark/>
          </w:tcPr>
          <w:p w14:paraId="09DAC0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-52.21%</w:t>
            </w:r>
          </w:p>
        </w:tc>
      </w:tr>
      <w:tr w:rsidR="00C52773" w:rsidRPr="0033243F" w14:paraId="5F517EB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E28D3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OperatingProfitToTOR</w:t>
            </w:r>
            <w:proofErr w:type="spellEnd"/>
          </w:p>
        </w:tc>
        <w:tc>
          <w:tcPr>
            <w:tcW w:w="999" w:type="dxa"/>
            <w:noWrap/>
            <w:hideMark/>
          </w:tcPr>
          <w:p w14:paraId="1F4F2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-10.52%</w:t>
            </w:r>
          </w:p>
        </w:tc>
        <w:tc>
          <w:tcPr>
            <w:tcW w:w="1295" w:type="dxa"/>
            <w:noWrap/>
            <w:hideMark/>
          </w:tcPr>
          <w:p w14:paraId="399E7C2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-59.26%</w:t>
            </w:r>
          </w:p>
        </w:tc>
        <w:tc>
          <w:tcPr>
            <w:tcW w:w="968" w:type="dxa"/>
            <w:noWrap/>
            <w:hideMark/>
          </w:tcPr>
          <w:p w14:paraId="100CEF9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32.90%</w:t>
            </w:r>
          </w:p>
        </w:tc>
        <w:tc>
          <w:tcPr>
            <w:tcW w:w="973" w:type="dxa"/>
            <w:noWrap/>
            <w:hideMark/>
          </w:tcPr>
          <w:p w14:paraId="5B4FE8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-10.25%</w:t>
            </w:r>
          </w:p>
        </w:tc>
        <w:tc>
          <w:tcPr>
            <w:tcW w:w="903" w:type="dxa"/>
            <w:noWrap/>
            <w:hideMark/>
          </w:tcPr>
          <w:p w14:paraId="239EA5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53.94%</w:t>
            </w:r>
          </w:p>
        </w:tc>
        <w:tc>
          <w:tcPr>
            <w:tcW w:w="1096" w:type="dxa"/>
            <w:noWrap/>
            <w:hideMark/>
          </w:tcPr>
          <w:p w14:paraId="18466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-56.50%</w:t>
            </w:r>
          </w:p>
        </w:tc>
      </w:tr>
      <w:tr w:rsidR="00C52773" w:rsidRPr="0033243F" w14:paraId="1611F46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784D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EBITToTOR</w:t>
            </w:r>
            <w:proofErr w:type="spellEnd"/>
          </w:p>
        </w:tc>
        <w:tc>
          <w:tcPr>
            <w:tcW w:w="999" w:type="dxa"/>
            <w:noWrap/>
            <w:hideMark/>
          </w:tcPr>
          <w:p w14:paraId="26464CE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w:t>
            </w:r>
          </w:p>
        </w:tc>
        <w:tc>
          <w:tcPr>
            <w:tcW w:w="1295" w:type="dxa"/>
            <w:noWrap/>
            <w:hideMark/>
          </w:tcPr>
          <w:p w14:paraId="72016E6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-60.17%</w:t>
            </w:r>
          </w:p>
        </w:tc>
        <w:tc>
          <w:tcPr>
            <w:tcW w:w="968" w:type="dxa"/>
            <w:noWrap/>
            <w:hideMark/>
          </w:tcPr>
          <w:p w14:paraId="3BF5EE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15.44%</w:t>
            </w:r>
          </w:p>
        </w:tc>
        <w:tc>
          <w:tcPr>
            <w:tcW w:w="973" w:type="dxa"/>
            <w:noWrap/>
            <w:hideMark/>
          </w:tcPr>
          <w:p w14:paraId="64D1C9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6.50%</w:t>
            </w:r>
          </w:p>
        </w:tc>
        <w:tc>
          <w:tcPr>
            <w:tcW w:w="903" w:type="dxa"/>
            <w:noWrap/>
            <w:hideMark/>
          </w:tcPr>
          <w:p w14:paraId="5F3B43B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58.58%</w:t>
            </w:r>
          </w:p>
        </w:tc>
        <w:tc>
          <w:tcPr>
            <w:tcW w:w="1096" w:type="dxa"/>
            <w:noWrap/>
            <w:hideMark/>
          </w:tcPr>
          <w:p w14:paraId="7FA272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62.76%</w:t>
            </w:r>
          </w:p>
        </w:tc>
      </w:tr>
      <w:tr w:rsidR="00C52773" w:rsidRPr="0033243F" w14:paraId="1D0206C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D9D11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w:t>
            </w:r>
            <w:proofErr w:type="spellEnd"/>
          </w:p>
        </w:tc>
        <w:tc>
          <w:tcPr>
            <w:tcW w:w="999" w:type="dxa"/>
            <w:noWrap/>
            <w:hideMark/>
          </w:tcPr>
          <w:p w14:paraId="4436FF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-3.09%</w:t>
            </w:r>
          </w:p>
        </w:tc>
        <w:tc>
          <w:tcPr>
            <w:tcW w:w="1295" w:type="dxa"/>
            <w:noWrap/>
            <w:hideMark/>
          </w:tcPr>
          <w:p w14:paraId="0CEC0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-64.17%</w:t>
            </w:r>
          </w:p>
        </w:tc>
        <w:tc>
          <w:tcPr>
            <w:tcW w:w="968" w:type="dxa"/>
            <w:noWrap/>
            <w:hideMark/>
          </w:tcPr>
          <w:p w14:paraId="561AA1A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27.72%</w:t>
            </w:r>
          </w:p>
        </w:tc>
        <w:tc>
          <w:tcPr>
            <w:tcW w:w="973" w:type="dxa"/>
            <w:noWrap/>
            <w:hideMark/>
          </w:tcPr>
          <w:p w14:paraId="56B83C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w:t>
            </w:r>
          </w:p>
        </w:tc>
        <w:tc>
          <w:tcPr>
            <w:tcW w:w="903" w:type="dxa"/>
            <w:noWrap/>
            <w:hideMark/>
          </w:tcPr>
          <w:p w14:paraId="7502CE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63.98%</w:t>
            </w:r>
          </w:p>
        </w:tc>
        <w:tc>
          <w:tcPr>
            <w:tcW w:w="1096" w:type="dxa"/>
            <w:noWrap/>
            <w:hideMark/>
          </w:tcPr>
          <w:p w14:paraId="07B099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-0.96%</w:t>
            </w:r>
          </w:p>
        </w:tc>
      </w:tr>
      <w:tr w:rsidR="00C52773" w:rsidRPr="0033243F" w14:paraId="6DD3F28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CC06D1"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w:t>
            </w:r>
          </w:p>
        </w:tc>
        <w:tc>
          <w:tcPr>
            <w:tcW w:w="999" w:type="dxa"/>
            <w:noWrap/>
            <w:hideMark/>
          </w:tcPr>
          <w:p w14:paraId="3B2E750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-0.33%</w:t>
            </w:r>
          </w:p>
        </w:tc>
        <w:tc>
          <w:tcPr>
            <w:tcW w:w="1295" w:type="dxa"/>
            <w:noWrap/>
            <w:hideMark/>
          </w:tcPr>
          <w:p w14:paraId="004CD6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-74.25%</w:t>
            </w:r>
          </w:p>
        </w:tc>
        <w:tc>
          <w:tcPr>
            <w:tcW w:w="968" w:type="dxa"/>
            <w:noWrap/>
            <w:hideMark/>
          </w:tcPr>
          <w:p w14:paraId="1EDC2BD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7F8A902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01C80C9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57.41%</w:t>
            </w:r>
          </w:p>
        </w:tc>
        <w:tc>
          <w:tcPr>
            <w:tcW w:w="1096" w:type="dxa"/>
            <w:noWrap/>
            <w:hideMark/>
          </w:tcPr>
          <w:p w14:paraId="7298DF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20.85%</w:t>
            </w:r>
          </w:p>
        </w:tc>
      </w:tr>
      <w:tr w:rsidR="00C52773" w:rsidRPr="0033243F" w14:paraId="18A06BE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70BE4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InventoryTRate</w:t>
            </w:r>
            <w:proofErr w:type="spellEnd"/>
          </w:p>
        </w:tc>
        <w:tc>
          <w:tcPr>
            <w:tcW w:w="999" w:type="dxa"/>
            <w:noWrap/>
            <w:hideMark/>
          </w:tcPr>
          <w:p w14:paraId="1E4FE3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1295" w:type="dxa"/>
            <w:noWrap/>
            <w:hideMark/>
          </w:tcPr>
          <w:p w14:paraId="79C8A08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-81.02%</w:t>
            </w:r>
          </w:p>
        </w:tc>
        <w:tc>
          <w:tcPr>
            <w:tcW w:w="968" w:type="dxa"/>
            <w:noWrap/>
            <w:hideMark/>
          </w:tcPr>
          <w:p w14:paraId="20C36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28.40%</w:t>
            </w:r>
          </w:p>
        </w:tc>
        <w:tc>
          <w:tcPr>
            <w:tcW w:w="973" w:type="dxa"/>
            <w:noWrap/>
            <w:hideMark/>
          </w:tcPr>
          <w:p w14:paraId="03989A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7.65%</w:t>
            </w:r>
          </w:p>
        </w:tc>
        <w:tc>
          <w:tcPr>
            <w:tcW w:w="903" w:type="dxa"/>
            <w:noWrap/>
            <w:hideMark/>
          </w:tcPr>
          <w:p w14:paraId="105E928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56.85%</w:t>
            </w:r>
          </w:p>
        </w:tc>
        <w:tc>
          <w:tcPr>
            <w:tcW w:w="1096" w:type="dxa"/>
            <w:noWrap/>
            <w:hideMark/>
          </w:tcPr>
          <w:p w14:paraId="1728F08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60.83%</w:t>
            </w:r>
          </w:p>
        </w:tc>
      </w:tr>
      <w:tr w:rsidR="00C52773" w:rsidRPr="0033243F" w14:paraId="78DCDD1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D59006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FixedAssetsTRate</w:t>
            </w:r>
            <w:proofErr w:type="spellEnd"/>
          </w:p>
        </w:tc>
        <w:tc>
          <w:tcPr>
            <w:tcW w:w="999" w:type="dxa"/>
            <w:noWrap/>
            <w:hideMark/>
          </w:tcPr>
          <w:p w14:paraId="3A70FD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-9.50%</w:t>
            </w:r>
          </w:p>
        </w:tc>
        <w:tc>
          <w:tcPr>
            <w:tcW w:w="1295" w:type="dxa"/>
            <w:noWrap/>
            <w:hideMark/>
          </w:tcPr>
          <w:p w14:paraId="1BB45DA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-81.77%</w:t>
            </w:r>
          </w:p>
        </w:tc>
        <w:tc>
          <w:tcPr>
            <w:tcW w:w="968" w:type="dxa"/>
            <w:noWrap/>
            <w:hideMark/>
          </w:tcPr>
          <w:p w14:paraId="7179C8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35.77%</w:t>
            </w:r>
          </w:p>
        </w:tc>
        <w:tc>
          <w:tcPr>
            <w:tcW w:w="973" w:type="dxa"/>
            <w:noWrap/>
            <w:hideMark/>
          </w:tcPr>
          <w:p w14:paraId="680BDC7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-8.82%</w:t>
            </w:r>
          </w:p>
        </w:tc>
        <w:tc>
          <w:tcPr>
            <w:tcW w:w="903" w:type="dxa"/>
            <w:noWrap/>
            <w:hideMark/>
          </w:tcPr>
          <w:p w14:paraId="2A1672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45.36%</w:t>
            </w:r>
          </w:p>
        </w:tc>
        <w:tc>
          <w:tcPr>
            <w:tcW w:w="1096" w:type="dxa"/>
            <w:noWrap/>
            <w:hideMark/>
          </w:tcPr>
          <w:p w14:paraId="3A415EC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-34.62%</w:t>
            </w:r>
          </w:p>
        </w:tc>
      </w:tr>
      <w:tr w:rsidR="00C52773" w:rsidRPr="0033243F" w14:paraId="140B4CE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1B9A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w:t>
            </w:r>
            <w:proofErr w:type="spellEnd"/>
          </w:p>
        </w:tc>
        <w:tc>
          <w:tcPr>
            <w:tcW w:w="999" w:type="dxa"/>
            <w:noWrap/>
            <w:hideMark/>
          </w:tcPr>
          <w:p w14:paraId="5A130D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w:t>
            </w:r>
          </w:p>
        </w:tc>
        <w:tc>
          <w:tcPr>
            <w:tcW w:w="1295" w:type="dxa"/>
            <w:noWrap/>
            <w:hideMark/>
          </w:tcPr>
          <w:p w14:paraId="27EA6F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-83.86%</w:t>
            </w:r>
          </w:p>
        </w:tc>
        <w:tc>
          <w:tcPr>
            <w:tcW w:w="968" w:type="dxa"/>
            <w:noWrap/>
            <w:hideMark/>
          </w:tcPr>
          <w:p w14:paraId="67B989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13.88%</w:t>
            </w:r>
          </w:p>
        </w:tc>
        <w:tc>
          <w:tcPr>
            <w:tcW w:w="973" w:type="dxa"/>
            <w:noWrap/>
            <w:hideMark/>
          </w:tcPr>
          <w:p w14:paraId="53E9D6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w:t>
            </w:r>
          </w:p>
        </w:tc>
        <w:tc>
          <w:tcPr>
            <w:tcW w:w="903" w:type="dxa"/>
            <w:noWrap/>
            <w:hideMark/>
          </w:tcPr>
          <w:p w14:paraId="4CD3B47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50.87%</w:t>
            </w:r>
          </w:p>
        </w:tc>
        <w:tc>
          <w:tcPr>
            <w:tcW w:w="1096" w:type="dxa"/>
            <w:noWrap/>
            <w:hideMark/>
          </w:tcPr>
          <w:p w14:paraId="70C015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31.95%</w:t>
            </w:r>
          </w:p>
        </w:tc>
      </w:tr>
      <w:tr w:rsidR="00C52773" w:rsidRPr="0033243F" w14:paraId="05A90E7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9244C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w:t>
            </w:r>
            <w:proofErr w:type="spellEnd"/>
          </w:p>
        </w:tc>
        <w:tc>
          <w:tcPr>
            <w:tcW w:w="999" w:type="dxa"/>
            <w:noWrap/>
            <w:hideMark/>
          </w:tcPr>
          <w:p w14:paraId="5664B6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70BCCEA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-86.84%</w:t>
            </w:r>
          </w:p>
        </w:tc>
        <w:tc>
          <w:tcPr>
            <w:tcW w:w="968" w:type="dxa"/>
            <w:noWrap/>
            <w:hideMark/>
          </w:tcPr>
          <w:p w14:paraId="165213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65AFB18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03B64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217E4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6E58D49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19B9FF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SaleServiceCashToOR</w:t>
            </w:r>
            <w:proofErr w:type="spellEnd"/>
          </w:p>
        </w:tc>
        <w:tc>
          <w:tcPr>
            <w:tcW w:w="999" w:type="dxa"/>
            <w:noWrap/>
            <w:hideMark/>
          </w:tcPr>
          <w:p w14:paraId="0A540F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6.06%</w:t>
            </w:r>
          </w:p>
        </w:tc>
        <w:tc>
          <w:tcPr>
            <w:tcW w:w="1295" w:type="dxa"/>
            <w:noWrap/>
            <w:hideMark/>
          </w:tcPr>
          <w:p w14:paraId="55D56DB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-88.30%</w:t>
            </w:r>
          </w:p>
        </w:tc>
        <w:tc>
          <w:tcPr>
            <w:tcW w:w="968" w:type="dxa"/>
            <w:noWrap/>
            <w:hideMark/>
          </w:tcPr>
          <w:p w14:paraId="77DF8B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18.85%</w:t>
            </w:r>
          </w:p>
        </w:tc>
        <w:tc>
          <w:tcPr>
            <w:tcW w:w="973" w:type="dxa"/>
            <w:noWrap/>
            <w:hideMark/>
          </w:tcPr>
          <w:p w14:paraId="560054E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7.40%</w:t>
            </w:r>
          </w:p>
        </w:tc>
        <w:tc>
          <w:tcPr>
            <w:tcW w:w="903" w:type="dxa"/>
            <w:noWrap/>
            <w:hideMark/>
          </w:tcPr>
          <w:p w14:paraId="65C534B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64.18%</w:t>
            </w:r>
          </w:p>
        </w:tc>
        <w:tc>
          <w:tcPr>
            <w:tcW w:w="1096" w:type="dxa"/>
            <w:noWrap/>
            <w:hideMark/>
          </w:tcPr>
          <w:p w14:paraId="59856A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67.81%</w:t>
            </w:r>
          </w:p>
        </w:tc>
      </w:tr>
      <w:tr w:rsidR="00C52773" w:rsidRPr="0033243F" w14:paraId="7D4822F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0E09BD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SalesServiceCashToORLatest</w:t>
            </w:r>
            <w:proofErr w:type="spellEnd"/>
          </w:p>
        </w:tc>
        <w:tc>
          <w:tcPr>
            <w:tcW w:w="999" w:type="dxa"/>
            <w:noWrap/>
            <w:hideMark/>
          </w:tcPr>
          <w:p w14:paraId="23C7720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1295" w:type="dxa"/>
            <w:noWrap/>
            <w:hideMark/>
          </w:tcPr>
          <w:p w14:paraId="356E58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-94.05%</w:t>
            </w:r>
          </w:p>
        </w:tc>
        <w:tc>
          <w:tcPr>
            <w:tcW w:w="968" w:type="dxa"/>
            <w:noWrap/>
            <w:hideMark/>
          </w:tcPr>
          <w:p w14:paraId="6536A3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20.00%</w:t>
            </w:r>
          </w:p>
        </w:tc>
        <w:tc>
          <w:tcPr>
            <w:tcW w:w="973" w:type="dxa"/>
            <w:noWrap/>
            <w:hideMark/>
          </w:tcPr>
          <w:p w14:paraId="7C3C9E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903" w:type="dxa"/>
            <w:noWrap/>
            <w:hideMark/>
          </w:tcPr>
          <w:p w14:paraId="3C9BA26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53.38%</w:t>
            </w:r>
          </w:p>
        </w:tc>
        <w:tc>
          <w:tcPr>
            <w:tcW w:w="1096" w:type="dxa"/>
            <w:noWrap/>
            <w:hideMark/>
          </w:tcPr>
          <w:p w14:paraId="39B203C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4.55%</w:t>
            </w:r>
          </w:p>
        </w:tc>
      </w:tr>
      <w:tr w:rsidR="00C52773" w:rsidRPr="0033243F" w14:paraId="4964D82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3723B9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CashRateOfSalesLatest</w:t>
            </w:r>
            <w:proofErr w:type="spellEnd"/>
          </w:p>
        </w:tc>
        <w:tc>
          <w:tcPr>
            <w:tcW w:w="999" w:type="dxa"/>
            <w:noWrap/>
            <w:hideMark/>
          </w:tcPr>
          <w:p w14:paraId="6065E6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40542E7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-94.95%</w:t>
            </w:r>
          </w:p>
        </w:tc>
        <w:tc>
          <w:tcPr>
            <w:tcW w:w="968" w:type="dxa"/>
            <w:noWrap/>
            <w:hideMark/>
          </w:tcPr>
          <w:p w14:paraId="7887B6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096929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25793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14C7A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2BA91DD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C5ADA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NetNonOIToTPLatest</w:t>
            </w:r>
            <w:proofErr w:type="spellEnd"/>
          </w:p>
        </w:tc>
        <w:tc>
          <w:tcPr>
            <w:tcW w:w="999" w:type="dxa"/>
            <w:noWrap/>
            <w:hideMark/>
          </w:tcPr>
          <w:p w14:paraId="06A3DD2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768C45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-98.64%</w:t>
            </w:r>
          </w:p>
        </w:tc>
        <w:tc>
          <w:tcPr>
            <w:tcW w:w="968" w:type="dxa"/>
            <w:noWrap/>
            <w:hideMark/>
          </w:tcPr>
          <w:p w14:paraId="694111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23.13%</w:t>
            </w:r>
          </w:p>
        </w:tc>
        <w:tc>
          <w:tcPr>
            <w:tcW w:w="973" w:type="dxa"/>
            <w:noWrap/>
            <w:hideMark/>
          </w:tcPr>
          <w:p w14:paraId="00588BA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5FF283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60.55%</w:t>
            </w:r>
          </w:p>
        </w:tc>
        <w:tc>
          <w:tcPr>
            <w:tcW w:w="1096" w:type="dxa"/>
            <w:noWrap/>
            <w:hideMark/>
          </w:tcPr>
          <w:p w14:paraId="75AA91D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86.62%</w:t>
            </w:r>
          </w:p>
        </w:tc>
      </w:tr>
      <w:tr w:rsidR="00C52773" w:rsidRPr="0033243F" w14:paraId="5F157182"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1EAF1B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PeriodCostsRate</w:t>
            </w:r>
            <w:proofErr w:type="spellEnd"/>
          </w:p>
        </w:tc>
        <w:tc>
          <w:tcPr>
            <w:tcW w:w="999" w:type="dxa"/>
            <w:noWrap/>
            <w:hideMark/>
          </w:tcPr>
          <w:p w14:paraId="7D47B1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1295" w:type="dxa"/>
            <w:noWrap/>
            <w:hideMark/>
          </w:tcPr>
          <w:p w14:paraId="427DDC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-104.02%</w:t>
            </w:r>
          </w:p>
        </w:tc>
        <w:tc>
          <w:tcPr>
            <w:tcW w:w="968" w:type="dxa"/>
            <w:noWrap/>
            <w:hideMark/>
          </w:tcPr>
          <w:p w14:paraId="71781D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21.62%</w:t>
            </w:r>
          </w:p>
        </w:tc>
        <w:tc>
          <w:tcPr>
            <w:tcW w:w="973" w:type="dxa"/>
            <w:noWrap/>
            <w:hideMark/>
          </w:tcPr>
          <w:p w14:paraId="2805417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w:t>
            </w:r>
          </w:p>
        </w:tc>
        <w:tc>
          <w:tcPr>
            <w:tcW w:w="903" w:type="dxa"/>
            <w:noWrap/>
            <w:hideMark/>
          </w:tcPr>
          <w:p w14:paraId="6CAC2E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60.07%</w:t>
            </w:r>
          </w:p>
        </w:tc>
        <w:tc>
          <w:tcPr>
            <w:tcW w:w="1096" w:type="dxa"/>
            <w:noWrap/>
            <w:hideMark/>
          </w:tcPr>
          <w:p w14:paraId="248A0C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26.03%</w:t>
            </w:r>
          </w:p>
        </w:tc>
      </w:tr>
      <w:tr w:rsidR="00C52773" w:rsidRPr="0033243F" w14:paraId="0C8A686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B0838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w:t>
            </w:r>
            <w:proofErr w:type="spellEnd"/>
          </w:p>
        </w:tc>
        <w:tc>
          <w:tcPr>
            <w:tcW w:w="999" w:type="dxa"/>
            <w:noWrap/>
            <w:hideMark/>
          </w:tcPr>
          <w:p w14:paraId="12B3DE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0.91%</w:t>
            </w:r>
          </w:p>
        </w:tc>
        <w:tc>
          <w:tcPr>
            <w:tcW w:w="1295" w:type="dxa"/>
            <w:noWrap/>
            <w:hideMark/>
          </w:tcPr>
          <w:p w14:paraId="1959FE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-104.37%</w:t>
            </w:r>
          </w:p>
        </w:tc>
        <w:tc>
          <w:tcPr>
            <w:tcW w:w="968" w:type="dxa"/>
            <w:noWrap/>
            <w:hideMark/>
          </w:tcPr>
          <w:p w14:paraId="2C7F78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18.46%</w:t>
            </w:r>
          </w:p>
        </w:tc>
        <w:tc>
          <w:tcPr>
            <w:tcW w:w="973" w:type="dxa"/>
            <w:noWrap/>
            <w:hideMark/>
          </w:tcPr>
          <w:p w14:paraId="314143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w:t>
            </w:r>
          </w:p>
        </w:tc>
        <w:tc>
          <w:tcPr>
            <w:tcW w:w="903" w:type="dxa"/>
            <w:noWrap/>
            <w:hideMark/>
          </w:tcPr>
          <w:p w14:paraId="2FC80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54.90%</w:t>
            </w:r>
          </w:p>
        </w:tc>
        <w:tc>
          <w:tcPr>
            <w:tcW w:w="1096" w:type="dxa"/>
            <w:noWrap/>
            <w:hideMark/>
          </w:tcPr>
          <w:p w14:paraId="28CAF0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28.26%</w:t>
            </w:r>
          </w:p>
        </w:tc>
      </w:tr>
      <w:tr w:rsidR="00C52773" w:rsidRPr="0033243F" w14:paraId="2775E69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4D508B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InvestRAssociatesToTPLatest</w:t>
            </w:r>
            <w:proofErr w:type="spellEnd"/>
          </w:p>
        </w:tc>
        <w:tc>
          <w:tcPr>
            <w:tcW w:w="999" w:type="dxa"/>
            <w:noWrap/>
            <w:hideMark/>
          </w:tcPr>
          <w:p w14:paraId="6BBD5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9D210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-105.76%</w:t>
            </w:r>
          </w:p>
        </w:tc>
        <w:tc>
          <w:tcPr>
            <w:tcW w:w="968" w:type="dxa"/>
            <w:noWrap/>
            <w:hideMark/>
          </w:tcPr>
          <w:p w14:paraId="6AD1EFA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33.66%</w:t>
            </w:r>
          </w:p>
        </w:tc>
        <w:tc>
          <w:tcPr>
            <w:tcW w:w="973" w:type="dxa"/>
            <w:noWrap/>
            <w:hideMark/>
          </w:tcPr>
          <w:p w14:paraId="12E2B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-8.20%</w:t>
            </w:r>
          </w:p>
        </w:tc>
        <w:tc>
          <w:tcPr>
            <w:tcW w:w="903" w:type="dxa"/>
            <w:noWrap/>
            <w:hideMark/>
          </w:tcPr>
          <w:p w14:paraId="1EA1A7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54.26%</w:t>
            </w:r>
          </w:p>
        </w:tc>
        <w:tc>
          <w:tcPr>
            <w:tcW w:w="1096" w:type="dxa"/>
            <w:noWrap/>
            <w:hideMark/>
          </w:tcPr>
          <w:p w14:paraId="3A99559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-42.27%</w:t>
            </w:r>
          </w:p>
        </w:tc>
      </w:tr>
      <w:tr w:rsidR="00C52773" w:rsidRPr="0033243F" w14:paraId="72E8F6D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1CDD9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DividendCover</w:t>
            </w:r>
            <w:proofErr w:type="spellEnd"/>
          </w:p>
        </w:tc>
        <w:tc>
          <w:tcPr>
            <w:tcW w:w="999" w:type="dxa"/>
            <w:noWrap/>
            <w:hideMark/>
          </w:tcPr>
          <w:p w14:paraId="7B6CD6E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w:t>
            </w:r>
          </w:p>
        </w:tc>
        <w:tc>
          <w:tcPr>
            <w:tcW w:w="1295" w:type="dxa"/>
            <w:noWrap/>
            <w:hideMark/>
          </w:tcPr>
          <w:p w14:paraId="197DEE1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-107.27%</w:t>
            </w:r>
          </w:p>
        </w:tc>
        <w:tc>
          <w:tcPr>
            <w:tcW w:w="968" w:type="dxa"/>
            <w:noWrap/>
            <w:hideMark/>
          </w:tcPr>
          <w:p w14:paraId="0F2367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22.47%</w:t>
            </w:r>
          </w:p>
        </w:tc>
        <w:tc>
          <w:tcPr>
            <w:tcW w:w="973" w:type="dxa"/>
            <w:noWrap/>
            <w:hideMark/>
          </w:tcPr>
          <w:p w14:paraId="5C36671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-3.92%</w:t>
            </w:r>
          </w:p>
        </w:tc>
        <w:tc>
          <w:tcPr>
            <w:tcW w:w="903" w:type="dxa"/>
            <w:noWrap/>
            <w:hideMark/>
          </w:tcPr>
          <w:p w14:paraId="2E1DF5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58.89%</w:t>
            </w:r>
          </w:p>
        </w:tc>
        <w:tc>
          <w:tcPr>
            <w:tcW w:w="1096" w:type="dxa"/>
            <w:noWrap/>
            <w:hideMark/>
          </w:tcPr>
          <w:p w14:paraId="4E50200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-14.98%</w:t>
            </w:r>
          </w:p>
        </w:tc>
      </w:tr>
      <w:tr w:rsidR="00C52773" w:rsidRPr="0033243F" w14:paraId="39A4D6B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1A70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OperatingNIToTPLatest</w:t>
            </w:r>
            <w:proofErr w:type="spellEnd"/>
          </w:p>
        </w:tc>
        <w:tc>
          <w:tcPr>
            <w:tcW w:w="999" w:type="dxa"/>
            <w:noWrap/>
            <w:hideMark/>
          </w:tcPr>
          <w:p w14:paraId="4D82E37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315CE6D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-110.59%</w:t>
            </w:r>
          </w:p>
        </w:tc>
        <w:tc>
          <w:tcPr>
            <w:tcW w:w="968" w:type="dxa"/>
            <w:noWrap/>
            <w:hideMark/>
          </w:tcPr>
          <w:p w14:paraId="54103F5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24.07%</w:t>
            </w:r>
          </w:p>
        </w:tc>
        <w:tc>
          <w:tcPr>
            <w:tcW w:w="973" w:type="dxa"/>
            <w:noWrap/>
            <w:hideMark/>
          </w:tcPr>
          <w:p w14:paraId="0E5B9F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w:t>
            </w:r>
          </w:p>
        </w:tc>
        <w:tc>
          <w:tcPr>
            <w:tcW w:w="903" w:type="dxa"/>
            <w:noWrap/>
            <w:hideMark/>
          </w:tcPr>
          <w:p w14:paraId="6BFA9ED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55.46%</w:t>
            </w:r>
          </w:p>
        </w:tc>
        <w:tc>
          <w:tcPr>
            <w:tcW w:w="1096" w:type="dxa"/>
            <w:noWrap/>
            <w:hideMark/>
          </w:tcPr>
          <w:p w14:paraId="08AB95F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35.91%</w:t>
            </w:r>
          </w:p>
        </w:tc>
      </w:tr>
      <w:tr w:rsidR="00C52773" w:rsidRPr="0033243F" w14:paraId="734E81C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CDBD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NPCutToNP</w:t>
            </w:r>
            <w:proofErr w:type="spellEnd"/>
          </w:p>
        </w:tc>
        <w:tc>
          <w:tcPr>
            <w:tcW w:w="999" w:type="dxa"/>
            <w:noWrap/>
            <w:hideMark/>
          </w:tcPr>
          <w:p w14:paraId="06EC29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-1.11%</w:t>
            </w:r>
          </w:p>
        </w:tc>
        <w:tc>
          <w:tcPr>
            <w:tcW w:w="1295" w:type="dxa"/>
            <w:noWrap/>
            <w:hideMark/>
          </w:tcPr>
          <w:p w14:paraId="2D07989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-116.88%</w:t>
            </w:r>
          </w:p>
        </w:tc>
        <w:tc>
          <w:tcPr>
            <w:tcW w:w="968" w:type="dxa"/>
            <w:noWrap/>
            <w:hideMark/>
          </w:tcPr>
          <w:p w14:paraId="1775519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18.07%</w:t>
            </w:r>
          </w:p>
        </w:tc>
        <w:tc>
          <w:tcPr>
            <w:tcW w:w="973" w:type="dxa"/>
            <w:noWrap/>
            <w:hideMark/>
          </w:tcPr>
          <w:p w14:paraId="0AC7CFF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-0.13%</w:t>
            </w:r>
          </w:p>
        </w:tc>
        <w:tc>
          <w:tcPr>
            <w:tcW w:w="903" w:type="dxa"/>
            <w:noWrap/>
            <w:hideMark/>
          </w:tcPr>
          <w:p w14:paraId="2E81325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56.77%</w:t>
            </w:r>
          </w:p>
        </w:tc>
        <w:tc>
          <w:tcPr>
            <w:tcW w:w="1096" w:type="dxa"/>
            <w:noWrap/>
            <w:hideMark/>
          </w:tcPr>
          <w:p w14:paraId="2D74C24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14.38%</w:t>
            </w:r>
          </w:p>
        </w:tc>
      </w:tr>
      <w:tr w:rsidR="00C52773" w:rsidRPr="0033243F" w14:paraId="66F3450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D6650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w:t>
            </w:r>
            <w:proofErr w:type="spellEnd"/>
          </w:p>
        </w:tc>
        <w:tc>
          <w:tcPr>
            <w:tcW w:w="999" w:type="dxa"/>
            <w:noWrap/>
            <w:hideMark/>
          </w:tcPr>
          <w:p w14:paraId="2CEF53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1295" w:type="dxa"/>
            <w:noWrap/>
            <w:hideMark/>
          </w:tcPr>
          <w:p w14:paraId="746717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-119.64%</w:t>
            </w:r>
          </w:p>
        </w:tc>
        <w:tc>
          <w:tcPr>
            <w:tcW w:w="968" w:type="dxa"/>
            <w:noWrap/>
            <w:hideMark/>
          </w:tcPr>
          <w:p w14:paraId="31F9D0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7B3BD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c>
          <w:tcPr>
            <w:tcW w:w="903" w:type="dxa"/>
            <w:noWrap/>
            <w:hideMark/>
          </w:tcPr>
          <w:p w14:paraId="258A82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57.18%</w:t>
            </w:r>
          </w:p>
        </w:tc>
        <w:tc>
          <w:tcPr>
            <w:tcW w:w="1096" w:type="dxa"/>
            <w:noWrap/>
            <w:hideMark/>
          </w:tcPr>
          <w:p w14:paraId="4DBD01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7.16%</w:t>
            </w:r>
          </w:p>
        </w:tc>
      </w:tr>
      <w:tr w:rsidR="00C52773" w:rsidRPr="0033243F" w14:paraId="7DB4A68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DAB7C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DividendPaidRatio</w:t>
            </w:r>
            <w:proofErr w:type="spellEnd"/>
          </w:p>
        </w:tc>
        <w:tc>
          <w:tcPr>
            <w:tcW w:w="999" w:type="dxa"/>
            <w:noWrap/>
            <w:hideMark/>
          </w:tcPr>
          <w:p w14:paraId="56D9D0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7D1199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274A746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6E5FAD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678D99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3E4F27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73B590C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6632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RetainedEarningRatio</w:t>
            </w:r>
            <w:proofErr w:type="spellEnd"/>
          </w:p>
        </w:tc>
        <w:tc>
          <w:tcPr>
            <w:tcW w:w="999" w:type="dxa"/>
            <w:noWrap/>
            <w:hideMark/>
          </w:tcPr>
          <w:p w14:paraId="69B523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651056E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3EE236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074D01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302C4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2EBBBF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491F766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064A9"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DEGM</w:t>
            </w:r>
          </w:p>
        </w:tc>
        <w:tc>
          <w:tcPr>
            <w:tcW w:w="999" w:type="dxa"/>
            <w:noWrap/>
            <w:hideMark/>
          </w:tcPr>
          <w:p w14:paraId="33A261C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1295" w:type="dxa"/>
            <w:noWrap/>
            <w:hideMark/>
          </w:tcPr>
          <w:p w14:paraId="778D62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-123.78%</w:t>
            </w:r>
          </w:p>
        </w:tc>
        <w:tc>
          <w:tcPr>
            <w:tcW w:w="968" w:type="dxa"/>
            <w:noWrap/>
            <w:hideMark/>
          </w:tcPr>
          <w:p w14:paraId="061396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24.90%</w:t>
            </w:r>
          </w:p>
        </w:tc>
        <w:tc>
          <w:tcPr>
            <w:tcW w:w="973" w:type="dxa"/>
            <w:noWrap/>
            <w:hideMark/>
          </w:tcPr>
          <w:p w14:paraId="38910C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w:t>
            </w:r>
          </w:p>
        </w:tc>
        <w:tc>
          <w:tcPr>
            <w:tcW w:w="903" w:type="dxa"/>
            <w:noWrap/>
            <w:hideMark/>
          </w:tcPr>
          <w:p w14:paraId="2FA07D9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55.93%</w:t>
            </w:r>
          </w:p>
        </w:tc>
        <w:tc>
          <w:tcPr>
            <w:tcW w:w="1096" w:type="dxa"/>
            <w:noWrap/>
            <w:hideMark/>
          </w:tcPr>
          <w:p w14:paraId="3AFE4E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w:t>
            </w:r>
          </w:p>
        </w:tc>
      </w:tr>
      <w:tr w:rsidR="00C52773" w:rsidRPr="0033243F" w14:paraId="0D0B517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70F6EF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ACCA</w:t>
            </w:r>
          </w:p>
        </w:tc>
        <w:tc>
          <w:tcPr>
            <w:tcW w:w="999" w:type="dxa"/>
            <w:noWrap/>
            <w:hideMark/>
          </w:tcPr>
          <w:p w14:paraId="0621EAF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-1.71%</w:t>
            </w:r>
          </w:p>
        </w:tc>
        <w:tc>
          <w:tcPr>
            <w:tcW w:w="1295" w:type="dxa"/>
            <w:noWrap/>
            <w:hideMark/>
          </w:tcPr>
          <w:p w14:paraId="5E4057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-129.27%</w:t>
            </w:r>
          </w:p>
        </w:tc>
        <w:tc>
          <w:tcPr>
            <w:tcW w:w="968" w:type="dxa"/>
            <w:noWrap/>
            <w:hideMark/>
          </w:tcPr>
          <w:p w14:paraId="6567E6C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30.39%</w:t>
            </w:r>
          </w:p>
        </w:tc>
        <w:tc>
          <w:tcPr>
            <w:tcW w:w="973" w:type="dxa"/>
            <w:noWrap/>
            <w:hideMark/>
          </w:tcPr>
          <w:p w14:paraId="5E0DB1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903" w:type="dxa"/>
            <w:noWrap/>
            <w:hideMark/>
          </w:tcPr>
          <w:p w14:paraId="4E61EDE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1DEFA1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8.87%</w:t>
            </w:r>
          </w:p>
        </w:tc>
      </w:tr>
      <w:tr w:rsidR="00C52773" w:rsidRPr="0033243F" w14:paraId="725173F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64174A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CFO2EV</w:t>
            </w:r>
          </w:p>
        </w:tc>
        <w:tc>
          <w:tcPr>
            <w:tcW w:w="999" w:type="dxa"/>
            <w:noWrap/>
            <w:hideMark/>
          </w:tcPr>
          <w:p w14:paraId="182457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1295" w:type="dxa"/>
            <w:noWrap/>
            <w:hideMark/>
          </w:tcPr>
          <w:p w14:paraId="4537CB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089127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14.48%</w:t>
            </w:r>
          </w:p>
        </w:tc>
        <w:tc>
          <w:tcPr>
            <w:tcW w:w="973" w:type="dxa"/>
            <w:noWrap/>
            <w:hideMark/>
          </w:tcPr>
          <w:p w14:paraId="43A9DD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6A5151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52.50%</w:t>
            </w:r>
          </w:p>
        </w:tc>
        <w:tc>
          <w:tcPr>
            <w:tcW w:w="1096" w:type="dxa"/>
            <w:noWrap/>
            <w:hideMark/>
          </w:tcPr>
          <w:p w14:paraId="66269C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24.48%</w:t>
            </w:r>
          </w:p>
        </w:tc>
      </w:tr>
      <w:tr w:rsidR="00C52773" w:rsidRPr="0033243F" w14:paraId="27D926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9DBA0C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NOCFToOperatingNILatest</w:t>
            </w:r>
            <w:proofErr w:type="spellEnd"/>
          </w:p>
        </w:tc>
        <w:tc>
          <w:tcPr>
            <w:tcW w:w="999" w:type="dxa"/>
            <w:noWrap/>
            <w:hideMark/>
          </w:tcPr>
          <w:p w14:paraId="39B3D3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-6.56%</w:t>
            </w:r>
          </w:p>
        </w:tc>
        <w:tc>
          <w:tcPr>
            <w:tcW w:w="1295" w:type="dxa"/>
            <w:noWrap/>
            <w:hideMark/>
          </w:tcPr>
          <w:p w14:paraId="42C4B9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100776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9677C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-5.55%</w:t>
            </w:r>
          </w:p>
        </w:tc>
        <w:tc>
          <w:tcPr>
            <w:tcW w:w="903" w:type="dxa"/>
            <w:noWrap/>
            <w:hideMark/>
          </w:tcPr>
          <w:p w14:paraId="621216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61.35%</w:t>
            </w:r>
          </w:p>
        </w:tc>
        <w:tc>
          <w:tcPr>
            <w:tcW w:w="1096" w:type="dxa"/>
            <w:noWrap/>
            <w:hideMark/>
          </w:tcPr>
          <w:p w14:paraId="6AFA854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-28.68%</w:t>
            </w:r>
          </w:p>
        </w:tc>
      </w:tr>
      <w:tr w:rsidR="00C52773" w:rsidRPr="0033243F" w14:paraId="54D8205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AE9C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NOCFToNetDebt</w:t>
            </w:r>
            <w:proofErr w:type="spellEnd"/>
          </w:p>
        </w:tc>
        <w:tc>
          <w:tcPr>
            <w:tcW w:w="999" w:type="dxa"/>
            <w:noWrap/>
            <w:hideMark/>
          </w:tcPr>
          <w:p w14:paraId="55BFAD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w:t>
            </w:r>
          </w:p>
        </w:tc>
        <w:tc>
          <w:tcPr>
            <w:tcW w:w="1295" w:type="dxa"/>
            <w:noWrap/>
            <w:hideMark/>
          </w:tcPr>
          <w:p w14:paraId="357DE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-134.61%</w:t>
            </w:r>
          </w:p>
        </w:tc>
        <w:tc>
          <w:tcPr>
            <w:tcW w:w="968" w:type="dxa"/>
            <w:noWrap/>
            <w:hideMark/>
          </w:tcPr>
          <w:p w14:paraId="394AAD9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19.67%</w:t>
            </w:r>
          </w:p>
        </w:tc>
        <w:tc>
          <w:tcPr>
            <w:tcW w:w="973" w:type="dxa"/>
            <w:noWrap/>
            <w:hideMark/>
          </w:tcPr>
          <w:p w14:paraId="00F232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903" w:type="dxa"/>
            <w:noWrap/>
            <w:hideMark/>
          </w:tcPr>
          <w:p w14:paraId="6690DE3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46.43%</w:t>
            </w:r>
          </w:p>
        </w:tc>
        <w:tc>
          <w:tcPr>
            <w:tcW w:w="1096" w:type="dxa"/>
            <w:noWrap/>
            <w:hideMark/>
          </w:tcPr>
          <w:p w14:paraId="5EAAAD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6.24%</w:t>
            </w:r>
          </w:p>
        </w:tc>
      </w:tr>
      <w:tr w:rsidR="00C52773" w:rsidRPr="0033243F" w14:paraId="7CD5DBD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25CE2E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NetProfitCashCover</w:t>
            </w:r>
            <w:proofErr w:type="spellEnd"/>
          </w:p>
        </w:tc>
        <w:tc>
          <w:tcPr>
            <w:tcW w:w="999" w:type="dxa"/>
            <w:noWrap/>
            <w:hideMark/>
          </w:tcPr>
          <w:p w14:paraId="407873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w:t>
            </w:r>
          </w:p>
        </w:tc>
        <w:tc>
          <w:tcPr>
            <w:tcW w:w="1295" w:type="dxa"/>
            <w:noWrap/>
            <w:hideMark/>
          </w:tcPr>
          <w:p w14:paraId="67E97F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-147.27%</w:t>
            </w:r>
          </w:p>
        </w:tc>
        <w:tc>
          <w:tcPr>
            <w:tcW w:w="968" w:type="dxa"/>
            <w:noWrap/>
            <w:hideMark/>
          </w:tcPr>
          <w:p w14:paraId="03D491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25.57%</w:t>
            </w:r>
          </w:p>
        </w:tc>
        <w:tc>
          <w:tcPr>
            <w:tcW w:w="973" w:type="dxa"/>
            <w:noWrap/>
            <w:hideMark/>
          </w:tcPr>
          <w:p w14:paraId="0CD7155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-4.93%</w:t>
            </w:r>
          </w:p>
        </w:tc>
        <w:tc>
          <w:tcPr>
            <w:tcW w:w="903" w:type="dxa"/>
            <w:noWrap/>
            <w:hideMark/>
          </w:tcPr>
          <w:p w14:paraId="325945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57.54%</w:t>
            </w:r>
          </w:p>
        </w:tc>
        <w:tc>
          <w:tcPr>
            <w:tcW w:w="1096" w:type="dxa"/>
            <w:noWrap/>
            <w:hideMark/>
          </w:tcPr>
          <w:p w14:paraId="25CB21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-21.78%</w:t>
            </w:r>
          </w:p>
        </w:tc>
      </w:tr>
      <w:tr w:rsidR="00C52773" w:rsidRPr="0033243F" w14:paraId="32B1D0C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5F32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InventoryTDays</w:t>
            </w:r>
            <w:proofErr w:type="spellEnd"/>
          </w:p>
        </w:tc>
        <w:tc>
          <w:tcPr>
            <w:tcW w:w="999" w:type="dxa"/>
            <w:noWrap/>
            <w:hideMark/>
          </w:tcPr>
          <w:p w14:paraId="6626F40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0.17%</w:t>
            </w:r>
          </w:p>
        </w:tc>
        <w:tc>
          <w:tcPr>
            <w:tcW w:w="1295" w:type="dxa"/>
            <w:noWrap/>
            <w:hideMark/>
          </w:tcPr>
          <w:p w14:paraId="7F6C95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03B7AF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38DE036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0.83%</w:t>
            </w:r>
          </w:p>
        </w:tc>
        <w:tc>
          <w:tcPr>
            <w:tcW w:w="903" w:type="dxa"/>
            <w:noWrap/>
            <w:hideMark/>
          </w:tcPr>
          <w:p w14:paraId="3834AE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50.94%</w:t>
            </w:r>
          </w:p>
        </w:tc>
        <w:tc>
          <w:tcPr>
            <w:tcW w:w="1096" w:type="dxa"/>
            <w:noWrap/>
            <w:hideMark/>
          </w:tcPr>
          <w:p w14:paraId="580429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23.46%</w:t>
            </w:r>
          </w:p>
        </w:tc>
      </w:tr>
      <w:tr w:rsidR="00C52773" w:rsidRPr="0033243F" w14:paraId="2682EA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AA45A8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OperatingCycle</w:t>
            </w:r>
            <w:proofErr w:type="spellEnd"/>
          </w:p>
        </w:tc>
        <w:tc>
          <w:tcPr>
            <w:tcW w:w="999" w:type="dxa"/>
            <w:noWrap/>
            <w:hideMark/>
          </w:tcPr>
          <w:p w14:paraId="3E3107B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-3.02%</w:t>
            </w:r>
          </w:p>
        </w:tc>
        <w:tc>
          <w:tcPr>
            <w:tcW w:w="1295" w:type="dxa"/>
            <w:noWrap/>
            <w:hideMark/>
          </w:tcPr>
          <w:p w14:paraId="7A02C7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57B35F3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23.68%</w:t>
            </w:r>
          </w:p>
        </w:tc>
        <w:tc>
          <w:tcPr>
            <w:tcW w:w="973" w:type="dxa"/>
            <w:noWrap/>
            <w:hideMark/>
          </w:tcPr>
          <w:p w14:paraId="175978E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903" w:type="dxa"/>
            <w:noWrap/>
            <w:hideMark/>
          </w:tcPr>
          <w:p w14:paraId="5E803C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52.29%</w:t>
            </w:r>
          </w:p>
        </w:tc>
        <w:tc>
          <w:tcPr>
            <w:tcW w:w="1096" w:type="dxa"/>
            <w:noWrap/>
            <w:hideMark/>
          </w:tcPr>
          <w:p w14:paraId="78A329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-0.36%</w:t>
            </w:r>
          </w:p>
        </w:tc>
      </w:tr>
      <w:tr w:rsidR="00C52773" w:rsidRPr="0033243F" w14:paraId="70742A1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72C3D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AccountsPayablesTDays</w:t>
            </w:r>
            <w:proofErr w:type="spellEnd"/>
          </w:p>
        </w:tc>
        <w:tc>
          <w:tcPr>
            <w:tcW w:w="999" w:type="dxa"/>
            <w:noWrap/>
            <w:hideMark/>
          </w:tcPr>
          <w:p w14:paraId="58D028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-0.12%</w:t>
            </w:r>
          </w:p>
        </w:tc>
        <w:tc>
          <w:tcPr>
            <w:tcW w:w="1295" w:type="dxa"/>
            <w:noWrap/>
            <w:hideMark/>
          </w:tcPr>
          <w:p w14:paraId="449F90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-151.73%</w:t>
            </w:r>
          </w:p>
        </w:tc>
        <w:tc>
          <w:tcPr>
            <w:tcW w:w="968" w:type="dxa"/>
            <w:noWrap/>
            <w:hideMark/>
          </w:tcPr>
          <w:p w14:paraId="3879CEB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15.61%</w:t>
            </w:r>
          </w:p>
        </w:tc>
        <w:tc>
          <w:tcPr>
            <w:tcW w:w="973" w:type="dxa"/>
            <w:noWrap/>
            <w:hideMark/>
          </w:tcPr>
          <w:p w14:paraId="33FBF34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0.54%</w:t>
            </w:r>
          </w:p>
        </w:tc>
        <w:tc>
          <w:tcPr>
            <w:tcW w:w="903" w:type="dxa"/>
            <w:noWrap/>
            <w:hideMark/>
          </w:tcPr>
          <w:p w14:paraId="63B00E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48.23%</w:t>
            </w:r>
          </w:p>
        </w:tc>
        <w:tc>
          <w:tcPr>
            <w:tcW w:w="1096" w:type="dxa"/>
            <w:noWrap/>
            <w:hideMark/>
          </w:tcPr>
          <w:p w14:paraId="7422A72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19.33%</w:t>
            </w:r>
          </w:p>
        </w:tc>
      </w:tr>
      <w:tr w:rsidR="00C52773" w:rsidRPr="0033243F" w14:paraId="05106F5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F656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ARTRate</w:t>
            </w:r>
            <w:proofErr w:type="spellEnd"/>
          </w:p>
        </w:tc>
        <w:tc>
          <w:tcPr>
            <w:tcW w:w="999" w:type="dxa"/>
            <w:noWrap/>
            <w:hideMark/>
          </w:tcPr>
          <w:p w14:paraId="39632C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-4.74%</w:t>
            </w:r>
          </w:p>
        </w:tc>
        <w:tc>
          <w:tcPr>
            <w:tcW w:w="1295" w:type="dxa"/>
            <w:noWrap/>
            <w:hideMark/>
          </w:tcPr>
          <w:p w14:paraId="2CA5F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-155.98%</w:t>
            </w:r>
          </w:p>
        </w:tc>
        <w:tc>
          <w:tcPr>
            <w:tcW w:w="968" w:type="dxa"/>
            <w:noWrap/>
            <w:hideMark/>
          </w:tcPr>
          <w:p w14:paraId="76140E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20.76%</w:t>
            </w:r>
          </w:p>
        </w:tc>
        <w:tc>
          <w:tcPr>
            <w:tcW w:w="973" w:type="dxa"/>
            <w:noWrap/>
            <w:hideMark/>
          </w:tcPr>
          <w:p w14:paraId="7A702AF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-4.11%</w:t>
            </w:r>
          </w:p>
        </w:tc>
        <w:tc>
          <w:tcPr>
            <w:tcW w:w="903" w:type="dxa"/>
            <w:noWrap/>
            <w:hideMark/>
          </w:tcPr>
          <w:p w14:paraId="3C2DFB8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53.05%</w:t>
            </w:r>
          </w:p>
        </w:tc>
        <w:tc>
          <w:tcPr>
            <w:tcW w:w="1096" w:type="dxa"/>
            <w:noWrap/>
            <w:hideMark/>
          </w:tcPr>
          <w:p w14:paraId="4B187A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-13.61%</w:t>
            </w:r>
          </w:p>
        </w:tc>
      </w:tr>
      <w:tr w:rsidR="00C52773" w:rsidRPr="0033243F" w14:paraId="358D6A3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28D26A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ARTDays</w:t>
            </w:r>
            <w:proofErr w:type="spellEnd"/>
          </w:p>
        </w:tc>
        <w:tc>
          <w:tcPr>
            <w:tcW w:w="999" w:type="dxa"/>
            <w:noWrap/>
            <w:hideMark/>
          </w:tcPr>
          <w:p w14:paraId="5C1126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w:t>
            </w:r>
          </w:p>
        </w:tc>
        <w:tc>
          <w:tcPr>
            <w:tcW w:w="1295" w:type="dxa"/>
            <w:noWrap/>
            <w:hideMark/>
          </w:tcPr>
          <w:p w14:paraId="18FD93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-160.60%</w:t>
            </w:r>
          </w:p>
        </w:tc>
        <w:tc>
          <w:tcPr>
            <w:tcW w:w="968" w:type="dxa"/>
            <w:noWrap/>
            <w:hideMark/>
          </w:tcPr>
          <w:p w14:paraId="531DC5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16.21%</w:t>
            </w:r>
          </w:p>
        </w:tc>
        <w:tc>
          <w:tcPr>
            <w:tcW w:w="973" w:type="dxa"/>
            <w:noWrap/>
            <w:hideMark/>
          </w:tcPr>
          <w:p w14:paraId="383DC8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w:t>
            </w:r>
          </w:p>
        </w:tc>
        <w:tc>
          <w:tcPr>
            <w:tcW w:w="903" w:type="dxa"/>
            <w:noWrap/>
            <w:hideMark/>
          </w:tcPr>
          <w:p w14:paraId="354BFA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44.21%</w:t>
            </w:r>
          </w:p>
        </w:tc>
        <w:tc>
          <w:tcPr>
            <w:tcW w:w="1096" w:type="dxa"/>
            <w:noWrap/>
            <w:hideMark/>
          </w:tcPr>
          <w:p w14:paraId="3ED968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5.73%</w:t>
            </w:r>
          </w:p>
        </w:tc>
      </w:tr>
      <w:tr w:rsidR="00C52773" w:rsidRPr="0033243F" w14:paraId="724D988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310DF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CashConversionCycle</w:t>
            </w:r>
            <w:proofErr w:type="spellEnd"/>
          </w:p>
        </w:tc>
        <w:tc>
          <w:tcPr>
            <w:tcW w:w="999" w:type="dxa"/>
            <w:noWrap/>
            <w:hideMark/>
          </w:tcPr>
          <w:p w14:paraId="2DF1568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2.96%</w:t>
            </w:r>
          </w:p>
        </w:tc>
        <w:tc>
          <w:tcPr>
            <w:tcW w:w="1295" w:type="dxa"/>
            <w:noWrap/>
            <w:hideMark/>
          </w:tcPr>
          <w:p w14:paraId="1E907F4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-169.25%</w:t>
            </w:r>
          </w:p>
        </w:tc>
        <w:tc>
          <w:tcPr>
            <w:tcW w:w="968" w:type="dxa"/>
            <w:noWrap/>
            <w:hideMark/>
          </w:tcPr>
          <w:p w14:paraId="286FE6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w:t>
            </w:r>
          </w:p>
        </w:tc>
        <w:tc>
          <w:tcPr>
            <w:tcW w:w="973" w:type="dxa"/>
            <w:noWrap/>
            <w:hideMark/>
          </w:tcPr>
          <w:p w14:paraId="67FD5F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3.55%</w:t>
            </w:r>
          </w:p>
        </w:tc>
        <w:tc>
          <w:tcPr>
            <w:tcW w:w="903" w:type="dxa"/>
            <w:noWrap/>
            <w:hideMark/>
          </w:tcPr>
          <w:p w14:paraId="7E35AD6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49.80%</w:t>
            </w:r>
          </w:p>
        </w:tc>
        <w:tc>
          <w:tcPr>
            <w:tcW w:w="1096" w:type="dxa"/>
            <w:noWrap/>
            <w:hideMark/>
          </w:tcPr>
          <w:p w14:paraId="6C4A1D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43.07%</w:t>
            </w:r>
          </w:p>
        </w:tc>
      </w:tr>
      <w:tr w:rsidR="00C52773" w:rsidRPr="0033243F" w14:paraId="471D4F3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E0EC1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InteBearDebtToTotalCapital</w:t>
            </w:r>
            <w:proofErr w:type="spellEnd"/>
          </w:p>
        </w:tc>
        <w:tc>
          <w:tcPr>
            <w:tcW w:w="999" w:type="dxa"/>
            <w:noWrap/>
            <w:hideMark/>
          </w:tcPr>
          <w:p w14:paraId="40CD72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1295" w:type="dxa"/>
            <w:noWrap/>
            <w:hideMark/>
          </w:tcPr>
          <w:p w14:paraId="24BF39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-174.95%</w:t>
            </w:r>
          </w:p>
        </w:tc>
        <w:tc>
          <w:tcPr>
            <w:tcW w:w="968" w:type="dxa"/>
            <w:noWrap/>
            <w:hideMark/>
          </w:tcPr>
          <w:p w14:paraId="570BEFE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18.01%</w:t>
            </w:r>
          </w:p>
        </w:tc>
        <w:tc>
          <w:tcPr>
            <w:tcW w:w="973" w:type="dxa"/>
            <w:noWrap/>
            <w:hideMark/>
          </w:tcPr>
          <w:p w14:paraId="000060A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298946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45.92%</w:t>
            </w:r>
          </w:p>
        </w:tc>
        <w:tc>
          <w:tcPr>
            <w:tcW w:w="1096" w:type="dxa"/>
            <w:noWrap/>
            <w:hideMark/>
          </w:tcPr>
          <w:p w14:paraId="1261A5A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0.62%</w:t>
            </w:r>
          </w:p>
        </w:tc>
      </w:tr>
      <w:tr w:rsidR="00C52773" w:rsidRPr="0033243F" w14:paraId="3D0C77F0"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75A0E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TangibleAToInteBearDebt</w:t>
            </w:r>
            <w:proofErr w:type="spellEnd"/>
          </w:p>
        </w:tc>
        <w:tc>
          <w:tcPr>
            <w:tcW w:w="999" w:type="dxa"/>
            <w:noWrap/>
            <w:hideMark/>
          </w:tcPr>
          <w:p w14:paraId="1DAA1A7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-7.18%</w:t>
            </w:r>
          </w:p>
        </w:tc>
        <w:tc>
          <w:tcPr>
            <w:tcW w:w="1295" w:type="dxa"/>
            <w:noWrap/>
            <w:hideMark/>
          </w:tcPr>
          <w:p w14:paraId="21C6976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-182.46%</w:t>
            </w:r>
          </w:p>
        </w:tc>
        <w:tc>
          <w:tcPr>
            <w:tcW w:w="968" w:type="dxa"/>
            <w:noWrap/>
            <w:hideMark/>
          </w:tcPr>
          <w:p w14:paraId="5AAA550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26.46%</w:t>
            </w:r>
          </w:p>
        </w:tc>
        <w:tc>
          <w:tcPr>
            <w:tcW w:w="973" w:type="dxa"/>
            <w:noWrap/>
            <w:hideMark/>
          </w:tcPr>
          <w:p w14:paraId="538BEF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-6.47%</w:t>
            </w:r>
          </w:p>
        </w:tc>
        <w:tc>
          <w:tcPr>
            <w:tcW w:w="903" w:type="dxa"/>
            <w:noWrap/>
            <w:hideMark/>
          </w:tcPr>
          <w:p w14:paraId="3A6AA11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51.27%</w:t>
            </w:r>
          </w:p>
        </w:tc>
        <w:tc>
          <w:tcPr>
            <w:tcW w:w="1096" w:type="dxa"/>
            <w:noWrap/>
            <w:hideMark/>
          </w:tcPr>
          <w:p w14:paraId="27B3F00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-27.33%</w:t>
            </w:r>
          </w:p>
        </w:tc>
      </w:tr>
      <w:tr w:rsidR="00C52773" w:rsidRPr="0033243F" w14:paraId="141244D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26216E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TangibleAToNetDebt</w:t>
            </w:r>
            <w:proofErr w:type="spellEnd"/>
          </w:p>
        </w:tc>
        <w:tc>
          <w:tcPr>
            <w:tcW w:w="999" w:type="dxa"/>
            <w:noWrap/>
            <w:hideMark/>
          </w:tcPr>
          <w:p w14:paraId="281507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-4.08%</w:t>
            </w:r>
          </w:p>
        </w:tc>
        <w:tc>
          <w:tcPr>
            <w:tcW w:w="1295" w:type="dxa"/>
            <w:noWrap/>
            <w:hideMark/>
          </w:tcPr>
          <w:p w14:paraId="49CC23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-195.16%</w:t>
            </w:r>
          </w:p>
        </w:tc>
        <w:tc>
          <w:tcPr>
            <w:tcW w:w="968" w:type="dxa"/>
            <w:noWrap/>
            <w:hideMark/>
          </w:tcPr>
          <w:p w14:paraId="377B5D2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21.51%</w:t>
            </w:r>
          </w:p>
        </w:tc>
        <w:tc>
          <w:tcPr>
            <w:tcW w:w="973" w:type="dxa"/>
            <w:noWrap/>
            <w:hideMark/>
          </w:tcPr>
          <w:p w14:paraId="12B0E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-3.39%</w:t>
            </w:r>
          </w:p>
        </w:tc>
        <w:tc>
          <w:tcPr>
            <w:tcW w:w="903" w:type="dxa"/>
            <w:noWrap/>
            <w:hideMark/>
          </w:tcPr>
          <w:p w14:paraId="28A420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51.53%</w:t>
            </w:r>
          </w:p>
        </w:tc>
        <w:tc>
          <w:tcPr>
            <w:tcW w:w="1096" w:type="dxa"/>
            <w:noWrap/>
            <w:hideMark/>
          </w:tcPr>
          <w:p w14:paraId="3B8FBB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-8.01%</w:t>
            </w:r>
          </w:p>
        </w:tc>
      </w:tr>
      <w:tr w:rsidR="00C52773" w:rsidRPr="0033243F" w14:paraId="093AC03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BE765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TSEPToInterestBearDebt</w:t>
            </w:r>
            <w:proofErr w:type="spellEnd"/>
          </w:p>
        </w:tc>
        <w:tc>
          <w:tcPr>
            <w:tcW w:w="999" w:type="dxa"/>
            <w:noWrap/>
            <w:hideMark/>
          </w:tcPr>
          <w:p w14:paraId="172E2D0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18248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-200.36%</w:t>
            </w:r>
          </w:p>
        </w:tc>
        <w:tc>
          <w:tcPr>
            <w:tcW w:w="968" w:type="dxa"/>
            <w:noWrap/>
            <w:hideMark/>
          </w:tcPr>
          <w:p w14:paraId="5E27F4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14.64%</w:t>
            </w:r>
          </w:p>
        </w:tc>
        <w:tc>
          <w:tcPr>
            <w:tcW w:w="973" w:type="dxa"/>
            <w:noWrap/>
            <w:hideMark/>
          </w:tcPr>
          <w:p w14:paraId="3DD68B5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0.23%</w:t>
            </w:r>
          </w:p>
        </w:tc>
        <w:tc>
          <w:tcPr>
            <w:tcW w:w="903" w:type="dxa"/>
            <w:noWrap/>
            <w:hideMark/>
          </w:tcPr>
          <w:p w14:paraId="6AAD91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48.89%</w:t>
            </w:r>
          </w:p>
        </w:tc>
        <w:tc>
          <w:tcPr>
            <w:tcW w:w="1096" w:type="dxa"/>
            <w:noWrap/>
            <w:hideMark/>
          </w:tcPr>
          <w:p w14:paraId="1FB1F6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17.02%</w:t>
            </w:r>
          </w:p>
        </w:tc>
      </w:tr>
      <w:tr w:rsidR="00C52773" w:rsidRPr="0033243F" w14:paraId="596A7FF4"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DED2BD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NOCFToInterestBearDebt</w:t>
            </w:r>
            <w:proofErr w:type="spellEnd"/>
          </w:p>
        </w:tc>
        <w:tc>
          <w:tcPr>
            <w:tcW w:w="999" w:type="dxa"/>
            <w:noWrap/>
            <w:hideMark/>
          </w:tcPr>
          <w:p w14:paraId="7EB6B3F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-1.79%</w:t>
            </w:r>
          </w:p>
        </w:tc>
        <w:tc>
          <w:tcPr>
            <w:tcW w:w="1295" w:type="dxa"/>
            <w:noWrap/>
            <w:hideMark/>
          </w:tcPr>
          <w:p w14:paraId="4223BA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-202.62%</w:t>
            </w:r>
          </w:p>
        </w:tc>
        <w:tc>
          <w:tcPr>
            <w:tcW w:w="968" w:type="dxa"/>
            <w:noWrap/>
            <w:hideMark/>
          </w:tcPr>
          <w:p w14:paraId="6FAAB6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17.89%</w:t>
            </w:r>
          </w:p>
        </w:tc>
        <w:tc>
          <w:tcPr>
            <w:tcW w:w="973" w:type="dxa"/>
            <w:noWrap/>
            <w:hideMark/>
          </w:tcPr>
          <w:p w14:paraId="031AD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-0.58%</w:t>
            </w:r>
          </w:p>
        </w:tc>
        <w:tc>
          <w:tcPr>
            <w:tcW w:w="903" w:type="dxa"/>
            <w:noWrap/>
            <w:hideMark/>
          </w:tcPr>
          <w:p w14:paraId="3731C8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59.01%</w:t>
            </w:r>
          </w:p>
        </w:tc>
        <w:tc>
          <w:tcPr>
            <w:tcW w:w="1096" w:type="dxa"/>
            <w:noWrap/>
            <w:hideMark/>
          </w:tcPr>
          <w:p w14:paraId="0BE4890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8.62%</w:t>
            </w:r>
          </w:p>
        </w:tc>
      </w:tr>
      <w:tr w:rsidR="00C52773" w:rsidRPr="0033243F" w14:paraId="42B09D3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B916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InterestCover</w:t>
            </w:r>
            <w:proofErr w:type="spellEnd"/>
          </w:p>
        </w:tc>
        <w:tc>
          <w:tcPr>
            <w:tcW w:w="999" w:type="dxa"/>
            <w:noWrap/>
            <w:hideMark/>
          </w:tcPr>
          <w:p w14:paraId="67C4F2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3.64%</w:t>
            </w:r>
          </w:p>
        </w:tc>
        <w:tc>
          <w:tcPr>
            <w:tcW w:w="1295" w:type="dxa"/>
            <w:noWrap/>
            <w:hideMark/>
          </w:tcPr>
          <w:p w14:paraId="099CF3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-202.90%</w:t>
            </w:r>
          </w:p>
        </w:tc>
        <w:tc>
          <w:tcPr>
            <w:tcW w:w="968" w:type="dxa"/>
            <w:noWrap/>
            <w:hideMark/>
          </w:tcPr>
          <w:p w14:paraId="654061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14.89%</w:t>
            </w:r>
          </w:p>
        </w:tc>
        <w:tc>
          <w:tcPr>
            <w:tcW w:w="973" w:type="dxa"/>
            <w:noWrap/>
            <w:hideMark/>
          </w:tcPr>
          <w:p w14:paraId="71EB0C4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w:t>
            </w:r>
          </w:p>
        </w:tc>
        <w:tc>
          <w:tcPr>
            <w:tcW w:w="903" w:type="dxa"/>
            <w:noWrap/>
            <w:hideMark/>
          </w:tcPr>
          <w:p w14:paraId="6143DB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50.04%</w:t>
            </w:r>
          </w:p>
        </w:tc>
        <w:tc>
          <w:tcPr>
            <w:tcW w:w="1096" w:type="dxa"/>
            <w:noWrap/>
            <w:hideMark/>
          </w:tcPr>
          <w:p w14:paraId="0335D1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46.25%</w:t>
            </w:r>
          </w:p>
        </w:tc>
      </w:tr>
      <w:tr w:rsidR="00C52773" w:rsidRPr="0033243F" w14:paraId="1B68A4C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D080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ROIC</w:t>
            </w:r>
          </w:p>
        </w:tc>
        <w:tc>
          <w:tcPr>
            <w:tcW w:w="999" w:type="dxa"/>
            <w:noWrap/>
            <w:hideMark/>
          </w:tcPr>
          <w:p w14:paraId="197AB1D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12.90%</w:t>
            </w:r>
          </w:p>
        </w:tc>
        <w:tc>
          <w:tcPr>
            <w:tcW w:w="1295" w:type="dxa"/>
            <w:noWrap/>
            <w:hideMark/>
          </w:tcPr>
          <w:p w14:paraId="13064E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-205.14%</w:t>
            </w:r>
          </w:p>
        </w:tc>
        <w:tc>
          <w:tcPr>
            <w:tcW w:w="968" w:type="dxa"/>
            <w:noWrap/>
            <w:hideMark/>
          </w:tcPr>
          <w:p w14:paraId="7403BDD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4E97FB1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13.78%</w:t>
            </w:r>
          </w:p>
        </w:tc>
        <w:tc>
          <w:tcPr>
            <w:tcW w:w="903" w:type="dxa"/>
            <w:noWrap/>
            <w:hideMark/>
          </w:tcPr>
          <w:p w14:paraId="37895EF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61.10%</w:t>
            </w:r>
          </w:p>
        </w:tc>
        <w:tc>
          <w:tcPr>
            <w:tcW w:w="1096" w:type="dxa"/>
            <w:noWrap/>
            <w:hideMark/>
          </w:tcPr>
          <w:p w14:paraId="2C0D75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101.87%</w:t>
            </w:r>
          </w:p>
        </w:tc>
      </w:tr>
      <w:tr w:rsidR="00C52773" w:rsidRPr="0033243F" w14:paraId="16021AE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8851BF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ROEDiluted</w:t>
            </w:r>
            <w:proofErr w:type="spellEnd"/>
          </w:p>
        </w:tc>
        <w:tc>
          <w:tcPr>
            <w:tcW w:w="999" w:type="dxa"/>
            <w:noWrap/>
            <w:hideMark/>
          </w:tcPr>
          <w:p w14:paraId="458F82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-0.28%</w:t>
            </w:r>
          </w:p>
        </w:tc>
        <w:tc>
          <w:tcPr>
            <w:tcW w:w="1295" w:type="dxa"/>
            <w:noWrap/>
            <w:hideMark/>
          </w:tcPr>
          <w:p w14:paraId="2D853DE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-218.29%</w:t>
            </w:r>
          </w:p>
        </w:tc>
        <w:tc>
          <w:tcPr>
            <w:tcW w:w="968" w:type="dxa"/>
            <w:noWrap/>
            <w:hideMark/>
          </w:tcPr>
          <w:p w14:paraId="6BA385A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21.15%</w:t>
            </w:r>
          </w:p>
        </w:tc>
        <w:tc>
          <w:tcPr>
            <w:tcW w:w="973" w:type="dxa"/>
            <w:noWrap/>
            <w:hideMark/>
          </w:tcPr>
          <w:p w14:paraId="7B4C2C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903" w:type="dxa"/>
            <w:noWrap/>
            <w:hideMark/>
          </w:tcPr>
          <w:p w14:paraId="345D48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59.12%</w:t>
            </w:r>
          </w:p>
        </w:tc>
        <w:tc>
          <w:tcPr>
            <w:tcW w:w="1096" w:type="dxa"/>
            <w:noWrap/>
            <w:hideMark/>
          </w:tcPr>
          <w:p w14:paraId="79AA51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w:t>
            </w:r>
          </w:p>
        </w:tc>
      </w:tr>
      <w:tr w:rsidR="00C52773" w:rsidRPr="0033243F" w14:paraId="7756B80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9CE461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ROEAvg</w:t>
            </w:r>
            <w:proofErr w:type="spellEnd"/>
          </w:p>
        </w:tc>
        <w:tc>
          <w:tcPr>
            <w:tcW w:w="999" w:type="dxa"/>
            <w:noWrap/>
            <w:hideMark/>
          </w:tcPr>
          <w:p w14:paraId="2964A3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14E4E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-220.37%</w:t>
            </w:r>
          </w:p>
        </w:tc>
        <w:tc>
          <w:tcPr>
            <w:tcW w:w="968" w:type="dxa"/>
            <w:noWrap/>
            <w:hideMark/>
          </w:tcPr>
          <w:p w14:paraId="2DB121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21.79%</w:t>
            </w:r>
          </w:p>
        </w:tc>
        <w:tc>
          <w:tcPr>
            <w:tcW w:w="973" w:type="dxa"/>
            <w:noWrap/>
            <w:hideMark/>
          </w:tcPr>
          <w:p w14:paraId="7F60D6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410609F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58.14%</w:t>
            </w:r>
          </w:p>
        </w:tc>
        <w:tc>
          <w:tcPr>
            <w:tcW w:w="1096" w:type="dxa"/>
            <w:noWrap/>
            <w:hideMark/>
          </w:tcPr>
          <w:p w14:paraId="1FB82B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11.22%</w:t>
            </w:r>
          </w:p>
        </w:tc>
      </w:tr>
      <w:tr w:rsidR="00C52773" w:rsidRPr="0033243F" w14:paraId="3221833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DDD4C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t>
            </w:r>
            <w:proofErr w:type="spellEnd"/>
          </w:p>
        </w:tc>
        <w:tc>
          <w:tcPr>
            <w:tcW w:w="999" w:type="dxa"/>
            <w:noWrap/>
            <w:hideMark/>
          </w:tcPr>
          <w:p w14:paraId="5D37DA9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4.03%</w:t>
            </w:r>
          </w:p>
        </w:tc>
        <w:tc>
          <w:tcPr>
            <w:tcW w:w="1295" w:type="dxa"/>
            <w:noWrap/>
            <w:hideMark/>
          </w:tcPr>
          <w:p w14:paraId="42C98A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-243.81%</w:t>
            </w:r>
          </w:p>
        </w:tc>
        <w:tc>
          <w:tcPr>
            <w:tcW w:w="968" w:type="dxa"/>
            <w:noWrap/>
            <w:hideMark/>
          </w:tcPr>
          <w:p w14:paraId="48D71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18.71%</w:t>
            </w:r>
          </w:p>
        </w:tc>
        <w:tc>
          <w:tcPr>
            <w:tcW w:w="973" w:type="dxa"/>
            <w:noWrap/>
            <w:hideMark/>
          </w:tcPr>
          <w:p w14:paraId="7E545A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4.83%</w:t>
            </w:r>
          </w:p>
        </w:tc>
        <w:tc>
          <w:tcPr>
            <w:tcW w:w="903" w:type="dxa"/>
            <w:noWrap/>
            <w:hideMark/>
          </w:tcPr>
          <w:p w14:paraId="051C1E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56.55%</w:t>
            </w:r>
          </w:p>
        </w:tc>
        <w:tc>
          <w:tcPr>
            <w:tcW w:w="1096" w:type="dxa"/>
            <w:noWrap/>
            <w:hideMark/>
          </w:tcPr>
          <w:p w14:paraId="22D721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57.53%</w:t>
            </w:r>
          </w:p>
        </w:tc>
      </w:tr>
      <w:tr w:rsidR="00C52773" w:rsidRPr="0033243F" w14:paraId="78F8EB4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B4693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ROECutWeighted</w:t>
            </w:r>
            <w:proofErr w:type="spellEnd"/>
          </w:p>
        </w:tc>
        <w:tc>
          <w:tcPr>
            <w:tcW w:w="999" w:type="dxa"/>
            <w:noWrap/>
            <w:hideMark/>
          </w:tcPr>
          <w:p w14:paraId="06363E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-2.19%</w:t>
            </w:r>
          </w:p>
        </w:tc>
        <w:tc>
          <w:tcPr>
            <w:tcW w:w="1295" w:type="dxa"/>
            <w:noWrap/>
            <w:hideMark/>
          </w:tcPr>
          <w:p w14:paraId="69FCF9B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-254.40%</w:t>
            </w:r>
          </w:p>
        </w:tc>
        <w:tc>
          <w:tcPr>
            <w:tcW w:w="968" w:type="dxa"/>
            <w:noWrap/>
            <w:hideMark/>
          </w:tcPr>
          <w:p w14:paraId="29052E3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22.28%</w:t>
            </w:r>
          </w:p>
        </w:tc>
        <w:tc>
          <w:tcPr>
            <w:tcW w:w="973" w:type="dxa"/>
            <w:noWrap/>
            <w:hideMark/>
          </w:tcPr>
          <w:p w14:paraId="46C9A4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-1.20%</w:t>
            </w:r>
          </w:p>
        </w:tc>
        <w:tc>
          <w:tcPr>
            <w:tcW w:w="903" w:type="dxa"/>
            <w:noWrap/>
            <w:hideMark/>
          </w:tcPr>
          <w:p w14:paraId="40AD44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522F3B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w:t>
            </w:r>
          </w:p>
        </w:tc>
      </w:tr>
      <w:tr w:rsidR="00C52773" w:rsidRPr="0033243F" w14:paraId="7C77EFC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683F7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ROEWeighted</w:t>
            </w:r>
            <w:proofErr w:type="spellEnd"/>
          </w:p>
        </w:tc>
        <w:tc>
          <w:tcPr>
            <w:tcW w:w="999" w:type="dxa"/>
            <w:noWrap/>
            <w:hideMark/>
          </w:tcPr>
          <w:p w14:paraId="3A58A0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1.83%</w:t>
            </w:r>
          </w:p>
        </w:tc>
        <w:tc>
          <w:tcPr>
            <w:tcW w:w="1295" w:type="dxa"/>
            <w:noWrap/>
            <w:hideMark/>
          </w:tcPr>
          <w:p w14:paraId="75033C1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-259.13%</w:t>
            </w:r>
          </w:p>
        </w:tc>
        <w:tc>
          <w:tcPr>
            <w:tcW w:w="968" w:type="dxa"/>
            <w:noWrap/>
            <w:hideMark/>
          </w:tcPr>
          <w:p w14:paraId="1826535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22.82%</w:t>
            </w:r>
          </w:p>
        </w:tc>
        <w:tc>
          <w:tcPr>
            <w:tcW w:w="973" w:type="dxa"/>
            <w:noWrap/>
            <w:hideMark/>
          </w:tcPr>
          <w:p w14:paraId="115827F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2.67%</w:t>
            </w:r>
          </w:p>
        </w:tc>
        <w:tc>
          <w:tcPr>
            <w:tcW w:w="903" w:type="dxa"/>
            <w:noWrap/>
            <w:hideMark/>
          </w:tcPr>
          <w:p w14:paraId="7E02162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55.05%</w:t>
            </w:r>
          </w:p>
        </w:tc>
        <w:tc>
          <w:tcPr>
            <w:tcW w:w="1096" w:type="dxa"/>
            <w:noWrap/>
            <w:hideMark/>
          </w:tcPr>
          <w:p w14:paraId="3117E3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37.42%</w:t>
            </w:r>
          </w:p>
        </w:tc>
      </w:tr>
      <w:tr w:rsidR="00C52773" w:rsidRPr="0033243F" w14:paraId="416167A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370B0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ROAEBIT</w:t>
            </w:r>
          </w:p>
        </w:tc>
        <w:tc>
          <w:tcPr>
            <w:tcW w:w="999" w:type="dxa"/>
            <w:noWrap/>
            <w:hideMark/>
          </w:tcPr>
          <w:p w14:paraId="7AAEBB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3.99%</w:t>
            </w:r>
          </w:p>
        </w:tc>
        <w:tc>
          <w:tcPr>
            <w:tcW w:w="1295" w:type="dxa"/>
            <w:noWrap/>
            <w:hideMark/>
          </w:tcPr>
          <w:p w14:paraId="1C647A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-281.19%</w:t>
            </w:r>
          </w:p>
        </w:tc>
        <w:tc>
          <w:tcPr>
            <w:tcW w:w="968" w:type="dxa"/>
            <w:noWrap/>
            <w:hideMark/>
          </w:tcPr>
          <w:p w14:paraId="55B005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18.67%</w:t>
            </w:r>
          </w:p>
        </w:tc>
        <w:tc>
          <w:tcPr>
            <w:tcW w:w="973" w:type="dxa"/>
            <w:noWrap/>
            <w:hideMark/>
          </w:tcPr>
          <w:p w14:paraId="5CD9D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5.21%</w:t>
            </w:r>
          </w:p>
        </w:tc>
        <w:tc>
          <w:tcPr>
            <w:tcW w:w="903" w:type="dxa"/>
            <w:noWrap/>
            <w:hideMark/>
          </w:tcPr>
          <w:p w14:paraId="2BE114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58.92%</w:t>
            </w:r>
          </w:p>
        </w:tc>
        <w:tc>
          <w:tcPr>
            <w:tcW w:w="1096" w:type="dxa"/>
            <w:noWrap/>
            <w:hideMark/>
          </w:tcPr>
          <w:p w14:paraId="74D599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48.79%</w:t>
            </w:r>
          </w:p>
        </w:tc>
      </w:tr>
      <w:tr w:rsidR="00C52773" w:rsidRPr="0033243F" w14:paraId="5A9081B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D3311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ROE5</w:t>
            </w:r>
          </w:p>
        </w:tc>
        <w:tc>
          <w:tcPr>
            <w:tcW w:w="999" w:type="dxa"/>
            <w:noWrap/>
            <w:hideMark/>
          </w:tcPr>
          <w:p w14:paraId="510EFF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w:t>
            </w:r>
          </w:p>
        </w:tc>
        <w:tc>
          <w:tcPr>
            <w:tcW w:w="1295" w:type="dxa"/>
            <w:noWrap/>
            <w:hideMark/>
          </w:tcPr>
          <w:p w14:paraId="477230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-303.16%</w:t>
            </w:r>
          </w:p>
        </w:tc>
        <w:tc>
          <w:tcPr>
            <w:tcW w:w="968" w:type="dxa"/>
            <w:noWrap/>
            <w:hideMark/>
          </w:tcPr>
          <w:p w14:paraId="02CC32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13.80%</w:t>
            </w:r>
          </w:p>
        </w:tc>
        <w:tc>
          <w:tcPr>
            <w:tcW w:w="973" w:type="dxa"/>
            <w:noWrap/>
            <w:hideMark/>
          </w:tcPr>
          <w:p w14:paraId="6EB6F46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903" w:type="dxa"/>
            <w:noWrap/>
            <w:hideMark/>
          </w:tcPr>
          <w:p w14:paraId="7BCC1D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56.10%</w:t>
            </w:r>
          </w:p>
        </w:tc>
        <w:tc>
          <w:tcPr>
            <w:tcW w:w="1096" w:type="dxa"/>
            <w:noWrap/>
            <w:hideMark/>
          </w:tcPr>
          <w:p w14:paraId="609BF8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67.08%</w:t>
            </w:r>
          </w:p>
        </w:tc>
      </w:tr>
      <w:tr w:rsidR="00C52773" w:rsidRPr="0033243F" w14:paraId="7C6B0C1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4CC9BEC"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ROA5</w:t>
            </w:r>
          </w:p>
        </w:tc>
        <w:tc>
          <w:tcPr>
            <w:tcW w:w="999" w:type="dxa"/>
            <w:noWrap/>
            <w:hideMark/>
          </w:tcPr>
          <w:p w14:paraId="68869C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8.84%</w:t>
            </w:r>
          </w:p>
        </w:tc>
        <w:tc>
          <w:tcPr>
            <w:tcW w:w="1295" w:type="dxa"/>
            <w:noWrap/>
            <w:hideMark/>
          </w:tcPr>
          <w:p w14:paraId="0F2161E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-322.73%</w:t>
            </w:r>
          </w:p>
        </w:tc>
        <w:tc>
          <w:tcPr>
            <w:tcW w:w="968" w:type="dxa"/>
            <w:noWrap/>
            <w:hideMark/>
          </w:tcPr>
          <w:p w14:paraId="0EB5BD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w:t>
            </w:r>
          </w:p>
        </w:tc>
        <w:tc>
          <w:tcPr>
            <w:tcW w:w="973" w:type="dxa"/>
            <w:noWrap/>
            <w:hideMark/>
          </w:tcPr>
          <w:p w14:paraId="6D3A58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726BEC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55.68%</w:t>
            </w:r>
          </w:p>
        </w:tc>
        <w:tc>
          <w:tcPr>
            <w:tcW w:w="1096" w:type="dxa"/>
            <w:noWrap/>
            <w:hideMark/>
          </w:tcPr>
          <w:p w14:paraId="31509B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79.84%</w:t>
            </w:r>
          </w:p>
        </w:tc>
      </w:tr>
    </w:tbl>
    <w:p w14:paraId="16447E05" w14:textId="3C644C94" w:rsidR="00A86090" w:rsidRDefault="00A86090" w:rsidP="00E902B2">
      <w:pPr>
        <w:spacing w:line="360" w:lineRule="auto"/>
        <w:rPr>
          <w:szCs w:val="21"/>
          <w:lang w:val="x-none"/>
        </w:rPr>
      </w:pPr>
    </w:p>
    <w:p w14:paraId="4AE1C5D3" w14:textId="5DFDDE91" w:rsidR="00D56D4E" w:rsidRDefault="008F0A1A" w:rsidP="00E902B2">
      <w:pPr>
        <w:spacing w:line="360" w:lineRule="auto"/>
        <w:rPr>
          <w:szCs w:val="21"/>
          <w:lang w:val="x-none"/>
        </w:rPr>
      </w:pPr>
      <w:r>
        <w:rPr>
          <w:rFonts w:hint="eastAsia"/>
          <w:szCs w:val="21"/>
          <w:lang w:val="x-none"/>
        </w:rPr>
        <w:t>收益风险类因子测试结果：</w:t>
      </w:r>
    </w:p>
    <w:tbl>
      <w:tblPr>
        <w:tblStyle w:val="43"/>
        <w:tblW w:w="0" w:type="auto"/>
        <w:tblLook w:val="04A0" w:firstRow="1" w:lastRow="0" w:firstColumn="1" w:lastColumn="0" w:noHBand="0" w:noVBand="1"/>
      </w:tblPr>
      <w:tblGrid>
        <w:gridCol w:w="2023"/>
        <w:gridCol w:w="1324"/>
        <w:gridCol w:w="1144"/>
        <w:gridCol w:w="1144"/>
        <w:gridCol w:w="1144"/>
        <w:gridCol w:w="1024"/>
        <w:gridCol w:w="1267"/>
      </w:tblGrid>
      <w:tr w:rsidR="00D56D4E" w:rsidRPr="00D56D4E" w14:paraId="2FAA174C"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3800471"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测试因子</w:t>
            </w:r>
          </w:p>
        </w:tc>
        <w:tc>
          <w:tcPr>
            <w:tcW w:w="1331" w:type="dxa"/>
            <w:noWrap/>
            <w:hideMark/>
          </w:tcPr>
          <w:p w14:paraId="51372BCE"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年化收益率</w:t>
            </w:r>
            <w:proofErr w:type="gramEnd"/>
          </w:p>
        </w:tc>
        <w:tc>
          <w:tcPr>
            <w:tcW w:w="1150" w:type="dxa"/>
            <w:noWrap/>
            <w:hideMark/>
          </w:tcPr>
          <w:p w14:paraId="4C9865FC"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年化夏普率</w:t>
            </w:r>
            <w:proofErr w:type="gramEnd"/>
          </w:p>
        </w:tc>
        <w:tc>
          <w:tcPr>
            <w:tcW w:w="1150" w:type="dxa"/>
            <w:noWrap/>
            <w:hideMark/>
          </w:tcPr>
          <w:p w14:paraId="0D8D60D2"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最大回撤率</w:t>
            </w:r>
          </w:p>
        </w:tc>
        <w:tc>
          <w:tcPr>
            <w:tcW w:w="1150" w:type="dxa"/>
            <w:noWrap/>
            <w:hideMark/>
          </w:tcPr>
          <w:p w14:paraId="03C81DD4"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alpha</w:t>
            </w:r>
          </w:p>
        </w:tc>
        <w:tc>
          <w:tcPr>
            <w:tcW w:w="1029" w:type="dxa"/>
            <w:noWrap/>
            <w:hideMark/>
          </w:tcPr>
          <w:p w14:paraId="2F2CF0B5"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beta</w:t>
            </w:r>
          </w:p>
        </w:tc>
        <w:tc>
          <w:tcPr>
            <w:tcW w:w="1273" w:type="dxa"/>
            <w:noWrap/>
            <w:hideMark/>
          </w:tcPr>
          <w:p w14:paraId="6A1B2D69"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信息比率</w:t>
            </w:r>
          </w:p>
        </w:tc>
      </w:tr>
      <w:tr w:rsidR="00D56D4E" w:rsidRPr="00D56D4E" w14:paraId="1665A025"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2B4C85A5"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Variance60</w:t>
            </w:r>
          </w:p>
        </w:tc>
        <w:tc>
          <w:tcPr>
            <w:tcW w:w="1331" w:type="dxa"/>
            <w:noWrap/>
            <w:hideMark/>
          </w:tcPr>
          <w:p w14:paraId="31AFC5E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-5.10%</w:t>
            </w:r>
          </w:p>
        </w:tc>
        <w:tc>
          <w:tcPr>
            <w:tcW w:w="1150" w:type="dxa"/>
            <w:noWrap/>
            <w:hideMark/>
          </w:tcPr>
          <w:p w14:paraId="3F48539C"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-175.26%</w:t>
            </w:r>
          </w:p>
        </w:tc>
        <w:tc>
          <w:tcPr>
            <w:tcW w:w="1150" w:type="dxa"/>
            <w:noWrap/>
            <w:hideMark/>
          </w:tcPr>
          <w:p w14:paraId="54BC6AF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28.50%</w:t>
            </w:r>
          </w:p>
        </w:tc>
        <w:tc>
          <w:tcPr>
            <w:tcW w:w="1150" w:type="dxa"/>
            <w:noWrap/>
            <w:hideMark/>
          </w:tcPr>
          <w:p w14:paraId="5B5FDFF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-4.52%</w:t>
            </w:r>
          </w:p>
        </w:tc>
        <w:tc>
          <w:tcPr>
            <w:tcW w:w="1029" w:type="dxa"/>
            <w:noWrap/>
            <w:hideMark/>
          </w:tcPr>
          <w:p w14:paraId="081FF1F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50.88%</w:t>
            </w:r>
          </w:p>
        </w:tc>
        <w:tc>
          <w:tcPr>
            <w:tcW w:w="1273" w:type="dxa"/>
            <w:noWrap/>
            <w:hideMark/>
          </w:tcPr>
          <w:p w14:paraId="4C91F4B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-15.45%</w:t>
            </w:r>
          </w:p>
        </w:tc>
      </w:tr>
      <w:tr w:rsidR="00D56D4E" w:rsidRPr="00D56D4E" w14:paraId="2F19A62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3BD5D7E"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Skewness20</w:t>
            </w:r>
          </w:p>
        </w:tc>
        <w:tc>
          <w:tcPr>
            <w:tcW w:w="1331" w:type="dxa"/>
            <w:noWrap/>
            <w:hideMark/>
          </w:tcPr>
          <w:p w14:paraId="22B89181"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-7.20%</w:t>
            </w:r>
          </w:p>
        </w:tc>
        <w:tc>
          <w:tcPr>
            <w:tcW w:w="1150" w:type="dxa"/>
            <w:noWrap/>
            <w:hideMark/>
          </w:tcPr>
          <w:p w14:paraId="1DB2B67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-227.02%</w:t>
            </w:r>
          </w:p>
        </w:tc>
        <w:tc>
          <w:tcPr>
            <w:tcW w:w="1150" w:type="dxa"/>
            <w:noWrap/>
            <w:hideMark/>
          </w:tcPr>
          <w:p w14:paraId="6C0EBA5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27.52%</w:t>
            </w:r>
          </w:p>
        </w:tc>
        <w:tc>
          <w:tcPr>
            <w:tcW w:w="1150" w:type="dxa"/>
            <w:noWrap/>
            <w:hideMark/>
          </w:tcPr>
          <w:p w14:paraId="0C0F5D8C"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-6.61%</w:t>
            </w:r>
          </w:p>
        </w:tc>
        <w:tc>
          <w:tcPr>
            <w:tcW w:w="1029" w:type="dxa"/>
            <w:noWrap/>
            <w:hideMark/>
          </w:tcPr>
          <w:p w14:paraId="4484715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55.16%</w:t>
            </w:r>
          </w:p>
        </w:tc>
        <w:tc>
          <w:tcPr>
            <w:tcW w:w="1273" w:type="dxa"/>
            <w:noWrap/>
            <w:hideMark/>
          </w:tcPr>
          <w:p w14:paraId="27FCFA4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-33.13%</w:t>
            </w:r>
          </w:p>
        </w:tc>
      </w:tr>
      <w:tr w:rsidR="00D56D4E" w:rsidRPr="00D56D4E" w14:paraId="5684BD5B"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0607B010"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HSIGMA</w:t>
            </w:r>
          </w:p>
        </w:tc>
        <w:tc>
          <w:tcPr>
            <w:tcW w:w="1331" w:type="dxa"/>
            <w:noWrap/>
            <w:hideMark/>
          </w:tcPr>
          <w:p w14:paraId="6FFA086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-6.59%</w:t>
            </w:r>
          </w:p>
        </w:tc>
        <w:tc>
          <w:tcPr>
            <w:tcW w:w="1150" w:type="dxa"/>
            <w:noWrap/>
            <w:hideMark/>
          </w:tcPr>
          <w:p w14:paraId="6620AF1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-197.85%</w:t>
            </w:r>
          </w:p>
        </w:tc>
        <w:tc>
          <w:tcPr>
            <w:tcW w:w="1150" w:type="dxa"/>
            <w:noWrap/>
            <w:hideMark/>
          </w:tcPr>
          <w:p w14:paraId="0EEA837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28.85%</w:t>
            </w:r>
          </w:p>
        </w:tc>
        <w:tc>
          <w:tcPr>
            <w:tcW w:w="1150" w:type="dxa"/>
            <w:noWrap/>
            <w:hideMark/>
          </w:tcPr>
          <w:p w14:paraId="55C1375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-5.99%</w:t>
            </w:r>
          </w:p>
        </w:tc>
        <w:tc>
          <w:tcPr>
            <w:tcW w:w="1029" w:type="dxa"/>
            <w:noWrap/>
            <w:hideMark/>
          </w:tcPr>
          <w:p w14:paraId="70756576"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49.91%</w:t>
            </w:r>
          </w:p>
        </w:tc>
        <w:tc>
          <w:tcPr>
            <w:tcW w:w="1273" w:type="dxa"/>
            <w:noWrap/>
            <w:hideMark/>
          </w:tcPr>
          <w:p w14:paraId="62C2640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-24.08%</w:t>
            </w:r>
          </w:p>
        </w:tc>
      </w:tr>
      <w:tr w:rsidR="00D56D4E" w:rsidRPr="00D56D4E" w14:paraId="6CDC228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D613136"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InformationRatio20</w:t>
            </w:r>
          </w:p>
        </w:tc>
        <w:tc>
          <w:tcPr>
            <w:tcW w:w="1331" w:type="dxa"/>
            <w:noWrap/>
            <w:hideMark/>
          </w:tcPr>
          <w:p w14:paraId="54A9C6B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-1.86%</w:t>
            </w:r>
          </w:p>
        </w:tc>
        <w:tc>
          <w:tcPr>
            <w:tcW w:w="1150" w:type="dxa"/>
            <w:noWrap/>
            <w:hideMark/>
          </w:tcPr>
          <w:p w14:paraId="103891F4"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-86.51%</w:t>
            </w:r>
          </w:p>
        </w:tc>
        <w:tc>
          <w:tcPr>
            <w:tcW w:w="1150" w:type="dxa"/>
            <w:noWrap/>
            <w:hideMark/>
          </w:tcPr>
          <w:p w14:paraId="6543F7B5"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19.20%</w:t>
            </w:r>
          </w:p>
        </w:tc>
        <w:tc>
          <w:tcPr>
            <w:tcW w:w="1150" w:type="dxa"/>
            <w:noWrap/>
            <w:hideMark/>
          </w:tcPr>
          <w:p w14:paraId="7B82D230"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-0.80%</w:t>
            </w:r>
          </w:p>
        </w:tc>
        <w:tc>
          <w:tcPr>
            <w:tcW w:w="1029" w:type="dxa"/>
            <w:noWrap/>
            <w:hideMark/>
          </w:tcPr>
          <w:p w14:paraId="64C669CE"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55.71%</w:t>
            </w:r>
          </w:p>
        </w:tc>
        <w:tc>
          <w:tcPr>
            <w:tcW w:w="1273" w:type="dxa"/>
            <w:noWrap/>
            <w:hideMark/>
          </w:tcPr>
          <w:p w14:paraId="2AD5F31B"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7.76%</w:t>
            </w:r>
          </w:p>
        </w:tc>
      </w:tr>
      <w:tr w:rsidR="00D56D4E" w:rsidRPr="00D56D4E" w14:paraId="6BFC7A45"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4259F6F"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Sharperatio20</w:t>
            </w:r>
          </w:p>
        </w:tc>
        <w:tc>
          <w:tcPr>
            <w:tcW w:w="1331" w:type="dxa"/>
            <w:noWrap/>
            <w:hideMark/>
          </w:tcPr>
          <w:p w14:paraId="4262520C"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-5.52%</w:t>
            </w:r>
          </w:p>
        </w:tc>
        <w:tc>
          <w:tcPr>
            <w:tcW w:w="1150" w:type="dxa"/>
            <w:noWrap/>
            <w:hideMark/>
          </w:tcPr>
          <w:p w14:paraId="50F25F5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-172.30%</w:t>
            </w:r>
          </w:p>
        </w:tc>
        <w:tc>
          <w:tcPr>
            <w:tcW w:w="1150" w:type="dxa"/>
            <w:noWrap/>
            <w:hideMark/>
          </w:tcPr>
          <w:p w14:paraId="7D40634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21.19%</w:t>
            </w:r>
          </w:p>
        </w:tc>
        <w:tc>
          <w:tcPr>
            <w:tcW w:w="1150" w:type="dxa"/>
            <w:noWrap/>
            <w:hideMark/>
          </w:tcPr>
          <w:p w14:paraId="2A2E3A8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-4.65%</w:t>
            </w:r>
          </w:p>
        </w:tc>
        <w:tc>
          <w:tcPr>
            <w:tcW w:w="1029" w:type="dxa"/>
            <w:noWrap/>
            <w:hideMark/>
          </w:tcPr>
          <w:p w14:paraId="4A87C6F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55.64%</w:t>
            </w:r>
          </w:p>
        </w:tc>
        <w:tc>
          <w:tcPr>
            <w:tcW w:w="1273" w:type="dxa"/>
            <w:noWrap/>
            <w:hideMark/>
          </w:tcPr>
          <w:p w14:paraId="55E9234F"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-18.45%</w:t>
            </w:r>
          </w:p>
        </w:tc>
      </w:tr>
      <w:tr w:rsidR="00D56D4E" w:rsidRPr="00D56D4E" w14:paraId="4ED6BBA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4FEB8A79"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DASTD</w:t>
            </w:r>
          </w:p>
        </w:tc>
        <w:tc>
          <w:tcPr>
            <w:tcW w:w="1331" w:type="dxa"/>
            <w:noWrap/>
            <w:hideMark/>
          </w:tcPr>
          <w:p w14:paraId="1A2C22E5"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-4.30%</w:t>
            </w:r>
          </w:p>
        </w:tc>
        <w:tc>
          <w:tcPr>
            <w:tcW w:w="1150" w:type="dxa"/>
            <w:noWrap/>
            <w:hideMark/>
          </w:tcPr>
          <w:p w14:paraId="2A4363FD"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-164.33%</w:t>
            </w:r>
          </w:p>
        </w:tc>
        <w:tc>
          <w:tcPr>
            <w:tcW w:w="1150" w:type="dxa"/>
            <w:noWrap/>
            <w:hideMark/>
          </w:tcPr>
          <w:p w14:paraId="765FAE9C"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22.76%</w:t>
            </w:r>
          </w:p>
        </w:tc>
        <w:tc>
          <w:tcPr>
            <w:tcW w:w="1150" w:type="dxa"/>
            <w:noWrap/>
            <w:hideMark/>
          </w:tcPr>
          <w:p w14:paraId="4FBA7E5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-3.83%</w:t>
            </w:r>
          </w:p>
        </w:tc>
        <w:tc>
          <w:tcPr>
            <w:tcW w:w="1029" w:type="dxa"/>
            <w:noWrap/>
            <w:hideMark/>
          </w:tcPr>
          <w:p w14:paraId="408EEB5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49.57%</w:t>
            </w:r>
          </w:p>
        </w:tc>
        <w:tc>
          <w:tcPr>
            <w:tcW w:w="1273" w:type="dxa"/>
            <w:noWrap/>
            <w:hideMark/>
          </w:tcPr>
          <w:p w14:paraId="45E72080"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-10.00%</w:t>
            </w:r>
          </w:p>
        </w:tc>
      </w:tr>
      <w:tr w:rsidR="00D56D4E" w:rsidRPr="00D56D4E" w14:paraId="3DF582DA"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1EEA81EA" w14:textId="77777777" w:rsidR="00D56D4E" w:rsidRPr="00D56D4E" w:rsidRDefault="00D56D4E" w:rsidP="00D56D4E">
            <w:pPr>
              <w:widowControl/>
              <w:jc w:val="center"/>
              <w:rPr>
                <w:rFonts w:ascii="等线" w:eastAsia="等线" w:hAnsi="等线" w:cs="宋体"/>
                <w:b w:val="0"/>
                <w:color w:val="000000"/>
                <w:kern w:val="0"/>
                <w:sz w:val="22"/>
                <w:szCs w:val="22"/>
              </w:rPr>
            </w:pPr>
            <w:proofErr w:type="spellStart"/>
            <w:r w:rsidRPr="00D56D4E">
              <w:rPr>
                <w:rFonts w:ascii="等线" w:eastAsia="等线" w:hAnsi="等线" w:cs="宋体" w:hint="eastAsia"/>
                <w:b w:val="0"/>
                <w:color w:val="000000"/>
                <w:kern w:val="0"/>
                <w:sz w:val="22"/>
                <w:szCs w:val="22"/>
              </w:rPr>
              <w:t>BackwardADJ</w:t>
            </w:r>
            <w:proofErr w:type="spellEnd"/>
          </w:p>
        </w:tc>
        <w:tc>
          <w:tcPr>
            <w:tcW w:w="1331" w:type="dxa"/>
            <w:noWrap/>
            <w:hideMark/>
          </w:tcPr>
          <w:p w14:paraId="2586ABF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1.70%</w:t>
            </w:r>
          </w:p>
        </w:tc>
        <w:tc>
          <w:tcPr>
            <w:tcW w:w="1150" w:type="dxa"/>
            <w:noWrap/>
            <w:hideMark/>
          </w:tcPr>
          <w:p w14:paraId="3A80519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-8.53%</w:t>
            </w:r>
          </w:p>
        </w:tc>
        <w:tc>
          <w:tcPr>
            <w:tcW w:w="1150" w:type="dxa"/>
            <w:noWrap/>
            <w:hideMark/>
          </w:tcPr>
          <w:p w14:paraId="67C7CBE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11.95%</w:t>
            </w:r>
          </w:p>
        </w:tc>
        <w:tc>
          <w:tcPr>
            <w:tcW w:w="1150" w:type="dxa"/>
            <w:noWrap/>
            <w:hideMark/>
          </w:tcPr>
          <w:p w14:paraId="76E71F6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1.88%</w:t>
            </w:r>
          </w:p>
        </w:tc>
        <w:tc>
          <w:tcPr>
            <w:tcW w:w="1029" w:type="dxa"/>
            <w:noWrap/>
            <w:hideMark/>
          </w:tcPr>
          <w:p w14:paraId="1BACD09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42.50%</w:t>
            </w:r>
          </w:p>
        </w:tc>
        <w:tc>
          <w:tcPr>
            <w:tcW w:w="1273" w:type="dxa"/>
            <w:noWrap/>
            <w:hideMark/>
          </w:tcPr>
          <w:p w14:paraId="4FCB1BC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33.05%</w:t>
            </w:r>
          </w:p>
        </w:tc>
      </w:tr>
      <w:tr w:rsidR="00D56D4E" w:rsidRPr="00D56D4E" w14:paraId="3F8459F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0EA9ABB5"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Kurtosis120</w:t>
            </w:r>
          </w:p>
        </w:tc>
        <w:tc>
          <w:tcPr>
            <w:tcW w:w="1331" w:type="dxa"/>
            <w:noWrap/>
            <w:hideMark/>
          </w:tcPr>
          <w:p w14:paraId="1E2CEF4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0.59%</w:t>
            </w:r>
          </w:p>
        </w:tc>
        <w:tc>
          <w:tcPr>
            <w:tcW w:w="1150" w:type="dxa"/>
            <w:noWrap/>
            <w:hideMark/>
          </w:tcPr>
          <w:p w14:paraId="3CE5782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-28.48%</w:t>
            </w:r>
          </w:p>
        </w:tc>
        <w:tc>
          <w:tcPr>
            <w:tcW w:w="1150" w:type="dxa"/>
            <w:noWrap/>
            <w:hideMark/>
          </w:tcPr>
          <w:p w14:paraId="4A3F2A7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21.16%</w:t>
            </w:r>
          </w:p>
        </w:tc>
        <w:tc>
          <w:tcPr>
            <w:tcW w:w="1150" w:type="dxa"/>
            <w:noWrap/>
            <w:hideMark/>
          </w:tcPr>
          <w:p w14:paraId="744CD6D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2.18%</w:t>
            </w:r>
          </w:p>
        </w:tc>
        <w:tc>
          <w:tcPr>
            <w:tcW w:w="1029" w:type="dxa"/>
            <w:noWrap/>
            <w:hideMark/>
          </w:tcPr>
          <w:p w14:paraId="42DAFE7A"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62.65%</w:t>
            </w:r>
          </w:p>
        </w:tc>
        <w:tc>
          <w:tcPr>
            <w:tcW w:w="1273" w:type="dxa"/>
            <w:noWrap/>
            <w:hideMark/>
          </w:tcPr>
          <w:p w14:paraId="6661584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24.46%</w:t>
            </w:r>
          </w:p>
        </w:tc>
      </w:tr>
      <w:tr w:rsidR="00D56D4E" w:rsidRPr="00D56D4E" w14:paraId="6C31DF0E"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37CE93E"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lastRenderedPageBreak/>
              <w:t>Kurtosis20</w:t>
            </w:r>
          </w:p>
        </w:tc>
        <w:tc>
          <w:tcPr>
            <w:tcW w:w="1331" w:type="dxa"/>
            <w:noWrap/>
            <w:hideMark/>
          </w:tcPr>
          <w:p w14:paraId="7A0CE16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-7.76%</w:t>
            </w:r>
          </w:p>
        </w:tc>
        <w:tc>
          <w:tcPr>
            <w:tcW w:w="1150" w:type="dxa"/>
            <w:noWrap/>
            <w:hideMark/>
          </w:tcPr>
          <w:p w14:paraId="5B307CF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-231.18%</w:t>
            </w:r>
          </w:p>
        </w:tc>
        <w:tc>
          <w:tcPr>
            <w:tcW w:w="1150" w:type="dxa"/>
            <w:noWrap/>
            <w:hideMark/>
          </w:tcPr>
          <w:p w14:paraId="6E3616D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30.89%</w:t>
            </w:r>
          </w:p>
        </w:tc>
        <w:tc>
          <w:tcPr>
            <w:tcW w:w="1150" w:type="dxa"/>
            <w:noWrap/>
            <w:hideMark/>
          </w:tcPr>
          <w:p w14:paraId="2C184360"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-7.18%</w:t>
            </w:r>
          </w:p>
        </w:tc>
        <w:tc>
          <w:tcPr>
            <w:tcW w:w="1029" w:type="dxa"/>
            <w:noWrap/>
            <w:hideMark/>
          </w:tcPr>
          <w:p w14:paraId="39DD961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53.57%</w:t>
            </w:r>
          </w:p>
        </w:tc>
        <w:tc>
          <w:tcPr>
            <w:tcW w:w="1273" w:type="dxa"/>
            <w:noWrap/>
            <w:hideMark/>
          </w:tcPr>
          <w:p w14:paraId="04D4A10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-34.74%</w:t>
            </w:r>
          </w:p>
        </w:tc>
      </w:tr>
      <w:tr w:rsidR="00D56D4E" w:rsidRPr="00D56D4E" w14:paraId="57CEB61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0471CAA"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DDNBT</w:t>
            </w:r>
          </w:p>
        </w:tc>
        <w:tc>
          <w:tcPr>
            <w:tcW w:w="1331" w:type="dxa"/>
            <w:noWrap/>
            <w:hideMark/>
          </w:tcPr>
          <w:p w14:paraId="532373E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-3.80%</w:t>
            </w:r>
          </w:p>
        </w:tc>
        <w:tc>
          <w:tcPr>
            <w:tcW w:w="1150" w:type="dxa"/>
            <w:noWrap/>
            <w:hideMark/>
          </w:tcPr>
          <w:p w14:paraId="1222766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-146.16%</w:t>
            </w:r>
          </w:p>
        </w:tc>
        <w:tc>
          <w:tcPr>
            <w:tcW w:w="1150" w:type="dxa"/>
            <w:noWrap/>
            <w:hideMark/>
          </w:tcPr>
          <w:p w14:paraId="4F262A0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21.56%</w:t>
            </w:r>
          </w:p>
        </w:tc>
        <w:tc>
          <w:tcPr>
            <w:tcW w:w="1150" w:type="dxa"/>
            <w:noWrap/>
            <w:hideMark/>
          </w:tcPr>
          <w:p w14:paraId="062861F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-3.14%</w:t>
            </w:r>
          </w:p>
        </w:tc>
        <w:tc>
          <w:tcPr>
            <w:tcW w:w="1029" w:type="dxa"/>
            <w:noWrap/>
            <w:hideMark/>
          </w:tcPr>
          <w:p w14:paraId="5642CC0B"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52.62%</w:t>
            </w:r>
          </w:p>
        </w:tc>
        <w:tc>
          <w:tcPr>
            <w:tcW w:w="1273" w:type="dxa"/>
            <w:noWrap/>
            <w:hideMark/>
          </w:tcPr>
          <w:p w14:paraId="5B9AAC3E"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-6.38%</w:t>
            </w:r>
          </w:p>
        </w:tc>
      </w:tr>
      <w:tr w:rsidR="00D56D4E" w:rsidRPr="00D56D4E" w14:paraId="1ADD686F"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02C7BF4"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DDNCR</w:t>
            </w:r>
          </w:p>
        </w:tc>
        <w:tc>
          <w:tcPr>
            <w:tcW w:w="1331" w:type="dxa"/>
            <w:noWrap/>
            <w:hideMark/>
          </w:tcPr>
          <w:p w14:paraId="359C1330"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3.81%</w:t>
            </w:r>
          </w:p>
        </w:tc>
        <w:tc>
          <w:tcPr>
            <w:tcW w:w="1150" w:type="dxa"/>
            <w:noWrap/>
            <w:hideMark/>
          </w:tcPr>
          <w:p w14:paraId="3F98E03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40.59%</w:t>
            </w:r>
          </w:p>
        </w:tc>
        <w:tc>
          <w:tcPr>
            <w:tcW w:w="1150" w:type="dxa"/>
            <w:noWrap/>
            <w:hideMark/>
          </w:tcPr>
          <w:p w14:paraId="66DE9EA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22.74%</w:t>
            </w:r>
          </w:p>
        </w:tc>
        <w:tc>
          <w:tcPr>
            <w:tcW w:w="1150" w:type="dxa"/>
            <w:noWrap/>
            <w:hideMark/>
          </w:tcPr>
          <w:p w14:paraId="057881F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4.87%</w:t>
            </w:r>
          </w:p>
        </w:tc>
        <w:tc>
          <w:tcPr>
            <w:tcW w:w="1029" w:type="dxa"/>
            <w:noWrap/>
            <w:hideMark/>
          </w:tcPr>
          <w:p w14:paraId="7B1EEE1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56.77%</w:t>
            </w:r>
          </w:p>
        </w:tc>
        <w:tc>
          <w:tcPr>
            <w:tcW w:w="1273" w:type="dxa"/>
            <w:noWrap/>
            <w:hideMark/>
          </w:tcPr>
          <w:p w14:paraId="6CA1EBB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48.49%</w:t>
            </w:r>
          </w:p>
        </w:tc>
      </w:tr>
      <w:tr w:rsidR="00D56D4E" w:rsidRPr="00D56D4E" w14:paraId="0872CAC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AFC3BC6"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DDNSR</w:t>
            </w:r>
          </w:p>
        </w:tc>
        <w:tc>
          <w:tcPr>
            <w:tcW w:w="1331" w:type="dxa"/>
            <w:noWrap/>
            <w:hideMark/>
          </w:tcPr>
          <w:p w14:paraId="798DDF69"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-4.30%</w:t>
            </w:r>
          </w:p>
        </w:tc>
        <w:tc>
          <w:tcPr>
            <w:tcW w:w="1150" w:type="dxa"/>
            <w:noWrap/>
            <w:hideMark/>
          </w:tcPr>
          <w:p w14:paraId="52C0C01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-144.26%</w:t>
            </w:r>
          </w:p>
        </w:tc>
        <w:tc>
          <w:tcPr>
            <w:tcW w:w="1150" w:type="dxa"/>
            <w:noWrap/>
            <w:hideMark/>
          </w:tcPr>
          <w:p w14:paraId="479649C9"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32.83%</w:t>
            </w:r>
          </w:p>
        </w:tc>
        <w:tc>
          <w:tcPr>
            <w:tcW w:w="1150" w:type="dxa"/>
            <w:noWrap/>
            <w:hideMark/>
          </w:tcPr>
          <w:p w14:paraId="6B99818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-3.47%</w:t>
            </w:r>
          </w:p>
        </w:tc>
        <w:tc>
          <w:tcPr>
            <w:tcW w:w="1029" w:type="dxa"/>
            <w:noWrap/>
            <w:hideMark/>
          </w:tcPr>
          <w:p w14:paraId="7B0B0C41"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52.49%</w:t>
            </w:r>
          </w:p>
        </w:tc>
        <w:tc>
          <w:tcPr>
            <w:tcW w:w="1273" w:type="dxa"/>
            <w:noWrap/>
            <w:hideMark/>
          </w:tcPr>
          <w:p w14:paraId="71E20F5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-9.13%</w:t>
            </w:r>
          </w:p>
        </w:tc>
      </w:tr>
      <w:tr w:rsidR="00D56D4E" w:rsidRPr="00D56D4E" w14:paraId="51D287A1"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6DA163A"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InformationRatio60</w:t>
            </w:r>
          </w:p>
        </w:tc>
        <w:tc>
          <w:tcPr>
            <w:tcW w:w="1331" w:type="dxa"/>
            <w:noWrap/>
            <w:hideMark/>
          </w:tcPr>
          <w:p w14:paraId="6793720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-1.28%</w:t>
            </w:r>
          </w:p>
        </w:tc>
        <w:tc>
          <w:tcPr>
            <w:tcW w:w="1150" w:type="dxa"/>
            <w:noWrap/>
            <w:hideMark/>
          </w:tcPr>
          <w:p w14:paraId="1E8B6BC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-74.40%</w:t>
            </w:r>
          </w:p>
        </w:tc>
        <w:tc>
          <w:tcPr>
            <w:tcW w:w="1150" w:type="dxa"/>
            <w:noWrap/>
            <w:hideMark/>
          </w:tcPr>
          <w:p w14:paraId="65B1E82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27.69%</w:t>
            </w:r>
          </w:p>
        </w:tc>
        <w:tc>
          <w:tcPr>
            <w:tcW w:w="1150" w:type="dxa"/>
            <w:noWrap/>
            <w:hideMark/>
          </w:tcPr>
          <w:p w14:paraId="7524624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-0.20%</w:t>
            </w:r>
          </w:p>
        </w:tc>
        <w:tc>
          <w:tcPr>
            <w:tcW w:w="1029" w:type="dxa"/>
            <w:noWrap/>
            <w:hideMark/>
          </w:tcPr>
          <w:p w14:paraId="0FDC3C6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56.89%</w:t>
            </w:r>
          </w:p>
        </w:tc>
        <w:tc>
          <w:tcPr>
            <w:tcW w:w="1273" w:type="dxa"/>
            <w:noWrap/>
            <w:hideMark/>
          </w:tcPr>
          <w:p w14:paraId="0F051A6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12.23%</w:t>
            </w:r>
          </w:p>
        </w:tc>
      </w:tr>
      <w:tr w:rsidR="00D56D4E" w:rsidRPr="00D56D4E" w14:paraId="377DBE4E"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14AA1DC2"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Sharperatio60</w:t>
            </w:r>
          </w:p>
        </w:tc>
        <w:tc>
          <w:tcPr>
            <w:tcW w:w="1331" w:type="dxa"/>
            <w:noWrap/>
            <w:hideMark/>
          </w:tcPr>
          <w:p w14:paraId="5D444F0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0.06%</w:t>
            </w:r>
          </w:p>
        </w:tc>
        <w:tc>
          <w:tcPr>
            <w:tcW w:w="1150" w:type="dxa"/>
            <w:noWrap/>
            <w:hideMark/>
          </w:tcPr>
          <w:p w14:paraId="2098982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-40.17%</w:t>
            </w:r>
          </w:p>
        </w:tc>
        <w:tc>
          <w:tcPr>
            <w:tcW w:w="1150" w:type="dxa"/>
            <w:noWrap/>
            <w:hideMark/>
          </w:tcPr>
          <w:p w14:paraId="1913185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31.29%</w:t>
            </w:r>
          </w:p>
        </w:tc>
        <w:tc>
          <w:tcPr>
            <w:tcW w:w="1150" w:type="dxa"/>
            <w:noWrap/>
            <w:hideMark/>
          </w:tcPr>
          <w:p w14:paraId="0C99B692"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1.36%</w:t>
            </w:r>
          </w:p>
        </w:tc>
        <w:tc>
          <w:tcPr>
            <w:tcW w:w="1029" w:type="dxa"/>
            <w:noWrap/>
            <w:hideMark/>
          </w:tcPr>
          <w:p w14:paraId="7FFDC744"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56.29%</w:t>
            </w:r>
          </w:p>
        </w:tc>
        <w:tc>
          <w:tcPr>
            <w:tcW w:w="1273" w:type="dxa"/>
            <w:noWrap/>
            <w:hideMark/>
          </w:tcPr>
          <w:p w14:paraId="45D27FCD"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19.59%</w:t>
            </w:r>
          </w:p>
        </w:tc>
      </w:tr>
    </w:tbl>
    <w:p w14:paraId="0430B8FB" w14:textId="77777777" w:rsidR="00D56D4E" w:rsidRDefault="00D56D4E" w:rsidP="00E902B2">
      <w:pPr>
        <w:spacing w:line="360" w:lineRule="auto"/>
        <w:rPr>
          <w:szCs w:val="21"/>
          <w:lang w:val="x-none"/>
        </w:rPr>
      </w:pPr>
    </w:p>
    <w:p w14:paraId="3DCCF575" w14:textId="22052A5B" w:rsidR="00793069" w:rsidRDefault="008F0A1A" w:rsidP="00E902B2">
      <w:pPr>
        <w:spacing w:line="360" w:lineRule="auto"/>
        <w:rPr>
          <w:szCs w:val="21"/>
          <w:lang w:val="x-none"/>
        </w:rPr>
      </w:pPr>
      <w:r>
        <w:rPr>
          <w:rFonts w:hint="eastAsia"/>
          <w:szCs w:val="21"/>
          <w:lang w:val="x-none"/>
        </w:rPr>
        <w:t>情绪类因子测试结果：</w:t>
      </w:r>
    </w:p>
    <w:tbl>
      <w:tblPr>
        <w:tblStyle w:val="43"/>
        <w:tblW w:w="0" w:type="auto"/>
        <w:tblLook w:val="04A0" w:firstRow="1" w:lastRow="0" w:firstColumn="1" w:lastColumn="0" w:noHBand="0" w:noVBand="1"/>
      </w:tblPr>
      <w:tblGrid>
        <w:gridCol w:w="1768"/>
        <w:gridCol w:w="1294"/>
        <w:gridCol w:w="1294"/>
        <w:gridCol w:w="1294"/>
        <w:gridCol w:w="1294"/>
        <w:gridCol w:w="1137"/>
        <w:gridCol w:w="989"/>
      </w:tblGrid>
      <w:tr w:rsidR="00793069" w:rsidRPr="00793069" w14:paraId="1963D9A1"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747F3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测试因子</w:t>
            </w:r>
          </w:p>
        </w:tc>
        <w:tc>
          <w:tcPr>
            <w:tcW w:w="1296" w:type="dxa"/>
            <w:noWrap/>
            <w:hideMark/>
          </w:tcPr>
          <w:p w14:paraId="7B40EB04"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年化收益率</w:t>
            </w:r>
            <w:proofErr w:type="gramEnd"/>
          </w:p>
        </w:tc>
        <w:tc>
          <w:tcPr>
            <w:tcW w:w="1296" w:type="dxa"/>
            <w:noWrap/>
            <w:hideMark/>
          </w:tcPr>
          <w:p w14:paraId="048505B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年化夏普率</w:t>
            </w:r>
            <w:proofErr w:type="gramEnd"/>
          </w:p>
        </w:tc>
        <w:tc>
          <w:tcPr>
            <w:tcW w:w="1296" w:type="dxa"/>
            <w:noWrap/>
            <w:hideMark/>
          </w:tcPr>
          <w:p w14:paraId="7E384046"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最大回撤率</w:t>
            </w:r>
          </w:p>
        </w:tc>
        <w:tc>
          <w:tcPr>
            <w:tcW w:w="1296" w:type="dxa"/>
            <w:noWrap/>
            <w:hideMark/>
          </w:tcPr>
          <w:p w14:paraId="4F06A9A0"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alpha</w:t>
            </w:r>
          </w:p>
        </w:tc>
        <w:tc>
          <w:tcPr>
            <w:tcW w:w="1139" w:type="dxa"/>
            <w:noWrap/>
            <w:hideMark/>
          </w:tcPr>
          <w:p w14:paraId="4DA6440E"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beta</w:t>
            </w:r>
          </w:p>
        </w:tc>
        <w:tc>
          <w:tcPr>
            <w:tcW w:w="990" w:type="dxa"/>
            <w:noWrap/>
            <w:hideMark/>
          </w:tcPr>
          <w:p w14:paraId="7E8D9A4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信息比率</w:t>
            </w:r>
          </w:p>
        </w:tc>
      </w:tr>
      <w:tr w:rsidR="007B588E" w:rsidRPr="00793069" w14:paraId="5CEDF63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6A0AE8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PVI</w:t>
            </w:r>
          </w:p>
        </w:tc>
        <w:tc>
          <w:tcPr>
            <w:tcW w:w="1296" w:type="dxa"/>
            <w:noWrap/>
            <w:hideMark/>
          </w:tcPr>
          <w:p w14:paraId="7D5393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5.57%</w:t>
            </w:r>
          </w:p>
        </w:tc>
        <w:tc>
          <w:tcPr>
            <w:tcW w:w="1296" w:type="dxa"/>
            <w:noWrap/>
            <w:hideMark/>
          </w:tcPr>
          <w:p w14:paraId="0A5B2DB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89.75%</w:t>
            </w:r>
          </w:p>
        </w:tc>
        <w:tc>
          <w:tcPr>
            <w:tcW w:w="1296" w:type="dxa"/>
            <w:noWrap/>
            <w:hideMark/>
          </w:tcPr>
          <w:p w14:paraId="66F5AF80"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19.92%</w:t>
            </w:r>
          </w:p>
        </w:tc>
        <w:tc>
          <w:tcPr>
            <w:tcW w:w="1296" w:type="dxa"/>
            <w:noWrap/>
            <w:hideMark/>
          </w:tcPr>
          <w:p w14:paraId="7A5AC286"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6.13%</w:t>
            </w:r>
          </w:p>
        </w:tc>
        <w:tc>
          <w:tcPr>
            <w:tcW w:w="1139" w:type="dxa"/>
            <w:noWrap/>
            <w:hideMark/>
          </w:tcPr>
          <w:p w14:paraId="06E586A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52.11%</w:t>
            </w:r>
          </w:p>
        </w:tc>
        <w:tc>
          <w:tcPr>
            <w:tcW w:w="990" w:type="dxa"/>
            <w:noWrap/>
            <w:hideMark/>
          </w:tcPr>
          <w:p w14:paraId="2E6B1413"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64.42%</w:t>
            </w:r>
          </w:p>
        </w:tc>
      </w:tr>
      <w:tr w:rsidR="00793069" w:rsidRPr="00793069" w14:paraId="4766F95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00B899A"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JDQS20</w:t>
            </w:r>
          </w:p>
        </w:tc>
        <w:tc>
          <w:tcPr>
            <w:tcW w:w="1296" w:type="dxa"/>
            <w:noWrap/>
            <w:hideMark/>
          </w:tcPr>
          <w:p w14:paraId="45AAA8D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6.00%</w:t>
            </w:r>
          </w:p>
        </w:tc>
        <w:tc>
          <w:tcPr>
            <w:tcW w:w="1296" w:type="dxa"/>
            <w:noWrap/>
            <w:hideMark/>
          </w:tcPr>
          <w:p w14:paraId="3F1B4BE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79.07%</w:t>
            </w:r>
          </w:p>
        </w:tc>
        <w:tc>
          <w:tcPr>
            <w:tcW w:w="1296" w:type="dxa"/>
            <w:noWrap/>
            <w:hideMark/>
          </w:tcPr>
          <w:p w14:paraId="153B4E3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18.92%</w:t>
            </w:r>
          </w:p>
        </w:tc>
        <w:tc>
          <w:tcPr>
            <w:tcW w:w="1296" w:type="dxa"/>
            <w:noWrap/>
            <w:hideMark/>
          </w:tcPr>
          <w:p w14:paraId="1F3516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7.43%</w:t>
            </w:r>
          </w:p>
        </w:tc>
        <w:tc>
          <w:tcPr>
            <w:tcW w:w="1139" w:type="dxa"/>
            <w:noWrap/>
            <w:hideMark/>
          </w:tcPr>
          <w:p w14:paraId="52AF3FB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60.84%</w:t>
            </w:r>
          </w:p>
        </w:tc>
        <w:tc>
          <w:tcPr>
            <w:tcW w:w="990" w:type="dxa"/>
            <w:noWrap/>
            <w:hideMark/>
          </w:tcPr>
          <w:p w14:paraId="282C528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58.21%</w:t>
            </w:r>
          </w:p>
        </w:tc>
      </w:tr>
      <w:tr w:rsidR="007B588E" w:rsidRPr="00793069" w14:paraId="02BCE916"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5478081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MONEYFLOW20</w:t>
            </w:r>
          </w:p>
        </w:tc>
        <w:tc>
          <w:tcPr>
            <w:tcW w:w="1296" w:type="dxa"/>
            <w:noWrap/>
            <w:hideMark/>
          </w:tcPr>
          <w:p w14:paraId="1BDC69B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4.39%</w:t>
            </w:r>
          </w:p>
        </w:tc>
        <w:tc>
          <w:tcPr>
            <w:tcW w:w="1296" w:type="dxa"/>
            <w:noWrap/>
            <w:hideMark/>
          </w:tcPr>
          <w:p w14:paraId="71D0BD9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57.86%</w:t>
            </w:r>
          </w:p>
        </w:tc>
        <w:tc>
          <w:tcPr>
            <w:tcW w:w="1296" w:type="dxa"/>
            <w:noWrap/>
            <w:hideMark/>
          </w:tcPr>
          <w:p w14:paraId="70062C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21.49%</w:t>
            </w:r>
          </w:p>
        </w:tc>
        <w:tc>
          <w:tcPr>
            <w:tcW w:w="1296" w:type="dxa"/>
            <w:noWrap/>
            <w:hideMark/>
          </w:tcPr>
          <w:p w14:paraId="37E4863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c>
          <w:tcPr>
            <w:tcW w:w="1139" w:type="dxa"/>
            <w:noWrap/>
            <w:hideMark/>
          </w:tcPr>
          <w:p w14:paraId="54FD62E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55.35%</w:t>
            </w:r>
          </w:p>
        </w:tc>
        <w:tc>
          <w:tcPr>
            <w:tcW w:w="990" w:type="dxa"/>
            <w:noWrap/>
            <w:hideMark/>
          </w:tcPr>
          <w:p w14:paraId="17C885A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56.35%</w:t>
            </w:r>
          </w:p>
        </w:tc>
      </w:tr>
      <w:tr w:rsidR="00793069" w:rsidRPr="00793069" w14:paraId="600F1023"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4469D0D"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TVMA20</w:t>
            </w:r>
          </w:p>
        </w:tc>
        <w:tc>
          <w:tcPr>
            <w:tcW w:w="1296" w:type="dxa"/>
            <w:noWrap/>
            <w:hideMark/>
          </w:tcPr>
          <w:p w14:paraId="4403CE1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3.11%</w:t>
            </w:r>
          </w:p>
        </w:tc>
        <w:tc>
          <w:tcPr>
            <w:tcW w:w="1296" w:type="dxa"/>
            <w:noWrap/>
            <w:hideMark/>
          </w:tcPr>
          <w:p w14:paraId="61056AE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24.91%</w:t>
            </w:r>
          </w:p>
        </w:tc>
        <w:tc>
          <w:tcPr>
            <w:tcW w:w="1296" w:type="dxa"/>
            <w:noWrap/>
            <w:hideMark/>
          </w:tcPr>
          <w:p w14:paraId="27E3A62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22.02%</w:t>
            </w:r>
          </w:p>
        </w:tc>
        <w:tc>
          <w:tcPr>
            <w:tcW w:w="1296" w:type="dxa"/>
            <w:noWrap/>
            <w:hideMark/>
          </w:tcPr>
          <w:p w14:paraId="636A8F9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4.26%</w:t>
            </w:r>
          </w:p>
        </w:tc>
        <w:tc>
          <w:tcPr>
            <w:tcW w:w="1139" w:type="dxa"/>
            <w:noWrap/>
            <w:hideMark/>
          </w:tcPr>
          <w:p w14:paraId="0A12A69D"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59.39%</w:t>
            </w:r>
          </w:p>
        </w:tc>
        <w:tc>
          <w:tcPr>
            <w:tcW w:w="990" w:type="dxa"/>
            <w:noWrap/>
            <w:hideMark/>
          </w:tcPr>
          <w:p w14:paraId="088E8EF5"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45.83%</w:t>
            </w:r>
          </w:p>
        </w:tc>
      </w:tr>
      <w:tr w:rsidR="007B588E" w:rsidRPr="00793069" w14:paraId="7382355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CEB055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OBV20</w:t>
            </w:r>
          </w:p>
        </w:tc>
        <w:tc>
          <w:tcPr>
            <w:tcW w:w="1296" w:type="dxa"/>
            <w:noWrap/>
            <w:hideMark/>
          </w:tcPr>
          <w:p w14:paraId="1F382F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2.90%</w:t>
            </w:r>
          </w:p>
        </w:tc>
        <w:tc>
          <w:tcPr>
            <w:tcW w:w="1296" w:type="dxa"/>
            <w:noWrap/>
            <w:hideMark/>
          </w:tcPr>
          <w:p w14:paraId="4986D061"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22.20%</w:t>
            </w:r>
          </w:p>
        </w:tc>
        <w:tc>
          <w:tcPr>
            <w:tcW w:w="1296" w:type="dxa"/>
            <w:noWrap/>
            <w:hideMark/>
          </w:tcPr>
          <w:p w14:paraId="53F5043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14.06%</w:t>
            </w:r>
          </w:p>
        </w:tc>
        <w:tc>
          <w:tcPr>
            <w:tcW w:w="1296" w:type="dxa"/>
            <w:noWrap/>
            <w:hideMark/>
          </w:tcPr>
          <w:p w14:paraId="79B05A5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7D85E48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45.87%</w:t>
            </w:r>
          </w:p>
        </w:tc>
        <w:tc>
          <w:tcPr>
            <w:tcW w:w="990" w:type="dxa"/>
            <w:noWrap/>
            <w:hideMark/>
          </w:tcPr>
          <w:p w14:paraId="149D599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39.11%</w:t>
            </w:r>
          </w:p>
        </w:tc>
      </w:tr>
      <w:tr w:rsidR="00793069" w:rsidRPr="00793069" w14:paraId="200FEC2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5453BB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VOL20</w:t>
            </w:r>
          </w:p>
        </w:tc>
        <w:tc>
          <w:tcPr>
            <w:tcW w:w="1296" w:type="dxa"/>
            <w:noWrap/>
            <w:hideMark/>
          </w:tcPr>
          <w:p w14:paraId="2C11F30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2.65%</w:t>
            </w:r>
          </w:p>
        </w:tc>
        <w:tc>
          <w:tcPr>
            <w:tcW w:w="1296" w:type="dxa"/>
            <w:noWrap/>
            <w:hideMark/>
          </w:tcPr>
          <w:p w14:paraId="47A4B81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15.55%</w:t>
            </w:r>
          </w:p>
        </w:tc>
        <w:tc>
          <w:tcPr>
            <w:tcW w:w="1296" w:type="dxa"/>
            <w:noWrap/>
            <w:hideMark/>
          </w:tcPr>
          <w:p w14:paraId="153844A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14.97%</w:t>
            </w:r>
          </w:p>
        </w:tc>
        <w:tc>
          <w:tcPr>
            <w:tcW w:w="1296" w:type="dxa"/>
            <w:noWrap/>
            <w:hideMark/>
          </w:tcPr>
          <w:p w14:paraId="2AAF31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1E1B613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51.86%</w:t>
            </w:r>
          </w:p>
        </w:tc>
        <w:tc>
          <w:tcPr>
            <w:tcW w:w="990" w:type="dxa"/>
            <w:noWrap/>
            <w:hideMark/>
          </w:tcPr>
          <w:p w14:paraId="1B6C2D3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40.04%</w:t>
            </w:r>
          </w:p>
        </w:tc>
      </w:tr>
      <w:tr w:rsidR="007B588E" w:rsidRPr="00793069" w14:paraId="6B416FB8"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1DE36518"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CGO_10</w:t>
            </w:r>
          </w:p>
        </w:tc>
        <w:tc>
          <w:tcPr>
            <w:tcW w:w="1296" w:type="dxa"/>
            <w:noWrap/>
            <w:hideMark/>
          </w:tcPr>
          <w:p w14:paraId="37AA03C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-1.91%</w:t>
            </w:r>
          </w:p>
        </w:tc>
        <w:tc>
          <w:tcPr>
            <w:tcW w:w="1296" w:type="dxa"/>
            <w:noWrap/>
            <w:hideMark/>
          </w:tcPr>
          <w:p w14:paraId="10602D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-91.19%</w:t>
            </w:r>
          </w:p>
        </w:tc>
        <w:tc>
          <w:tcPr>
            <w:tcW w:w="1296" w:type="dxa"/>
            <w:noWrap/>
            <w:hideMark/>
          </w:tcPr>
          <w:p w14:paraId="54BCA98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24.36%</w:t>
            </w:r>
          </w:p>
        </w:tc>
        <w:tc>
          <w:tcPr>
            <w:tcW w:w="1296" w:type="dxa"/>
            <w:noWrap/>
            <w:hideMark/>
          </w:tcPr>
          <w:p w14:paraId="64BFCF6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-0.90%</w:t>
            </w:r>
          </w:p>
        </w:tc>
        <w:tc>
          <w:tcPr>
            <w:tcW w:w="1139" w:type="dxa"/>
            <w:noWrap/>
            <w:hideMark/>
          </w:tcPr>
          <w:p w14:paraId="2D852AF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56.61%</w:t>
            </w:r>
          </w:p>
        </w:tc>
        <w:tc>
          <w:tcPr>
            <w:tcW w:w="990" w:type="dxa"/>
            <w:noWrap/>
            <w:hideMark/>
          </w:tcPr>
          <w:p w14:paraId="68CF140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w:t>
            </w:r>
          </w:p>
        </w:tc>
      </w:tr>
      <w:tr w:rsidR="00793069" w:rsidRPr="00793069" w14:paraId="56DE922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867D1BE"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VR</w:t>
            </w:r>
          </w:p>
        </w:tc>
        <w:tc>
          <w:tcPr>
            <w:tcW w:w="1296" w:type="dxa"/>
            <w:noWrap/>
            <w:hideMark/>
          </w:tcPr>
          <w:p w14:paraId="51E62F1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-2.38%</w:t>
            </w:r>
          </w:p>
        </w:tc>
        <w:tc>
          <w:tcPr>
            <w:tcW w:w="1296" w:type="dxa"/>
            <w:noWrap/>
            <w:hideMark/>
          </w:tcPr>
          <w:p w14:paraId="06A8EFE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-106.77%</w:t>
            </w:r>
          </w:p>
        </w:tc>
        <w:tc>
          <w:tcPr>
            <w:tcW w:w="1296" w:type="dxa"/>
            <w:noWrap/>
            <w:hideMark/>
          </w:tcPr>
          <w:p w14:paraId="1A0932E3"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19.89%</w:t>
            </w:r>
          </w:p>
        </w:tc>
        <w:tc>
          <w:tcPr>
            <w:tcW w:w="1296" w:type="dxa"/>
            <w:noWrap/>
            <w:hideMark/>
          </w:tcPr>
          <w:p w14:paraId="6DF1F57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-1.50%</w:t>
            </w:r>
          </w:p>
        </w:tc>
        <w:tc>
          <w:tcPr>
            <w:tcW w:w="1139" w:type="dxa"/>
            <w:noWrap/>
            <w:hideMark/>
          </w:tcPr>
          <w:p w14:paraId="7663EA7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56.05%</w:t>
            </w:r>
          </w:p>
        </w:tc>
        <w:tc>
          <w:tcPr>
            <w:tcW w:w="990" w:type="dxa"/>
            <w:noWrap/>
            <w:hideMark/>
          </w:tcPr>
          <w:p w14:paraId="7226D5A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4.61%</w:t>
            </w:r>
          </w:p>
        </w:tc>
      </w:tr>
      <w:tr w:rsidR="007B588E" w:rsidRPr="00793069" w14:paraId="7C1C3F39"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39A9899"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VSTD20</w:t>
            </w:r>
          </w:p>
        </w:tc>
        <w:tc>
          <w:tcPr>
            <w:tcW w:w="1296" w:type="dxa"/>
            <w:noWrap/>
            <w:hideMark/>
          </w:tcPr>
          <w:p w14:paraId="4CDCEDA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-2.36%</w:t>
            </w:r>
          </w:p>
        </w:tc>
        <w:tc>
          <w:tcPr>
            <w:tcW w:w="1296" w:type="dxa"/>
            <w:noWrap/>
            <w:hideMark/>
          </w:tcPr>
          <w:p w14:paraId="5296628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-111.81%</w:t>
            </w:r>
          </w:p>
        </w:tc>
        <w:tc>
          <w:tcPr>
            <w:tcW w:w="1296" w:type="dxa"/>
            <w:noWrap/>
            <w:hideMark/>
          </w:tcPr>
          <w:p w14:paraId="6E4FCC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15.80%</w:t>
            </w:r>
          </w:p>
        </w:tc>
        <w:tc>
          <w:tcPr>
            <w:tcW w:w="1296" w:type="dxa"/>
            <w:noWrap/>
            <w:hideMark/>
          </w:tcPr>
          <w:p w14:paraId="066858A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-1.81%</w:t>
            </w:r>
          </w:p>
        </w:tc>
        <w:tc>
          <w:tcPr>
            <w:tcW w:w="1139" w:type="dxa"/>
            <w:noWrap/>
            <w:hideMark/>
          </w:tcPr>
          <w:p w14:paraId="6C1DE77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49.10%</w:t>
            </w:r>
          </w:p>
        </w:tc>
        <w:tc>
          <w:tcPr>
            <w:tcW w:w="990" w:type="dxa"/>
            <w:noWrap/>
            <w:hideMark/>
          </w:tcPr>
          <w:p w14:paraId="5246AB0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4.44%</w:t>
            </w:r>
          </w:p>
        </w:tc>
      </w:tr>
      <w:tr w:rsidR="00793069" w:rsidRPr="00793069" w14:paraId="58D7020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2B26E6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ST_20</w:t>
            </w:r>
          </w:p>
        </w:tc>
        <w:tc>
          <w:tcPr>
            <w:tcW w:w="1296" w:type="dxa"/>
            <w:noWrap/>
            <w:hideMark/>
          </w:tcPr>
          <w:p w14:paraId="724374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-3.61%</w:t>
            </w:r>
          </w:p>
        </w:tc>
        <w:tc>
          <w:tcPr>
            <w:tcW w:w="1296" w:type="dxa"/>
            <w:noWrap/>
            <w:hideMark/>
          </w:tcPr>
          <w:p w14:paraId="20DB82C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-141.18%</w:t>
            </w:r>
          </w:p>
        </w:tc>
        <w:tc>
          <w:tcPr>
            <w:tcW w:w="1296" w:type="dxa"/>
            <w:noWrap/>
            <w:hideMark/>
          </w:tcPr>
          <w:p w14:paraId="20356E8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23.99%</w:t>
            </w:r>
          </w:p>
        </w:tc>
        <w:tc>
          <w:tcPr>
            <w:tcW w:w="1296" w:type="dxa"/>
            <w:noWrap/>
            <w:hideMark/>
          </w:tcPr>
          <w:p w14:paraId="3CDD0CA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-2.84%</w:t>
            </w:r>
          </w:p>
        </w:tc>
        <w:tc>
          <w:tcPr>
            <w:tcW w:w="1139" w:type="dxa"/>
            <w:noWrap/>
            <w:hideMark/>
          </w:tcPr>
          <w:p w14:paraId="073B289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55.62%</w:t>
            </w:r>
          </w:p>
        </w:tc>
        <w:tc>
          <w:tcPr>
            <w:tcW w:w="990" w:type="dxa"/>
            <w:noWrap/>
            <w:hideMark/>
          </w:tcPr>
          <w:p w14:paraId="03907B4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r>
      <w:tr w:rsidR="007B588E" w:rsidRPr="00793069" w14:paraId="318056CD"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B75A434" w14:textId="77777777" w:rsidR="00793069" w:rsidRPr="00793069" w:rsidRDefault="00793069" w:rsidP="007B588E">
            <w:pPr>
              <w:widowControl/>
              <w:jc w:val="center"/>
              <w:rPr>
                <w:rFonts w:ascii="等线" w:eastAsia="等线" w:hAnsi="等线" w:cs="宋体"/>
                <w:b w:val="0"/>
                <w:color w:val="000000"/>
                <w:kern w:val="0"/>
                <w:sz w:val="22"/>
                <w:szCs w:val="22"/>
              </w:rPr>
            </w:pPr>
            <w:proofErr w:type="spellStart"/>
            <w:r w:rsidRPr="00793069">
              <w:rPr>
                <w:rFonts w:ascii="等线" w:eastAsia="等线" w:hAnsi="等线" w:cs="宋体" w:hint="eastAsia"/>
                <w:b w:val="0"/>
                <w:color w:val="000000"/>
                <w:kern w:val="0"/>
                <w:sz w:val="22"/>
                <w:szCs w:val="22"/>
              </w:rPr>
              <w:t>FR_pure</w:t>
            </w:r>
            <w:proofErr w:type="spellEnd"/>
          </w:p>
        </w:tc>
        <w:tc>
          <w:tcPr>
            <w:tcW w:w="1296" w:type="dxa"/>
            <w:noWrap/>
            <w:hideMark/>
          </w:tcPr>
          <w:p w14:paraId="7B293A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-5.99%</w:t>
            </w:r>
          </w:p>
        </w:tc>
        <w:tc>
          <w:tcPr>
            <w:tcW w:w="1296" w:type="dxa"/>
            <w:noWrap/>
            <w:hideMark/>
          </w:tcPr>
          <w:p w14:paraId="77BCEC3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-194.78%</w:t>
            </w:r>
          </w:p>
        </w:tc>
        <w:tc>
          <w:tcPr>
            <w:tcW w:w="1296" w:type="dxa"/>
            <w:noWrap/>
            <w:hideMark/>
          </w:tcPr>
          <w:p w14:paraId="25BFE7D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26.92%</w:t>
            </w:r>
          </w:p>
        </w:tc>
        <w:tc>
          <w:tcPr>
            <w:tcW w:w="1296" w:type="dxa"/>
            <w:noWrap/>
            <w:hideMark/>
          </w:tcPr>
          <w:p w14:paraId="4E2E94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-5.31%</w:t>
            </w:r>
          </w:p>
        </w:tc>
        <w:tc>
          <w:tcPr>
            <w:tcW w:w="1139" w:type="dxa"/>
            <w:noWrap/>
            <w:hideMark/>
          </w:tcPr>
          <w:p w14:paraId="6C079B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54.73%</w:t>
            </w:r>
          </w:p>
        </w:tc>
        <w:tc>
          <w:tcPr>
            <w:tcW w:w="990" w:type="dxa"/>
            <w:noWrap/>
            <w:hideMark/>
          </w:tcPr>
          <w:p w14:paraId="7AF203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-23.14%</w:t>
            </w:r>
          </w:p>
        </w:tc>
      </w:tr>
      <w:tr w:rsidR="00793069" w:rsidRPr="00793069" w14:paraId="4425559B"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38ED110"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TK_20</w:t>
            </w:r>
          </w:p>
        </w:tc>
        <w:tc>
          <w:tcPr>
            <w:tcW w:w="1296" w:type="dxa"/>
            <w:noWrap/>
            <w:hideMark/>
          </w:tcPr>
          <w:p w14:paraId="38F71D7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-6.50%</w:t>
            </w:r>
          </w:p>
        </w:tc>
        <w:tc>
          <w:tcPr>
            <w:tcW w:w="1296" w:type="dxa"/>
            <w:noWrap/>
            <w:hideMark/>
          </w:tcPr>
          <w:p w14:paraId="7B314E9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-198.57%</w:t>
            </w:r>
          </w:p>
        </w:tc>
        <w:tc>
          <w:tcPr>
            <w:tcW w:w="1296" w:type="dxa"/>
            <w:noWrap/>
            <w:hideMark/>
          </w:tcPr>
          <w:p w14:paraId="2DA0EF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27.75%</w:t>
            </w:r>
          </w:p>
        </w:tc>
        <w:tc>
          <w:tcPr>
            <w:tcW w:w="1296" w:type="dxa"/>
            <w:noWrap/>
            <w:hideMark/>
          </w:tcPr>
          <w:p w14:paraId="1204F9DA"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w:t>
            </w:r>
          </w:p>
        </w:tc>
        <w:tc>
          <w:tcPr>
            <w:tcW w:w="1139" w:type="dxa"/>
            <w:noWrap/>
            <w:hideMark/>
          </w:tcPr>
          <w:p w14:paraId="63F1EBD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53.08%</w:t>
            </w:r>
          </w:p>
        </w:tc>
        <w:tc>
          <w:tcPr>
            <w:tcW w:w="990" w:type="dxa"/>
            <w:noWrap/>
            <w:hideMark/>
          </w:tcPr>
          <w:p w14:paraId="52F2B56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-25.02%</w:t>
            </w:r>
          </w:p>
        </w:tc>
      </w:tr>
      <w:tr w:rsidR="007B588E" w:rsidRPr="00793069" w14:paraId="7EA8AD70"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51EF7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AR</w:t>
            </w:r>
          </w:p>
        </w:tc>
        <w:tc>
          <w:tcPr>
            <w:tcW w:w="1296" w:type="dxa"/>
            <w:noWrap/>
            <w:hideMark/>
          </w:tcPr>
          <w:p w14:paraId="4D5C0E4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-9.51%</w:t>
            </w:r>
          </w:p>
        </w:tc>
        <w:tc>
          <w:tcPr>
            <w:tcW w:w="1296" w:type="dxa"/>
            <w:noWrap/>
            <w:hideMark/>
          </w:tcPr>
          <w:p w14:paraId="5F9DA60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-239.41%</w:t>
            </w:r>
          </w:p>
        </w:tc>
        <w:tc>
          <w:tcPr>
            <w:tcW w:w="1296" w:type="dxa"/>
            <w:noWrap/>
            <w:hideMark/>
          </w:tcPr>
          <w:p w14:paraId="3DF6E5E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35.13%</w:t>
            </w:r>
          </w:p>
        </w:tc>
        <w:tc>
          <w:tcPr>
            <w:tcW w:w="1296" w:type="dxa"/>
            <w:noWrap/>
            <w:hideMark/>
          </w:tcPr>
          <w:p w14:paraId="43DFCC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-8.72%</w:t>
            </w:r>
          </w:p>
        </w:tc>
        <w:tc>
          <w:tcPr>
            <w:tcW w:w="1139" w:type="dxa"/>
            <w:noWrap/>
            <w:hideMark/>
          </w:tcPr>
          <w:p w14:paraId="7BBBF44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55.80%</w:t>
            </w:r>
          </w:p>
        </w:tc>
        <w:tc>
          <w:tcPr>
            <w:tcW w:w="990" w:type="dxa"/>
            <w:noWrap/>
            <w:hideMark/>
          </w:tcPr>
          <w:p w14:paraId="7497CD3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-42.30%</w:t>
            </w:r>
          </w:p>
        </w:tc>
      </w:tr>
      <w:tr w:rsidR="00793069" w:rsidRPr="00793069" w14:paraId="38045C5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812A8A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ACD20</w:t>
            </w:r>
          </w:p>
        </w:tc>
        <w:tc>
          <w:tcPr>
            <w:tcW w:w="1296" w:type="dxa"/>
            <w:noWrap/>
            <w:hideMark/>
          </w:tcPr>
          <w:p w14:paraId="6EDC2D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-8.93%</w:t>
            </w:r>
          </w:p>
        </w:tc>
        <w:tc>
          <w:tcPr>
            <w:tcW w:w="1296" w:type="dxa"/>
            <w:noWrap/>
            <w:hideMark/>
          </w:tcPr>
          <w:p w14:paraId="0FDB16E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-262.59%</w:t>
            </w:r>
          </w:p>
        </w:tc>
        <w:tc>
          <w:tcPr>
            <w:tcW w:w="1296" w:type="dxa"/>
            <w:noWrap/>
            <w:hideMark/>
          </w:tcPr>
          <w:p w14:paraId="630B21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31.72%</w:t>
            </w:r>
          </w:p>
        </w:tc>
        <w:tc>
          <w:tcPr>
            <w:tcW w:w="1296" w:type="dxa"/>
            <w:noWrap/>
            <w:hideMark/>
          </w:tcPr>
          <w:p w14:paraId="3D053D4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-8.45%</w:t>
            </w:r>
          </w:p>
        </w:tc>
        <w:tc>
          <w:tcPr>
            <w:tcW w:w="1139" w:type="dxa"/>
            <w:noWrap/>
            <w:hideMark/>
          </w:tcPr>
          <w:p w14:paraId="0D0BA209"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54.71%</w:t>
            </w:r>
          </w:p>
        </w:tc>
        <w:tc>
          <w:tcPr>
            <w:tcW w:w="990" w:type="dxa"/>
            <w:noWrap/>
            <w:hideMark/>
          </w:tcPr>
          <w:p w14:paraId="1253E85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-44.81%</w:t>
            </w:r>
          </w:p>
        </w:tc>
      </w:tr>
    </w:tbl>
    <w:p w14:paraId="38D5E2E0" w14:textId="77777777" w:rsidR="00793069" w:rsidRDefault="00793069" w:rsidP="00E902B2">
      <w:pPr>
        <w:spacing w:line="360" w:lineRule="auto"/>
        <w:rPr>
          <w:szCs w:val="21"/>
          <w:lang w:val="x-none"/>
        </w:rPr>
      </w:pPr>
    </w:p>
    <w:p w14:paraId="49224C44" w14:textId="6989EEF2" w:rsidR="00C4071D" w:rsidRDefault="008F0A1A" w:rsidP="00E902B2">
      <w:pPr>
        <w:spacing w:line="360" w:lineRule="auto"/>
        <w:rPr>
          <w:szCs w:val="21"/>
          <w:lang w:val="x-none"/>
        </w:rPr>
      </w:pPr>
      <w:r>
        <w:rPr>
          <w:rFonts w:hint="eastAsia"/>
          <w:szCs w:val="21"/>
          <w:lang w:val="x-none"/>
        </w:rPr>
        <w:t>成长类因子测试结果：</w:t>
      </w:r>
    </w:p>
    <w:tbl>
      <w:tblPr>
        <w:tblStyle w:val="43"/>
        <w:tblW w:w="0" w:type="auto"/>
        <w:tblLayout w:type="fixed"/>
        <w:tblLook w:val="04A0" w:firstRow="1" w:lastRow="0" w:firstColumn="1" w:lastColumn="0" w:noHBand="0" w:noVBand="1"/>
      </w:tblPr>
      <w:tblGrid>
        <w:gridCol w:w="2745"/>
        <w:gridCol w:w="1237"/>
        <w:gridCol w:w="1237"/>
        <w:gridCol w:w="877"/>
        <w:gridCol w:w="992"/>
        <w:gridCol w:w="949"/>
        <w:gridCol w:w="1033"/>
      </w:tblGrid>
      <w:tr w:rsidR="004D24B8" w:rsidRPr="001C7E2E" w14:paraId="5A12E8E3" w14:textId="77777777" w:rsidTr="004D24B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D4B634"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测试因子</w:t>
            </w:r>
          </w:p>
        </w:tc>
        <w:tc>
          <w:tcPr>
            <w:tcW w:w="1237" w:type="dxa"/>
            <w:noWrap/>
            <w:hideMark/>
          </w:tcPr>
          <w:p w14:paraId="525EB923"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年化收益率</w:t>
            </w:r>
            <w:proofErr w:type="gramEnd"/>
          </w:p>
        </w:tc>
        <w:tc>
          <w:tcPr>
            <w:tcW w:w="1237" w:type="dxa"/>
            <w:noWrap/>
            <w:hideMark/>
          </w:tcPr>
          <w:p w14:paraId="16F16229"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年化夏普率</w:t>
            </w:r>
            <w:proofErr w:type="gramEnd"/>
          </w:p>
        </w:tc>
        <w:tc>
          <w:tcPr>
            <w:tcW w:w="877" w:type="dxa"/>
            <w:noWrap/>
            <w:hideMark/>
          </w:tcPr>
          <w:p w14:paraId="454F8EB1"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最大回撤率</w:t>
            </w:r>
          </w:p>
        </w:tc>
        <w:tc>
          <w:tcPr>
            <w:tcW w:w="992" w:type="dxa"/>
            <w:noWrap/>
            <w:hideMark/>
          </w:tcPr>
          <w:p w14:paraId="1822074D"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alpha</w:t>
            </w:r>
          </w:p>
        </w:tc>
        <w:tc>
          <w:tcPr>
            <w:tcW w:w="949" w:type="dxa"/>
            <w:noWrap/>
            <w:hideMark/>
          </w:tcPr>
          <w:p w14:paraId="6C7ED722"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beta</w:t>
            </w:r>
          </w:p>
        </w:tc>
        <w:tc>
          <w:tcPr>
            <w:tcW w:w="1033" w:type="dxa"/>
            <w:noWrap/>
            <w:hideMark/>
          </w:tcPr>
          <w:p w14:paraId="59101C1A"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信息比率</w:t>
            </w:r>
          </w:p>
        </w:tc>
      </w:tr>
      <w:tr w:rsidR="00C4071D" w:rsidRPr="00C4071D" w14:paraId="2D896702"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8239D29"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OperatingRevenueGrowRate</w:t>
            </w:r>
            <w:proofErr w:type="spellEnd"/>
          </w:p>
        </w:tc>
        <w:tc>
          <w:tcPr>
            <w:tcW w:w="1237" w:type="dxa"/>
            <w:noWrap/>
            <w:hideMark/>
          </w:tcPr>
          <w:p w14:paraId="2950F6F4"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-9.36%</w:t>
            </w:r>
          </w:p>
        </w:tc>
        <w:tc>
          <w:tcPr>
            <w:tcW w:w="1237" w:type="dxa"/>
            <w:noWrap/>
            <w:hideMark/>
          </w:tcPr>
          <w:p w14:paraId="221EA5F1"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-253.99%</w:t>
            </w:r>
          </w:p>
        </w:tc>
        <w:tc>
          <w:tcPr>
            <w:tcW w:w="877" w:type="dxa"/>
            <w:noWrap/>
            <w:hideMark/>
          </w:tcPr>
          <w:p w14:paraId="0CD0C3F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33.06%</w:t>
            </w:r>
          </w:p>
        </w:tc>
        <w:tc>
          <w:tcPr>
            <w:tcW w:w="992" w:type="dxa"/>
            <w:noWrap/>
            <w:hideMark/>
          </w:tcPr>
          <w:p w14:paraId="3FFB14D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-8.67%</w:t>
            </w:r>
          </w:p>
        </w:tc>
        <w:tc>
          <w:tcPr>
            <w:tcW w:w="949" w:type="dxa"/>
            <w:noWrap/>
            <w:hideMark/>
          </w:tcPr>
          <w:p w14:paraId="1E5BD088"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57.50%</w:t>
            </w:r>
          </w:p>
        </w:tc>
        <w:tc>
          <w:tcPr>
            <w:tcW w:w="1033" w:type="dxa"/>
            <w:noWrap/>
            <w:hideMark/>
          </w:tcPr>
          <w:p w14:paraId="435BA302"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-46.25%</w:t>
            </w:r>
          </w:p>
        </w:tc>
      </w:tr>
      <w:tr w:rsidR="00C4071D" w:rsidRPr="00C4071D" w14:paraId="19C79DC1"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B41850E"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TotalAssetGrowRate</w:t>
            </w:r>
            <w:proofErr w:type="spellEnd"/>
          </w:p>
        </w:tc>
        <w:tc>
          <w:tcPr>
            <w:tcW w:w="1237" w:type="dxa"/>
            <w:noWrap/>
            <w:hideMark/>
          </w:tcPr>
          <w:p w14:paraId="6B9A2EF1"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2.18%</w:t>
            </w:r>
          </w:p>
        </w:tc>
        <w:tc>
          <w:tcPr>
            <w:tcW w:w="1237" w:type="dxa"/>
            <w:noWrap/>
            <w:hideMark/>
          </w:tcPr>
          <w:p w14:paraId="1507D0FC"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4.03%</w:t>
            </w:r>
          </w:p>
        </w:tc>
        <w:tc>
          <w:tcPr>
            <w:tcW w:w="877" w:type="dxa"/>
            <w:noWrap/>
            <w:hideMark/>
          </w:tcPr>
          <w:p w14:paraId="67E909B8"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20.31%</w:t>
            </w:r>
          </w:p>
        </w:tc>
        <w:tc>
          <w:tcPr>
            <w:tcW w:w="992" w:type="dxa"/>
            <w:noWrap/>
            <w:hideMark/>
          </w:tcPr>
          <w:p w14:paraId="7226BE31"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3.35%</w:t>
            </w:r>
          </w:p>
        </w:tc>
        <w:tc>
          <w:tcPr>
            <w:tcW w:w="949" w:type="dxa"/>
            <w:noWrap/>
            <w:hideMark/>
          </w:tcPr>
          <w:p w14:paraId="535B62A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58.54%</w:t>
            </w:r>
          </w:p>
        </w:tc>
        <w:tc>
          <w:tcPr>
            <w:tcW w:w="1033" w:type="dxa"/>
            <w:noWrap/>
            <w:hideMark/>
          </w:tcPr>
          <w:p w14:paraId="73E4561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37.86%</w:t>
            </w:r>
          </w:p>
        </w:tc>
      </w:tr>
      <w:tr w:rsidR="00C4071D" w:rsidRPr="00C4071D" w14:paraId="713B272D"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9FBB016"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EGRO</w:t>
            </w:r>
          </w:p>
        </w:tc>
        <w:tc>
          <w:tcPr>
            <w:tcW w:w="1237" w:type="dxa"/>
            <w:noWrap/>
            <w:hideMark/>
          </w:tcPr>
          <w:p w14:paraId="679EED98"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-3.03%</w:t>
            </w:r>
          </w:p>
        </w:tc>
        <w:tc>
          <w:tcPr>
            <w:tcW w:w="1237" w:type="dxa"/>
            <w:noWrap/>
            <w:hideMark/>
          </w:tcPr>
          <w:p w14:paraId="570DC37F"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-121.67%</w:t>
            </w:r>
          </w:p>
        </w:tc>
        <w:tc>
          <w:tcPr>
            <w:tcW w:w="877" w:type="dxa"/>
            <w:noWrap/>
            <w:hideMark/>
          </w:tcPr>
          <w:p w14:paraId="4611D2D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23.76%</w:t>
            </w:r>
          </w:p>
        </w:tc>
        <w:tc>
          <w:tcPr>
            <w:tcW w:w="992" w:type="dxa"/>
            <w:noWrap/>
            <w:hideMark/>
          </w:tcPr>
          <w:p w14:paraId="34D1D3E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-2.10%</w:t>
            </w:r>
          </w:p>
        </w:tc>
        <w:tc>
          <w:tcPr>
            <w:tcW w:w="949" w:type="dxa"/>
            <w:noWrap/>
            <w:hideMark/>
          </w:tcPr>
          <w:p w14:paraId="70BA0F7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57.34%</w:t>
            </w:r>
          </w:p>
        </w:tc>
        <w:tc>
          <w:tcPr>
            <w:tcW w:w="1033" w:type="dxa"/>
            <w:noWrap/>
            <w:hideMark/>
          </w:tcPr>
          <w:p w14:paraId="2CEF3E7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-0.55%</w:t>
            </w:r>
          </w:p>
        </w:tc>
      </w:tr>
      <w:tr w:rsidR="00C4071D" w:rsidRPr="00C4071D" w14:paraId="47D800F7"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55AD70C"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FinancingCashGrowRate</w:t>
            </w:r>
            <w:proofErr w:type="spellEnd"/>
          </w:p>
        </w:tc>
        <w:tc>
          <w:tcPr>
            <w:tcW w:w="1237" w:type="dxa"/>
            <w:noWrap/>
            <w:hideMark/>
          </w:tcPr>
          <w:p w14:paraId="08F897D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-7.60%</w:t>
            </w:r>
          </w:p>
        </w:tc>
        <w:tc>
          <w:tcPr>
            <w:tcW w:w="1237" w:type="dxa"/>
            <w:noWrap/>
            <w:hideMark/>
          </w:tcPr>
          <w:p w14:paraId="43E5DA9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-235.01%</w:t>
            </w:r>
          </w:p>
        </w:tc>
        <w:tc>
          <w:tcPr>
            <w:tcW w:w="877" w:type="dxa"/>
            <w:noWrap/>
            <w:hideMark/>
          </w:tcPr>
          <w:p w14:paraId="63FF9145"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28.98%</w:t>
            </w:r>
          </w:p>
        </w:tc>
        <w:tc>
          <w:tcPr>
            <w:tcW w:w="992" w:type="dxa"/>
            <w:noWrap/>
            <w:hideMark/>
          </w:tcPr>
          <w:p w14:paraId="5E74E9A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-7.09%</w:t>
            </w:r>
          </w:p>
        </w:tc>
        <w:tc>
          <w:tcPr>
            <w:tcW w:w="949" w:type="dxa"/>
            <w:noWrap/>
            <w:hideMark/>
          </w:tcPr>
          <w:p w14:paraId="46352AA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53.61%</w:t>
            </w:r>
          </w:p>
        </w:tc>
        <w:tc>
          <w:tcPr>
            <w:tcW w:w="1033" w:type="dxa"/>
            <w:noWrap/>
            <w:hideMark/>
          </w:tcPr>
          <w:p w14:paraId="00B200DE"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-34.90%</w:t>
            </w:r>
          </w:p>
        </w:tc>
      </w:tr>
      <w:tr w:rsidR="00C4071D" w:rsidRPr="00C4071D" w14:paraId="2BA6DD99"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4A9E60A"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NPParentCompanyGrowRate</w:t>
            </w:r>
            <w:proofErr w:type="spellEnd"/>
          </w:p>
        </w:tc>
        <w:tc>
          <w:tcPr>
            <w:tcW w:w="1237" w:type="dxa"/>
            <w:noWrap/>
            <w:hideMark/>
          </w:tcPr>
          <w:p w14:paraId="44EAD89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2.18%</w:t>
            </w:r>
          </w:p>
        </w:tc>
        <w:tc>
          <w:tcPr>
            <w:tcW w:w="1237" w:type="dxa"/>
            <w:noWrap/>
            <w:hideMark/>
          </w:tcPr>
          <w:p w14:paraId="0082D85E"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4.00%</w:t>
            </w:r>
          </w:p>
        </w:tc>
        <w:tc>
          <w:tcPr>
            <w:tcW w:w="877" w:type="dxa"/>
            <w:noWrap/>
            <w:hideMark/>
          </w:tcPr>
          <w:p w14:paraId="36B34FA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17.47%</w:t>
            </w:r>
          </w:p>
        </w:tc>
        <w:tc>
          <w:tcPr>
            <w:tcW w:w="992" w:type="dxa"/>
            <w:noWrap/>
            <w:hideMark/>
          </w:tcPr>
          <w:p w14:paraId="1802F09E"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3.36%</w:t>
            </w:r>
          </w:p>
        </w:tc>
        <w:tc>
          <w:tcPr>
            <w:tcW w:w="949" w:type="dxa"/>
            <w:noWrap/>
            <w:hideMark/>
          </w:tcPr>
          <w:p w14:paraId="43D59884"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59.23%</w:t>
            </w:r>
          </w:p>
        </w:tc>
        <w:tc>
          <w:tcPr>
            <w:tcW w:w="1033" w:type="dxa"/>
            <w:noWrap/>
            <w:hideMark/>
          </w:tcPr>
          <w:p w14:paraId="7448E5D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38.42%</w:t>
            </w:r>
          </w:p>
        </w:tc>
      </w:tr>
      <w:tr w:rsidR="00C4071D" w:rsidRPr="00C4071D" w14:paraId="76457A42"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3B9004BC"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NetProfitGrowRate</w:t>
            </w:r>
            <w:proofErr w:type="spellEnd"/>
          </w:p>
        </w:tc>
        <w:tc>
          <w:tcPr>
            <w:tcW w:w="1237" w:type="dxa"/>
            <w:noWrap/>
            <w:hideMark/>
          </w:tcPr>
          <w:p w14:paraId="1F126515"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0.66%</w:t>
            </w:r>
          </w:p>
        </w:tc>
        <w:tc>
          <w:tcPr>
            <w:tcW w:w="1237" w:type="dxa"/>
            <w:noWrap/>
            <w:hideMark/>
          </w:tcPr>
          <w:p w14:paraId="1FBCA6B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-30.11%</w:t>
            </w:r>
          </w:p>
        </w:tc>
        <w:tc>
          <w:tcPr>
            <w:tcW w:w="877" w:type="dxa"/>
            <w:noWrap/>
            <w:hideMark/>
          </w:tcPr>
          <w:p w14:paraId="23550E14"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15.59%</w:t>
            </w:r>
          </w:p>
        </w:tc>
        <w:tc>
          <w:tcPr>
            <w:tcW w:w="992" w:type="dxa"/>
            <w:noWrap/>
            <w:hideMark/>
          </w:tcPr>
          <w:p w14:paraId="1109ED4F"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1.89%</w:t>
            </w:r>
          </w:p>
        </w:tc>
        <w:tc>
          <w:tcPr>
            <w:tcW w:w="949" w:type="dxa"/>
            <w:noWrap/>
            <w:hideMark/>
          </w:tcPr>
          <w:p w14:paraId="44E1B39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60.47%</w:t>
            </w:r>
          </w:p>
        </w:tc>
        <w:tc>
          <w:tcPr>
            <w:tcW w:w="1033" w:type="dxa"/>
            <w:noWrap/>
            <w:hideMark/>
          </w:tcPr>
          <w:p w14:paraId="21B34AB3"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27.99%</w:t>
            </w:r>
          </w:p>
        </w:tc>
      </w:tr>
      <w:tr w:rsidR="00C4071D" w:rsidRPr="00C4071D" w14:paraId="5CCCD3CB"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2702FE2"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SGRO</w:t>
            </w:r>
          </w:p>
        </w:tc>
        <w:tc>
          <w:tcPr>
            <w:tcW w:w="1237" w:type="dxa"/>
            <w:noWrap/>
            <w:hideMark/>
          </w:tcPr>
          <w:p w14:paraId="04E9DF5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-1.93%</w:t>
            </w:r>
          </w:p>
        </w:tc>
        <w:tc>
          <w:tcPr>
            <w:tcW w:w="1237" w:type="dxa"/>
            <w:noWrap/>
            <w:hideMark/>
          </w:tcPr>
          <w:p w14:paraId="1B292E0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-98.11%</w:t>
            </w:r>
          </w:p>
        </w:tc>
        <w:tc>
          <w:tcPr>
            <w:tcW w:w="877" w:type="dxa"/>
            <w:noWrap/>
            <w:hideMark/>
          </w:tcPr>
          <w:p w14:paraId="15D8535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18.22%</w:t>
            </w:r>
          </w:p>
        </w:tc>
        <w:tc>
          <w:tcPr>
            <w:tcW w:w="992" w:type="dxa"/>
            <w:noWrap/>
            <w:hideMark/>
          </w:tcPr>
          <w:p w14:paraId="2702B176"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-1.24%</w:t>
            </w:r>
          </w:p>
        </w:tc>
        <w:tc>
          <w:tcPr>
            <w:tcW w:w="949" w:type="dxa"/>
            <w:noWrap/>
            <w:hideMark/>
          </w:tcPr>
          <w:p w14:paraId="2D5EC8D2"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51.38%</w:t>
            </w:r>
          </w:p>
        </w:tc>
        <w:tc>
          <w:tcPr>
            <w:tcW w:w="1033" w:type="dxa"/>
            <w:noWrap/>
            <w:hideMark/>
          </w:tcPr>
          <w:p w14:paraId="284AE8A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7.67%</w:t>
            </w:r>
          </w:p>
        </w:tc>
      </w:tr>
      <w:tr w:rsidR="00C4071D" w:rsidRPr="00C4071D" w14:paraId="6D5BF404"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38E5ED43"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TotalProfitGrowRate</w:t>
            </w:r>
            <w:proofErr w:type="spellEnd"/>
          </w:p>
        </w:tc>
        <w:tc>
          <w:tcPr>
            <w:tcW w:w="1237" w:type="dxa"/>
            <w:noWrap/>
            <w:hideMark/>
          </w:tcPr>
          <w:p w14:paraId="67CBE6FF"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-4.20%</w:t>
            </w:r>
          </w:p>
        </w:tc>
        <w:tc>
          <w:tcPr>
            <w:tcW w:w="1237" w:type="dxa"/>
            <w:noWrap/>
            <w:hideMark/>
          </w:tcPr>
          <w:p w14:paraId="1469C5A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-147.97%</w:t>
            </w:r>
          </w:p>
        </w:tc>
        <w:tc>
          <w:tcPr>
            <w:tcW w:w="877" w:type="dxa"/>
            <w:noWrap/>
            <w:hideMark/>
          </w:tcPr>
          <w:p w14:paraId="38D0DC5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23.98%</w:t>
            </w:r>
          </w:p>
        </w:tc>
        <w:tc>
          <w:tcPr>
            <w:tcW w:w="992" w:type="dxa"/>
            <w:noWrap/>
            <w:hideMark/>
          </w:tcPr>
          <w:p w14:paraId="3FA2617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-3.32%</w:t>
            </w:r>
          </w:p>
        </w:tc>
        <w:tc>
          <w:tcPr>
            <w:tcW w:w="949" w:type="dxa"/>
            <w:noWrap/>
            <w:hideMark/>
          </w:tcPr>
          <w:p w14:paraId="53827E0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56.49%</w:t>
            </w:r>
          </w:p>
        </w:tc>
        <w:tc>
          <w:tcPr>
            <w:tcW w:w="1033" w:type="dxa"/>
            <w:noWrap/>
            <w:hideMark/>
          </w:tcPr>
          <w:p w14:paraId="5029C449"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4071D">
              <w:rPr>
                <w:rFonts w:ascii="等线" w:eastAsia="等线" w:hAnsi="等线" w:cs="宋体" w:hint="eastAsia"/>
                <w:color w:val="000000"/>
                <w:kern w:val="0"/>
                <w:sz w:val="22"/>
                <w:szCs w:val="22"/>
              </w:rPr>
              <w:t>-9.50%</w:t>
            </w:r>
          </w:p>
        </w:tc>
      </w:tr>
    </w:tbl>
    <w:p w14:paraId="0422F73D" w14:textId="77777777" w:rsidR="00C4071D" w:rsidRDefault="00C4071D" w:rsidP="00E902B2">
      <w:pPr>
        <w:spacing w:line="360" w:lineRule="auto"/>
        <w:rPr>
          <w:szCs w:val="21"/>
          <w:lang w:val="x-none"/>
        </w:rPr>
      </w:pPr>
    </w:p>
    <w:p w14:paraId="257C2043" w14:textId="63C1AB8C" w:rsidR="005152F1" w:rsidRDefault="008F0A1A" w:rsidP="00E902B2">
      <w:pPr>
        <w:spacing w:line="360" w:lineRule="auto"/>
        <w:rPr>
          <w:szCs w:val="21"/>
          <w:lang w:val="x-none"/>
        </w:rPr>
      </w:pPr>
      <w:r>
        <w:rPr>
          <w:rFonts w:hint="eastAsia"/>
          <w:szCs w:val="21"/>
          <w:lang w:val="x-none"/>
        </w:rPr>
        <w:t>常用技术指标因子测试结果：</w:t>
      </w:r>
    </w:p>
    <w:tbl>
      <w:tblPr>
        <w:tblStyle w:val="43"/>
        <w:tblW w:w="0" w:type="auto"/>
        <w:tblLook w:val="04A0" w:firstRow="1" w:lastRow="0" w:firstColumn="1" w:lastColumn="0" w:noHBand="0" w:noVBand="1"/>
      </w:tblPr>
      <w:tblGrid>
        <w:gridCol w:w="2065"/>
        <w:gridCol w:w="1411"/>
        <w:gridCol w:w="1330"/>
        <w:gridCol w:w="1356"/>
        <w:gridCol w:w="938"/>
        <w:gridCol w:w="956"/>
        <w:gridCol w:w="1014"/>
      </w:tblGrid>
      <w:tr w:rsidR="00D14DB1" w:rsidRPr="001C7E2E" w14:paraId="5311368E" w14:textId="77777777" w:rsidTr="00D14DB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5EE7053"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测试因子</w:t>
            </w:r>
          </w:p>
        </w:tc>
        <w:tc>
          <w:tcPr>
            <w:tcW w:w="1458" w:type="dxa"/>
            <w:noWrap/>
            <w:hideMark/>
          </w:tcPr>
          <w:p w14:paraId="4757ECA7"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年化收益率</w:t>
            </w:r>
            <w:proofErr w:type="gramEnd"/>
          </w:p>
        </w:tc>
        <w:tc>
          <w:tcPr>
            <w:tcW w:w="1373" w:type="dxa"/>
            <w:noWrap/>
            <w:hideMark/>
          </w:tcPr>
          <w:p w14:paraId="131EADF8"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年化夏普率</w:t>
            </w:r>
            <w:proofErr w:type="gramEnd"/>
          </w:p>
        </w:tc>
        <w:tc>
          <w:tcPr>
            <w:tcW w:w="1400" w:type="dxa"/>
            <w:noWrap/>
            <w:hideMark/>
          </w:tcPr>
          <w:p w14:paraId="1B04BAC5"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最大回撤率</w:t>
            </w:r>
          </w:p>
        </w:tc>
        <w:tc>
          <w:tcPr>
            <w:tcW w:w="966" w:type="dxa"/>
            <w:noWrap/>
            <w:hideMark/>
          </w:tcPr>
          <w:p w14:paraId="1F7DC979"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alpha</w:t>
            </w:r>
          </w:p>
        </w:tc>
        <w:tc>
          <w:tcPr>
            <w:tcW w:w="985" w:type="dxa"/>
            <w:noWrap/>
            <w:hideMark/>
          </w:tcPr>
          <w:p w14:paraId="37A6D962"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beta</w:t>
            </w:r>
          </w:p>
        </w:tc>
        <w:tc>
          <w:tcPr>
            <w:tcW w:w="1045" w:type="dxa"/>
            <w:noWrap/>
            <w:hideMark/>
          </w:tcPr>
          <w:p w14:paraId="16EE67CF"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信息比率</w:t>
            </w:r>
          </w:p>
        </w:tc>
      </w:tr>
      <w:tr w:rsidR="00D14DB1" w:rsidRPr="001C7E2E" w14:paraId="77836146"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666D4EE"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PS</w:t>
            </w:r>
          </w:p>
        </w:tc>
        <w:tc>
          <w:tcPr>
            <w:tcW w:w="1458" w:type="dxa"/>
            <w:noWrap/>
            <w:hideMark/>
          </w:tcPr>
          <w:p w14:paraId="42038527"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6.27%</w:t>
            </w:r>
          </w:p>
        </w:tc>
        <w:tc>
          <w:tcPr>
            <w:tcW w:w="1373" w:type="dxa"/>
            <w:noWrap/>
            <w:hideMark/>
          </w:tcPr>
          <w:p w14:paraId="1C180914"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107.76%</w:t>
            </w:r>
          </w:p>
        </w:tc>
        <w:tc>
          <w:tcPr>
            <w:tcW w:w="1400" w:type="dxa"/>
            <w:noWrap/>
            <w:hideMark/>
          </w:tcPr>
          <w:p w14:paraId="61210AEC"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12.39%</w:t>
            </w:r>
          </w:p>
        </w:tc>
        <w:tc>
          <w:tcPr>
            <w:tcW w:w="966" w:type="dxa"/>
            <w:noWrap/>
            <w:hideMark/>
          </w:tcPr>
          <w:p w14:paraId="4BACE496"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6.82%</w:t>
            </w:r>
          </w:p>
        </w:tc>
        <w:tc>
          <w:tcPr>
            <w:tcW w:w="985" w:type="dxa"/>
            <w:noWrap/>
            <w:hideMark/>
          </w:tcPr>
          <w:p w14:paraId="42CA3B10"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52.78%</w:t>
            </w:r>
          </w:p>
        </w:tc>
        <w:tc>
          <w:tcPr>
            <w:tcW w:w="1045" w:type="dxa"/>
            <w:noWrap/>
            <w:hideMark/>
          </w:tcPr>
          <w:p w14:paraId="6348B638"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70.83%</w:t>
            </w:r>
          </w:p>
        </w:tc>
      </w:tr>
      <w:tr w:rsidR="00D14DB1" w:rsidRPr="00970DE3" w14:paraId="47196B06"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461B0B8"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lastRenderedPageBreak/>
              <w:t>MA10</w:t>
            </w:r>
          </w:p>
        </w:tc>
        <w:tc>
          <w:tcPr>
            <w:tcW w:w="1458" w:type="dxa"/>
            <w:noWrap/>
            <w:hideMark/>
          </w:tcPr>
          <w:p w14:paraId="12C56EF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4.78%</w:t>
            </w:r>
          </w:p>
        </w:tc>
        <w:tc>
          <w:tcPr>
            <w:tcW w:w="1373" w:type="dxa"/>
            <w:noWrap/>
            <w:hideMark/>
          </w:tcPr>
          <w:p w14:paraId="3B3ED7B1"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67.56%</w:t>
            </w:r>
          </w:p>
        </w:tc>
        <w:tc>
          <w:tcPr>
            <w:tcW w:w="1400" w:type="dxa"/>
            <w:noWrap/>
            <w:hideMark/>
          </w:tcPr>
          <w:p w14:paraId="74E5729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17.97%</w:t>
            </w:r>
          </w:p>
        </w:tc>
        <w:tc>
          <w:tcPr>
            <w:tcW w:w="966" w:type="dxa"/>
            <w:noWrap/>
            <w:hideMark/>
          </w:tcPr>
          <w:p w14:paraId="216A347F"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5.47%</w:t>
            </w:r>
          </w:p>
        </w:tc>
        <w:tc>
          <w:tcPr>
            <w:tcW w:w="985" w:type="dxa"/>
            <w:noWrap/>
            <w:hideMark/>
          </w:tcPr>
          <w:p w14:paraId="026CA89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52.55%</w:t>
            </w:r>
          </w:p>
        </w:tc>
        <w:tc>
          <w:tcPr>
            <w:tcW w:w="1045" w:type="dxa"/>
            <w:noWrap/>
            <w:hideMark/>
          </w:tcPr>
          <w:p w14:paraId="1D8D0C31"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56.75%</w:t>
            </w:r>
          </w:p>
        </w:tc>
      </w:tr>
      <w:tr w:rsidR="00D14DB1" w:rsidRPr="00970DE3" w14:paraId="5AC8E15C"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52BB101"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MA120</w:t>
            </w:r>
          </w:p>
        </w:tc>
        <w:tc>
          <w:tcPr>
            <w:tcW w:w="1458" w:type="dxa"/>
            <w:noWrap/>
            <w:hideMark/>
          </w:tcPr>
          <w:p w14:paraId="68323573"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6.54%</w:t>
            </w:r>
          </w:p>
        </w:tc>
        <w:tc>
          <w:tcPr>
            <w:tcW w:w="1373" w:type="dxa"/>
            <w:noWrap/>
            <w:hideMark/>
          </w:tcPr>
          <w:p w14:paraId="69395E8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103.88%</w:t>
            </w:r>
          </w:p>
        </w:tc>
        <w:tc>
          <w:tcPr>
            <w:tcW w:w="1400" w:type="dxa"/>
            <w:noWrap/>
            <w:hideMark/>
          </w:tcPr>
          <w:p w14:paraId="58ED6F5C"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20.86%</w:t>
            </w:r>
          </w:p>
        </w:tc>
        <w:tc>
          <w:tcPr>
            <w:tcW w:w="966" w:type="dxa"/>
            <w:noWrap/>
            <w:hideMark/>
          </w:tcPr>
          <w:p w14:paraId="27D60D57"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7.36%</w:t>
            </w:r>
          </w:p>
        </w:tc>
        <w:tc>
          <w:tcPr>
            <w:tcW w:w="985" w:type="dxa"/>
            <w:noWrap/>
            <w:hideMark/>
          </w:tcPr>
          <w:p w14:paraId="59CA922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55.41%</w:t>
            </w:r>
          </w:p>
        </w:tc>
        <w:tc>
          <w:tcPr>
            <w:tcW w:w="1045" w:type="dxa"/>
            <w:noWrap/>
            <w:hideMark/>
          </w:tcPr>
          <w:p w14:paraId="4B56C4C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68.30%</w:t>
            </w:r>
          </w:p>
        </w:tc>
      </w:tr>
      <w:tr w:rsidR="00D14DB1" w:rsidRPr="00970DE3" w14:paraId="6A7309C1"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77A6E0C"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DBCD</w:t>
            </w:r>
          </w:p>
        </w:tc>
        <w:tc>
          <w:tcPr>
            <w:tcW w:w="1458" w:type="dxa"/>
            <w:noWrap/>
            <w:hideMark/>
          </w:tcPr>
          <w:p w14:paraId="5EDCA437"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-4.09%</w:t>
            </w:r>
          </w:p>
        </w:tc>
        <w:tc>
          <w:tcPr>
            <w:tcW w:w="1373" w:type="dxa"/>
            <w:noWrap/>
            <w:hideMark/>
          </w:tcPr>
          <w:p w14:paraId="5194B45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-144.39%</w:t>
            </w:r>
          </w:p>
        </w:tc>
        <w:tc>
          <w:tcPr>
            <w:tcW w:w="1400" w:type="dxa"/>
            <w:noWrap/>
            <w:hideMark/>
          </w:tcPr>
          <w:p w14:paraId="50D81A3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18.39%</w:t>
            </w:r>
          </w:p>
        </w:tc>
        <w:tc>
          <w:tcPr>
            <w:tcW w:w="966" w:type="dxa"/>
            <w:noWrap/>
            <w:hideMark/>
          </w:tcPr>
          <w:p w14:paraId="0D72A64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-3.24%</w:t>
            </w:r>
          </w:p>
        </w:tc>
        <w:tc>
          <w:tcPr>
            <w:tcW w:w="985" w:type="dxa"/>
            <w:noWrap/>
            <w:hideMark/>
          </w:tcPr>
          <w:p w14:paraId="02625DD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54.80%</w:t>
            </w:r>
          </w:p>
        </w:tc>
        <w:tc>
          <w:tcPr>
            <w:tcW w:w="1045" w:type="dxa"/>
            <w:noWrap/>
            <w:hideMark/>
          </w:tcPr>
          <w:p w14:paraId="12B5FB36"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-8.31%</w:t>
            </w:r>
          </w:p>
        </w:tc>
      </w:tr>
      <w:tr w:rsidR="00D14DB1" w:rsidRPr="00970DE3" w14:paraId="28AC589A"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A4A185D"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EMA12</w:t>
            </w:r>
          </w:p>
        </w:tc>
        <w:tc>
          <w:tcPr>
            <w:tcW w:w="1458" w:type="dxa"/>
            <w:noWrap/>
            <w:hideMark/>
          </w:tcPr>
          <w:p w14:paraId="67958D29"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3.03%</w:t>
            </w:r>
          </w:p>
        </w:tc>
        <w:tc>
          <w:tcPr>
            <w:tcW w:w="1373" w:type="dxa"/>
            <w:noWrap/>
            <w:hideMark/>
          </w:tcPr>
          <w:p w14:paraId="6F5554E1"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23.62%</w:t>
            </w:r>
          </w:p>
        </w:tc>
        <w:tc>
          <w:tcPr>
            <w:tcW w:w="1400" w:type="dxa"/>
            <w:noWrap/>
            <w:hideMark/>
          </w:tcPr>
          <w:p w14:paraId="37A626A9"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23.21%</w:t>
            </w:r>
          </w:p>
        </w:tc>
        <w:tc>
          <w:tcPr>
            <w:tcW w:w="966" w:type="dxa"/>
            <w:noWrap/>
            <w:hideMark/>
          </w:tcPr>
          <w:p w14:paraId="7C260306"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4.04%</w:t>
            </w:r>
          </w:p>
        </w:tc>
        <w:tc>
          <w:tcPr>
            <w:tcW w:w="985" w:type="dxa"/>
            <w:noWrap/>
            <w:hideMark/>
          </w:tcPr>
          <w:p w14:paraId="594EF105"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56.69%</w:t>
            </w:r>
          </w:p>
        </w:tc>
        <w:tc>
          <w:tcPr>
            <w:tcW w:w="1045" w:type="dxa"/>
            <w:noWrap/>
            <w:hideMark/>
          </w:tcPr>
          <w:p w14:paraId="44811FC3"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44.31%</w:t>
            </w:r>
          </w:p>
        </w:tc>
      </w:tr>
      <w:tr w:rsidR="00D14DB1" w:rsidRPr="00970DE3" w14:paraId="7C5C78F7"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6CFE0D6"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CR20</w:t>
            </w:r>
          </w:p>
        </w:tc>
        <w:tc>
          <w:tcPr>
            <w:tcW w:w="1458" w:type="dxa"/>
            <w:noWrap/>
            <w:hideMark/>
          </w:tcPr>
          <w:p w14:paraId="1FF16A3B"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-8.74%</w:t>
            </w:r>
          </w:p>
        </w:tc>
        <w:tc>
          <w:tcPr>
            <w:tcW w:w="1373" w:type="dxa"/>
            <w:noWrap/>
            <w:hideMark/>
          </w:tcPr>
          <w:p w14:paraId="0B850FE9"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-221.99%</w:t>
            </w:r>
          </w:p>
        </w:tc>
        <w:tc>
          <w:tcPr>
            <w:tcW w:w="1400" w:type="dxa"/>
            <w:noWrap/>
            <w:hideMark/>
          </w:tcPr>
          <w:p w14:paraId="0AC01326"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32.62%</w:t>
            </w:r>
          </w:p>
        </w:tc>
        <w:tc>
          <w:tcPr>
            <w:tcW w:w="966" w:type="dxa"/>
            <w:noWrap/>
            <w:hideMark/>
          </w:tcPr>
          <w:p w14:paraId="05AB407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-7.67%</w:t>
            </w:r>
          </w:p>
        </w:tc>
        <w:tc>
          <w:tcPr>
            <w:tcW w:w="985" w:type="dxa"/>
            <w:noWrap/>
            <w:hideMark/>
          </w:tcPr>
          <w:p w14:paraId="15D40C44"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60.62%</w:t>
            </w:r>
          </w:p>
        </w:tc>
        <w:tc>
          <w:tcPr>
            <w:tcW w:w="1045" w:type="dxa"/>
            <w:noWrap/>
            <w:hideMark/>
          </w:tcPr>
          <w:p w14:paraId="02E73EAF"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-39.66%</w:t>
            </w:r>
          </w:p>
        </w:tc>
      </w:tr>
      <w:tr w:rsidR="00D14DB1" w:rsidRPr="00970DE3" w14:paraId="4936B754"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0299A12F"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UOS</w:t>
            </w:r>
          </w:p>
        </w:tc>
        <w:tc>
          <w:tcPr>
            <w:tcW w:w="1458" w:type="dxa"/>
            <w:noWrap/>
            <w:hideMark/>
          </w:tcPr>
          <w:p w14:paraId="5AC93F72"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-2.12%</w:t>
            </w:r>
          </w:p>
        </w:tc>
        <w:tc>
          <w:tcPr>
            <w:tcW w:w="1373" w:type="dxa"/>
            <w:noWrap/>
            <w:hideMark/>
          </w:tcPr>
          <w:p w14:paraId="7593DB2B"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-85.47%</w:t>
            </w:r>
          </w:p>
        </w:tc>
        <w:tc>
          <w:tcPr>
            <w:tcW w:w="1400" w:type="dxa"/>
            <w:noWrap/>
            <w:hideMark/>
          </w:tcPr>
          <w:p w14:paraId="444C00E6"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22.85%</w:t>
            </w:r>
          </w:p>
        </w:tc>
        <w:tc>
          <w:tcPr>
            <w:tcW w:w="966" w:type="dxa"/>
            <w:noWrap/>
            <w:hideMark/>
          </w:tcPr>
          <w:p w14:paraId="32CB5032"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-0.92%</w:t>
            </w:r>
          </w:p>
        </w:tc>
        <w:tc>
          <w:tcPr>
            <w:tcW w:w="985" w:type="dxa"/>
            <w:noWrap/>
            <w:hideMark/>
          </w:tcPr>
          <w:p w14:paraId="3CD0636F"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53.80%</w:t>
            </w:r>
          </w:p>
        </w:tc>
        <w:tc>
          <w:tcPr>
            <w:tcW w:w="1045" w:type="dxa"/>
            <w:noWrap/>
            <w:hideMark/>
          </w:tcPr>
          <w:p w14:paraId="218367ED"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5.33%</w:t>
            </w:r>
          </w:p>
        </w:tc>
      </w:tr>
      <w:tr w:rsidR="00D14DB1" w:rsidRPr="00970DE3" w14:paraId="2F7BFAB6"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323EF40"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CHAIKINVOLATILITY</w:t>
            </w:r>
          </w:p>
        </w:tc>
        <w:tc>
          <w:tcPr>
            <w:tcW w:w="1458" w:type="dxa"/>
            <w:noWrap/>
            <w:hideMark/>
          </w:tcPr>
          <w:p w14:paraId="249E4D0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-11.87%</w:t>
            </w:r>
          </w:p>
        </w:tc>
        <w:tc>
          <w:tcPr>
            <w:tcW w:w="1373" w:type="dxa"/>
            <w:noWrap/>
            <w:hideMark/>
          </w:tcPr>
          <w:p w14:paraId="67FD08A3"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-350.98%</w:t>
            </w:r>
          </w:p>
        </w:tc>
        <w:tc>
          <w:tcPr>
            <w:tcW w:w="1400" w:type="dxa"/>
            <w:noWrap/>
            <w:hideMark/>
          </w:tcPr>
          <w:p w14:paraId="714136EB"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36.53%</w:t>
            </w:r>
          </w:p>
        </w:tc>
        <w:tc>
          <w:tcPr>
            <w:tcW w:w="966" w:type="dxa"/>
            <w:noWrap/>
            <w:hideMark/>
          </w:tcPr>
          <w:p w14:paraId="6DE4D02D"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-11.93%</w:t>
            </w:r>
          </w:p>
        </w:tc>
        <w:tc>
          <w:tcPr>
            <w:tcW w:w="985" w:type="dxa"/>
            <w:noWrap/>
            <w:hideMark/>
          </w:tcPr>
          <w:p w14:paraId="7E134375"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51.74%</w:t>
            </w:r>
          </w:p>
        </w:tc>
        <w:tc>
          <w:tcPr>
            <w:tcW w:w="1045" w:type="dxa"/>
            <w:noWrap/>
            <w:hideMark/>
          </w:tcPr>
          <w:p w14:paraId="440FDC1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-67.17%</w:t>
            </w:r>
          </w:p>
        </w:tc>
      </w:tr>
    </w:tbl>
    <w:p w14:paraId="271F1BFE" w14:textId="77777777" w:rsidR="005152F1" w:rsidRDefault="005152F1" w:rsidP="00E902B2">
      <w:pPr>
        <w:spacing w:line="360" w:lineRule="auto"/>
        <w:rPr>
          <w:szCs w:val="21"/>
          <w:lang w:val="x-none"/>
        </w:rPr>
      </w:pPr>
    </w:p>
    <w:p w14:paraId="1A7BA8C0" w14:textId="33692234" w:rsidR="008F0A1A" w:rsidRDefault="008F0A1A" w:rsidP="00E902B2">
      <w:pPr>
        <w:spacing w:line="360" w:lineRule="auto"/>
        <w:rPr>
          <w:szCs w:val="21"/>
          <w:lang w:val="x-none"/>
        </w:rPr>
      </w:pPr>
      <w:r>
        <w:rPr>
          <w:rFonts w:hint="eastAsia"/>
          <w:szCs w:val="21"/>
          <w:lang w:val="x-none"/>
        </w:rPr>
        <w:t>动量类因子测试结果：</w:t>
      </w:r>
    </w:p>
    <w:p w14:paraId="6351F1D7" w14:textId="77777777" w:rsidR="006B7109" w:rsidRDefault="006B7109" w:rsidP="00E902B2">
      <w:pPr>
        <w:spacing w:line="360" w:lineRule="auto"/>
        <w:rPr>
          <w:szCs w:val="21"/>
          <w:lang w:val="x-none"/>
        </w:rPr>
      </w:pPr>
    </w:p>
    <w:tbl>
      <w:tblPr>
        <w:tblStyle w:val="43"/>
        <w:tblW w:w="0" w:type="auto"/>
        <w:tblLook w:val="04A0" w:firstRow="1" w:lastRow="0" w:firstColumn="1" w:lastColumn="0" w:noHBand="0" w:noVBand="1"/>
      </w:tblPr>
      <w:tblGrid>
        <w:gridCol w:w="1506"/>
        <w:gridCol w:w="1329"/>
        <w:gridCol w:w="1418"/>
        <w:gridCol w:w="1417"/>
        <w:gridCol w:w="878"/>
        <w:gridCol w:w="1261"/>
        <w:gridCol w:w="1261"/>
      </w:tblGrid>
      <w:tr w:rsidR="0097597C" w14:paraId="7F9437A8" w14:textId="77777777" w:rsidTr="00FA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2620002" w14:textId="382BA380" w:rsidR="0097597C" w:rsidRPr="00FA48B0" w:rsidRDefault="0097597C" w:rsidP="00FA48B0">
            <w:pPr>
              <w:spacing w:line="360" w:lineRule="auto"/>
              <w:jc w:val="center"/>
              <w:rPr>
                <w:b w:val="0"/>
                <w:szCs w:val="21"/>
                <w:lang w:val="x-none"/>
              </w:rPr>
            </w:pPr>
            <w:r w:rsidRPr="00FA48B0">
              <w:rPr>
                <w:rFonts w:ascii="等线" w:eastAsia="等线" w:hAnsi="等线" w:cs="宋体" w:hint="eastAsia"/>
                <w:b w:val="0"/>
                <w:color w:val="000000"/>
                <w:kern w:val="0"/>
                <w:sz w:val="22"/>
                <w:szCs w:val="22"/>
              </w:rPr>
              <w:t>测试因子</w:t>
            </w:r>
          </w:p>
        </w:tc>
        <w:tc>
          <w:tcPr>
            <w:tcW w:w="1329" w:type="dxa"/>
          </w:tcPr>
          <w:p w14:paraId="34A7516D" w14:textId="7D2C3E9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年化收益率</w:t>
            </w:r>
            <w:proofErr w:type="gramEnd"/>
          </w:p>
        </w:tc>
        <w:tc>
          <w:tcPr>
            <w:tcW w:w="1418" w:type="dxa"/>
          </w:tcPr>
          <w:p w14:paraId="11EB9074" w14:textId="2569FF93"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年化夏普率</w:t>
            </w:r>
            <w:proofErr w:type="gramEnd"/>
          </w:p>
        </w:tc>
        <w:tc>
          <w:tcPr>
            <w:tcW w:w="1417" w:type="dxa"/>
          </w:tcPr>
          <w:p w14:paraId="15115B0E" w14:textId="6E7E604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最大回撤率</w:t>
            </w:r>
          </w:p>
        </w:tc>
        <w:tc>
          <w:tcPr>
            <w:tcW w:w="878" w:type="dxa"/>
          </w:tcPr>
          <w:p w14:paraId="55DEE24E" w14:textId="01404E47"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alpha</w:t>
            </w:r>
          </w:p>
        </w:tc>
        <w:tc>
          <w:tcPr>
            <w:tcW w:w="1261" w:type="dxa"/>
          </w:tcPr>
          <w:p w14:paraId="629CA958" w14:textId="1B079C30"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beta</w:t>
            </w:r>
          </w:p>
        </w:tc>
        <w:tc>
          <w:tcPr>
            <w:tcW w:w="1261" w:type="dxa"/>
          </w:tcPr>
          <w:p w14:paraId="2F197B19" w14:textId="0DFF9F3B"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信息比率</w:t>
            </w:r>
          </w:p>
        </w:tc>
      </w:tr>
      <w:tr w:rsidR="0097597C" w:rsidRPr="0097597C" w14:paraId="4E64C912"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33E661B2"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BIAS20</w:t>
            </w:r>
          </w:p>
        </w:tc>
        <w:tc>
          <w:tcPr>
            <w:tcW w:w="1329" w:type="dxa"/>
            <w:noWrap/>
            <w:hideMark/>
          </w:tcPr>
          <w:p w14:paraId="283EB09F"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-9.71%</w:t>
            </w:r>
          </w:p>
        </w:tc>
        <w:tc>
          <w:tcPr>
            <w:tcW w:w="1418" w:type="dxa"/>
            <w:noWrap/>
            <w:hideMark/>
          </w:tcPr>
          <w:p w14:paraId="080A9E2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-284.97%</w:t>
            </w:r>
          </w:p>
        </w:tc>
        <w:tc>
          <w:tcPr>
            <w:tcW w:w="1417" w:type="dxa"/>
            <w:noWrap/>
            <w:hideMark/>
          </w:tcPr>
          <w:p w14:paraId="1A610DB7"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31.02%</w:t>
            </w:r>
          </w:p>
        </w:tc>
        <w:tc>
          <w:tcPr>
            <w:tcW w:w="878" w:type="dxa"/>
            <w:noWrap/>
            <w:hideMark/>
          </w:tcPr>
          <w:p w14:paraId="1857E206"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-9.53%</w:t>
            </w:r>
          </w:p>
        </w:tc>
        <w:tc>
          <w:tcPr>
            <w:tcW w:w="1261" w:type="dxa"/>
            <w:noWrap/>
            <w:hideMark/>
          </w:tcPr>
          <w:p w14:paraId="7E86D106"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49.13%</w:t>
            </w:r>
          </w:p>
        </w:tc>
        <w:tc>
          <w:tcPr>
            <w:tcW w:w="1261" w:type="dxa"/>
            <w:noWrap/>
            <w:hideMark/>
          </w:tcPr>
          <w:p w14:paraId="150DD30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-46.78%</w:t>
            </w:r>
          </w:p>
        </w:tc>
      </w:tr>
      <w:tr w:rsidR="0097597C" w:rsidRPr="0097597C" w14:paraId="198588C0"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0B828D1C"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CMO</w:t>
            </w:r>
          </w:p>
        </w:tc>
        <w:tc>
          <w:tcPr>
            <w:tcW w:w="1329" w:type="dxa"/>
            <w:noWrap/>
            <w:hideMark/>
          </w:tcPr>
          <w:p w14:paraId="2A6C2F49"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-4.42%</w:t>
            </w:r>
          </w:p>
        </w:tc>
        <w:tc>
          <w:tcPr>
            <w:tcW w:w="1418" w:type="dxa"/>
            <w:noWrap/>
            <w:hideMark/>
          </w:tcPr>
          <w:p w14:paraId="135EBB45"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-156.71%</w:t>
            </w:r>
          </w:p>
        </w:tc>
        <w:tc>
          <w:tcPr>
            <w:tcW w:w="1417" w:type="dxa"/>
            <w:noWrap/>
            <w:hideMark/>
          </w:tcPr>
          <w:p w14:paraId="3442FEF0"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22.46%</w:t>
            </w:r>
          </w:p>
        </w:tc>
        <w:tc>
          <w:tcPr>
            <w:tcW w:w="878" w:type="dxa"/>
            <w:noWrap/>
            <w:hideMark/>
          </w:tcPr>
          <w:p w14:paraId="093B11DC"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-3.60%</w:t>
            </w:r>
          </w:p>
        </w:tc>
        <w:tc>
          <w:tcPr>
            <w:tcW w:w="1261" w:type="dxa"/>
            <w:noWrap/>
            <w:hideMark/>
          </w:tcPr>
          <w:p w14:paraId="3A28E224"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56.27%</w:t>
            </w:r>
          </w:p>
        </w:tc>
        <w:tc>
          <w:tcPr>
            <w:tcW w:w="1261" w:type="dxa"/>
            <w:noWrap/>
            <w:hideMark/>
          </w:tcPr>
          <w:p w14:paraId="4D7841EA"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-11.47%</w:t>
            </w:r>
          </w:p>
        </w:tc>
      </w:tr>
      <w:tr w:rsidR="0097597C" w:rsidRPr="0097597C" w14:paraId="4EBC61BF"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32DBDFF4"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PVT</w:t>
            </w:r>
          </w:p>
        </w:tc>
        <w:tc>
          <w:tcPr>
            <w:tcW w:w="1329" w:type="dxa"/>
            <w:noWrap/>
            <w:hideMark/>
          </w:tcPr>
          <w:p w14:paraId="382B61F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-1.65%</w:t>
            </w:r>
          </w:p>
        </w:tc>
        <w:tc>
          <w:tcPr>
            <w:tcW w:w="1418" w:type="dxa"/>
            <w:noWrap/>
            <w:hideMark/>
          </w:tcPr>
          <w:p w14:paraId="73592D45"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-92.77%</w:t>
            </w:r>
          </w:p>
        </w:tc>
        <w:tc>
          <w:tcPr>
            <w:tcW w:w="1417" w:type="dxa"/>
            <w:noWrap/>
            <w:hideMark/>
          </w:tcPr>
          <w:p w14:paraId="3F2A9E4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17.59%</w:t>
            </w:r>
          </w:p>
        </w:tc>
        <w:tc>
          <w:tcPr>
            <w:tcW w:w="878" w:type="dxa"/>
            <w:noWrap/>
            <w:hideMark/>
          </w:tcPr>
          <w:p w14:paraId="610737DA"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-0.89%</w:t>
            </w:r>
          </w:p>
        </w:tc>
        <w:tc>
          <w:tcPr>
            <w:tcW w:w="1261" w:type="dxa"/>
            <w:noWrap/>
            <w:hideMark/>
          </w:tcPr>
          <w:p w14:paraId="6CF67E2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54.29%</w:t>
            </w:r>
          </w:p>
        </w:tc>
        <w:tc>
          <w:tcPr>
            <w:tcW w:w="1261" w:type="dxa"/>
            <w:noWrap/>
            <w:hideMark/>
          </w:tcPr>
          <w:p w14:paraId="4752CE2D"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10.47%</w:t>
            </w:r>
          </w:p>
        </w:tc>
      </w:tr>
      <w:tr w:rsidR="0097597C" w:rsidRPr="0097597C" w14:paraId="41F78E2C"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BFECE94"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CCI5</w:t>
            </w:r>
          </w:p>
        </w:tc>
        <w:tc>
          <w:tcPr>
            <w:tcW w:w="1329" w:type="dxa"/>
            <w:noWrap/>
            <w:hideMark/>
          </w:tcPr>
          <w:p w14:paraId="6947D6B6"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-0.06%</w:t>
            </w:r>
          </w:p>
        </w:tc>
        <w:tc>
          <w:tcPr>
            <w:tcW w:w="1418" w:type="dxa"/>
            <w:noWrap/>
            <w:hideMark/>
          </w:tcPr>
          <w:p w14:paraId="0404E0E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-50.89%</w:t>
            </w:r>
          </w:p>
        </w:tc>
        <w:tc>
          <w:tcPr>
            <w:tcW w:w="1417" w:type="dxa"/>
            <w:noWrap/>
            <w:hideMark/>
          </w:tcPr>
          <w:p w14:paraId="4A33ECA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15.85%</w:t>
            </w:r>
          </w:p>
        </w:tc>
        <w:tc>
          <w:tcPr>
            <w:tcW w:w="878" w:type="dxa"/>
            <w:noWrap/>
            <w:hideMark/>
          </w:tcPr>
          <w:p w14:paraId="4509D4F9"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0.76%</w:t>
            </w:r>
          </w:p>
        </w:tc>
        <w:tc>
          <w:tcPr>
            <w:tcW w:w="1261" w:type="dxa"/>
            <w:noWrap/>
            <w:hideMark/>
          </w:tcPr>
          <w:p w14:paraId="253C314C"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54.06%</w:t>
            </w:r>
          </w:p>
        </w:tc>
        <w:tc>
          <w:tcPr>
            <w:tcW w:w="1261" w:type="dxa"/>
            <w:noWrap/>
            <w:hideMark/>
          </w:tcPr>
          <w:p w14:paraId="113BE61D"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22.36%</w:t>
            </w:r>
          </w:p>
        </w:tc>
      </w:tr>
      <w:tr w:rsidR="0097597C" w:rsidRPr="0097597C" w14:paraId="336A5441"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51160B32"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SRMI</w:t>
            </w:r>
          </w:p>
        </w:tc>
        <w:tc>
          <w:tcPr>
            <w:tcW w:w="1329" w:type="dxa"/>
            <w:noWrap/>
            <w:hideMark/>
          </w:tcPr>
          <w:p w14:paraId="55B8558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-6.27%</w:t>
            </w:r>
          </w:p>
        </w:tc>
        <w:tc>
          <w:tcPr>
            <w:tcW w:w="1418" w:type="dxa"/>
            <w:noWrap/>
            <w:hideMark/>
          </w:tcPr>
          <w:p w14:paraId="1BB515A0"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-199.02%</w:t>
            </w:r>
          </w:p>
        </w:tc>
        <w:tc>
          <w:tcPr>
            <w:tcW w:w="1417" w:type="dxa"/>
            <w:noWrap/>
            <w:hideMark/>
          </w:tcPr>
          <w:p w14:paraId="0D0B53D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24.47%</w:t>
            </w:r>
          </w:p>
        </w:tc>
        <w:tc>
          <w:tcPr>
            <w:tcW w:w="878" w:type="dxa"/>
            <w:noWrap/>
            <w:hideMark/>
          </w:tcPr>
          <w:p w14:paraId="069C729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-5.64%</w:t>
            </w:r>
          </w:p>
        </w:tc>
        <w:tc>
          <w:tcPr>
            <w:tcW w:w="1261" w:type="dxa"/>
            <w:noWrap/>
            <w:hideMark/>
          </w:tcPr>
          <w:p w14:paraId="3AE3EA2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53.03%</w:t>
            </w:r>
          </w:p>
        </w:tc>
        <w:tc>
          <w:tcPr>
            <w:tcW w:w="1261" w:type="dxa"/>
            <w:noWrap/>
            <w:hideMark/>
          </w:tcPr>
          <w:p w14:paraId="549A02CD"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-24.16%</w:t>
            </w:r>
          </w:p>
        </w:tc>
      </w:tr>
      <w:tr w:rsidR="0097597C" w:rsidRPr="0097597C" w14:paraId="428F6975"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12F1D07"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CMOSD</w:t>
            </w:r>
          </w:p>
        </w:tc>
        <w:tc>
          <w:tcPr>
            <w:tcW w:w="1329" w:type="dxa"/>
            <w:noWrap/>
            <w:hideMark/>
          </w:tcPr>
          <w:p w14:paraId="57796018"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-0.72%</w:t>
            </w:r>
          </w:p>
        </w:tc>
        <w:tc>
          <w:tcPr>
            <w:tcW w:w="1418" w:type="dxa"/>
            <w:noWrap/>
            <w:hideMark/>
          </w:tcPr>
          <w:p w14:paraId="66686EA7"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-66.42%</w:t>
            </w:r>
          </w:p>
        </w:tc>
        <w:tc>
          <w:tcPr>
            <w:tcW w:w="1417" w:type="dxa"/>
            <w:noWrap/>
            <w:hideMark/>
          </w:tcPr>
          <w:p w14:paraId="4F69F920"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25.31%</w:t>
            </w:r>
          </w:p>
        </w:tc>
        <w:tc>
          <w:tcPr>
            <w:tcW w:w="878" w:type="dxa"/>
            <w:noWrap/>
            <w:hideMark/>
          </w:tcPr>
          <w:p w14:paraId="2F870F27"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0.05%</w:t>
            </w:r>
          </w:p>
        </w:tc>
        <w:tc>
          <w:tcPr>
            <w:tcW w:w="1261" w:type="dxa"/>
            <w:noWrap/>
            <w:hideMark/>
          </w:tcPr>
          <w:p w14:paraId="6B5D0C6E"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52.19%</w:t>
            </w:r>
          </w:p>
        </w:tc>
        <w:tc>
          <w:tcPr>
            <w:tcW w:w="1261" w:type="dxa"/>
            <w:noWrap/>
            <w:hideMark/>
          </w:tcPr>
          <w:p w14:paraId="6BB2B9D1"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16.38%</w:t>
            </w:r>
          </w:p>
        </w:tc>
      </w:tr>
      <w:tr w:rsidR="0097597C" w:rsidRPr="0097597C" w14:paraId="7FC8A487"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2CD81F4"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BEARPOWER</w:t>
            </w:r>
          </w:p>
        </w:tc>
        <w:tc>
          <w:tcPr>
            <w:tcW w:w="1329" w:type="dxa"/>
            <w:noWrap/>
            <w:hideMark/>
          </w:tcPr>
          <w:p w14:paraId="70FF15F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-6.98%</w:t>
            </w:r>
          </w:p>
        </w:tc>
        <w:tc>
          <w:tcPr>
            <w:tcW w:w="1418" w:type="dxa"/>
            <w:noWrap/>
            <w:hideMark/>
          </w:tcPr>
          <w:p w14:paraId="04FA00D8"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-187.48%</w:t>
            </w:r>
          </w:p>
        </w:tc>
        <w:tc>
          <w:tcPr>
            <w:tcW w:w="1417" w:type="dxa"/>
            <w:noWrap/>
            <w:hideMark/>
          </w:tcPr>
          <w:p w14:paraId="05FF11CC"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30.14%</w:t>
            </w:r>
          </w:p>
        </w:tc>
        <w:tc>
          <w:tcPr>
            <w:tcW w:w="878" w:type="dxa"/>
            <w:noWrap/>
            <w:hideMark/>
          </w:tcPr>
          <w:p w14:paraId="255A82D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-5.70%</w:t>
            </w:r>
          </w:p>
        </w:tc>
        <w:tc>
          <w:tcPr>
            <w:tcW w:w="1261" w:type="dxa"/>
            <w:noWrap/>
            <w:hideMark/>
          </w:tcPr>
          <w:p w14:paraId="1C5A7A1A"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63.60%</w:t>
            </w:r>
          </w:p>
        </w:tc>
        <w:tc>
          <w:tcPr>
            <w:tcW w:w="1261" w:type="dxa"/>
            <w:noWrap/>
            <w:hideMark/>
          </w:tcPr>
          <w:p w14:paraId="560B04EC"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-29.35%</w:t>
            </w:r>
          </w:p>
        </w:tc>
      </w:tr>
      <w:tr w:rsidR="0097597C" w:rsidRPr="0097597C" w14:paraId="1D0152E1"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F5CC43B"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AD</w:t>
            </w:r>
          </w:p>
        </w:tc>
        <w:tc>
          <w:tcPr>
            <w:tcW w:w="1329" w:type="dxa"/>
            <w:noWrap/>
            <w:hideMark/>
          </w:tcPr>
          <w:p w14:paraId="34E0E89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2.34%</w:t>
            </w:r>
          </w:p>
        </w:tc>
        <w:tc>
          <w:tcPr>
            <w:tcW w:w="1418" w:type="dxa"/>
            <w:noWrap/>
            <w:hideMark/>
          </w:tcPr>
          <w:p w14:paraId="3346FA6A"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9.11%</w:t>
            </w:r>
          </w:p>
        </w:tc>
        <w:tc>
          <w:tcPr>
            <w:tcW w:w="1417" w:type="dxa"/>
            <w:noWrap/>
            <w:hideMark/>
          </w:tcPr>
          <w:p w14:paraId="45017206"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20.11%</w:t>
            </w:r>
          </w:p>
        </w:tc>
        <w:tc>
          <w:tcPr>
            <w:tcW w:w="878" w:type="dxa"/>
            <w:noWrap/>
            <w:hideMark/>
          </w:tcPr>
          <w:p w14:paraId="63802EE3"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2.78%</w:t>
            </w:r>
          </w:p>
        </w:tc>
        <w:tc>
          <w:tcPr>
            <w:tcW w:w="1261" w:type="dxa"/>
            <w:noWrap/>
            <w:hideMark/>
          </w:tcPr>
          <w:p w14:paraId="4793AB15"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47.45%</w:t>
            </w:r>
          </w:p>
        </w:tc>
        <w:tc>
          <w:tcPr>
            <w:tcW w:w="1261" w:type="dxa"/>
            <w:noWrap/>
            <w:hideMark/>
          </w:tcPr>
          <w:p w14:paraId="07171EB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7597C">
              <w:rPr>
                <w:rFonts w:ascii="等线" w:eastAsia="等线" w:hAnsi="等线" w:cs="宋体" w:hint="eastAsia"/>
                <w:color w:val="000000"/>
                <w:kern w:val="0"/>
                <w:sz w:val="22"/>
                <w:szCs w:val="22"/>
              </w:rPr>
              <w:t>38.93%</w:t>
            </w:r>
          </w:p>
        </w:tc>
      </w:tr>
    </w:tbl>
    <w:p w14:paraId="16DDD660" w14:textId="5775E728" w:rsidR="00FD2AEC" w:rsidRDefault="00FD2AEC" w:rsidP="00E902B2">
      <w:pPr>
        <w:spacing w:line="360" w:lineRule="auto"/>
        <w:rPr>
          <w:szCs w:val="21"/>
          <w:lang w:val="x-none"/>
        </w:rPr>
      </w:pPr>
    </w:p>
    <w:p w14:paraId="6131D1E8" w14:textId="77777777" w:rsidR="00FD2AEC" w:rsidRDefault="00FD2AEC" w:rsidP="00E902B2">
      <w:pPr>
        <w:spacing w:line="360" w:lineRule="auto"/>
        <w:rPr>
          <w:szCs w:val="21"/>
          <w:lang w:val="x-none"/>
        </w:rPr>
      </w:pPr>
    </w:p>
    <w:p w14:paraId="01120FF9" w14:textId="54EAB403" w:rsidR="00FC66A6" w:rsidRDefault="00FC66A6" w:rsidP="00E902B2">
      <w:pPr>
        <w:spacing w:line="360" w:lineRule="auto"/>
        <w:rPr>
          <w:szCs w:val="21"/>
          <w:lang w:val="x-none"/>
        </w:rPr>
      </w:pPr>
      <w:r>
        <w:rPr>
          <w:rFonts w:hint="eastAsia"/>
          <w:szCs w:val="21"/>
          <w:lang w:val="x-none"/>
        </w:rPr>
        <w:t>价值类因子测试结果：</w:t>
      </w:r>
    </w:p>
    <w:tbl>
      <w:tblPr>
        <w:tblStyle w:val="43"/>
        <w:tblW w:w="0" w:type="auto"/>
        <w:tblLook w:val="04A0" w:firstRow="1" w:lastRow="0" w:firstColumn="1" w:lastColumn="0" w:noHBand="0" w:noVBand="1"/>
      </w:tblPr>
      <w:tblGrid>
        <w:gridCol w:w="1508"/>
        <w:gridCol w:w="1363"/>
        <w:gridCol w:w="1393"/>
        <w:gridCol w:w="1406"/>
        <w:gridCol w:w="993"/>
        <w:gridCol w:w="1167"/>
        <w:gridCol w:w="1240"/>
      </w:tblGrid>
      <w:tr w:rsidR="001C7E2E" w:rsidRPr="001C7E2E" w14:paraId="7A975FE9" w14:textId="77777777" w:rsidTr="00891C0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F6FE9E9" w14:textId="77777777" w:rsidR="001C7E2E" w:rsidRPr="001C7E2E" w:rsidRDefault="001C7E2E" w:rsidP="00EA594B">
            <w:pPr>
              <w:widowControl/>
              <w:jc w:val="center"/>
              <w:rPr>
                <w:rFonts w:ascii="等线" w:eastAsia="等线" w:hAnsi="等线" w:cs="宋体"/>
                <w:b w:val="0"/>
                <w:color w:val="000000"/>
                <w:kern w:val="0"/>
                <w:sz w:val="22"/>
                <w:szCs w:val="22"/>
              </w:rPr>
            </w:pPr>
            <w:bookmarkStart w:id="25" w:name="_Hlk7006744"/>
            <w:r w:rsidRPr="001C7E2E">
              <w:rPr>
                <w:rFonts w:ascii="等线" w:eastAsia="等线" w:hAnsi="等线" w:cs="宋体" w:hint="eastAsia"/>
                <w:b w:val="0"/>
                <w:color w:val="000000"/>
                <w:kern w:val="0"/>
                <w:sz w:val="22"/>
                <w:szCs w:val="22"/>
              </w:rPr>
              <w:t>测试因子</w:t>
            </w:r>
          </w:p>
        </w:tc>
        <w:tc>
          <w:tcPr>
            <w:tcW w:w="1363" w:type="dxa"/>
            <w:noWrap/>
            <w:hideMark/>
          </w:tcPr>
          <w:p w14:paraId="536D4F8F"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年化收益率</w:t>
            </w:r>
            <w:proofErr w:type="gramEnd"/>
          </w:p>
        </w:tc>
        <w:tc>
          <w:tcPr>
            <w:tcW w:w="1393" w:type="dxa"/>
            <w:noWrap/>
            <w:hideMark/>
          </w:tcPr>
          <w:p w14:paraId="2391F878"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年化夏普率</w:t>
            </w:r>
            <w:proofErr w:type="gramEnd"/>
          </w:p>
        </w:tc>
        <w:tc>
          <w:tcPr>
            <w:tcW w:w="1406" w:type="dxa"/>
            <w:noWrap/>
            <w:hideMark/>
          </w:tcPr>
          <w:p w14:paraId="31F5CD11"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最大回撤率</w:t>
            </w:r>
          </w:p>
        </w:tc>
        <w:tc>
          <w:tcPr>
            <w:tcW w:w="993" w:type="dxa"/>
            <w:noWrap/>
            <w:hideMark/>
          </w:tcPr>
          <w:p w14:paraId="3DC8C4DE"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alpha</w:t>
            </w:r>
          </w:p>
        </w:tc>
        <w:tc>
          <w:tcPr>
            <w:tcW w:w="1167" w:type="dxa"/>
            <w:noWrap/>
            <w:hideMark/>
          </w:tcPr>
          <w:p w14:paraId="5A353B42"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beta</w:t>
            </w:r>
          </w:p>
        </w:tc>
        <w:tc>
          <w:tcPr>
            <w:tcW w:w="1240" w:type="dxa"/>
            <w:noWrap/>
            <w:hideMark/>
          </w:tcPr>
          <w:p w14:paraId="472F3F2C"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信息比率</w:t>
            </w:r>
          </w:p>
        </w:tc>
      </w:tr>
      <w:tr w:rsidR="001C7E2E" w:rsidRPr="001C7E2E" w14:paraId="5A442E3F"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C476130"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PS</w:t>
            </w:r>
          </w:p>
        </w:tc>
        <w:tc>
          <w:tcPr>
            <w:tcW w:w="1363" w:type="dxa"/>
            <w:noWrap/>
            <w:hideMark/>
          </w:tcPr>
          <w:p w14:paraId="7968258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6.27%</w:t>
            </w:r>
          </w:p>
        </w:tc>
        <w:tc>
          <w:tcPr>
            <w:tcW w:w="1393" w:type="dxa"/>
            <w:noWrap/>
            <w:hideMark/>
          </w:tcPr>
          <w:p w14:paraId="2B73D97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107.76%</w:t>
            </w:r>
          </w:p>
        </w:tc>
        <w:tc>
          <w:tcPr>
            <w:tcW w:w="1406" w:type="dxa"/>
            <w:noWrap/>
            <w:hideMark/>
          </w:tcPr>
          <w:p w14:paraId="166ACA8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12.39%</w:t>
            </w:r>
          </w:p>
        </w:tc>
        <w:tc>
          <w:tcPr>
            <w:tcW w:w="993" w:type="dxa"/>
            <w:noWrap/>
            <w:hideMark/>
          </w:tcPr>
          <w:p w14:paraId="19E77EA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6.82%</w:t>
            </w:r>
          </w:p>
        </w:tc>
        <w:tc>
          <w:tcPr>
            <w:tcW w:w="1167" w:type="dxa"/>
            <w:noWrap/>
            <w:hideMark/>
          </w:tcPr>
          <w:p w14:paraId="60F25A3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52.78%</w:t>
            </w:r>
          </w:p>
        </w:tc>
        <w:tc>
          <w:tcPr>
            <w:tcW w:w="1240" w:type="dxa"/>
            <w:noWrap/>
            <w:hideMark/>
          </w:tcPr>
          <w:p w14:paraId="4C7C5E8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70.83%</w:t>
            </w:r>
          </w:p>
        </w:tc>
      </w:tr>
      <w:tr w:rsidR="001C7E2E" w:rsidRPr="001C7E2E" w14:paraId="39C3DFB0"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4AF1DB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TA2EV</w:t>
            </w:r>
          </w:p>
        </w:tc>
        <w:tc>
          <w:tcPr>
            <w:tcW w:w="1363" w:type="dxa"/>
            <w:noWrap/>
            <w:hideMark/>
          </w:tcPr>
          <w:p w14:paraId="4D141F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6.46%</w:t>
            </w:r>
          </w:p>
        </w:tc>
        <w:tc>
          <w:tcPr>
            <w:tcW w:w="1393" w:type="dxa"/>
            <w:noWrap/>
            <w:hideMark/>
          </w:tcPr>
          <w:p w14:paraId="17FD849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97.50%</w:t>
            </w:r>
          </w:p>
        </w:tc>
        <w:tc>
          <w:tcPr>
            <w:tcW w:w="1406" w:type="dxa"/>
            <w:noWrap/>
            <w:hideMark/>
          </w:tcPr>
          <w:p w14:paraId="73D4CDB3"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22.46%</w:t>
            </w:r>
          </w:p>
        </w:tc>
        <w:tc>
          <w:tcPr>
            <w:tcW w:w="993" w:type="dxa"/>
            <w:noWrap/>
            <w:hideMark/>
          </w:tcPr>
          <w:p w14:paraId="45E4505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7.41%</w:t>
            </w:r>
          </w:p>
        </w:tc>
        <w:tc>
          <w:tcPr>
            <w:tcW w:w="1167" w:type="dxa"/>
            <w:noWrap/>
            <w:hideMark/>
          </w:tcPr>
          <w:p w14:paraId="62EB5E2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55.57%</w:t>
            </w:r>
          </w:p>
        </w:tc>
        <w:tc>
          <w:tcPr>
            <w:tcW w:w="1240" w:type="dxa"/>
            <w:noWrap/>
            <w:hideMark/>
          </w:tcPr>
          <w:p w14:paraId="7A8775E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64.29%</w:t>
            </w:r>
          </w:p>
        </w:tc>
      </w:tr>
      <w:tr w:rsidR="001C7E2E" w:rsidRPr="001C7E2E" w14:paraId="56752BC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A692DA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PEG5Y</w:t>
            </w:r>
          </w:p>
        </w:tc>
        <w:tc>
          <w:tcPr>
            <w:tcW w:w="1363" w:type="dxa"/>
            <w:noWrap/>
            <w:hideMark/>
          </w:tcPr>
          <w:p w14:paraId="2008CA1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4.89%</w:t>
            </w:r>
          </w:p>
        </w:tc>
        <w:tc>
          <w:tcPr>
            <w:tcW w:w="1393" w:type="dxa"/>
            <w:noWrap/>
            <w:hideMark/>
          </w:tcPr>
          <w:p w14:paraId="0C3DA23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66.87%</w:t>
            </w:r>
          </w:p>
        </w:tc>
        <w:tc>
          <w:tcPr>
            <w:tcW w:w="1406" w:type="dxa"/>
            <w:noWrap/>
            <w:hideMark/>
          </w:tcPr>
          <w:p w14:paraId="33849A8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17.41%</w:t>
            </w:r>
          </w:p>
        </w:tc>
        <w:tc>
          <w:tcPr>
            <w:tcW w:w="993" w:type="dxa"/>
            <w:noWrap/>
            <w:hideMark/>
          </w:tcPr>
          <w:p w14:paraId="01290DA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w:t>
            </w:r>
          </w:p>
        </w:tc>
        <w:tc>
          <w:tcPr>
            <w:tcW w:w="1167" w:type="dxa"/>
            <w:noWrap/>
            <w:hideMark/>
          </w:tcPr>
          <w:p w14:paraId="1EFC92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52.43%</w:t>
            </w:r>
          </w:p>
        </w:tc>
        <w:tc>
          <w:tcPr>
            <w:tcW w:w="1240" w:type="dxa"/>
            <w:noWrap/>
            <w:hideMark/>
          </w:tcPr>
          <w:p w14:paraId="5A7F087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54.43%</w:t>
            </w:r>
          </w:p>
        </w:tc>
      </w:tr>
      <w:tr w:rsidR="001C7E2E" w:rsidRPr="001C7E2E" w14:paraId="56B561F2"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81CCE8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LFLO</w:t>
            </w:r>
          </w:p>
        </w:tc>
        <w:tc>
          <w:tcPr>
            <w:tcW w:w="1363" w:type="dxa"/>
            <w:noWrap/>
            <w:hideMark/>
          </w:tcPr>
          <w:p w14:paraId="342BE01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4.28%</w:t>
            </w:r>
          </w:p>
        </w:tc>
        <w:tc>
          <w:tcPr>
            <w:tcW w:w="1393" w:type="dxa"/>
            <w:noWrap/>
            <w:hideMark/>
          </w:tcPr>
          <w:p w14:paraId="1240C46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52.02%</w:t>
            </w:r>
          </w:p>
        </w:tc>
        <w:tc>
          <w:tcPr>
            <w:tcW w:w="1406" w:type="dxa"/>
            <w:noWrap/>
            <w:hideMark/>
          </w:tcPr>
          <w:p w14:paraId="59BB421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24.27%</w:t>
            </w:r>
          </w:p>
        </w:tc>
        <w:tc>
          <w:tcPr>
            <w:tcW w:w="993" w:type="dxa"/>
            <w:noWrap/>
            <w:hideMark/>
          </w:tcPr>
          <w:p w14:paraId="7FE244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5.42%</w:t>
            </w:r>
          </w:p>
        </w:tc>
        <w:tc>
          <w:tcPr>
            <w:tcW w:w="1167" w:type="dxa"/>
            <w:noWrap/>
            <w:hideMark/>
          </w:tcPr>
          <w:p w14:paraId="2676DA1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61.43%</w:t>
            </w:r>
          </w:p>
        </w:tc>
        <w:tc>
          <w:tcPr>
            <w:tcW w:w="1240" w:type="dxa"/>
            <w:noWrap/>
            <w:hideMark/>
          </w:tcPr>
          <w:p w14:paraId="3898BD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58.01%</w:t>
            </w:r>
          </w:p>
        </w:tc>
      </w:tr>
      <w:tr w:rsidR="001C7E2E" w:rsidRPr="001C7E2E" w14:paraId="72C97E3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77B54E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ETOP</w:t>
            </w:r>
          </w:p>
        </w:tc>
        <w:tc>
          <w:tcPr>
            <w:tcW w:w="1363" w:type="dxa"/>
            <w:noWrap/>
            <w:hideMark/>
          </w:tcPr>
          <w:p w14:paraId="217539E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3.01%</w:t>
            </w:r>
          </w:p>
        </w:tc>
        <w:tc>
          <w:tcPr>
            <w:tcW w:w="1393" w:type="dxa"/>
            <w:noWrap/>
            <w:hideMark/>
          </w:tcPr>
          <w:p w14:paraId="293A07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24.20%</w:t>
            </w:r>
          </w:p>
        </w:tc>
        <w:tc>
          <w:tcPr>
            <w:tcW w:w="1406" w:type="dxa"/>
            <w:noWrap/>
            <w:hideMark/>
          </w:tcPr>
          <w:p w14:paraId="324F598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17.84%</w:t>
            </w:r>
          </w:p>
        </w:tc>
        <w:tc>
          <w:tcPr>
            <w:tcW w:w="993" w:type="dxa"/>
            <w:noWrap/>
            <w:hideMark/>
          </w:tcPr>
          <w:p w14:paraId="292B6E7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3.94%</w:t>
            </w:r>
          </w:p>
        </w:tc>
        <w:tc>
          <w:tcPr>
            <w:tcW w:w="1167" w:type="dxa"/>
            <w:noWrap/>
            <w:hideMark/>
          </w:tcPr>
          <w:p w14:paraId="023A52F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56.79%</w:t>
            </w:r>
          </w:p>
        </w:tc>
        <w:tc>
          <w:tcPr>
            <w:tcW w:w="1240" w:type="dxa"/>
            <w:noWrap/>
            <w:hideMark/>
          </w:tcPr>
          <w:p w14:paraId="128E290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46.60%</w:t>
            </w:r>
          </w:p>
        </w:tc>
      </w:tr>
      <w:tr w:rsidR="001C7E2E" w:rsidRPr="001C7E2E" w14:paraId="4AFE6BDE"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6FCC29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LCAP</w:t>
            </w:r>
          </w:p>
        </w:tc>
        <w:tc>
          <w:tcPr>
            <w:tcW w:w="1363" w:type="dxa"/>
            <w:noWrap/>
            <w:hideMark/>
          </w:tcPr>
          <w:p w14:paraId="19C1682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2.98%</w:t>
            </w:r>
          </w:p>
        </w:tc>
        <w:tc>
          <w:tcPr>
            <w:tcW w:w="1393" w:type="dxa"/>
            <w:noWrap/>
            <w:hideMark/>
          </w:tcPr>
          <w:p w14:paraId="2BC494F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22.78%</w:t>
            </w:r>
          </w:p>
        </w:tc>
        <w:tc>
          <w:tcPr>
            <w:tcW w:w="1406" w:type="dxa"/>
            <w:noWrap/>
            <w:hideMark/>
          </w:tcPr>
          <w:p w14:paraId="2F931BC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23.78%</w:t>
            </w:r>
          </w:p>
        </w:tc>
        <w:tc>
          <w:tcPr>
            <w:tcW w:w="993" w:type="dxa"/>
            <w:noWrap/>
            <w:hideMark/>
          </w:tcPr>
          <w:p w14:paraId="399C56B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4.17%</w:t>
            </w:r>
          </w:p>
        </w:tc>
        <w:tc>
          <w:tcPr>
            <w:tcW w:w="1167" w:type="dxa"/>
            <w:noWrap/>
            <w:hideMark/>
          </w:tcPr>
          <w:p w14:paraId="3DB671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62.53%</w:t>
            </w:r>
          </w:p>
        </w:tc>
        <w:tc>
          <w:tcPr>
            <w:tcW w:w="1240" w:type="dxa"/>
            <w:noWrap/>
            <w:hideMark/>
          </w:tcPr>
          <w:p w14:paraId="1B37E95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49.93%</w:t>
            </w:r>
          </w:p>
        </w:tc>
      </w:tr>
      <w:tr w:rsidR="001C7E2E" w:rsidRPr="001C7E2E" w14:paraId="7F487FF6"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D7CFA4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PB</w:t>
            </w:r>
          </w:p>
        </w:tc>
        <w:tc>
          <w:tcPr>
            <w:tcW w:w="1363" w:type="dxa"/>
            <w:noWrap/>
            <w:hideMark/>
          </w:tcPr>
          <w:p w14:paraId="5E99DBA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2.50%</w:t>
            </w:r>
          </w:p>
        </w:tc>
        <w:tc>
          <w:tcPr>
            <w:tcW w:w="1393" w:type="dxa"/>
            <w:noWrap/>
            <w:hideMark/>
          </w:tcPr>
          <w:p w14:paraId="4F8C13B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10.78%</w:t>
            </w:r>
          </w:p>
        </w:tc>
        <w:tc>
          <w:tcPr>
            <w:tcW w:w="1406" w:type="dxa"/>
            <w:noWrap/>
            <w:hideMark/>
          </w:tcPr>
          <w:p w14:paraId="4BDD5E5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29.60%</w:t>
            </w:r>
          </w:p>
        </w:tc>
        <w:tc>
          <w:tcPr>
            <w:tcW w:w="993" w:type="dxa"/>
            <w:noWrap/>
            <w:hideMark/>
          </w:tcPr>
          <w:p w14:paraId="06785FE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3.63%</w:t>
            </w:r>
          </w:p>
        </w:tc>
        <w:tc>
          <w:tcPr>
            <w:tcW w:w="1167" w:type="dxa"/>
            <w:noWrap/>
            <w:hideMark/>
          </w:tcPr>
          <w:p w14:paraId="530330C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55.59%</w:t>
            </w:r>
          </w:p>
        </w:tc>
        <w:tc>
          <w:tcPr>
            <w:tcW w:w="1240" w:type="dxa"/>
            <w:noWrap/>
            <w:hideMark/>
          </w:tcPr>
          <w:p w14:paraId="3C7212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36.90%</w:t>
            </w:r>
          </w:p>
        </w:tc>
      </w:tr>
      <w:tr w:rsidR="001C7E2E" w:rsidRPr="001C7E2E" w14:paraId="6CB9F1D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B620EB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NLSIZE</w:t>
            </w:r>
          </w:p>
        </w:tc>
        <w:tc>
          <w:tcPr>
            <w:tcW w:w="1363" w:type="dxa"/>
            <w:noWrap/>
            <w:hideMark/>
          </w:tcPr>
          <w:p w14:paraId="1BDBFA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2.19%</w:t>
            </w:r>
          </w:p>
        </w:tc>
        <w:tc>
          <w:tcPr>
            <w:tcW w:w="1393" w:type="dxa"/>
            <w:noWrap/>
            <w:hideMark/>
          </w:tcPr>
          <w:p w14:paraId="611CF6D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4.34%</w:t>
            </w:r>
          </w:p>
        </w:tc>
        <w:tc>
          <w:tcPr>
            <w:tcW w:w="1406" w:type="dxa"/>
            <w:noWrap/>
            <w:hideMark/>
          </w:tcPr>
          <w:p w14:paraId="2F3684C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25.18%</w:t>
            </w:r>
          </w:p>
        </w:tc>
        <w:tc>
          <w:tcPr>
            <w:tcW w:w="993" w:type="dxa"/>
            <w:noWrap/>
            <w:hideMark/>
          </w:tcPr>
          <w:p w14:paraId="599084A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3.42%</w:t>
            </w:r>
          </w:p>
        </w:tc>
        <w:tc>
          <w:tcPr>
            <w:tcW w:w="1167" w:type="dxa"/>
            <w:noWrap/>
            <w:hideMark/>
          </w:tcPr>
          <w:p w14:paraId="183D197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62.83%</w:t>
            </w:r>
          </w:p>
        </w:tc>
        <w:tc>
          <w:tcPr>
            <w:tcW w:w="1240" w:type="dxa"/>
            <w:noWrap/>
            <w:hideMark/>
          </w:tcPr>
          <w:p w14:paraId="7B0793B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43.18%</w:t>
            </w:r>
          </w:p>
        </w:tc>
      </w:tr>
      <w:tr w:rsidR="001C7E2E" w:rsidRPr="001C7E2E" w14:paraId="2B6777E8"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47FF81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CTOP</w:t>
            </w:r>
          </w:p>
        </w:tc>
        <w:tc>
          <w:tcPr>
            <w:tcW w:w="1363" w:type="dxa"/>
            <w:noWrap/>
            <w:hideMark/>
          </w:tcPr>
          <w:p w14:paraId="2C5E21C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1.91%</w:t>
            </w:r>
          </w:p>
        </w:tc>
        <w:tc>
          <w:tcPr>
            <w:tcW w:w="1393" w:type="dxa"/>
            <w:noWrap/>
            <w:hideMark/>
          </w:tcPr>
          <w:p w14:paraId="32421CA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406" w:type="dxa"/>
            <w:noWrap/>
            <w:hideMark/>
          </w:tcPr>
          <w:p w14:paraId="2D51A18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22.10%</w:t>
            </w:r>
          </w:p>
        </w:tc>
        <w:tc>
          <w:tcPr>
            <w:tcW w:w="993" w:type="dxa"/>
            <w:noWrap/>
            <w:hideMark/>
          </w:tcPr>
          <w:p w14:paraId="2FADE19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2.44%</w:t>
            </w:r>
          </w:p>
        </w:tc>
        <w:tc>
          <w:tcPr>
            <w:tcW w:w="1167" w:type="dxa"/>
            <w:noWrap/>
            <w:hideMark/>
          </w:tcPr>
          <w:p w14:paraId="3CB3AD1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50.11%</w:t>
            </w:r>
          </w:p>
        </w:tc>
        <w:tc>
          <w:tcPr>
            <w:tcW w:w="1240" w:type="dxa"/>
            <w:noWrap/>
            <w:hideMark/>
          </w:tcPr>
          <w:p w14:paraId="5403A8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37.78%</w:t>
            </w:r>
          </w:p>
        </w:tc>
      </w:tr>
      <w:tr w:rsidR="001C7E2E" w:rsidRPr="001C7E2E" w14:paraId="5A0AE37B"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B6FCAF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CETOP</w:t>
            </w:r>
          </w:p>
        </w:tc>
        <w:tc>
          <w:tcPr>
            <w:tcW w:w="1363" w:type="dxa"/>
            <w:noWrap/>
            <w:hideMark/>
          </w:tcPr>
          <w:p w14:paraId="4ACA046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1.64%</w:t>
            </w:r>
          </w:p>
        </w:tc>
        <w:tc>
          <w:tcPr>
            <w:tcW w:w="1393" w:type="dxa"/>
            <w:noWrap/>
            <w:hideMark/>
          </w:tcPr>
          <w:p w14:paraId="4316BBE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-9.14%</w:t>
            </w:r>
          </w:p>
        </w:tc>
        <w:tc>
          <w:tcPr>
            <w:tcW w:w="1406" w:type="dxa"/>
            <w:noWrap/>
            <w:hideMark/>
          </w:tcPr>
          <w:p w14:paraId="5A327A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19.05%</w:t>
            </w:r>
          </w:p>
        </w:tc>
        <w:tc>
          <w:tcPr>
            <w:tcW w:w="993" w:type="dxa"/>
            <w:noWrap/>
            <w:hideMark/>
          </w:tcPr>
          <w:p w14:paraId="5DA1094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167" w:type="dxa"/>
            <w:noWrap/>
            <w:hideMark/>
          </w:tcPr>
          <w:p w14:paraId="05ED55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51.26%</w:t>
            </w:r>
          </w:p>
        </w:tc>
        <w:tc>
          <w:tcPr>
            <w:tcW w:w="1240" w:type="dxa"/>
            <w:noWrap/>
            <w:hideMark/>
          </w:tcPr>
          <w:p w14:paraId="7CF18F1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34.86%</w:t>
            </w:r>
          </w:p>
        </w:tc>
      </w:tr>
      <w:tr w:rsidR="001C7E2E" w:rsidRPr="001C7E2E" w14:paraId="791BCD77"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EC5D13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w:t>
            </w:r>
          </w:p>
        </w:tc>
        <w:tc>
          <w:tcPr>
            <w:tcW w:w="1363" w:type="dxa"/>
            <w:noWrap/>
            <w:hideMark/>
          </w:tcPr>
          <w:p w14:paraId="35F7AAD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w:t>
            </w:r>
          </w:p>
        </w:tc>
        <w:tc>
          <w:tcPr>
            <w:tcW w:w="1393" w:type="dxa"/>
            <w:noWrap/>
            <w:hideMark/>
          </w:tcPr>
          <w:p w14:paraId="7961796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-17.12%</w:t>
            </w:r>
          </w:p>
        </w:tc>
        <w:tc>
          <w:tcPr>
            <w:tcW w:w="1406" w:type="dxa"/>
            <w:noWrap/>
            <w:hideMark/>
          </w:tcPr>
          <w:p w14:paraId="2B7C58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27.26%</w:t>
            </w:r>
          </w:p>
        </w:tc>
        <w:tc>
          <w:tcPr>
            <w:tcW w:w="993" w:type="dxa"/>
            <w:noWrap/>
            <w:hideMark/>
          </w:tcPr>
          <w:p w14:paraId="5C67F41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2.79%</w:t>
            </w:r>
          </w:p>
        </w:tc>
        <w:tc>
          <w:tcPr>
            <w:tcW w:w="1167" w:type="dxa"/>
            <w:noWrap/>
            <w:hideMark/>
          </w:tcPr>
          <w:p w14:paraId="1B0CBA2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60.91%</w:t>
            </w:r>
          </w:p>
        </w:tc>
        <w:tc>
          <w:tcPr>
            <w:tcW w:w="1240" w:type="dxa"/>
            <w:noWrap/>
            <w:hideMark/>
          </w:tcPr>
          <w:p w14:paraId="524D43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25.55%</w:t>
            </w:r>
          </w:p>
        </w:tc>
      </w:tr>
      <w:tr w:rsidR="001C7E2E" w:rsidRPr="001C7E2E" w14:paraId="4DDB05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AA64F08"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MktValue</w:t>
            </w:r>
            <w:proofErr w:type="spellEnd"/>
          </w:p>
        </w:tc>
        <w:tc>
          <w:tcPr>
            <w:tcW w:w="1363" w:type="dxa"/>
            <w:noWrap/>
            <w:hideMark/>
          </w:tcPr>
          <w:p w14:paraId="1932C90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393" w:type="dxa"/>
            <w:noWrap/>
            <w:hideMark/>
          </w:tcPr>
          <w:p w14:paraId="4C57440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-18.48%</w:t>
            </w:r>
          </w:p>
        </w:tc>
        <w:tc>
          <w:tcPr>
            <w:tcW w:w="1406" w:type="dxa"/>
            <w:noWrap/>
            <w:hideMark/>
          </w:tcPr>
          <w:p w14:paraId="4AD9674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26.41%</w:t>
            </w:r>
          </w:p>
        </w:tc>
        <w:tc>
          <w:tcPr>
            <w:tcW w:w="993" w:type="dxa"/>
            <w:noWrap/>
            <w:hideMark/>
          </w:tcPr>
          <w:p w14:paraId="115C0B7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2.35%</w:t>
            </w:r>
          </w:p>
        </w:tc>
        <w:tc>
          <w:tcPr>
            <w:tcW w:w="1167" w:type="dxa"/>
            <w:noWrap/>
            <w:hideMark/>
          </w:tcPr>
          <w:p w14:paraId="133104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60.94%</w:t>
            </w:r>
          </w:p>
        </w:tc>
        <w:tc>
          <w:tcPr>
            <w:tcW w:w="1240" w:type="dxa"/>
            <w:noWrap/>
            <w:hideMark/>
          </w:tcPr>
          <w:p w14:paraId="5A82253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34.74%</w:t>
            </w:r>
          </w:p>
        </w:tc>
      </w:tr>
      <w:tr w:rsidR="001C7E2E" w:rsidRPr="001C7E2E" w14:paraId="10964D4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65D9B89"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NegMktValue</w:t>
            </w:r>
            <w:proofErr w:type="spellEnd"/>
          </w:p>
        </w:tc>
        <w:tc>
          <w:tcPr>
            <w:tcW w:w="1363" w:type="dxa"/>
            <w:noWrap/>
            <w:hideMark/>
          </w:tcPr>
          <w:p w14:paraId="3024D27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0.19%</w:t>
            </w:r>
          </w:p>
        </w:tc>
        <w:tc>
          <w:tcPr>
            <w:tcW w:w="1393" w:type="dxa"/>
            <w:noWrap/>
            <w:hideMark/>
          </w:tcPr>
          <w:p w14:paraId="0FAB67E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-41.80%</w:t>
            </w:r>
          </w:p>
        </w:tc>
        <w:tc>
          <w:tcPr>
            <w:tcW w:w="1406" w:type="dxa"/>
            <w:noWrap/>
            <w:hideMark/>
          </w:tcPr>
          <w:p w14:paraId="3DBD59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26.81%</w:t>
            </w:r>
          </w:p>
        </w:tc>
        <w:tc>
          <w:tcPr>
            <w:tcW w:w="993" w:type="dxa"/>
            <w:noWrap/>
            <w:hideMark/>
          </w:tcPr>
          <w:p w14:paraId="24302A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1.43%</w:t>
            </w:r>
          </w:p>
        </w:tc>
        <w:tc>
          <w:tcPr>
            <w:tcW w:w="1167" w:type="dxa"/>
            <w:noWrap/>
            <w:hideMark/>
          </w:tcPr>
          <w:p w14:paraId="66D384D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62.37%</w:t>
            </w:r>
          </w:p>
        </w:tc>
        <w:tc>
          <w:tcPr>
            <w:tcW w:w="1240" w:type="dxa"/>
            <w:noWrap/>
            <w:hideMark/>
          </w:tcPr>
          <w:p w14:paraId="5B9C27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26.22%</w:t>
            </w:r>
          </w:p>
        </w:tc>
      </w:tr>
      <w:tr w:rsidR="001C7E2E" w:rsidRPr="001C7E2E" w14:paraId="021CDCBA"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1201F71"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CTP5</w:t>
            </w:r>
          </w:p>
        </w:tc>
        <w:tc>
          <w:tcPr>
            <w:tcW w:w="1363" w:type="dxa"/>
            <w:noWrap/>
            <w:hideMark/>
          </w:tcPr>
          <w:p w14:paraId="7863332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-0.20%</w:t>
            </w:r>
          </w:p>
        </w:tc>
        <w:tc>
          <w:tcPr>
            <w:tcW w:w="1393" w:type="dxa"/>
            <w:noWrap/>
            <w:hideMark/>
          </w:tcPr>
          <w:p w14:paraId="10AE37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-45.14%</w:t>
            </w:r>
          </w:p>
        </w:tc>
        <w:tc>
          <w:tcPr>
            <w:tcW w:w="1406" w:type="dxa"/>
            <w:noWrap/>
            <w:hideMark/>
          </w:tcPr>
          <w:p w14:paraId="069FD58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20.17%</w:t>
            </w:r>
          </w:p>
        </w:tc>
        <w:tc>
          <w:tcPr>
            <w:tcW w:w="993" w:type="dxa"/>
            <w:noWrap/>
            <w:hideMark/>
          </w:tcPr>
          <w:p w14:paraId="3CD00B1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167" w:type="dxa"/>
            <w:noWrap/>
            <w:hideMark/>
          </w:tcPr>
          <w:p w14:paraId="14454F4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58.66%</w:t>
            </w:r>
          </w:p>
        </w:tc>
        <w:tc>
          <w:tcPr>
            <w:tcW w:w="1240" w:type="dxa"/>
            <w:noWrap/>
            <w:hideMark/>
          </w:tcPr>
          <w:p w14:paraId="41FF81A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18.27%</w:t>
            </w:r>
          </w:p>
        </w:tc>
      </w:tr>
      <w:tr w:rsidR="001C7E2E" w:rsidRPr="001C7E2E" w14:paraId="4CD3EDF9"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84C79E1"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StaticPE</w:t>
            </w:r>
            <w:proofErr w:type="spellEnd"/>
          </w:p>
        </w:tc>
        <w:tc>
          <w:tcPr>
            <w:tcW w:w="1363" w:type="dxa"/>
            <w:noWrap/>
            <w:hideMark/>
          </w:tcPr>
          <w:p w14:paraId="18EC69F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-2.25%</w:t>
            </w:r>
          </w:p>
        </w:tc>
        <w:tc>
          <w:tcPr>
            <w:tcW w:w="1393" w:type="dxa"/>
            <w:noWrap/>
            <w:hideMark/>
          </w:tcPr>
          <w:p w14:paraId="40A9B5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-96.67%</w:t>
            </w:r>
          </w:p>
        </w:tc>
        <w:tc>
          <w:tcPr>
            <w:tcW w:w="1406" w:type="dxa"/>
            <w:noWrap/>
            <w:hideMark/>
          </w:tcPr>
          <w:p w14:paraId="49B1F12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28.15%</w:t>
            </w:r>
          </w:p>
        </w:tc>
        <w:tc>
          <w:tcPr>
            <w:tcW w:w="993" w:type="dxa"/>
            <w:noWrap/>
            <w:hideMark/>
          </w:tcPr>
          <w:p w14:paraId="4A7CCB7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-1.16%</w:t>
            </w:r>
          </w:p>
        </w:tc>
        <w:tc>
          <w:tcPr>
            <w:tcW w:w="1167" w:type="dxa"/>
            <w:noWrap/>
            <w:hideMark/>
          </w:tcPr>
          <w:p w14:paraId="309688D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57.74%</w:t>
            </w:r>
          </w:p>
        </w:tc>
        <w:tc>
          <w:tcPr>
            <w:tcW w:w="1240" w:type="dxa"/>
            <w:noWrap/>
            <w:hideMark/>
          </w:tcPr>
          <w:p w14:paraId="1A0BAC0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5.28%</w:t>
            </w:r>
          </w:p>
        </w:tc>
      </w:tr>
      <w:tr w:rsidR="001C7E2E" w:rsidRPr="001C7E2E" w14:paraId="781CA56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95D4A5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PEG3Y</w:t>
            </w:r>
          </w:p>
        </w:tc>
        <w:tc>
          <w:tcPr>
            <w:tcW w:w="1363" w:type="dxa"/>
            <w:noWrap/>
            <w:hideMark/>
          </w:tcPr>
          <w:p w14:paraId="0AF9C02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-3.86%</w:t>
            </w:r>
          </w:p>
        </w:tc>
        <w:tc>
          <w:tcPr>
            <w:tcW w:w="1393" w:type="dxa"/>
            <w:noWrap/>
            <w:hideMark/>
          </w:tcPr>
          <w:p w14:paraId="2A4C61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-138.59%</w:t>
            </w:r>
          </w:p>
        </w:tc>
        <w:tc>
          <w:tcPr>
            <w:tcW w:w="1406" w:type="dxa"/>
            <w:noWrap/>
            <w:hideMark/>
          </w:tcPr>
          <w:p w14:paraId="4F3C5F2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21.41%</w:t>
            </w:r>
          </w:p>
        </w:tc>
        <w:tc>
          <w:tcPr>
            <w:tcW w:w="993" w:type="dxa"/>
            <w:noWrap/>
            <w:hideMark/>
          </w:tcPr>
          <w:p w14:paraId="5A1AE86E"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w:t>
            </w:r>
          </w:p>
        </w:tc>
        <w:tc>
          <w:tcPr>
            <w:tcW w:w="1167" w:type="dxa"/>
            <w:noWrap/>
            <w:hideMark/>
          </w:tcPr>
          <w:p w14:paraId="5553A39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55.98%</w:t>
            </w:r>
          </w:p>
        </w:tc>
        <w:tc>
          <w:tcPr>
            <w:tcW w:w="1240" w:type="dxa"/>
            <w:noWrap/>
            <w:hideMark/>
          </w:tcPr>
          <w:p w14:paraId="04B6E9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-6.77%</w:t>
            </w:r>
          </w:p>
        </w:tc>
      </w:tr>
      <w:tr w:rsidR="001C7E2E" w:rsidRPr="001C7E2E" w14:paraId="055D6375"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E029837"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ForwardPE</w:t>
            </w:r>
            <w:proofErr w:type="spellEnd"/>
          </w:p>
        </w:tc>
        <w:tc>
          <w:tcPr>
            <w:tcW w:w="1363" w:type="dxa"/>
            <w:noWrap/>
            <w:hideMark/>
          </w:tcPr>
          <w:p w14:paraId="4496658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-4.14%</w:t>
            </w:r>
          </w:p>
        </w:tc>
        <w:tc>
          <w:tcPr>
            <w:tcW w:w="1393" w:type="dxa"/>
            <w:noWrap/>
            <w:hideMark/>
          </w:tcPr>
          <w:p w14:paraId="58C2978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-148.67%</w:t>
            </w:r>
          </w:p>
        </w:tc>
        <w:tc>
          <w:tcPr>
            <w:tcW w:w="1406" w:type="dxa"/>
            <w:noWrap/>
            <w:hideMark/>
          </w:tcPr>
          <w:p w14:paraId="3C3C16E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29.98%</w:t>
            </w:r>
          </w:p>
        </w:tc>
        <w:tc>
          <w:tcPr>
            <w:tcW w:w="993" w:type="dxa"/>
            <w:noWrap/>
            <w:hideMark/>
          </w:tcPr>
          <w:p w14:paraId="68481F6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-3.28%</w:t>
            </w:r>
          </w:p>
        </w:tc>
        <w:tc>
          <w:tcPr>
            <w:tcW w:w="1167" w:type="dxa"/>
            <w:noWrap/>
            <w:hideMark/>
          </w:tcPr>
          <w:p w14:paraId="31E9405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56.81%</w:t>
            </w:r>
          </w:p>
        </w:tc>
        <w:tc>
          <w:tcPr>
            <w:tcW w:w="1240" w:type="dxa"/>
            <w:noWrap/>
            <w:hideMark/>
          </w:tcPr>
          <w:p w14:paraId="5C56B4A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-9.27%</w:t>
            </w:r>
          </w:p>
        </w:tc>
      </w:tr>
      <w:tr w:rsidR="001C7E2E" w:rsidRPr="001C7E2E" w14:paraId="63321C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ABD2B7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ETP5</w:t>
            </w:r>
          </w:p>
        </w:tc>
        <w:tc>
          <w:tcPr>
            <w:tcW w:w="1363" w:type="dxa"/>
            <w:noWrap/>
            <w:hideMark/>
          </w:tcPr>
          <w:p w14:paraId="763A25C9"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-5.40%</w:t>
            </w:r>
          </w:p>
        </w:tc>
        <w:tc>
          <w:tcPr>
            <w:tcW w:w="1393" w:type="dxa"/>
            <w:noWrap/>
            <w:hideMark/>
          </w:tcPr>
          <w:p w14:paraId="2FC885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-180.68%</w:t>
            </w:r>
          </w:p>
        </w:tc>
        <w:tc>
          <w:tcPr>
            <w:tcW w:w="1406" w:type="dxa"/>
            <w:noWrap/>
            <w:hideMark/>
          </w:tcPr>
          <w:p w14:paraId="3AC4FE4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24.55%</w:t>
            </w:r>
          </w:p>
        </w:tc>
        <w:tc>
          <w:tcPr>
            <w:tcW w:w="993" w:type="dxa"/>
            <w:noWrap/>
            <w:hideMark/>
          </w:tcPr>
          <w:p w14:paraId="325CA99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-4.77%</w:t>
            </w:r>
          </w:p>
        </w:tc>
        <w:tc>
          <w:tcPr>
            <w:tcW w:w="1167" w:type="dxa"/>
            <w:noWrap/>
            <w:hideMark/>
          </w:tcPr>
          <w:p w14:paraId="27E2C2A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51.86%</w:t>
            </w:r>
          </w:p>
        </w:tc>
        <w:tc>
          <w:tcPr>
            <w:tcW w:w="1240" w:type="dxa"/>
            <w:noWrap/>
            <w:hideMark/>
          </w:tcPr>
          <w:p w14:paraId="4151338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-17.70%</w:t>
            </w:r>
          </w:p>
        </w:tc>
      </w:tr>
      <w:tr w:rsidR="001C7E2E" w:rsidRPr="001C7E2E" w14:paraId="4625C93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46B1B68"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PCF</w:t>
            </w:r>
          </w:p>
        </w:tc>
        <w:tc>
          <w:tcPr>
            <w:tcW w:w="1363" w:type="dxa"/>
            <w:noWrap/>
            <w:hideMark/>
          </w:tcPr>
          <w:p w14:paraId="6C0721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-11.10%</w:t>
            </w:r>
          </w:p>
        </w:tc>
        <w:tc>
          <w:tcPr>
            <w:tcW w:w="1393" w:type="dxa"/>
            <w:noWrap/>
            <w:hideMark/>
          </w:tcPr>
          <w:p w14:paraId="68AA5D1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-311.34%</w:t>
            </w:r>
          </w:p>
        </w:tc>
        <w:tc>
          <w:tcPr>
            <w:tcW w:w="1406" w:type="dxa"/>
            <w:noWrap/>
            <w:hideMark/>
          </w:tcPr>
          <w:p w14:paraId="6AC244D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36.11%</w:t>
            </w:r>
          </w:p>
        </w:tc>
        <w:tc>
          <w:tcPr>
            <w:tcW w:w="993" w:type="dxa"/>
            <w:noWrap/>
            <w:hideMark/>
          </w:tcPr>
          <w:p w14:paraId="39D81E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-10.90%</w:t>
            </w:r>
          </w:p>
        </w:tc>
        <w:tc>
          <w:tcPr>
            <w:tcW w:w="1167" w:type="dxa"/>
            <w:noWrap/>
            <w:hideMark/>
          </w:tcPr>
          <w:p w14:paraId="331A2D9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53.06%</w:t>
            </w:r>
          </w:p>
        </w:tc>
        <w:tc>
          <w:tcPr>
            <w:tcW w:w="1240" w:type="dxa"/>
            <w:noWrap/>
            <w:hideMark/>
          </w:tcPr>
          <w:p w14:paraId="0E53F68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-58.68%</w:t>
            </w:r>
          </w:p>
        </w:tc>
      </w:tr>
      <w:bookmarkEnd w:id="25"/>
    </w:tbl>
    <w:p w14:paraId="4F7BAB03" w14:textId="77777777" w:rsidR="00FC66A6" w:rsidRDefault="00FC66A6" w:rsidP="00E902B2">
      <w:pPr>
        <w:spacing w:line="360" w:lineRule="auto"/>
        <w:rPr>
          <w:szCs w:val="21"/>
          <w:lang w:val="x-none"/>
        </w:rPr>
      </w:pPr>
    </w:p>
    <w:p w14:paraId="2EB50890" w14:textId="42549513" w:rsidR="008F0A1A" w:rsidRDefault="008F0A1A" w:rsidP="00E902B2">
      <w:pPr>
        <w:spacing w:line="360" w:lineRule="auto"/>
        <w:rPr>
          <w:szCs w:val="21"/>
          <w:lang w:val="x-none"/>
        </w:rPr>
      </w:pPr>
      <w:r>
        <w:rPr>
          <w:rFonts w:hint="eastAsia"/>
          <w:szCs w:val="21"/>
          <w:lang w:val="x-none"/>
        </w:rPr>
        <w:lastRenderedPageBreak/>
        <w:t>每</w:t>
      </w:r>
      <w:proofErr w:type="gramStart"/>
      <w:r>
        <w:rPr>
          <w:rFonts w:hint="eastAsia"/>
          <w:szCs w:val="21"/>
          <w:lang w:val="x-none"/>
        </w:rPr>
        <w:t>股指标类因子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908"/>
        <w:gridCol w:w="1387"/>
        <w:gridCol w:w="1347"/>
        <w:gridCol w:w="1395"/>
        <w:gridCol w:w="914"/>
        <w:gridCol w:w="1017"/>
        <w:gridCol w:w="1102"/>
      </w:tblGrid>
      <w:tr w:rsidR="00050844" w14:paraId="303DC4A9" w14:textId="77777777" w:rsidTr="00EA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B433F71" w14:textId="46452CF4" w:rsidR="007D49D0" w:rsidRPr="00050844" w:rsidRDefault="007D49D0" w:rsidP="00050844">
            <w:pPr>
              <w:spacing w:line="360" w:lineRule="auto"/>
              <w:jc w:val="center"/>
              <w:rPr>
                <w:b w:val="0"/>
                <w:szCs w:val="21"/>
                <w:lang w:val="x-none"/>
              </w:rPr>
            </w:pPr>
            <w:r w:rsidRPr="00050844">
              <w:rPr>
                <w:rFonts w:ascii="等线" w:eastAsia="等线" w:hAnsi="等线" w:cs="宋体" w:hint="eastAsia"/>
                <w:b w:val="0"/>
                <w:color w:val="000000"/>
                <w:kern w:val="0"/>
                <w:sz w:val="22"/>
                <w:szCs w:val="22"/>
              </w:rPr>
              <w:t>测试因子</w:t>
            </w:r>
          </w:p>
        </w:tc>
        <w:tc>
          <w:tcPr>
            <w:tcW w:w="1390" w:type="dxa"/>
          </w:tcPr>
          <w:p w14:paraId="5DE5C36A" w14:textId="66DA556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年化收益率</w:t>
            </w:r>
            <w:proofErr w:type="gramEnd"/>
          </w:p>
        </w:tc>
        <w:tc>
          <w:tcPr>
            <w:tcW w:w="1350" w:type="dxa"/>
          </w:tcPr>
          <w:p w14:paraId="5286B2F7" w14:textId="610AEBD7"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年化夏普率</w:t>
            </w:r>
            <w:proofErr w:type="gramEnd"/>
          </w:p>
        </w:tc>
        <w:tc>
          <w:tcPr>
            <w:tcW w:w="1398" w:type="dxa"/>
          </w:tcPr>
          <w:p w14:paraId="148C986E" w14:textId="7B068360"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最大回撤率</w:t>
            </w:r>
          </w:p>
        </w:tc>
        <w:tc>
          <w:tcPr>
            <w:tcW w:w="916" w:type="dxa"/>
          </w:tcPr>
          <w:p w14:paraId="70C0809C" w14:textId="43EAE5C6"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alpha</w:t>
            </w:r>
          </w:p>
        </w:tc>
        <w:tc>
          <w:tcPr>
            <w:tcW w:w="1019" w:type="dxa"/>
          </w:tcPr>
          <w:p w14:paraId="2412D9E8" w14:textId="257DA5FD"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beta</w:t>
            </w:r>
          </w:p>
        </w:tc>
        <w:tc>
          <w:tcPr>
            <w:tcW w:w="1105" w:type="dxa"/>
          </w:tcPr>
          <w:p w14:paraId="023E6F3A" w14:textId="6055923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信息比率</w:t>
            </w:r>
          </w:p>
        </w:tc>
      </w:tr>
      <w:tr w:rsidR="00050844" w:rsidRPr="00050844" w14:paraId="180FEF92"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909A517"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BasicEPS</w:t>
            </w:r>
            <w:proofErr w:type="spellEnd"/>
          </w:p>
        </w:tc>
        <w:tc>
          <w:tcPr>
            <w:tcW w:w="1390" w:type="dxa"/>
            <w:noWrap/>
            <w:hideMark/>
          </w:tcPr>
          <w:p w14:paraId="620F43B6"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2.12%</w:t>
            </w:r>
          </w:p>
        </w:tc>
        <w:tc>
          <w:tcPr>
            <w:tcW w:w="1350" w:type="dxa"/>
            <w:noWrap/>
            <w:hideMark/>
          </w:tcPr>
          <w:p w14:paraId="7EA58D95"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2.75%</w:t>
            </w:r>
          </w:p>
        </w:tc>
        <w:tc>
          <w:tcPr>
            <w:tcW w:w="1398" w:type="dxa"/>
            <w:noWrap/>
            <w:hideMark/>
          </w:tcPr>
          <w:p w14:paraId="30357F9F"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25.36%</w:t>
            </w:r>
          </w:p>
        </w:tc>
        <w:tc>
          <w:tcPr>
            <w:tcW w:w="916" w:type="dxa"/>
            <w:noWrap/>
            <w:hideMark/>
          </w:tcPr>
          <w:p w14:paraId="0F6DBF3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3.19%</w:t>
            </w:r>
          </w:p>
        </w:tc>
        <w:tc>
          <w:tcPr>
            <w:tcW w:w="1019" w:type="dxa"/>
            <w:noWrap/>
            <w:hideMark/>
          </w:tcPr>
          <w:p w14:paraId="004D93A0"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58.50%</w:t>
            </w:r>
          </w:p>
        </w:tc>
        <w:tc>
          <w:tcPr>
            <w:tcW w:w="1105" w:type="dxa"/>
            <w:noWrap/>
            <w:hideMark/>
          </w:tcPr>
          <w:p w14:paraId="3B25112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39.35%</w:t>
            </w:r>
          </w:p>
        </w:tc>
      </w:tr>
      <w:tr w:rsidR="00050844" w:rsidRPr="00050844" w14:paraId="7C1C3146"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6667334" w14:textId="77777777" w:rsidR="00050844" w:rsidRPr="00050844" w:rsidRDefault="00050844" w:rsidP="00050844">
            <w:pPr>
              <w:widowControl/>
              <w:jc w:val="center"/>
              <w:rPr>
                <w:rFonts w:ascii="等线" w:eastAsia="等线" w:hAnsi="等线" w:cs="宋体"/>
                <w:b w:val="0"/>
                <w:color w:val="000000"/>
                <w:kern w:val="0"/>
                <w:sz w:val="22"/>
                <w:szCs w:val="22"/>
              </w:rPr>
            </w:pPr>
            <w:r w:rsidRPr="00050844">
              <w:rPr>
                <w:rFonts w:ascii="等线" w:eastAsia="等线" w:hAnsi="等线" w:cs="宋体" w:hint="eastAsia"/>
                <w:b w:val="0"/>
                <w:color w:val="000000"/>
                <w:kern w:val="0"/>
                <w:sz w:val="22"/>
                <w:szCs w:val="22"/>
              </w:rPr>
              <w:t>EPS</w:t>
            </w:r>
          </w:p>
        </w:tc>
        <w:tc>
          <w:tcPr>
            <w:tcW w:w="1390" w:type="dxa"/>
            <w:noWrap/>
            <w:hideMark/>
          </w:tcPr>
          <w:p w14:paraId="135E7074"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4.02%</w:t>
            </w:r>
          </w:p>
        </w:tc>
        <w:tc>
          <w:tcPr>
            <w:tcW w:w="1350" w:type="dxa"/>
            <w:noWrap/>
            <w:hideMark/>
          </w:tcPr>
          <w:p w14:paraId="290CCE76"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47.98%</w:t>
            </w:r>
          </w:p>
        </w:tc>
        <w:tc>
          <w:tcPr>
            <w:tcW w:w="1398" w:type="dxa"/>
            <w:noWrap/>
            <w:hideMark/>
          </w:tcPr>
          <w:p w14:paraId="6B5940C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20.05%</w:t>
            </w:r>
          </w:p>
        </w:tc>
        <w:tc>
          <w:tcPr>
            <w:tcW w:w="916" w:type="dxa"/>
            <w:noWrap/>
            <w:hideMark/>
          </w:tcPr>
          <w:p w14:paraId="5A182B07"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4.96%</w:t>
            </w:r>
          </w:p>
        </w:tc>
        <w:tc>
          <w:tcPr>
            <w:tcW w:w="1019" w:type="dxa"/>
            <w:noWrap/>
            <w:hideMark/>
          </w:tcPr>
          <w:p w14:paraId="6C377FA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57.81%</w:t>
            </w:r>
          </w:p>
        </w:tc>
        <w:tc>
          <w:tcPr>
            <w:tcW w:w="1105" w:type="dxa"/>
            <w:noWrap/>
            <w:hideMark/>
          </w:tcPr>
          <w:p w14:paraId="282A5C1B"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54.91%</w:t>
            </w:r>
          </w:p>
        </w:tc>
      </w:tr>
      <w:tr w:rsidR="00050844" w:rsidRPr="00050844" w14:paraId="36D9E578"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09B56D8"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NetAssetPS</w:t>
            </w:r>
            <w:proofErr w:type="spellEnd"/>
          </w:p>
        </w:tc>
        <w:tc>
          <w:tcPr>
            <w:tcW w:w="1390" w:type="dxa"/>
            <w:noWrap/>
            <w:hideMark/>
          </w:tcPr>
          <w:p w14:paraId="425F859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-1.61%</w:t>
            </w:r>
          </w:p>
        </w:tc>
        <w:tc>
          <w:tcPr>
            <w:tcW w:w="1350" w:type="dxa"/>
            <w:noWrap/>
            <w:hideMark/>
          </w:tcPr>
          <w:p w14:paraId="6594EBFD"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-78.96%</w:t>
            </w:r>
          </w:p>
        </w:tc>
        <w:tc>
          <w:tcPr>
            <w:tcW w:w="1398" w:type="dxa"/>
            <w:noWrap/>
            <w:hideMark/>
          </w:tcPr>
          <w:p w14:paraId="1D2E2599"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26.20%</w:t>
            </w:r>
          </w:p>
        </w:tc>
        <w:tc>
          <w:tcPr>
            <w:tcW w:w="916" w:type="dxa"/>
            <w:noWrap/>
            <w:hideMark/>
          </w:tcPr>
          <w:p w14:paraId="0E652C8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-0.18%</w:t>
            </w:r>
          </w:p>
        </w:tc>
        <w:tc>
          <w:tcPr>
            <w:tcW w:w="1019" w:type="dxa"/>
            <w:noWrap/>
            <w:hideMark/>
          </w:tcPr>
          <w:p w14:paraId="5A694D7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64.47%</w:t>
            </w:r>
          </w:p>
        </w:tc>
        <w:tc>
          <w:tcPr>
            <w:tcW w:w="1105" w:type="dxa"/>
            <w:noWrap/>
            <w:hideMark/>
          </w:tcPr>
          <w:p w14:paraId="14CDD10F"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10.77%</w:t>
            </w:r>
          </w:p>
        </w:tc>
      </w:tr>
      <w:tr w:rsidR="00050844" w:rsidRPr="00050844" w14:paraId="5942DD62"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0450F33" w14:textId="77777777" w:rsidR="00050844" w:rsidRPr="00050844" w:rsidRDefault="00050844" w:rsidP="00050844">
            <w:pPr>
              <w:widowControl/>
              <w:jc w:val="center"/>
              <w:rPr>
                <w:rFonts w:ascii="等线" w:eastAsia="等线" w:hAnsi="等线" w:cs="宋体"/>
                <w:b w:val="0"/>
                <w:color w:val="000000"/>
                <w:kern w:val="0"/>
                <w:sz w:val="22"/>
                <w:szCs w:val="22"/>
              </w:rPr>
            </w:pPr>
            <w:r w:rsidRPr="00050844">
              <w:rPr>
                <w:rFonts w:ascii="等线" w:eastAsia="等线" w:hAnsi="等线" w:cs="宋体" w:hint="eastAsia"/>
                <w:b w:val="0"/>
                <w:color w:val="000000"/>
                <w:kern w:val="0"/>
                <w:sz w:val="22"/>
                <w:szCs w:val="22"/>
              </w:rPr>
              <w:t>TORPS</w:t>
            </w:r>
          </w:p>
        </w:tc>
        <w:tc>
          <w:tcPr>
            <w:tcW w:w="1390" w:type="dxa"/>
            <w:noWrap/>
            <w:hideMark/>
          </w:tcPr>
          <w:p w14:paraId="5464F2DD"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-0.68%</w:t>
            </w:r>
          </w:p>
        </w:tc>
        <w:tc>
          <w:tcPr>
            <w:tcW w:w="1350" w:type="dxa"/>
            <w:noWrap/>
            <w:hideMark/>
          </w:tcPr>
          <w:p w14:paraId="3FC5F23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-66.80%</w:t>
            </w:r>
          </w:p>
        </w:tc>
        <w:tc>
          <w:tcPr>
            <w:tcW w:w="1398" w:type="dxa"/>
            <w:noWrap/>
            <w:hideMark/>
          </w:tcPr>
          <w:p w14:paraId="27EABB7E"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25.20%</w:t>
            </w:r>
          </w:p>
        </w:tc>
        <w:tc>
          <w:tcPr>
            <w:tcW w:w="916" w:type="dxa"/>
            <w:noWrap/>
            <w:hideMark/>
          </w:tcPr>
          <w:p w14:paraId="7327A67D"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0.12%</w:t>
            </w:r>
          </w:p>
        </w:tc>
        <w:tc>
          <w:tcPr>
            <w:tcW w:w="1019" w:type="dxa"/>
            <w:noWrap/>
            <w:hideMark/>
          </w:tcPr>
          <w:p w14:paraId="532B01D2"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54.23%</w:t>
            </w:r>
          </w:p>
        </w:tc>
        <w:tc>
          <w:tcPr>
            <w:tcW w:w="1105" w:type="dxa"/>
            <w:noWrap/>
            <w:hideMark/>
          </w:tcPr>
          <w:p w14:paraId="33F1AB3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17.70%</w:t>
            </w:r>
          </w:p>
        </w:tc>
      </w:tr>
      <w:tr w:rsidR="00050844" w:rsidRPr="00050844" w14:paraId="013A877A"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533E877"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OperatingProfitPS</w:t>
            </w:r>
            <w:proofErr w:type="spellEnd"/>
          </w:p>
        </w:tc>
        <w:tc>
          <w:tcPr>
            <w:tcW w:w="1390" w:type="dxa"/>
            <w:noWrap/>
            <w:hideMark/>
          </w:tcPr>
          <w:p w14:paraId="636A24B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-0.27%</w:t>
            </w:r>
          </w:p>
        </w:tc>
        <w:tc>
          <w:tcPr>
            <w:tcW w:w="1350" w:type="dxa"/>
            <w:noWrap/>
            <w:hideMark/>
          </w:tcPr>
          <w:p w14:paraId="7A0ED07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-54.63%</w:t>
            </w:r>
          </w:p>
        </w:tc>
        <w:tc>
          <w:tcPr>
            <w:tcW w:w="1398" w:type="dxa"/>
            <w:noWrap/>
            <w:hideMark/>
          </w:tcPr>
          <w:p w14:paraId="255FBB6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26.54%</w:t>
            </w:r>
          </w:p>
        </w:tc>
        <w:tc>
          <w:tcPr>
            <w:tcW w:w="916" w:type="dxa"/>
            <w:noWrap/>
            <w:hideMark/>
          </w:tcPr>
          <w:p w14:paraId="64A5EA96"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0.68%</w:t>
            </w:r>
          </w:p>
        </w:tc>
        <w:tc>
          <w:tcPr>
            <w:tcW w:w="1019" w:type="dxa"/>
            <w:noWrap/>
            <w:hideMark/>
          </w:tcPr>
          <w:p w14:paraId="4C2559DA"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56.53%</w:t>
            </w:r>
          </w:p>
        </w:tc>
        <w:tc>
          <w:tcPr>
            <w:tcW w:w="1105" w:type="dxa"/>
            <w:noWrap/>
            <w:hideMark/>
          </w:tcPr>
          <w:p w14:paraId="4FF4E679"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21.03%</w:t>
            </w:r>
          </w:p>
        </w:tc>
      </w:tr>
      <w:tr w:rsidR="00050844" w:rsidRPr="00050844" w14:paraId="132B656A"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D6C0CCA"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CashFlowPS</w:t>
            </w:r>
            <w:proofErr w:type="spellEnd"/>
          </w:p>
        </w:tc>
        <w:tc>
          <w:tcPr>
            <w:tcW w:w="1390" w:type="dxa"/>
            <w:noWrap/>
            <w:hideMark/>
          </w:tcPr>
          <w:p w14:paraId="7533876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-1.06%</w:t>
            </w:r>
          </w:p>
        </w:tc>
        <w:tc>
          <w:tcPr>
            <w:tcW w:w="1350" w:type="dxa"/>
            <w:noWrap/>
            <w:hideMark/>
          </w:tcPr>
          <w:p w14:paraId="54DFA1C3"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-74.52%</w:t>
            </w:r>
          </w:p>
        </w:tc>
        <w:tc>
          <w:tcPr>
            <w:tcW w:w="1398" w:type="dxa"/>
            <w:noWrap/>
            <w:hideMark/>
          </w:tcPr>
          <w:p w14:paraId="224D9A2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19.14%</w:t>
            </w:r>
          </w:p>
        </w:tc>
        <w:tc>
          <w:tcPr>
            <w:tcW w:w="916" w:type="dxa"/>
            <w:noWrap/>
            <w:hideMark/>
          </w:tcPr>
          <w:p w14:paraId="162045C8"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-0.19%</w:t>
            </w:r>
          </w:p>
        </w:tc>
        <w:tc>
          <w:tcPr>
            <w:tcW w:w="1019" w:type="dxa"/>
            <w:noWrap/>
            <w:hideMark/>
          </w:tcPr>
          <w:p w14:paraId="6F21BB2E"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55.00%</w:t>
            </w:r>
          </w:p>
        </w:tc>
        <w:tc>
          <w:tcPr>
            <w:tcW w:w="1105" w:type="dxa"/>
            <w:noWrap/>
            <w:hideMark/>
          </w:tcPr>
          <w:p w14:paraId="7C16D662"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14.56%</w:t>
            </w:r>
          </w:p>
        </w:tc>
      </w:tr>
      <w:tr w:rsidR="00050844" w:rsidRPr="00050844" w14:paraId="54EC0CD3"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02DE5812"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EnterpriseFCFPS</w:t>
            </w:r>
            <w:proofErr w:type="spellEnd"/>
          </w:p>
        </w:tc>
        <w:tc>
          <w:tcPr>
            <w:tcW w:w="1390" w:type="dxa"/>
            <w:noWrap/>
            <w:hideMark/>
          </w:tcPr>
          <w:p w14:paraId="26E565B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10.00%</w:t>
            </w:r>
          </w:p>
        </w:tc>
        <w:tc>
          <w:tcPr>
            <w:tcW w:w="1350" w:type="dxa"/>
            <w:noWrap/>
            <w:hideMark/>
          </w:tcPr>
          <w:p w14:paraId="497CA3CE"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182.89%</w:t>
            </w:r>
          </w:p>
        </w:tc>
        <w:tc>
          <w:tcPr>
            <w:tcW w:w="1398" w:type="dxa"/>
            <w:noWrap/>
            <w:hideMark/>
          </w:tcPr>
          <w:p w14:paraId="4DA503C1"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16.92%</w:t>
            </w:r>
          </w:p>
        </w:tc>
        <w:tc>
          <w:tcPr>
            <w:tcW w:w="916" w:type="dxa"/>
            <w:noWrap/>
            <w:hideMark/>
          </w:tcPr>
          <w:p w14:paraId="4E8DEED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10.52%</w:t>
            </w:r>
          </w:p>
        </w:tc>
        <w:tc>
          <w:tcPr>
            <w:tcW w:w="1019" w:type="dxa"/>
            <w:noWrap/>
            <w:hideMark/>
          </w:tcPr>
          <w:p w14:paraId="36114F6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54.52%</w:t>
            </w:r>
          </w:p>
        </w:tc>
        <w:tc>
          <w:tcPr>
            <w:tcW w:w="1105" w:type="dxa"/>
            <w:noWrap/>
            <w:hideMark/>
          </w:tcPr>
          <w:p w14:paraId="51200852"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91.71%</w:t>
            </w:r>
          </w:p>
        </w:tc>
      </w:tr>
    </w:tbl>
    <w:p w14:paraId="435C5363" w14:textId="77777777" w:rsidR="007D49D0" w:rsidRDefault="007D49D0" w:rsidP="00E902B2">
      <w:pPr>
        <w:spacing w:line="360" w:lineRule="auto"/>
        <w:rPr>
          <w:szCs w:val="21"/>
          <w:lang w:val="x-none"/>
        </w:rPr>
      </w:pPr>
    </w:p>
    <w:p w14:paraId="03430141" w14:textId="10FFA78D" w:rsidR="00D86EAF" w:rsidRDefault="008F0A1A" w:rsidP="00E902B2">
      <w:pPr>
        <w:spacing w:line="360" w:lineRule="auto"/>
        <w:rPr>
          <w:szCs w:val="21"/>
          <w:lang w:val="x-none"/>
        </w:rPr>
      </w:pPr>
      <w:r>
        <w:rPr>
          <w:rFonts w:hint="eastAsia"/>
          <w:szCs w:val="21"/>
          <w:lang w:val="x-none"/>
        </w:rPr>
        <w:t>模式识别类因子测试结果：</w:t>
      </w:r>
    </w:p>
    <w:tbl>
      <w:tblPr>
        <w:tblStyle w:val="43"/>
        <w:tblW w:w="0" w:type="auto"/>
        <w:tblLook w:val="04A0" w:firstRow="1" w:lastRow="0" w:firstColumn="1" w:lastColumn="0" w:noHBand="0" w:noVBand="1"/>
      </w:tblPr>
      <w:tblGrid>
        <w:gridCol w:w="2805"/>
        <w:gridCol w:w="964"/>
        <w:gridCol w:w="1059"/>
        <w:gridCol w:w="1059"/>
        <w:gridCol w:w="1059"/>
        <w:gridCol w:w="1059"/>
        <w:gridCol w:w="1059"/>
      </w:tblGrid>
      <w:tr w:rsidR="000B3674" w:rsidRPr="00D86EAF" w14:paraId="4CC0D2CD" w14:textId="77777777" w:rsidTr="000B367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tcPr>
          <w:p w14:paraId="5FFB48AD" w14:textId="4856211D" w:rsidR="000B3674" w:rsidRPr="00D86EAF" w:rsidRDefault="000B3674" w:rsidP="000B3674">
            <w:pPr>
              <w:widowControl/>
              <w:jc w:val="center"/>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测试因子</w:t>
            </w:r>
          </w:p>
        </w:tc>
        <w:tc>
          <w:tcPr>
            <w:tcW w:w="964" w:type="dxa"/>
            <w:noWrap/>
          </w:tcPr>
          <w:p w14:paraId="461FFC06" w14:textId="2B413778"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年化收益率</w:t>
            </w:r>
            <w:proofErr w:type="gramEnd"/>
          </w:p>
        </w:tc>
        <w:tc>
          <w:tcPr>
            <w:tcW w:w="1059" w:type="dxa"/>
            <w:noWrap/>
          </w:tcPr>
          <w:p w14:paraId="54145097" w14:textId="7FF9B993"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年化夏普率</w:t>
            </w:r>
            <w:proofErr w:type="gramEnd"/>
          </w:p>
        </w:tc>
        <w:tc>
          <w:tcPr>
            <w:tcW w:w="1059" w:type="dxa"/>
            <w:noWrap/>
          </w:tcPr>
          <w:p w14:paraId="2A64859A" w14:textId="2A514B71"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最大回撤率</w:t>
            </w:r>
          </w:p>
        </w:tc>
        <w:tc>
          <w:tcPr>
            <w:tcW w:w="1059" w:type="dxa"/>
            <w:noWrap/>
          </w:tcPr>
          <w:p w14:paraId="6D662921" w14:textId="0BC7FE74"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alpha</w:t>
            </w:r>
          </w:p>
        </w:tc>
        <w:tc>
          <w:tcPr>
            <w:tcW w:w="1059" w:type="dxa"/>
            <w:noWrap/>
          </w:tcPr>
          <w:p w14:paraId="0344BC12" w14:textId="127957CC"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beta</w:t>
            </w:r>
          </w:p>
        </w:tc>
        <w:tc>
          <w:tcPr>
            <w:tcW w:w="1059" w:type="dxa"/>
            <w:noWrap/>
          </w:tcPr>
          <w:p w14:paraId="7EEFB35C" w14:textId="5429F4AA"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信息比率</w:t>
            </w:r>
          </w:p>
        </w:tc>
      </w:tr>
      <w:tr w:rsidR="000B3674" w:rsidRPr="00D86EAF" w14:paraId="5C7558CA"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C1BD957"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CDLCONCEALBABYSWALL</w:t>
            </w:r>
          </w:p>
        </w:tc>
        <w:tc>
          <w:tcPr>
            <w:tcW w:w="964" w:type="dxa"/>
            <w:noWrap/>
            <w:hideMark/>
          </w:tcPr>
          <w:p w14:paraId="336DCE7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696D91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3412243D"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3705017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6151840"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0250450B"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50869A6"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1CDC1428"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CDLSHOOTINGSTAR</w:t>
            </w:r>
          </w:p>
        </w:tc>
        <w:tc>
          <w:tcPr>
            <w:tcW w:w="964" w:type="dxa"/>
            <w:noWrap/>
            <w:hideMark/>
          </w:tcPr>
          <w:p w14:paraId="41FDF3A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467A60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5FD15BD5"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7DBCE35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26ADFE4"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91C12C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031B91B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ECA08F4"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CDLEVENINGDOJISTAR</w:t>
            </w:r>
          </w:p>
        </w:tc>
        <w:tc>
          <w:tcPr>
            <w:tcW w:w="964" w:type="dxa"/>
            <w:noWrap/>
            <w:hideMark/>
          </w:tcPr>
          <w:p w14:paraId="07C6580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F2BC0C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2C8FBA5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20ED1F02"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43CB636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CB1FBF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249DA102"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3B0E2E1"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CDLENGULFING</w:t>
            </w:r>
          </w:p>
        </w:tc>
        <w:tc>
          <w:tcPr>
            <w:tcW w:w="964" w:type="dxa"/>
            <w:noWrap/>
            <w:hideMark/>
          </w:tcPr>
          <w:p w14:paraId="43FCB8B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1463EC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0EE4633E"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6AC005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639C565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7FA97FED"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43B339C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E369195"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CDLPIERCING</w:t>
            </w:r>
          </w:p>
        </w:tc>
        <w:tc>
          <w:tcPr>
            <w:tcW w:w="964" w:type="dxa"/>
            <w:noWrap/>
            <w:hideMark/>
          </w:tcPr>
          <w:p w14:paraId="1E7BE26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1A8C0F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11FF84C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1295468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03BF24B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56EFAC56"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87C76CF"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DBB8B23"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CDLINVERTEDHAMMER</w:t>
            </w:r>
          </w:p>
        </w:tc>
        <w:tc>
          <w:tcPr>
            <w:tcW w:w="964" w:type="dxa"/>
            <w:noWrap/>
            <w:hideMark/>
          </w:tcPr>
          <w:p w14:paraId="2ED5986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34392D6"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6264EE2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5511939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1E586CB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414E6B7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bl>
    <w:p w14:paraId="4E6CCC39" w14:textId="77777777" w:rsidR="00FB6910" w:rsidRDefault="00FB6910" w:rsidP="00E902B2">
      <w:pPr>
        <w:spacing w:line="360" w:lineRule="auto"/>
        <w:rPr>
          <w:szCs w:val="21"/>
          <w:lang w:val="x-none"/>
        </w:rPr>
      </w:pPr>
    </w:p>
    <w:p w14:paraId="6958577F" w14:textId="296E5BB7" w:rsidR="007D6E1B" w:rsidRDefault="008F0A1A" w:rsidP="00E902B2">
      <w:pPr>
        <w:spacing w:line="360" w:lineRule="auto"/>
        <w:rPr>
          <w:szCs w:val="21"/>
          <w:lang w:val="x-none"/>
        </w:rPr>
      </w:pPr>
      <w:r>
        <w:rPr>
          <w:rFonts w:hint="eastAsia"/>
          <w:szCs w:val="21"/>
          <w:lang w:val="x-none"/>
        </w:rPr>
        <w:t>行业与</w:t>
      </w:r>
      <w:proofErr w:type="gramStart"/>
      <w:r>
        <w:rPr>
          <w:rFonts w:hint="eastAsia"/>
          <w:szCs w:val="21"/>
          <w:lang w:val="x-none"/>
        </w:rPr>
        <w:t>分析师类因子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294"/>
        <w:gridCol w:w="62"/>
        <w:gridCol w:w="1232"/>
        <w:gridCol w:w="131"/>
        <w:gridCol w:w="1163"/>
        <w:gridCol w:w="190"/>
        <w:gridCol w:w="1104"/>
        <w:gridCol w:w="353"/>
        <w:gridCol w:w="941"/>
        <w:gridCol w:w="100"/>
        <w:gridCol w:w="1195"/>
        <w:gridCol w:w="55"/>
        <w:gridCol w:w="1240"/>
        <w:gridCol w:w="10"/>
      </w:tblGrid>
      <w:tr w:rsidR="004265EE" w:rsidRPr="00743644" w14:paraId="17CEEB4D" w14:textId="77777777" w:rsidTr="0042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gridSpan w:val="2"/>
          </w:tcPr>
          <w:p w14:paraId="73B6D5DD" w14:textId="77777777" w:rsidR="004265EE" w:rsidRPr="004265EE" w:rsidRDefault="004265EE" w:rsidP="004265EE">
            <w:pPr>
              <w:spacing w:line="360" w:lineRule="auto"/>
              <w:jc w:val="center"/>
              <w:rPr>
                <w:b w:val="0"/>
                <w:szCs w:val="21"/>
                <w:lang w:val="x-none"/>
              </w:rPr>
            </w:pPr>
            <w:bookmarkStart w:id="26" w:name="_Hlk6995325"/>
            <w:r w:rsidRPr="004265EE">
              <w:rPr>
                <w:rFonts w:ascii="等线" w:eastAsia="等线" w:hAnsi="等线" w:cs="宋体" w:hint="eastAsia"/>
                <w:b w:val="0"/>
                <w:color w:val="000000"/>
                <w:kern w:val="0"/>
                <w:sz w:val="22"/>
                <w:szCs w:val="22"/>
              </w:rPr>
              <w:t>测试因子</w:t>
            </w:r>
          </w:p>
        </w:tc>
        <w:tc>
          <w:tcPr>
            <w:tcW w:w="1363" w:type="dxa"/>
            <w:gridSpan w:val="2"/>
          </w:tcPr>
          <w:p w14:paraId="48376856"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年化收益率</w:t>
            </w:r>
            <w:proofErr w:type="gramEnd"/>
          </w:p>
        </w:tc>
        <w:tc>
          <w:tcPr>
            <w:tcW w:w="1353" w:type="dxa"/>
            <w:gridSpan w:val="2"/>
          </w:tcPr>
          <w:p w14:paraId="10AA7832"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年化夏普率</w:t>
            </w:r>
            <w:proofErr w:type="gramEnd"/>
          </w:p>
        </w:tc>
        <w:tc>
          <w:tcPr>
            <w:tcW w:w="1457" w:type="dxa"/>
            <w:gridSpan w:val="2"/>
          </w:tcPr>
          <w:p w14:paraId="76D1DE8B"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最大回撤率</w:t>
            </w:r>
          </w:p>
        </w:tc>
        <w:tc>
          <w:tcPr>
            <w:tcW w:w="1041" w:type="dxa"/>
            <w:gridSpan w:val="2"/>
          </w:tcPr>
          <w:p w14:paraId="6C53662A"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alpha</w:t>
            </w:r>
          </w:p>
        </w:tc>
        <w:tc>
          <w:tcPr>
            <w:tcW w:w="1250" w:type="dxa"/>
            <w:gridSpan w:val="2"/>
          </w:tcPr>
          <w:p w14:paraId="56835A35"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beta</w:t>
            </w:r>
          </w:p>
        </w:tc>
        <w:tc>
          <w:tcPr>
            <w:tcW w:w="1250" w:type="dxa"/>
            <w:gridSpan w:val="2"/>
          </w:tcPr>
          <w:p w14:paraId="08289453"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信息比率</w:t>
            </w:r>
          </w:p>
        </w:tc>
      </w:tr>
      <w:bookmarkEnd w:id="26"/>
      <w:tr w:rsidR="004265EE" w:rsidRPr="004265EE" w14:paraId="59547A92"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096CCF69"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RSTR12</w:t>
            </w:r>
          </w:p>
        </w:tc>
        <w:tc>
          <w:tcPr>
            <w:tcW w:w="1294" w:type="dxa"/>
            <w:gridSpan w:val="2"/>
            <w:noWrap/>
            <w:hideMark/>
          </w:tcPr>
          <w:p w14:paraId="2E5D937C"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-13.04%</w:t>
            </w:r>
          </w:p>
        </w:tc>
        <w:tc>
          <w:tcPr>
            <w:tcW w:w="1294" w:type="dxa"/>
            <w:gridSpan w:val="2"/>
            <w:noWrap/>
            <w:hideMark/>
          </w:tcPr>
          <w:p w14:paraId="56EFD98E"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-316.76%</w:t>
            </w:r>
          </w:p>
        </w:tc>
        <w:tc>
          <w:tcPr>
            <w:tcW w:w="1294" w:type="dxa"/>
            <w:gridSpan w:val="2"/>
            <w:noWrap/>
            <w:hideMark/>
          </w:tcPr>
          <w:p w14:paraId="4A7A10CD"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36.83%</w:t>
            </w:r>
          </w:p>
        </w:tc>
        <w:tc>
          <w:tcPr>
            <w:tcW w:w="1294" w:type="dxa"/>
            <w:gridSpan w:val="2"/>
            <w:noWrap/>
            <w:hideMark/>
          </w:tcPr>
          <w:p w14:paraId="47E357B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-12.51%</w:t>
            </w:r>
          </w:p>
        </w:tc>
        <w:tc>
          <w:tcPr>
            <w:tcW w:w="1295" w:type="dxa"/>
            <w:gridSpan w:val="2"/>
            <w:noWrap/>
            <w:hideMark/>
          </w:tcPr>
          <w:p w14:paraId="77AA1AF7"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61.95%</w:t>
            </w:r>
          </w:p>
        </w:tc>
        <w:tc>
          <w:tcPr>
            <w:tcW w:w="1295" w:type="dxa"/>
            <w:gridSpan w:val="2"/>
            <w:noWrap/>
            <w:hideMark/>
          </w:tcPr>
          <w:p w14:paraId="53D97B1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-72.52%</w:t>
            </w:r>
          </w:p>
        </w:tc>
      </w:tr>
      <w:tr w:rsidR="004265EE" w:rsidRPr="004265EE" w14:paraId="2667FF20"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18EF22FC"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RSTR24</w:t>
            </w:r>
          </w:p>
        </w:tc>
        <w:tc>
          <w:tcPr>
            <w:tcW w:w="1294" w:type="dxa"/>
            <w:gridSpan w:val="2"/>
            <w:noWrap/>
            <w:hideMark/>
          </w:tcPr>
          <w:p w14:paraId="291DDF4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2.64%</w:t>
            </w:r>
          </w:p>
        </w:tc>
        <w:tc>
          <w:tcPr>
            <w:tcW w:w="1294" w:type="dxa"/>
            <w:gridSpan w:val="2"/>
            <w:noWrap/>
            <w:hideMark/>
          </w:tcPr>
          <w:p w14:paraId="7A0ACC4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13.04%</w:t>
            </w:r>
          </w:p>
        </w:tc>
        <w:tc>
          <w:tcPr>
            <w:tcW w:w="1294" w:type="dxa"/>
            <w:gridSpan w:val="2"/>
            <w:noWrap/>
            <w:hideMark/>
          </w:tcPr>
          <w:p w14:paraId="0B4BAFD0"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25.17%</w:t>
            </w:r>
          </w:p>
        </w:tc>
        <w:tc>
          <w:tcPr>
            <w:tcW w:w="1294" w:type="dxa"/>
            <w:gridSpan w:val="2"/>
            <w:noWrap/>
            <w:hideMark/>
          </w:tcPr>
          <w:p w14:paraId="71A4875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4.34%</w:t>
            </w:r>
          </w:p>
        </w:tc>
        <w:tc>
          <w:tcPr>
            <w:tcW w:w="1295" w:type="dxa"/>
            <w:gridSpan w:val="2"/>
            <w:noWrap/>
            <w:hideMark/>
          </w:tcPr>
          <w:p w14:paraId="4FE8169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67.46%</w:t>
            </w:r>
          </w:p>
        </w:tc>
        <w:tc>
          <w:tcPr>
            <w:tcW w:w="1295" w:type="dxa"/>
            <w:gridSpan w:val="2"/>
            <w:noWrap/>
            <w:hideMark/>
          </w:tcPr>
          <w:p w14:paraId="15B6F1D4"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42.25%</w:t>
            </w:r>
          </w:p>
        </w:tc>
      </w:tr>
      <w:tr w:rsidR="004265EE" w:rsidRPr="004265EE" w14:paraId="6E0E3BD9"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7EB32F6F"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FY12P</w:t>
            </w:r>
          </w:p>
        </w:tc>
        <w:tc>
          <w:tcPr>
            <w:tcW w:w="1294" w:type="dxa"/>
            <w:gridSpan w:val="2"/>
            <w:noWrap/>
            <w:hideMark/>
          </w:tcPr>
          <w:p w14:paraId="3B2FBA19"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5.96%</w:t>
            </w:r>
          </w:p>
        </w:tc>
        <w:tc>
          <w:tcPr>
            <w:tcW w:w="1294" w:type="dxa"/>
            <w:gridSpan w:val="2"/>
            <w:noWrap/>
            <w:hideMark/>
          </w:tcPr>
          <w:p w14:paraId="310325D4"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102.40%</w:t>
            </w:r>
          </w:p>
        </w:tc>
        <w:tc>
          <w:tcPr>
            <w:tcW w:w="1294" w:type="dxa"/>
            <w:gridSpan w:val="2"/>
            <w:noWrap/>
            <w:hideMark/>
          </w:tcPr>
          <w:p w14:paraId="60CEFA33"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17.10%</w:t>
            </w:r>
          </w:p>
        </w:tc>
        <w:tc>
          <w:tcPr>
            <w:tcW w:w="1294" w:type="dxa"/>
            <w:gridSpan w:val="2"/>
            <w:noWrap/>
            <w:hideMark/>
          </w:tcPr>
          <w:p w14:paraId="7F615B9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6.49%</w:t>
            </w:r>
          </w:p>
        </w:tc>
        <w:tc>
          <w:tcPr>
            <w:tcW w:w="1295" w:type="dxa"/>
            <w:gridSpan w:val="2"/>
            <w:noWrap/>
            <w:hideMark/>
          </w:tcPr>
          <w:p w14:paraId="5504246C"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53.42%</w:t>
            </w:r>
          </w:p>
        </w:tc>
        <w:tc>
          <w:tcPr>
            <w:tcW w:w="1295" w:type="dxa"/>
            <w:gridSpan w:val="2"/>
            <w:noWrap/>
            <w:hideMark/>
          </w:tcPr>
          <w:p w14:paraId="1AF61848"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71.28%</w:t>
            </w:r>
          </w:p>
        </w:tc>
      </w:tr>
      <w:tr w:rsidR="004265EE" w:rsidRPr="004265EE" w14:paraId="38532AC7"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331AEECA"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SFY12P</w:t>
            </w:r>
          </w:p>
        </w:tc>
        <w:tc>
          <w:tcPr>
            <w:tcW w:w="1294" w:type="dxa"/>
            <w:gridSpan w:val="2"/>
            <w:noWrap/>
            <w:hideMark/>
          </w:tcPr>
          <w:p w14:paraId="2B479812"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2.38%</w:t>
            </w:r>
          </w:p>
        </w:tc>
        <w:tc>
          <w:tcPr>
            <w:tcW w:w="1294" w:type="dxa"/>
            <w:gridSpan w:val="2"/>
            <w:noWrap/>
            <w:hideMark/>
          </w:tcPr>
          <w:p w14:paraId="74A1B87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9.42%</w:t>
            </w:r>
          </w:p>
        </w:tc>
        <w:tc>
          <w:tcPr>
            <w:tcW w:w="1294" w:type="dxa"/>
            <w:gridSpan w:val="2"/>
            <w:noWrap/>
            <w:hideMark/>
          </w:tcPr>
          <w:p w14:paraId="7B2E8378"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20.84%</w:t>
            </w:r>
          </w:p>
        </w:tc>
        <w:tc>
          <w:tcPr>
            <w:tcW w:w="1294" w:type="dxa"/>
            <w:gridSpan w:val="2"/>
            <w:noWrap/>
            <w:hideMark/>
          </w:tcPr>
          <w:p w14:paraId="4276957E"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3.23%</w:t>
            </w:r>
          </w:p>
        </w:tc>
        <w:tc>
          <w:tcPr>
            <w:tcW w:w="1295" w:type="dxa"/>
            <w:gridSpan w:val="2"/>
            <w:noWrap/>
            <w:hideMark/>
          </w:tcPr>
          <w:p w14:paraId="5A51E93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55.23%</w:t>
            </w:r>
          </w:p>
        </w:tc>
        <w:tc>
          <w:tcPr>
            <w:tcW w:w="1295" w:type="dxa"/>
            <w:gridSpan w:val="2"/>
            <w:noWrap/>
            <w:hideMark/>
          </w:tcPr>
          <w:p w14:paraId="136C2EF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41.63%</w:t>
            </w:r>
          </w:p>
        </w:tc>
      </w:tr>
      <w:tr w:rsidR="004265EE" w:rsidRPr="004265EE" w14:paraId="13FE6EA4"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699CD4BB"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PBIndu</w:t>
            </w:r>
            <w:proofErr w:type="spellEnd"/>
          </w:p>
        </w:tc>
        <w:tc>
          <w:tcPr>
            <w:tcW w:w="1294" w:type="dxa"/>
            <w:gridSpan w:val="2"/>
            <w:noWrap/>
            <w:hideMark/>
          </w:tcPr>
          <w:p w14:paraId="4099EBDD"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-0.69%</w:t>
            </w:r>
          </w:p>
        </w:tc>
        <w:tc>
          <w:tcPr>
            <w:tcW w:w="1294" w:type="dxa"/>
            <w:gridSpan w:val="2"/>
            <w:noWrap/>
            <w:hideMark/>
          </w:tcPr>
          <w:p w14:paraId="6BFA66A2"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-61.03%</w:t>
            </w:r>
          </w:p>
        </w:tc>
        <w:tc>
          <w:tcPr>
            <w:tcW w:w="1294" w:type="dxa"/>
            <w:gridSpan w:val="2"/>
            <w:noWrap/>
            <w:hideMark/>
          </w:tcPr>
          <w:p w14:paraId="00403D88"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26.56%</w:t>
            </w:r>
          </w:p>
        </w:tc>
        <w:tc>
          <w:tcPr>
            <w:tcW w:w="1294" w:type="dxa"/>
            <w:gridSpan w:val="2"/>
            <w:noWrap/>
            <w:hideMark/>
          </w:tcPr>
          <w:p w14:paraId="3B85347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0.47%</w:t>
            </w:r>
          </w:p>
        </w:tc>
        <w:tc>
          <w:tcPr>
            <w:tcW w:w="1295" w:type="dxa"/>
            <w:gridSpan w:val="2"/>
            <w:noWrap/>
            <w:hideMark/>
          </w:tcPr>
          <w:p w14:paraId="0039A913"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58.70%</w:t>
            </w:r>
          </w:p>
        </w:tc>
        <w:tc>
          <w:tcPr>
            <w:tcW w:w="1295" w:type="dxa"/>
            <w:gridSpan w:val="2"/>
            <w:noWrap/>
            <w:hideMark/>
          </w:tcPr>
          <w:p w14:paraId="3F17ED7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17.17%</w:t>
            </w:r>
          </w:p>
        </w:tc>
      </w:tr>
      <w:tr w:rsidR="004265EE" w:rsidRPr="004265EE" w14:paraId="3827F18E"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22E73B1C"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PCFIndu</w:t>
            </w:r>
            <w:proofErr w:type="spellEnd"/>
          </w:p>
        </w:tc>
        <w:tc>
          <w:tcPr>
            <w:tcW w:w="1294" w:type="dxa"/>
            <w:gridSpan w:val="2"/>
            <w:noWrap/>
            <w:hideMark/>
          </w:tcPr>
          <w:p w14:paraId="1BD3571F"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-5.90%</w:t>
            </w:r>
          </w:p>
        </w:tc>
        <w:tc>
          <w:tcPr>
            <w:tcW w:w="1294" w:type="dxa"/>
            <w:gridSpan w:val="2"/>
            <w:noWrap/>
            <w:hideMark/>
          </w:tcPr>
          <w:p w14:paraId="15C211B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-181.05%</w:t>
            </w:r>
          </w:p>
        </w:tc>
        <w:tc>
          <w:tcPr>
            <w:tcW w:w="1294" w:type="dxa"/>
            <w:gridSpan w:val="2"/>
            <w:noWrap/>
            <w:hideMark/>
          </w:tcPr>
          <w:p w14:paraId="512E379A"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32.61%</w:t>
            </w:r>
          </w:p>
        </w:tc>
        <w:tc>
          <w:tcPr>
            <w:tcW w:w="1294" w:type="dxa"/>
            <w:gridSpan w:val="2"/>
            <w:noWrap/>
            <w:hideMark/>
          </w:tcPr>
          <w:p w14:paraId="7517E988"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-5.00%</w:t>
            </w:r>
          </w:p>
        </w:tc>
        <w:tc>
          <w:tcPr>
            <w:tcW w:w="1295" w:type="dxa"/>
            <w:gridSpan w:val="2"/>
            <w:noWrap/>
            <w:hideMark/>
          </w:tcPr>
          <w:p w14:paraId="3166F76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56.89%</w:t>
            </w:r>
          </w:p>
        </w:tc>
        <w:tc>
          <w:tcPr>
            <w:tcW w:w="1295" w:type="dxa"/>
            <w:gridSpan w:val="2"/>
            <w:noWrap/>
            <w:hideMark/>
          </w:tcPr>
          <w:p w14:paraId="562DDA99"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-21.66%</w:t>
            </w:r>
          </w:p>
        </w:tc>
      </w:tr>
      <w:tr w:rsidR="004265EE" w:rsidRPr="004265EE" w14:paraId="4CB1E0B8"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6F6AA37C"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PEIndu</w:t>
            </w:r>
            <w:proofErr w:type="spellEnd"/>
          </w:p>
        </w:tc>
        <w:tc>
          <w:tcPr>
            <w:tcW w:w="1294" w:type="dxa"/>
            <w:gridSpan w:val="2"/>
            <w:noWrap/>
            <w:hideMark/>
          </w:tcPr>
          <w:p w14:paraId="690EB02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3.84%</w:t>
            </w:r>
          </w:p>
        </w:tc>
        <w:tc>
          <w:tcPr>
            <w:tcW w:w="1294" w:type="dxa"/>
            <w:gridSpan w:val="2"/>
            <w:noWrap/>
            <w:hideMark/>
          </w:tcPr>
          <w:p w14:paraId="7388956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44.30%</w:t>
            </w:r>
          </w:p>
        </w:tc>
        <w:tc>
          <w:tcPr>
            <w:tcW w:w="1294" w:type="dxa"/>
            <w:gridSpan w:val="2"/>
            <w:noWrap/>
            <w:hideMark/>
          </w:tcPr>
          <w:p w14:paraId="59D90E20"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22.20%</w:t>
            </w:r>
          </w:p>
        </w:tc>
        <w:tc>
          <w:tcPr>
            <w:tcW w:w="1294" w:type="dxa"/>
            <w:gridSpan w:val="2"/>
            <w:noWrap/>
            <w:hideMark/>
          </w:tcPr>
          <w:p w14:paraId="76FFBCF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4.65%</w:t>
            </w:r>
          </w:p>
        </w:tc>
        <w:tc>
          <w:tcPr>
            <w:tcW w:w="1295" w:type="dxa"/>
            <w:gridSpan w:val="2"/>
            <w:noWrap/>
            <w:hideMark/>
          </w:tcPr>
          <w:p w14:paraId="4C01135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54.52%</w:t>
            </w:r>
          </w:p>
        </w:tc>
        <w:tc>
          <w:tcPr>
            <w:tcW w:w="1295" w:type="dxa"/>
            <w:gridSpan w:val="2"/>
            <w:noWrap/>
            <w:hideMark/>
          </w:tcPr>
          <w:p w14:paraId="604EDE45"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51.11%</w:t>
            </w:r>
          </w:p>
        </w:tc>
      </w:tr>
      <w:tr w:rsidR="004265EE" w:rsidRPr="004265EE" w14:paraId="0406A3FF"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5F06E303"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PSIndu</w:t>
            </w:r>
            <w:proofErr w:type="spellEnd"/>
          </w:p>
        </w:tc>
        <w:tc>
          <w:tcPr>
            <w:tcW w:w="1294" w:type="dxa"/>
            <w:gridSpan w:val="2"/>
            <w:noWrap/>
            <w:hideMark/>
          </w:tcPr>
          <w:p w14:paraId="263FC0B5"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1.91%</w:t>
            </w:r>
          </w:p>
        </w:tc>
        <w:tc>
          <w:tcPr>
            <w:tcW w:w="1294" w:type="dxa"/>
            <w:gridSpan w:val="2"/>
            <w:noWrap/>
            <w:hideMark/>
          </w:tcPr>
          <w:p w14:paraId="76D0B8B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-1.98%</w:t>
            </w:r>
          </w:p>
        </w:tc>
        <w:tc>
          <w:tcPr>
            <w:tcW w:w="1294" w:type="dxa"/>
            <w:gridSpan w:val="2"/>
            <w:noWrap/>
            <w:hideMark/>
          </w:tcPr>
          <w:p w14:paraId="404A4F7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19.50%</w:t>
            </w:r>
          </w:p>
        </w:tc>
        <w:tc>
          <w:tcPr>
            <w:tcW w:w="1294" w:type="dxa"/>
            <w:gridSpan w:val="2"/>
            <w:noWrap/>
            <w:hideMark/>
          </w:tcPr>
          <w:p w14:paraId="7DD686AD"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2.83%</w:t>
            </w:r>
          </w:p>
        </w:tc>
        <w:tc>
          <w:tcPr>
            <w:tcW w:w="1295" w:type="dxa"/>
            <w:gridSpan w:val="2"/>
            <w:noWrap/>
            <w:hideMark/>
          </w:tcPr>
          <w:p w14:paraId="29F998E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53.63%</w:t>
            </w:r>
          </w:p>
        </w:tc>
        <w:tc>
          <w:tcPr>
            <w:tcW w:w="1295" w:type="dxa"/>
            <w:gridSpan w:val="2"/>
            <w:noWrap/>
            <w:hideMark/>
          </w:tcPr>
          <w:p w14:paraId="676AB74B"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34.72%</w:t>
            </w:r>
          </w:p>
        </w:tc>
      </w:tr>
      <w:tr w:rsidR="004265EE" w:rsidRPr="004265EE" w14:paraId="33CFBDF1"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0DCE28C2"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EPIBS</w:t>
            </w:r>
          </w:p>
        </w:tc>
        <w:tc>
          <w:tcPr>
            <w:tcW w:w="1294" w:type="dxa"/>
            <w:gridSpan w:val="2"/>
            <w:noWrap/>
            <w:hideMark/>
          </w:tcPr>
          <w:p w14:paraId="38FE5A04"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5.96%</w:t>
            </w:r>
          </w:p>
        </w:tc>
        <w:tc>
          <w:tcPr>
            <w:tcW w:w="1294" w:type="dxa"/>
            <w:gridSpan w:val="2"/>
            <w:noWrap/>
            <w:hideMark/>
          </w:tcPr>
          <w:p w14:paraId="10D0267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102.40%</w:t>
            </w:r>
          </w:p>
        </w:tc>
        <w:tc>
          <w:tcPr>
            <w:tcW w:w="1294" w:type="dxa"/>
            <w:gridSpan w:val="2"/>
            <w:noWrap/>
            <w:hideMark/>
          </w:tcPr>
          <w:p w14:paraId="1C617DD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17.10%</w:t>
            </w:r>
          </w:p>
        </w:tc>
        <w:tc>
          <w:tcPr>
            <w:tcW w:w="1294" w:type="dxa"/>
            <w:gridSpan w:val="2"/>
            <w:noWrap/>
            <w:hideMark/>
          </w:tcPr>
          <w:p w14:paraId="6325D202"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6.49%</w:t>
            </w:r>
          </w:p>
        </w:tc>
        <w:tc>
          <w:tcPr>
            <w:tcW w:w="1295" w:type="dxa"/>
            <w:gridSpan w:val="2"/>
            <w:noWrap/>
            <w:hideMark/>
          </w:tcPr>
          <w:p w14:paraId="3CF6914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53.42%</w:t>
            </w:r>
          </w:p>
        </w:tc>
        <w:tc>
          <w:tcPr>
            <w:tcW w:w="1295" w:type="dxa"/>
            <w:gridSpan w:val="2"/>
            <w:noWrap/>
            <w:hideMark/>
          </w:tcPr>
          <w:p w14:paraId="5A3163D5"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71.28%</w:t>
            </w:r>
          </w:p>
        </w:tc>
      </w:tr>
      <w:tr w:rsidR="004265EE" w:rsidRPr="004265EE" w14:paraId="209672E3"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43B69F0B"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FEARNG</w:t>
            </w:r>
          </w:p>
        </w:tc>
        <w:tc>
          <w:tcPr>
            <w:tcW w:w="1294" w:type="dxa"/>
            <w:gridSpan w:val="2"/>
            <w:noWrap/>
            <w:hideMark/>
          </w:tcPr>
          <w:p w14:paraId="50003054"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-2.77%</w:t>
            </w:r>
          </w:p>
        </w:tc>
        <w:tc>
          <w:tcPr>
            <w:tcW w:w="1294" w:type="dxa"/>
            <w:gridSpan w:val="2"/>
            <w:noWrap/>
            <w:hideMark/>
          </w:tcPr>
          <w:p w14:paraId="324ADD5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-115.70%</w:t>
            </w:r>
          </w:p>
        </w:tc>
        <w:tc>
          <w:tcPr>
            <w:tcW w:w="1294" w:type="dxa"/>
            <w:gridSpan w:val="2"/>
            <w:noWrap/>
            <w:hideMark/>
          </w:tcPr>
          <w:p w14:paraId="7D1AD9E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22.74%</w:t>
            </w:r>
          </w:p>
        </w:tc>
        <w:tc>
          <w:tcPr>
            <w:tcW w:w="1294" w:type="dxa"/>
            <w:gridSpan w:val="2"/>
            <w:noWrap/>
            <w:hideMark/>
          </w:tcPr>
          <w:p w14:paraId="0A2657B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-1.88%</w:t>
            </w:r>
          </w:p>
        </w:tc>
        <w:tc>
          <w:tcPr>
            <w:tcW w:w="1295" w:type="dxa"/>
            <w:gridSpan w:val="2"/>
            <w:noWrap/>
            <w:hideMark/>
          </w:tcPr>
          <w:p w14:paraId="7BFF2D5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56.38%</w:t>
            </w:r>
          </w:p>
        </w:tc>
        <w:tc>
          <w:tcPr>
            <w:tcW w:w="1295" w:type="dxa"/>
            <w:gridSpan w:val="2"/>
            <w:noWrap/>
            <w:hideMark/>
          </w:tcPr>
          <w:p w14:paraId="077B4F1B"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1.50%</w:t>
            </w:r>
          </w:p>
        </w:tc>
      </w:tr>
      <w:tr w:rsidR="004265EE" w:rsidRPr="004265EE" w14:paraId="32614AAA"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46C22B28"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FSALESG</w:t>
            </w:r>
          </w:p>
        </w:tc>
        <w:tc>
          <w:tcPr>
            <w:tcW w:w="1294" w:type="dxa"/>
            <w:gridSpan w:val="2"/>
            <w:noWrap/>
            <w:hideMark/>
          </w:tcPr>
          <w:p w14:paraId="21FE7C5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-3.20%</w:t>
            </w:r>
          </w:p>
        </w:tc>
        <w:tc>
          <w:tcPr>
            <w:tcW w:w="1294" w:type="dxa"/>
            <w:gridSpan w:val="2"/>
            <w:noWrap/>
            <w:hideMark/>
          </w:tcPr>
          <w:p w14:paraId="3AF400A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-125.03%</w:t>
            </w:r>
          </w:p>
        </w:tc>
        <w:tc>
          <w:tcPr>
            <w:tcW w:w="1294" w:type="dxa"/>
            <w:gridSpan w:val="2"/>
            <w:noWrap/>
            <w:hideMark/>
          </w:tcPr>
          <w:p w14:paraId="3DC9B63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21.29%</w:t>
            </w:r>
          </w:p>
        </w:tc>
        <w:tc>
          <w:tcPr>
            <w:tcW w:w="1294" w:type="dxa"/>
            <w:gridSpan w:val="2"/>
            <w:noWrap/>
            <w:hideMark/>
          </w:tcPr>
          <w:p w14:paraId="7E6175D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-2.55%</w:t>
            </w:r>
          </w:p>
        </w:tc>
        <w:tc>
          <w:tcPr>
            <w:tcW w:w="1295" w:type="dxa"/>
            <w:gridSpan w:val="2"/>
            <w:noWrap/>
            <w:hideMark/>
          </w:tcPr>
          <w:p w14:paraId="7BF2829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48.75%</w:t>
            </w:r>
          </w:p>
        </w:tc>
        <w:tc>
          <w:tcPr>
            <w:tcW w:w="1295" w:type="dxa"/>
            <w:gridSpan w:val="2"/>
            <w:noWrap/>
            <w:hideMark/>
          </w:tcPr>
          <w:p w14:paraId="21897BD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-1.57%</w:t>
            </w:r>
          </w:p>
        </w:tc>
      </w:tr>
      <w:tr w:rsidR="004265EE" w:rsidRPr="004265EE" w14:paraId="10187D4F"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597A27E2"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EgibsLong</w:t>
            </w:r>
            <w:proofErr w:type="spellEnd"/>
          </w:p>
        </w:tc>
        <w:tc>
          <w:tcPr>
            <w:tcW w:w="1294" w:type="dxa"/>
            <w:gridSpan w:val="2"/>
            <w:noWrap/>
            <w:hideMark/>
          </w:tcPr>
          <w:p w14:paraId="3E58F7E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-1.13%</w:t>
            </w:r>
          </w:p>
        </w:tc>
        <w:tc>
          <w:tcPr>
            <w:tcW w:w="1294" w:type="dxa"/>
            <w:gridSpan w:val="2"/>
            <w:noWrap/>
            <w:hideMark/>
          </w:tcPr>
          <w:p w14:paraId="762BE502"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-71.92%</w:t>
            </w:r>
          </w:p>
        </w:tc>
        <w:tc>
          <w:tcPr>
            <w:tcW w:w="1294" w:type="dxa"/>
            <w:gridSpan w:val="2"/>
            <w:noWrap/>
            <w:hideMark/>
          </w:tcPr>
          <w:p w14:paraId="0CFD7A7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28.19%</w:t>
            </w:r>
          </w:p>
        </w:tc>
        <w:tc>
          <w:tcPr>
            <w:tcW w:w="1294" w:type="dxa"/>
            <w:gridSpan w:val="2"/>
            <w:noWrap/>
            <w:hideMark/>
          </w:tcPr>
          <w:p w14:paraId="7350AB2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-0.07%</w:t>
            </w:r>
          </w:p>
        </w:tc>
        <w:tc>
          <w:tcPr>
            <w:tcW w:w="1295" w:type="dxa"/>
            <w:gridSpan w:val="2"/>
            <w:noWrap/>
            <w:hideMark/>
          </w:tcPr>
          <w:p w14:paraId="78C2FBA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56.77%</w:t>
            </w:r>
          </w:p>
        </w:tc>
        <w:tc>
          <w:tcPr>
            <w:tcW w:w="1295" w:type="dxa"/>
            <w:gridSpan w:val="2"/>
            <w:noWrap/>
            <w:hideMark/>
          </w:tcPr>
          <w:p w14:paraId="6B3CA1CF"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13.58%</w:t>
            </w:r>
          </w:p>
        </w:tc>
      </w:tr>
    </w:tbl>
    <w:p w14:paraId="0F9DCEEE" w14:textId="77777777" w:rsidR="007D6E1B" w:rsidRPr="00793069" w:rsidRDefault="007D6E1B" w:rsidP="00E902B2">
      <w:pPr>
        <w:spacing w:line="360" w:lineRule="auto"/>
        <w:rPr>
          <w:szCs w:val="21"/>
        </w:rPr>
      </w:pPr>
    </w:p>
    <w:p w14:paraId="198E67F2" w14:textId="2C72390B" w:rsidR="00C80711" w:rsidRPr="00DA2BE5" w:rsidRDefault="008F0A1A" w:rsidP="00E902B2">
      <w:pPr>
        <w:spacing w:line="360" w:lineRule="auto"/>
        <w:rPr>
          <w:szCs w:val="21"/>
          <w:lang w:val="x-none"/>
        </w:rPr>
      </w:pPr>
      <w:r>
        <w:rPr>
          <w:rFonts w:hint="eastAsia"/>
          <w:szCs w:val="21"/>
          <w:lang w:val="x-none"/>
        </w:rPr>
        <w:t>特色技术指标测试结果：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C80711" w14:paraId="2189688B" w14:textId="77777777" w:rsidTr="00743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A43FED" w14:textId="7E0DB9C3" w:rsidR="00C80711" w:rsidRPr="00743644" w:rsidRDefault="00C80711" w:rsidP="00743644">
            <w:pPr>
              <w:spacing w:line="360" w:lineRule="auto"/>
              <w:jc w:val="center"/>
              <w:rPr>
                <w:b w:val="0"/>
                <w:szCs w:val="21"/>
                <w:lang w:val="x-none"/>
              </w:rPr>
            </w:pPr>
            <w:bookmarkStart w:id="27" w:name="_Hlk6995180"/>
            <w:r w:rsidRPr="00743644">
              <w:rPr>
                <w:rFonts w:ascii="等线" w:eastAsia="等线" w:hAnsi="等线" w:cs="宋体" w:hint="eastAsia"/>
                <w:b w:val="0"/>
                <w:color w:val="000000"/>
                <w:kern w:val="0"/>
                <w:sz w:val="22"/>
                <w:szCs w:val="22"/>
              </w:rPr>
              <w:t>测试因子</w:t>
            </w:r>
          </w:p>
        </w:tc>
        <w:tc>
          <w:tcPr>
            <w:tcW w:w="1363" w:type="dxa"/>
          </w:tcPr>
          <w:p w14:paraId="4B352630" w14:textId="6F9C59F5"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年化收益率</w:t>
            </w:r>
            <w:proofErr w:type="gramEnd"/>
          </w:p>
        </w:tc>
        <w:tc>
          <w:tcPr>
            <w:tcW w:w="1353" w:type="dxa"/>
          </w:tcPr>
          <w:p w14:paraId="5106D707" w14:textId="5C341067"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年化夏普率</w:t>
            </w:r>
            <w:proofErr w:type="gramEnd"/>
          </w:p>
        </w:tc>
        <w:tc>
          <w:tcPr>
            <w:tcW w:w="1457" w:type="dxa"/>
          </w:tcPr>
          <w:p w14:paraId="0E740E59" w14:textId="546617C2"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最大回撤率</w:t>
            </w:r>
          </w:p>
        </w:tc>
        <w:tc>
          <w:tcPr>
            <w:tcW w:w="1041" w:type="dxa"/>
          </w:tcPr>
          <w:p w14:paraId="155727E7" w14:textId="6BAA4D3C"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alpha</w:t>
            </w:r>
          </w:p>
        </w:tc>
        <w:tc>
          <w:tcPr>
            <w:tcW w:w="1250" w:type="dxa"/>
          </w:tcPr>
          <w:p w14:paraId="4BA28BE7" w14:textId="7F61D5E1"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beta</w:t>
            </w:r>
          </w:p>
        </w:tc>
        <w:tc>
          <w:tcPr>
            <w:tcW w:w="1250" w:type="dxa"/>
          </w:tcPr>
          <w:p w14:paraId="35DE0598" w14:textId="675705E8"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信息比率</w:t>
            </w:r>
          </w:p>
        </w:tc>
      </w:tr>
      <w:bookmarkEnd w:id="27"/>
      <w:tr w:rsidR="00C80711" w:rsidRPr="00C80711" w14:paraId="20B5E7BB"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E334827"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APO</w:t>
            </w:r>
          </w:p>
        </w:tc>
        <w:tc>
          <w:tcPr>
            <w:tcW w:w="1363" w:type="dxa"/>
            <w:noWrap/>
            <w:hideMark/>
          </w:tcPr>
          <w:p w14:paraId="1063F3DC"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-4.32%</w:t>
            </w:r>
          </w:p>
        </w:tc>
        <w:tc>
          <w:tcPr>
            <w:tcW w:w="1353" w:type="dxa"/>
            <w:noWrap/>
            <w:hideMark/>
          </w:tcPr>
          <w:p w14:paraId="658F03C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-148.43%</w:t>
            </w:r>
          </w:p>
        </w:tc>
        <w:tc>
          <w:tcPr>
            <w:tcW w:w="1457" w:type="dxa"/>
            <w:noWrap/>
            <w:hideMark/>
          </w:tcPr>
          <w:p w14:paraId="3A90E6B9"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20.59%</w:t>
            </w:r>
          </w:p>
        </w:tc>
        <w:tc>
          <w:tcPr>
            <w:tcW w:w="1041" w:type="dxa"/>
            <w:noWrap/>
            <w:hideMark/>
          </w:tcPr>
          <w:p w14:paraId="63F0239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-3.47%</w:t>
            </w:r>
          </w:p>
        </w:tc>
        <w:tc>
          <w:tcPr>
            <w:tcW w:w="1250" w:type="dxa"/>
            <w:noWrap/>
            <w:hideMark/>
          </w:tcPr>
          <w:p w14:paraId="0E9256A3"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54.62%</w:t>
            </w:r>
          </w:p>
        </w:tc>
        <w:tc>
          <w:tcPr>
            <w:tcW w:w="1250" w:type="dxa"/>
            <w:noWrap/>
            <w:hideMark/>
          </w:tcPr>
          <w:p w14:paraId="1F126B95"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-9.91%</w:t>
            </w:r>
          </w:p>
        </w:tc>
      </w:tr>
      <w:tr w:rsidR="00397030" w:rsidRPr="00C80711" w14:paraId="59580ADF"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D87B80A"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AVGPRICE</w:t>
            </w:r>
          </w:p>
        </w:tc>
        <w:tc>
          <w:tcPr>
            <w:tcW w:w="1363" w:type="dxa"/>
            <w:noWrap/>
            <w:hideMark/>
          </w:tcPr>
          <w:p w14:paraId="5AAC3FEF"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3.02%</w:t>
            </w:r>
          </w:p>
        </w:tc>
        <w:tc>
          <w:tcPr>
            <w:tcW w:w="1353" w:type="dxa"/>
            <w:noWrap/>
            <w:hideMark/>
          </w:tcPr>
          <w:p w14:paraId="1D1D87AC"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23.61%</w:t>
            </w:r>
          </w:p>
        </w:tc>
        <w:tc>
          <w:tcPr>
            <w:tcW w:w="1457" w:type="dxa"/>
            <w:noWrap/>
            <w:hideMark/>
          </w:tcPr>
          <w:p w14:paraId="10EA8EC7"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26.11%</w:t>
            </w:r>
          </w:p>
        </w:tc>
        <w:tc>
          <w:tcPr>
            <w:tcW w:w="1041" w:type="dxa"/>
            <w:noWrap/>
            <w:hideMark/>
          </w:tcPr>
          <w:p w14:paraId="1174321A"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3.95%</w:t>
            </w:r>
          </w:p>
        </w:tc>
        <w:tc>
          <w:tcPr>
            <w:tcW w:w="1250" w:type="dxa"/>
            <w:noWrap/>
            <w:hideMark/>
          </w:tcPr>
          <w:p w14:paraId="31B2BFB3"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54.50%</w:t>
            </w:r>
          </w:p>
        </w:tc>
        <w:tc>
          <w:tcPr>
            <w:tcW w:w="1250" w:type="dxa"/>
            <w:noWrap/>
            <w:hideMark/>
          </w:tcPr>
          <w:p w14:paraId="31710EF8"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42.91%</w:t>
            </w:r>
          </w:p>
        </w:tc>
      </w:tr>
      <w:tr w:rsidR="00C80711" w:rsidRPr="00C80711" w14:paraId="2BA8F985"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1A5F17E"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BOP</w:t>
            </w:r>
          </w:p>
        </w:tc>
        <w:tc>
          <w:tcPr>
            <w:tcW w:w="1363" w:type="dxa"/>
            <w:noWrap/>
            <w:hideMark/>
          </w:tcPr>
          <w:p w14:paraId="762E3880"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3.10%</w:t>
            </w:r>
          </w:p>
        </w:tc>
        <w:tc>
          <w:tcPr>
            <w:tcW w:w="1353" w:type="dxa"/>
            <w:noWrap/>
            <w:hideMark/>
          </w:tcPr>
          <w:p w14:paraId="663A7C83"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26.28%</w:t>
            </w:r>
          </w:p>
        </w:tc>
        <w:tc>
          <w:tcPr>
            <w:tcW w:w="1457" w:type="dxa"/>
            <w:noWrap/>
            <w:hideMark/>
          </w:tcPr>
          <w:p w14:paraId="6CC78AB9"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12.30%</w:t>
            </w:r>
          </w:p>
        </w:tc>
        <w:tc>
          <w:tcPr>
            <w:tcW w:w="1041" w:type="dxa"/>
            <w:noWrap/>
            <w:hideMark/>
          </w:tcPr>
          <w:p w14:paraId="3E21D2F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4.00%</w:t>
            </w:r>
          </w:p>
        </w:tc>
        <w:tc>
          <w:tcPr>
            <w:tcW w:w="1250" w:type="dxa"/>
            <w:noWrap/>
            <w:hideMark/>
          </w:tcPr>
          <w:p w14:paraId="32A64B95"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55.58%</w:t>
            </w:r>
          </w:p>
        </w:tc>
        <w:tc>
          <w:tcPr>
            <w:tcW w:w="1250" w:type="dxa"/>
            <w:noWrap/>
            <w:hideMark/>
          </w:tcPr>
          <w:p w14:paraId="30AE596A"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45.89%</w:t>
            </w:r>
          </w:p>
        </w:tc>
      </w:tr>
      <w:tr w:rsidR="00397030" w:rsidRPr="00C80711" w14:paraId="158D51B1"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C793E22"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KAMA</w:t>
            </w:r>
          </w:p>
        </w:tc>
        <w:tc>
          <w:tcPr>
            <w:tcW w:w="1363" w:type="dxa"/>
            <w:noWrap/>
            <w:hideMark/>
          </w:tcPr>
          <w:p w14:paraId="22515786"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2.20%</w:t>
            </w:r>
          </w:p>
        </w:tc>
        <w:tc>
          <w:tcPr>
            <w:tcW w:w="1353" w:type="dxa"/>
            <w:noWrap/>
            <w:hideMark/>
          </w:tcPr>
          <w:p w14:paraId="259779DC"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4.83%</w:t>
            </w:r>
          </w:p>
        </w:tc>
        <w:tc>
          <w:tcPr>
            <w:tcW w:w="1457" w:type="dxa"/>
            <w:noWrap/>
            <w:hideMark/>
          </w:tcPr>
          <w:p w14:paraId="3F2AC005"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21.48%</w:t>
            </w:r>
          </w:p>
        </w:tc>
        <w:tc>
          <w:tcPr>
            <w:tcW w:w="1041" w:type="dxa"/>
            <w:noWrap/>
            <w:hideMark/>
          </w:tcPr>
          <w:p w14:paraId="66154426"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3.09%</w:t>
            </w:r>
          </w:p>
        </w:tc>
        <w:tc>
          <w:tcPr>
            <w:tcW w:w="1250" w:type="dxa"/>
            <w:noWrap/>
            <w:hideMark/>
          </w:tcPr>
          <w:p w14:paraId="58E458D2"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55.19%</w:t>
            </w:r>
          </w:p>
        </w:tc>
        <w:tc>
          <w:tcPr>
            <w:tcW w:w="1250" w:type="dxa"/>
            <w:noWrap/>
            <w:hideMark/>
          </w:tcPr>
          <w:p w14:paraId="4B304329"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39.09%</w:t>
            </w:r>
          </w:p>
        </w:tc>
      </w:tr>
      <w:tr w:rsidR="00C80711" w:rsidRPr="00C80711" w14:paraId="3B95D584"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983A5F3"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LINEARREG</w:t>
            </w:r>
          </w:p>
        </w:tc>
        <w:tc>
          <w:tcPr>
            <w:tcW w:w="1363" w:type="dxa"/>
            <w:noWrap/>
            <w:hideMark/>
          </w:tcPr>
          <w:p w14:paraId="7A82536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3.05%</w:t>
            </w:r>
          </w:p>
        </w:tc>
        <w:tc>
          <w:tcPr>
            <w:tcW w:w="1353" w:type="dxa"/>
            <w:noWrap/>
            <w:hideMark/>
          </w:tcPr>
          <w:p w14:paraId="74C5DD5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24.01%</w:t>
            </w:r>
          </w:p>
        </w:tc>
        <w:tc>
          <w:tcPr>
            <w:tcW w:w="1457" w:type="dxa"/>
            <w:noWrap/>
            <w:hideMark/>
          </w:tcPr>
          <w:p w14:paraId="65C88368"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29.23%</w:t>
            </w:r>
          </w:p>
        </w:tc>
        <w:tc>
          <w:tcPr>
            <w:tcW w:w="1041" w:type="dxa"/>
            <w:noWrap/>
            <w:hideMark/>
          </w:tcPr>
          <w:p w14:paraId="586606EB"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4.02%</w:t>
            </w:r>
          </w:p>
        </w:tc>
        <w:tc>
          <w:tcPr>
            <w:tcW w:w="1250" w:type="dxa"/>
            <w:noWrap/>
            <w:hideMark/>
          </w:tcPr>
          <w:p w14:paraId="5D2452EA"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55.31%</w:t>
            </w:r>
          </w:p>
        </w:tc>
        <w:tc>
          <w:tcPr>
            <w:tcW w:w="1250" w:type="dxa"/>
            <w:noWrap/>
            <w:hideMark/>
          </w:tcPr>
          <w:p w14:paraId="558DCA46"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43.24%</w:t>
            </w:r>
          </w:p>
        </w:tc>
      </w:tr>
      <w:tr w:rsidR="00397030" w:rsidRPr="00C80711" w14:paraId="711E7069"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E2D0CFB"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lastRenderedPageBreak/>
              <w:t>STDDEV</w:t>
            </w:r>
          </w:p>
        </w:tc>
        <w:tc>
          <w:tcPr>
            <w:tcW w:w="1363" w:type="dxa"/>
            <w:noWrap/>
            <w:hideMark/>
          </w:tcPr>
          <w:p w14:paraId="2157E5D5"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3.51%</w:t>
            </w:r>
          </w:p>
        </w:tc>
        <w:tc>
          <w:tcPr>
            <w:tcW w:w="1353" w:type="dxa"/>
            <w:noWrap/>
            <w:hideMark/>
          </w:tcPr>
          <w:p w14:paraId="4418DE8A"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35.60%</w:t>
            </w:r>
          </w:p>
        </w:tc>
        <w:tc>
          <w:tcPr>
            <w:tcW w:w="1457" w:type="dxa"/>
            <w:noWrap/>
            <w:hideMark/>
          </w:tcPr>
          <w:p w14:paraId="091E3CE3"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15.77%</w:t>
            </w:r>
          </w:p>
        </w:tc>
        <w:tc>
          <w:tcPr>
            <w:tcW w:w="1041" w:type="dxa"/>
            <w:noWrap/>
            <w:hideMark/>
          </w:tcPr>
          <w:p w14:paraId="68128164"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4.37%</w:t>
            </w:r>
          </w:p>
        </w:tc>
        <w:tc>
          <w:tcPr>
            <w:tcW w:w="1250" w:type="dxa"/>
            <w:noWrap/>
            <w:hideMark/>
          </w:tcPr>
          <w:p w14:paraId="28FACA9F"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53.99%</w:t>
            </w:r>
          </w:p>
        </w:tc>
        <w:tc>
          <w:tcPr>
            <w:tcW w:w="1250" w:type="dxa"/>
            <w:noWrap/>
            <w:hideMark/>
          </w:tcPr>
          <w:p w14:paraId="383C01D1"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46.89%</w:t>
            </w:r>
          </w:p>
        </w:tc>
      </w:tr>
      <w:tr w:rsidR="00C80711" w:rsidRPr="00C80711" w14:paraId="2AED2B8D"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7CB62E8"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TSF</w:t>
            </w:r>
          </w:p>
        </w:tc>
        <w:tc>
          <w:tcPr>
            <w:tcW w:w="1363" w:type="dxa"/>
            <w:noWrap/>
            <w:hideMark/>
          </w:tcPr>
          <w:p w14:paraId="109E346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1.59%</w:t>
            </w:r>
          </w:p>
        </w:tc>
        <w:tc>
          <w:tcPr>
            <w:tcW w:w="1353" w:type="dxa"/>
            <w:noWrap/>
            <w:hideMark/>
          </w:tcPr>
          <w:p w14:paraId="204C156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-9.97%</w:t>
            </w:r>
          </w:p>
        </w:tc>
        <w:tc>
          <w:tcPr>
            <w:tcW w:w="1457" w:type="dxa"/>
            <w:noWrap/>
            <w:hideMark/>
          </w:tcPr>
          <w:p w14:paraId="21DDD1AF"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29.67%</w:t>
            </w:r>
          </w:p>
        </w:tc>
        <w:tc>
          <w:tcPr>
            <w:tcW w:w="1041" w:type="dxa"/>
            <w:noWrap/>
            <w:hideMark/>
          </w:tcPr>
          <w:p w14:paraId="55C1E21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2.33%</w:t>
            </w:r>
          </w:p>
        </w:tc>
        <w:tc>
          <w:tcPr>
            <w:tcW w:w="1250" w:type="dxa"/>
            <w:noWrap/>
            <w:hideMark/>
          </w:tcPr>
          <w:p w14:paraId="0A0A888F"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51.32%</w:t>
            </w:r>
          </w:p>
        </w:tc>
        <w:tc>
          <w:tcPr>
            <w:tcW w:w="1250" w:type="dxa"/>
            <w:noWrap/>
            <w:hideMark/>
          </w:tcPr>
          <w:p w14:paraId="51259C6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32.64%</w:t>
            </w:r>
          </w:p>
        </w:tc>
      </w:tr>
    </w:tbl>
    <w:p w14:paraId="6BFBEC31" w14:textId="2B19EAE9" w:rsidR="00046CD9" w:rsidRDefault="00046CD9" w:rsidP="002F3D0A">
      <w:pPr>
        <w:spacing w:line="360" w:lineRule="auto"/>
        <w:rPr>
          <w:rFonts w:ascii="宋体" w:hAnsi="宋体"/>
          <w:b/>
          <w:bdr w:val="single" w:sz="4" w:space="0" w:color="auto" w:frame="1"/>
          <w:shd w:val="pct15" w:color="auto" w:fill="FFFFFF"/>
        </w:rPr>
      </w:pPr>
    </w:p>
    <w:p w14:paraId="1E259928" w14:textId="48175DD2" w:rsidR="009B25C6" w:rsidRPr="009B25C6" w:rsidRDefault="00E05591" w:rsidP="009B25C6">
      <w:pPr>
        <w:pStyle w:val="afffc"/>
        <w:numPr>
          <w:ilvl w:val="0"/>
          <w:numId w:val="21"/>
        </w:numPr>
        <w:spacing w:line="360" w:lineRule="auto"/>
        <w:ind w:firstLineChars="0"/>
        <w:rPr>
          <w:rFonts w:ascii="宋体" w:hAnsi="宋体"/>
          <w:b/>
          <w:sz w:val="32"/>
          <w:szCs w:val="32"/>
          <w:bdr w:val="single" w:sz="4" w:space="0" w:color="auto" w:frame="1"/>
          <w:shd w:val="pct15" w:color="auto" w:fill="FFFFFF"/>
        </w:rPr>
      </w:pPr>
      <w:r w:rsidRPr="009B25C6">
        <w:rPr>
          <w:rFonts w:hint="eastAsia"/>
          <w:b/>
          <w:sz w:val="32"/>
          <w:szCs w:val="32"/>
          <w:lang w:val="x-none"/>
        </w:rPr>
        <w:t>单因子相关性分析结果</w:t>
      </w:r>
    </w:p>
    <w:p w14:paraId="43772EAF" w14:textId="68A203B6" w:rsidR="009B25C6" w:rsidRPr="003675C6" w:rsidRDefault="001A1776" w:rsidP="001A1776">
      <w:pPr>
        <w:spacing w:line="360" w:lineRule="auto"/>
        <w:jc w:val="left"/>
        <w:rPr>
          <w:rFonts w:ascii="宋体" w:hAnsi="宋体"/>
          <w:szCs w:val="21"/>
          <w:bdr w:val="single" w:sz="4" w:space="0" w:color="auto" w:frame="1"/>
        </w:rPr>
      </w:pPr>
      <w:bookmarkStart w:id="28" w:name="_GoBack"/>
      <w:bookmarkEnd w:id="28"/>
      <w:r>
        <w:rPr>
          <w:rFonts w:hint="eastAsia"/>
          <w:lang w:val="x-none"/>
        </w:rPr>
        <w:t>基础科目衍生类因子相</w:t>
      </w:r>
      <w:r>
        <w:rPr>
          <w:rFonts w:hint="eastAsia"/>
          <w:lang w:val="x-none"/>
        </w:rPr>
        <w:t>关性分析结果</w:t>
      </w:r>
    </w:p>
    <w:p w14:paraId="7C1A61C2" w14:textId="1A759030" w:rsidR="004C3227" w:rsidRDefault="004C3227" w:rsidP="009B25C6">
      <w:pPr>
        <w:spacing w:line="360" w:lineRule="auto"/>
        <w:jc w:val="center"/>
        <w:rPr>
          <w:lang w:val="x-none"/>
        </w:rPr>
      </w:pPr>
      <w:r>
        <w:rPr>
          <w:noProof/>
          <w:lang w:val="x-none"/>
        </w:rPr>
        <w:drawing>
          <wp:inline distT="0" distB="0" distL="0" distR="0" wp14:anchorId="617DBBB3" wp14:editId="39659E97">
            <wp:extent cx="3779822" cy="37798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_基础类.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6543" cy="3816543"/>
                    </a:xfrm>
                    <a:prstGeom prst="rect">
                      <a:avLst/>
                    </a:prstGeom>
                  </pic:spPr>
                </pic:pic>
              </a:graphicData>
            </a:graphic>
          </wp:inline>
        </w:drawing>
      </w:r>
    </w:p>
    <w:p w14:paraId="2B294506" w14:textId="6081ACCF" w:rsidR="000F210D" w:rsidRDefault="000F210D" w:rsidP="000F210D">
      <w:pPr>
        <w:spacing w:line="360" w:lineRule="auto"/>
        <w:rPr>
          <w:lang w:val="x-none"/>
        </w:rPr>
      </w:pPr>
      <w:r>
        <w:rPr>
          <w:rFonts w:hint="eastAsia"/>
          <w:lang w:val="x-none"/>
        </w:rPr>
        <w:t>质量类因子</w:t>
      </w:r>
      <w:bookmarkStart w:id="29" w:name="_Hlk7011254"/>
      <w:r>
        <w:rPr>
          <w:rFonts w:hint="eastAsia"/>
          <w:lang w:val="x-none"/>
        </w:rPr>
        <w:t>相关性分析结果</w:t>
      </w:r>
      <w:bookmarkEnd w:id="29"/>
      <w:r>
        <w:rPr>
          <w:rFonts w:hint="eastAsia"/>
          <w:lang w:val="x-none"/>
        </w:rPr>
        <w:t>：</w:t>
      </w:r>
    </w:p>
    <w:p w14:paraId="69CF63CD" w14:textId="694A3040" w:rsidR="000F210D" w:rsidRPr="009B25C6" w:rsidRDefault="00A05F5C" w:rsidP="00A05F5C">
      <w:pPr>
        <w:spacing w:line="360" w:lineRule="auto"/>
        <w:jc w:val="center"/>
        <w:rPr>
          <w:lang w:val="x-none"/>
        </w:rPr>
      </w:pPr>
      <w:r>
        <w:rPr>
          <w:noProof/>
          <w:lang w:val="x-none"/>
        </w:rPr>
        <w:drawing>
          <wp:inline distT="0" distB="0" distL="0" distR="0" wp14:anchorId="5E29F0D3" wp14:editId="0CBE583E">
            <wp:extent cx="2960024" cy="2960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质量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7220" cy="2967220"/>
                    </a:xfrm>
                    <a:prstGeom prst="rect">
                      <a:avLst/>
                    </a:prstGeom>
                  </pic:spPr>
                </pic:pic>
              </a:graphicData>
            </a:graphic>
          </wp:inline>
        </w:drawing>
      </w:r>
    </w:p>
    <w:sectPr w:rsidR="000F210D" w:rsidRPr="009B25C6" w:rsidSect="009D21D3">
      <w:headerReference w:type="default" r:id="rId12"/>
      <w:footerReference w:type="default" r:id="rId13"/>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4BB5" w14:textId="77777777" w:rsidR="00D620EB" w:rsidRDefault="00D620EB" w:rsidP="003E07ED">
      <w:r>
        <w:separator/>
      </w:r>
    </w:p>
  </w:endnote>
  <w:endnote w:type="continuationSeparator" w:id="0">
    <w:p w14:paraId="37FFA14D" w14:textId="77777777" w:rsidR="00D620EB" w:rsidRDefault="00D620EB" w:rsidP="003E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9C52" w14:textId="77777777" w:rsidR="008866B7" w:rsidRDefault="008866B7" w:rsidP="00C80D6B">
    <w:pPr>
      <w:pStyle w:val="af5"/>
      <w:tabs>
        <w:tab w:val="left" w:pos="180"/>
        <w:tab w:val="center" w:pos="5040"/>
        <w:tab w:val="right" w:pos="9603"/>
      </w:tabs>
      <w:jc w:val="right"/>
      <w:rPr>
        <w:rFonts w:cs="Arial Unicode MS"/>
        <w:vanish/>
        <w:color w:val="000000"/>
        <w:sz w:val="16"/>
      </w:rPr>
    </w:pPr>
    <w:r>
      <w:rPr>
        <w:rFonts w:hint="eastAsia"/>
        <w:color w:val="000000"/>
        <w:sz w:val="16"/>
        <w:szCs w:val="10"/>
      </w:rPr>
      <w:t>第</w:t>
    </w:r>
  </w:p>
  <w:p w14:paraId="1990ADC3" w14:textId="77777777" w:rsidR="008866B7" w:rsidRPr="0077065D" w:rsidRDefault="008866B7" w:rsidP="00C80D6B">
    <w:pPr>
      <w:pStyle w:val="af5"/>
      <w:tabs>
        <w:tab w:val="left" w:pos="180"/>
        <w:tab w:val="center" w:pos="5040"/>
        <w:tab w:val="right" w:pos="9900"/>
      </w:tabs>
      <w:rPr>
        <w:b/>
        <w:bCs/>
        <w:sz w:val="16"/>
        <w:szCs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6</w:t>
    </w:r>
    <w:r>
      <w:rPr>
        <w:snapToGrid w:val="0"/>
        <w:sz w:val="16"/>
      </w:rPr>
      <w:fldChar w:fldCharType="end"/>
    </w:r>
    <w:r>
      <w:rPr>
        <w:rFonts w:hint="eastAsia"/>
        <w:color w:val="000000"/>
        <w:sz w:val="16"/>
        <w:szCs w:val="10"/>
      </w:rPr>
      <w:t>页，共</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6</w:t>
    </w:r>
    <w:r>
      <w:rPr>
        <w:snapToGrid w:val="0"/>
        <w:sz w:val="16"/>
      </w:rPr>
      <w:fldChar w:fldCharType="end"/>
    </w:r>
    <w:r>
      <w:rPr>
        <w:rFonts w:hint="eastAsia"/>
        <w:snapToGrid w:val="0"/>
        <w:sz w:val="16"/>
      </w:rPr>
      <w:t>页</w:t>
    </w:r>
  </w:p>
  <w:p w14:paraId="5E66DF9D" w14:textId="77777777" w:rsidR="008866B7" w:rsidRDefault="008866B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BFE8" w14:textId="77777777" w:rsidR="00D620EB" w:rsidRDefault="00D620EB" w:rsidP="003E07ED">
      <w:r>
        <w:separator/>
      </w:r>
    </w:p>
  </w:footnote>
  <w:footnote w:type="continuationSeparator" w:id="0">
    <w:p w14:paraId="4D2A99C5" w14:textId="77777777" w:rsidR="00D620EB" w:rsidRDefault="00D620EB" w:rsidP="003E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46B6" w14:textId="77777777" w:rsidR="008866B7" w:rsidRDefault="008866B7">
    <w:pPr>
      <w:pStyle w:val="af3"/>
      <w:rPr>
        <w:lang w:eastAsia="zh-CN"/>
      </w:rPr>
    </w:pPr>
    <w:r>
      <w:rPr>
        <w:rFonts w:hint="eastAsia"/>
        <w:lang w:eastAsia="zh-CN"/>
      </w:rPr>
      <w:t>“泰迪杯”全国数据挖掘挑战赛论文报告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B2C"/>
    <w:multiLevelType w:val="hybridMultilevel"/>
    <w:tmpl w:val="74EE59B8"/>
    <w:lvl w:ilvl="0" w:tplc="BB008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B139D"/>
    <w:multiLevelType w:val="hybridMultilevel"/>
    <w:tmpl w:val="2168FDDE"/>
    <w:lvl w:ilvl="0" w:tplc="569CFB52">
      <w:start w:val="1"/>
      <w:numFmt w:val="decimal"/>
      <w:pStyle w:val="a"/>
      <w:lvlText w:val="4.1.5.2.4.%1"/>
      <w:lvlJc w:val="left"/>
      <w:pPr>
        <w:ind w:left="2407" w:hanging="420"/>
      </w:pPr>
      <w:rPr>
        <w:rFonts w:hint="eastAsia"/>
      </w:rPr>
    </w:lvl>
    <w:lvl w:ilvl="1" w:tplc="04090019" w:tentative="1">
      <w:start w:val="1"/>
      <w:numFmt w:val="lowerLetter"/>
      <w:lvlText w:val="%2)"/>
      <w:lvlJc w:val="left"/>
      <w:pPr>
        <w:ind w:left="2827" w:hanging="420"/>
      </w:pPr>
    </w:lvl>
    <w:lvl w:ilvl="2" w:tplc="0409001B">
      <w:start w:val="1"/>
      <w:numFmt w:val="lowerRoman"/>
      <w:lvlText w:val="%3."/>
      <w:lvlJc w:val="right"/>
      <w:pPr>
        <w:ind w:left="3247" w:hanging="420"/>
      </w:pPr>
    </w:lvl>
    <w:lvl w:ilvl="3" w:tplc="0409000F" w:tentative="1">
      <w:start w:val="1"/>
      <w:numFmt w:val="decimal"/>
      <w:lvlText w:val="%4."/>
      <w:lvlJc w:val="left"/>
      <w:pPr>
        <w:ind w:left="3667" w:hanging="420"/>
      </w:pPr>
    </w:lvl>
    <w:lvl w:ilvl="4" w:tplc="04090019" w:tentative="1">
      <w:start w:val="1"/>
      <w:numFmt w:val="lowerLetter"/>
      <w:lvlText w:val="%5)"/>
      <w:lvlJc w:val="left"/>
      <w:pPr>
        <w:ind w:left="4087" w:hanging="420"/>
      </w:pPr>
    </w:lvl>
    <w:lvl w:ilvl="5" w:tplc="0409001B" w:tentative="1">
      <w:start w:val="1"/>
      <w:numFmt w:val="lowerRoman"/>
      <w:lvlText w:val="%6."/>
      <w:lvlJc w:val="right"/>
      <w:pPr>
        <w:ind w:left="4507" w:hanging="420"/>
      </w:pPr>
    </w:lvl>
    <w:lvl w:ilvl="6" w:tplc="0409000F" w:tentative="1">
      <w:start w:val="1"/>
      <w:numFmt w:val="decimal"/>
      <w:lvlText w:val="%7."/>
      <w:lvlJc w:val="left"/>
      <w:pPr>
        <w:ind w:left="4927" w:hanging="420"/>
      </w:pPr>
    </w:lvl>
    <w:lvl w:ilvl="7" w:tplc="04090019" w:tentative="1">
      <w:start w:val="1"/>
      <w:numFmt w:val="lowerLetter"/>
      <w:lvlText w:val="%8)"/>
      <w:lvlJc w:val="left"/>
      <w:pPr>
        <w:ind w:left="5347" w:hanging="420"/>
      </w:pPr>
    </w:lvl>
    <w:lvl w:ilvl="8" w:tplc="0409001B" w:tentative="1">
      <w:start w:val="1"/>
      <w:numFmt w:val="lowerRoman"/>
      <w:lvlText w:val="%9."/>
      <w:lvlJc w:val="right"/>
      <w:pPr>
        <w:ind w:left="5767" w:hanging="420"/>
      </w:pPr>
    </w:lvl>
  </w:abstractNum>
  <w:abstractNum w:abstractNumId="2" w15:restartNumberingAfterBreak="0">
    <w:nsid w:val="0A6C0232"/>
    <w:multiLevelType w:val="hybridMultilevel"/>
    <w:tmpl w:val="95380F96"/>
    <w:lvl w:ilvl="0" w:tplc="B308B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8811DA"/>
    <w:multiLevelType w:val="hybridMultilevel"/>
    <w:tmpl w:val="172E9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7F543A"/>
    <w:multiLevelType w:val="multilevel"/>
    <w:tmpl w:val="1BE43D92"/>
    <w:styleLink w:val="a0"/>
    <w:lvl w:ilvl="0">
      <w:start w:val="1"/>
      <w:numFmt w:val="decimal"/>
      <w:lvlText w:val="%1."/>
      <w:lvlJc w:val="left"/>
      <w:pPr>
        <w:tabs>
          <w:tab w:val="num" w:pos="900"/>
        </w:tabs>
        <w:ind w:left="900" w:hanging="360"/>
      </w:pPr>
      <w:rPr>
        <w:rFonts w:ascii="Book Antiqua" w:eastAsia="宋体" w:hAnsi="Book Antiqua" w:cs="Times New Roman" w:hint="eastAsia"/>
        <w:kern w:val="2"/>
        <w:sz w:val="24"/>
      </w:rPr>
    </w:lvl>
    <w:lvl w:ilvl="1">
      <w:start w:val="1"/>
      <w:numFmt w:val="lowerLetter"/>
      <w:lvlText w:val="%2)"/>
      <w:lvlJc w:val="left"/>
      <w:pPr>
        <w:tabs>
          <w:tab w:val="num" w:pos="1267"/>
        </w:tabs>
        <w:ind w:left="1267" w:hanging="360"/>
      </w:pPr>
      <w:rPr>
        <w:rFonts w:ascii="Book Antiqua" w:hAnsi="Book Antiqua" w:cs="Times New Roman" w:hint="default"/>
      </w:rPr>
    </w:lvl>
    <w:lvl w:ilvl="2">
      <w:start w:val="1"/>
      <w:numFmt w:val="lowerRoman"/>
      <w:lvlText w:val="%3."/>
      <w:lvlJc w:val="left"/>
      <w:pPr>
        <w:tabs>
          <w:tab w:val="num" w:pos="1627"/>
        </w:tabs>
        <w:ind w:left="1627" w:hanging="360"/>
      </w:pPr>
      <w:rPr>
        <w:rFonts w:ascii="Book Antiqua" w:hAnsi="Book Antiqua" w:cs="Times New Roman" w:hint="default"/>
      </w:rPr>
    </w:lvl>
    <w:lvl w:ilvl="3">
      <w:start w:val="1"/>
      <w:numFmt w:val="decimal"/>
      <w:lvlText w:val="%4."/>
      <w:lvlJc w:val="left"/>
      <w:pPr>
        <w:tabs>
          <w:tab w:val="num" w:pos="2227"/>
        </w:tabs>
        <w:ind w:left="2227" w:hanging="420"/>
      </w:pPr>
      <w:rPr>
        <w:rFonts w:cs="Times New Roman"/>
      </w:rPr>
    </w:lvl>
    <w:lvl w:ilvl="4">
      <w:start w:val="1"/>
      <w:numFmt w:val="lowerLetter"/>
      <w:lvlText w:val="%5)"/>
      <w:lvlJc w:val="left"/>
      <w:pPr>
        <w:tabs>
          <w:tab w:val="num" w:pos="2647"/>
        </w:tabs>
        <w:ind w:left="2647" w:hanging="420"/>
      </w:pPr>
      <w:rPr>
        <w:rFonts w:cs="Times New Roman"/>
      </w:rPr>
    </w:lvl>
    <w:lvl w:ilvl="5">
      <w:start w:val="1"/>
      <w:numFmt w:val="lowerRoman"/>
      <w:lvlText w:val="%6."/>
      <w:lvlJc w:val="right"/>
      <w:pPr>
        <w:tabs>
          <w:tab w:val="num" w:pos="3067"/>
        </w:tabs>
        <w:ind w:left="3067" w:hanging="420"/>
      </w:pPr>
      <w:rPr>
        <w:rFonts w:cs="Times New Roman"/>
      </w:rPr>
    </w:lvl>
    <w:lvl w:ilvl="6">
      <w:start w:val="1"/>
      <w:numFmt w:val="decimal"/>
      <w:lvlText w:val="%7."/>
      <w:lvlJc w:val="left"/>
      <w:pPr>
        <w:tabs>
          <w:tab w:val="num" w:pos="3487"/>
        </w:tabs>
        <w:ind w:left="3487" w:hanging="420"/>
      </w:pPr>
      <w:rPr>
        <w:rFonts w:cs="Times New Roman"/>
      </w:rPr>
    </w:lvl>
    <w:lvl w:ilvl="7">
      <w:start w:val="1"/>
      <w:numFmt w:val="lowerLetter"/>
      <w:lvlText w:val="%8)"/>
      <w:lvlJc w:val="left"/>
      <w:pPr>
        <w:tabs>
          <w:tab w:val="num" w:pos="3907"/>
        </w:tabs>
        <w:ind w:left="3907" w:hanging="420"/>
      </w:pPr>
      <w:rPr>
        <w:rFonts w:cs="Times New Roman"/>
      </w:rPr>
    </w:lvl>
    <w:lvl w:ilvl="8">
      <w:start w:val="1"/>
      <w:numFmt w:val="lowerRoman"/>
      <w:lvlText w:val="%9."/>
      <w:lvlJc w:val="right"/>
      <w:pPr>
        <w:tabs>
          <w:tab w:val="num" w:pos="4327"/>
        </w:tabs>
        <w:ind w:left="4327" w:hanging="420"/>
      </w:pPr>
      <w:rPr>
        <w:rFonts w:cs="Times New Roman"/>
      </w:rPr>
    </w:lvl>
  </w:abstractNum>
  <w:abstractNum w:abstractNumId="5" w15:restartNumberingAfterBreak="0">
    <w:nsid w:val="1B7B03B8"/>
    <w:multiLevelType w:val="multilevel"/>
    <w:tmpl w:val="A7E6C01E"/>
    <w:lvl w:ilvl="0">
      <w:start w:val="1"/>
      <w:numFmt w:val="decimal"/>
      <w:pStyle w:val="1"/>
      <w:lvlText w:val="%1"/>
      <w:lvlJc w:val="left"/>
      <w:pPr>
        <w:ind w:left="0" w:firstLine="0"/>
      </w:pPr>
      <w:rPr>
        <w:rFonts w:ascii="宋体" w:eastAsia="宋体" w:hAnsi="宋体" w:cs="Times New Roman"/>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6" w15:restartNumberingAfterBreak="0">
    <w:nsid w:val="1EF1468D"/>
    <w:multiLevelType w:val="multilevel"/>
    <w:tmpl w:val="82022C1E"/>
    <w:lvl w:ilvl="0">
      <w:start w:val="1"/>
      <w:numFmt w:val="decimal"/>
      <w:pStyle w:val="Header1"/>
      <w:lvlText w:val="%1"/>
      <w:lvlJc w:val="left"/>
      <w:pPr>
        <w:tabs>
          <w:tab w:val="num" w:pos="432"/>
        </w:tabs>
        <w:ind w:left="432" w:hanging="432"/>
      </w:pPr>
      <w:rPr>
        <w:rFonts w:cs="Times New Roman"/>
      </w:rPr>
    </w:lvl>
    <w:lvl w:ilvl="1">
      <w:start w:val="1"/>
      <w:numFmt w:val="decimal"/>
      <w:pStyle w:val="Header2"/>
      <w:lvlText w:val="%1.%2"/>
      <w:lvlJc w:val="left"/>
      <w:pPr>
        <w:tabs>
          <w:tab w:val="num" w:pos="576"/>
        </w:tabs>
        <w:ind w:left="576" w:hanging="576"/>
      </w:pPr>
      <w:rPr>
        <w:rFonts w:cs="Times New Roman"/>
      </w:rPr>
    </w:lvl>
    <w:lvl w:ilvl="2">
      <w:start w:val="1"/>
      <w:numFmt w:val="decimal"/>
      <w:pStyle w:val="Header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250038B1"/>
    <w:multiLevelType w:val="multilevel"/>
    <w:tmpl w:val="95BA71F0"/>
    <w:styleLink w:val="a1"/>
    <w:lvl w:ilvl="0">
      <w:start w:val="1"/>
      <w:numFmt w:val="bullet"/>
      <w:lvlText w:val=""/>
      <w:lvlJc w:val="left"/>
      <w:pPr>
        <w:tabs>
          <w:tab w:val="num" w:pos="907"/>
        </w:tabs>
        <w:ind w:left="907" w:hanging="360"/>
      </w:pPr>
      <w:rPr>
        <w:rFonts w:ascii="Wingdings" w:hAnsi="Wingdings" w:hint="default"/>
        <w:kern w:val="2"/>
        <w:sz w:val="18"/>
      </w:rPr>
    </w:lvl>
    <w:lvl w:ilvl="1">
      <w:start w:val="1"/>
      <w:numFmt w:val="bullet"/>
      <w:lvlText w:val=""/>
      <w:lvlJc w:val="left"/>
      <w:pPr>
        <w:tabs>
          <w:tab w:val="num" w:pos="1267"/>
        </w:tabs>
        <w:ind w:left="1267" w:hanging="360"/>
      </w:pPr>
      <w:rPr>
        <w:rFonts w:ascii="Wingdings" w:hAnsi="Wingdings" w:hint="default"/>
        <w:sz w:val="18"/>
      </w:rPr>
    </w:lvl>
    <w:lvl w:ilvl="2">
      <w:start w:val="1"/>
      <w:numFmt w:val="bullet"/>
      <w:lvlText w:val=""/>
      <w:lvlJc w:val="left"/>
      <w:pPr>
        <w:tabs>
          <w:tab w:val="num" w:pos="1627"/>
        </w:tabs>
        <w:ind w:left="1627" w:hanging="360"/>
      </w:pPr>
      <w:rPr>
        <w:rFonts w:ascii="Wingdings" w:hAnsi="Wingdings" w:hint="default"/>
        <w:sz w:val="18"/>
      </w:rPr>
    </w:lvl>
    <w:lvl w:ilvl="3">
      <w:start w:val="1"/>
      <w:numFmt w:val="bullet"/>
      <w:lvlText w:val=""/>
      <w:lvlJc w:val="left"/>
      <w:pPr>
        <w:tabs>
          <w:tab w:val="num" w:pos="1987"/>
        </w:tabs>
        <w:ind w:left="1987" w:hanging="360"/>
      </w:pPr>
      <w:rPr>
        <w:rFonts w:ascii="Symbol" w:hAnsi="Symbol" w:hint="default"/>
        <w:sz w:val="18"/>
      </w:rPr>
    </w:lvl>
    <w:lvl w:ilvl="4">
      <w:start w:val="1"/>
      <w:numFmt w:val="bullet"/>
      <w:lvlText w:val=""/>
      <w:lvlJc w:val="left"/>
      <w:pPr>
        <w:tabs>
          <w:tab w:val="num" w:pos="2647"/>
        </w:tabs>
        <w:ind w:left="2647" w:hanging="420"/>
      </w:pPr>
      <w:rPr>
        <w:rFonts w:ascii="Wingdings" w:hAnsi="Wingdings" w:hint="default"/>
      </w:rPr>
    </w:lvl>
    <w:lvl w:ilvl="5">
      <w:start w:val="1"/>
      <w:numFmt w:val="bullet"/>
      <w:lvlText w:val=""/>
      <w:lvlJc w:val="left"/>
      <w:pPr>
        <w:tabs>
          <w:tab w:val="num" w:pos="3067"/>
        </w:tabs>
        <w:ind w:left="3067" w:hanging="420"/>
      </w:pPr>
      <w:rPr>
        <w:rFonts w:ascii="Wingdings" w:hAnsi="Wingdings" w:hint="default"/>
      </w:rPr>
    </w:lvl>
    <w:lvl w:ilvl="6">
      <w:start w:val="1"/>
      <w:numFmt w:val="bullet"/>
      <w:lvlText w:val=""/>
      <w:lvlJc w:val="left"/>
      <w:pPr>
        <w:tabs>
          <w:tab w:val="num" w:pos="3487"/>
        </w:tabs>
        <w:ind w:left="3487" w:hanging="420"/>
      </w:pPr>
      <w:rPr>
        <w:rFonts w:ascii="Wingdings" w:hAnsi="Wingdings" w:hint="default"/>
      </w:rPr>
    </w:lvl>
    <w:lvl w:ilvl="7">
      <w:start w:val="1"/>
      <w:numFmt w:val="bullet"/>
      <w:lvlText w:val=""/>
      <w:lvlJc w:val="left"/>
      <w:pPr>
        <w:tabs>
          <w:tab w:val="num" w:pos="3907"/>
        </w:tabs>
        <w:ind w:left="3907" w:hanging="420"/>
      </w:pPr>
      <w:rPr>
        <w:rFonts w:ascii="Wingdings" w:hAnsi="Wingdings" w:hint="default"/>
      </w:rPr>
    </w:lvl>
    <w:lvl w:ilvl="8">
      <w:start w:val="1"/>
      <w:numFmt w:val="bullet"/>
      <w:lvlText w:val=""/>
      <w:lvlJc w:val="left"/>
      <w:pPr>
        <w:tabs>
          <w:tab w:val="num" w:pos="4327"/>
        </w:tabs>
        <w:ind w:left="4327" w:hanging="420"/>
      </w:pPr>
      <w:rPr>
        <w:rFonts w:ascii="Wingdings" w:hAnsi="Wingdings" w:hint="default"/>
      </w:rPr>
    </w:lvl>
  </w:abstractNum>
  <w:abstractNum w:abstractNumId="8" w15:restartNumberingAfterBreak="0">
    <w:nsid w:val="25A2688D"/>
    <w:multiLevelType w:val="hybridMultilevel"/>
    <w:tmpl w:val="69F2D316"/>
    <w:lvl w:ilvl="0" w:tplc="86C00902">
      <w:start w:val="1"/>
      <w:numFmt w:val="bullet"/>
      <w:pStyle w:val="a2"/>
      <w:lvlText w:val=""/>
      <w:lvlJc w:val="left"/>
      <w:pPr>
        <w:ind w:left="900" w:hanging="420"/>
      </w:pPr>
      <w:rPr>
        <w:rFonts w:ascii="Wingdings" w:hAnsi="Wingdings" w:hint="default"/>
      </w:rPr>
    </w:lvl>
    <w:lvl w:ilvl="1" w:tplc="085E3BFA" w:tentative="1">
      <w:start w:val="1"/>
      <w:numFmt w:val="bullet"/>
      <w:lvlText w:val=""/>
      <w:lvlJc w:val="left"/>
      <w:pPr>
        <w:ind w:left="1320" w:hanging="420"/>
      </w:pPr>
      <w:rPr>
        <w:rFonts w:ascii="Wingdings" w:hAnsi="Wingdings" w:hint="default"/>
      </w:rPr>
    </w:lvl>
    <w:lvl w:ilvl="2" w:tplc="380ECB48" w:tentative="1">
      <w:start w:val="1"/>
      <w:numFmt w:val="bullet"/>
      <w:lvlText w:val=""/>
      <w:lvlJc w:val="left"/>
      <w:pPr>
        <w:ind w:left="1740" w:hanging="420"/>
      </w:pPr>
      <w:rPr>
        <w:rFonts w:ascii="Wingdings" w:hAnsi="Wingdings" w:hint="default"/>
      </w:rPr>
    </w:lvl>
    <w:lvl w:ilvl="3" w:tplc="3B48BA02" w:tentative="1">
      <w:start w:val="1"/>
      <w:numFmt w:val="bullet"/>
      <w:lvlText w:val=""/>
      <w:lvlJc w:val="left"/>
      <w:pPr>
        <w:ind w:left="2160" w:hanging="420"/>
      </w:pPr>
      <w:rPr>
        <w:rFonts w:ascii="Wingdings" w:hAnsi="Wingdings" w:hint="default"/>
      </w:rPr>
    </w:lvl>
    <w:lvl w:ilvl="4" w:tplc="91EA6552" w:tentative="1">
      <w:start w:val="1"/>
      <w:numFmt w:val="bullet"/>
      <w:lvlText w:val=""/>
      <w:lvlJc w:val="left"/>
      <w:pPr>
        <w:ind w:left="2580" w:hanging="420"/>
      </w:pPr>
      <w:rPr>
        <w:rFonts w:ascii="Wingdings" w:hAnsi="Wingdings" w:hint="default"/>
      </w:rPr>
    </w:lvl>
    <w:lvl w:ilvl="5" w:tplc="6CBCCDD6" w:tentative="1">
      <w:start w:val="1"/>
      <w:numFmt w:val="bullet"/>
      <w:lvlText w:val=""/>
      <w:lvlJc w:val="left"/>
      <w:pPr>
        <w:ind w:left="3000" w:hanging="420"/>
      </w:pPr>
      <w:rPr>
        <w:rFonts w:ascii="Wingdings" w:hAnsi="Wingdings" w:hint="default"/>
      </w:rPr>
    </w:lvl>
    <w:lvl w:ilvl="6" w:tplc="4AAACCD8" w:tentative="1">
      <w:start w:val="1"/>
      <w:numFmt w:val="bullet"/>
      <w:lvlText w:val=""/>
      <w:lvlJc w:val="left"/>
      <w:pPr>
        <w:ind w:left="3420" w:hanging="420"/>
      </w:pPr>
      <w:rPr>
        <w:rFonts w:ascii="Wingdings" w:hAnsi="Wingdings" w:hint="default"/>
      </w:rPr>
    </w:lvl>
    <w:lvl w:ilvl="7" w:tplc="0712A5AE" w:tentative="1">
      <w:start w:val="1"/>
      <w:numFmt w:val="bullet"/>
      <w:lvlText w:val=""/>
      <w:lvlJc w:val="left"/>
      <w:pPr>
        <w:ind w:left="3840" w:hanging="420"/>
      </w:pPr>
      <w:rPr>
        <w:rFonts w:ascii="Wingdings" w:hAnsi="Wingdings" w:hint="default"/>
      </w:rPr>
    </w:lvl>
    <w:lvl w:ilvl="8" w:tplc="91EC7216" w:tentative="1">
      <w:start w:val="1"/>
      <w:numFmt w:val="bullet"/>
      <w:lvlText w:val=""/>
      <w:lvlJc w:val="left"/>
      <w:pPr>
        <w:ind w:left="4260" w:hanging="420"/>
      </w:pPr>
      <w:rPr>
        <w:rFonts w:ascii="Wingdings" w:hAnsi="Wingdings" w:hint="default"/>
      </w:rPr>
    </w:lvl>
  </w:abstractNum>
  <w:abstractNum w:abstractNumId="9" w15:restartNumberingAfterBreak="0">
    <w:nsid w:val="27176A08"/>
    <w:multiLevelType w:val="hybridMultilevel"/>
    <w:tmpl w:val="0E40FD92"/>
    <w:lvl w:ilvl="0" w:tplc="4AAAAE44">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842AE"/>
    <w:multiLevelType w:val="hybridMultilevel"/>
    <w:tmpl w:val="B2EC82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B929E6"/>
    <w:multiLevelType w:val="hybridMultilevel"/>
    <w:tmpl w:val="0838BAB8"/>
    <w:lvl w:ilvl="0" w:tplc="0409000F">
      <w:numFmt w:val="decimal"/>
      <w:pStyle w:val="30"/>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12" w15:restartNumberingAfterBreak="0">
    <w:nsid w:val="428706D4"/>
    <w:multiLevelType w:val="hybridMultilevel"/>
    <w:tmpl w:val="3C864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61642F"/>
    <w:multiLevelType w:val="multilevel"/>
    <w:tmpl w:val="4E6C165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4C0FC5"/>
    <w:multiLevelType w:val="hybridMultilevel"/>
    <w:tmpl w:val="33967A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B06464"/>
    <w:multiLevelType w:val="hybridMultilevel"/>
    <w:tmpl w:val="2C02C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34C1984"/>
    <w:multiLevelType w:val="hybridMultilevel"/>
    <w:tmpl w:val="438CA0B4"/>
    <w:lvl w:ilvl="0" w:tplc="0409000D">
      <w:start w:val="1"/>
      <w:numFmt w:val="bullet"/>
      <w:lvlText w:val=""/>
      <w:lvlJc w:val="left"/>
      <w:pPr>
        <w:ind w:left="1139" w:hanging="420"/>
      </w:pPr>
      <w:rPr>
        <w:rFonts w:ascii="Wingdings" w:hAnsi="Wingdings" w:hint="default"/>
      </w:rPr>
    </w:lvl>
    <w:lvl w:ilvl="1" w:tplc="04090019">
      <w:start w:val="1"/>
      <w:numFmt w:val="lowerLetter"/>
      <w:lvlText w:val="%2)"/>
      <w:lvlJc w:val="left"/>
      <w:pPr>
        <w:ind w:left="1559" w:hanging="420"/>
      </w:pPr>
    </w:lvl>
    <w:lvl w:ilvl="2" w:tplc="0409001B">
      <w:start w:val="1"/>
      <w:numFmt w:val="lowerRoman"/>
      <w:lvlText w:val="%3."/>
      <w:lvlJc w:val="right"/>
      <w:pPr>
        <w:ind w:left="1979" w:hanging="420"/>
      </w:pPr>
    </w:lvl>
    <w:lvl w:ilvl="3" w:tplc="0409000F">
      <w:start w:val="1"/>
      <w:numFmt w:val="decimal"/>
      <w:lvlText w:val="%4."/>
      <w:lvlJc w:val="left"/>
      <w:pPr>
        <w:ind w:left="2399" w:hanging="420"/>
      </w:pPr>
    </w:lvl>
    <w:lvl w:ilvl="4" w:tplc="04090019">
      <w:start w:val="1"/>
      <w:numFmt w:val="lowerLetter"/>
      <w:lvlText w:val="%5)"/>
      <w:lvlJc w:val="left"/>
      <w:pPr>
        <w:ind w:left="2819" w:hanging="420"/>
      </w:pPr>
    </w:lvl>
    <w:lvl w:ilvl="5" w:tplc="0409001B">
      <w:start w:val="1"/>
      <w:numFmt w:val="lowerRoman"/>
      <w:lvlText w:val="%6."/>
      <w:lvlJc w:val="right"/>
      <w:pPr>
        <w:ind w:left="3239" w:hanging="420"/>
      </w:pPr>
    </w:lvl>
    <w:lvl w:ilvl="6" w:tplc="0409000F">
      <w:start w:val="1"/>
      <w:numFmt w:val="decimal"/>
      <w:lvlText w:val="%7."/>
      <w:lvlJc w:val="left"/>
      <w:pPr>
        <w:ind w:left="3659" w:hanging="420"/>
      </w:pPr>
    </w:lvl>
    <w:lvl w:ilvl="7" w:tplc="04090019">
      <w:start w:val="1"/>
      <w:numFmt w:val="lowerLetter"/>
      <w:lvlText w:val="%8)"/>
      <w:lvlJc w:val="left"/>
      <w:pPr>
        <w:ind w:left="4079" w:hanging="420"/>
      </w:pPr>
    </w:lvl>
    <w:lvl w:ilvl="8" w:tplc="0409001B">
      <w:start w:val="1"/>
      <w:numFmt w:val="lowerRoman"/>
      <w:lvlText w:val="%9."/>
      <w:lvlJc w:val="right"/>
      <w:pPr>
        <w:ind w:left="4499" w:hanging="420"/>
      </w:pPr>
    </w:lvl>
  </w:abstractNum>
  <w:abstractNum w:abstractNumId="17" w15:restartNumberingAfterBreak="0">
    <w:nsid w:val="6ACE1F3A"/>
    <w:multiLevelType w:val="hybridMultilevel"/>
    <w:tmpl w:val="5C28E4F4"/>
    <w:lvl w:ilvl="0" w:tplc="4AAAA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B47962"/>
    <w:multiLevelType w:val="multilevel"/>
    <w:tmpl w:val="0816816C"/>
    <w:styleLink w:val="GB2312"/>
    <w:lvl w:ilvl="0">
      <w:start w:val="1"/>
      <w:numFmt w:val="decimal"/>
      <w:lvlText w:val="%1"/>
      <w:lvlJc w:val="left"/>
      <w:pPr>
        <w:tabs>
          <w:tab w:val="num" w:pos="425"/>
        </w:tabs>
        <w:ind w:left="425" w:hanging="425"/>
      </w:pPr>
      <w:rPr>
        <w:rFonts w:ascii="Times New Roman" w:eastAsia="宋体" w:hAnsi="Times New Roman" w:hint="eastAsia"/>
        <w:sz w:val="24"/>
      </w:rPr>
    </w:lvl>
    <w:lvl w:ilvl="1">
      <w:start w:val="1"/>
      <w:numFmt w:val="decimal"/>
      <w:lvlText w:val="%1.%2"/>
      <w:lvlJc w:val="left"/>
      <w:pPr>
        <w:tabs>
          <w:tab w:val="num" w:pos="567"/>
        </w:tabs>
        <w:ind w:left="567" w:hanging="567"/>
      </w:pPr>
      <w:rPr>
        <w:rFonts w:ascii="仿宋_GB2312" w:eastAsia="仿宋_GB2312" w:hAnsi="仿宋_GB2312"/>
        <w:b/>
        <w:bCs/>
        <w:kern w:val="2"/>
        <w:sz w:val="28"/>
      </w:rPr>
    </w:lvl>
    <w:lvl w:ilvl="2">
      <w:start w:val="1"/>
      <w:numFmt w:val="decimal"/>
      <w:lvlText w:val="%1.%2.%3"/>
      <w:lvlJc w:val="left"/>
      <w:pPr>
        <w:tabs>
          <w:tab w:val="num" w:pos="567"/>
        </w:tabs>
        <w:ind w:left="56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769C0BAB"/>
    <w:multiLevelType w:val="hybridMultilevel"/>
    <w:tmpl w:val="38AA3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711A3B"/>
    <w:multiLevelType w:val="hybridMultilevel"/>
    <w:tmpl w:val="0FDA6CE4"/>
    <w:lvl w:ilvl="0" w:tplc="2C284196">
      <w:start w:val="1"/>
      <w:numFmt w:val="bullet"/>
      <w:pStyle w:val="a3"/>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5"/>
  </w:num>
  <w:num w:numId="2">
    <w:abstractNumId w:val="20"/>
  </w:num>
  <w:num w:numId="3">
    <w:abstractNumId w:val="1"/>
  </w:num>
  <w:num w:numId="4">
    <w:abstractNumId w:val="8"/>
  </w:num>
  <w:num w:numId="5">
    <w:abstractNumId w:val="6"/>
  </w:num>
  <w:num w:numId="6">
    <w:abstractNumId w:val="11"/>
  </w:num>
  <w:num w:numId="7">
    <w:abstractNumId w:val="4"/>
  </w:num>
  <w:num w:numId="8">
    <w:abstractNumId w:val="7"/>
  </w:num>
  <w:num w:numId="9">
    <w:abstractNumId w:val="18"/>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12"/>
  </w:num>
  <w:num w:numId="14">
    <w:abstractNumId w:val="5"/>
  </w:num>
  <w:num w:numId="15">
    <w:abstractNumId w:val="5"/>
  </w:num>
  <w:num w:numId="16">
    <w:abstractNumId w:val="13"/>
  </w:num>
  <w:num w:numId="17">
    <w:abstractNumId w:val="16"/>
  </w:num>
  <w:num w:numId="18">
    <w:abstractNumId w:val="10"/>
  </w:num>
  <w:num w:numId="19">
    <w:abstractNumId w:val="9"/>
  </w:num>
  <w:num w:numId="20">
    <w:abstractNumId w:val="17"/>
  </w:num>
  <w:num w:numId="21">
    <w:abstractNumId w:val="19"/>
  </w:num>
  <w:num w:numId="22">
    <w:abstractNumId w:val="15"/>
  </w:num>
  <w:num w:numId="23">
    <w:abstractNumId w:val="2"/>
  </w:num>
  <w:num w:numId="2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2"/>
    <w:rsid w:val="000039C1"/>
    <w:rsid w:val="000061EB"/>
    <w:rsid w:val="00007187"/>
    <w:rsid w:val="00010A7C"/>
    <w:rsid w:val="00010B74"/>
    <w:rsid w:val="000157A4"/>
    <w:rsid w:val="000158CB"/>
    <w:rsid w:val="00015FBF"/>
    <w:rsid w:val="00016485"/>
    <w:rsid w:val="00016816"/>
    <w:rsid w:val="000174BE"/>
    <w:rsid w:val="000179C0"/>
    <w:rsid w:val="00020A59"/>
    <w:rsid w:val="00021685"/>
    <w:rsid w:val="00021EBD"/>
    <w:rsid w:val="00021FFD"/>
    <w:rsid w:val="000235F2"/>
    <w:rsid w:val="00024ABD"/>
    <w:rsid w:val="00025127"/>
    <w:rsid w:val="00025813"/>
    <w:rsid w:val="00025D66"/>
    <w:rsid w:val="00026289"/>
    <w:rsid w:val="00030265"/>
    <w:rsid w:val="00030E64"/>
    <w:rsid w:val="00035E9B"/>
    <w:rsid w:val="00036347"/>
    <w:rsid w:val="000369A7"/>
    <w:rsid w:val="00036B6E"/>
    <w:rsid w:val="0003793D"/>
    <w:rsid w:val="000461EE"/>
    <w:rsid w:val="00046359"/>
    <w:rsid w:val="00046CD9"/>
    <w:rsid w:val="000476A1"/>
    <w:rsid w:val="000505B7"/>
    <w:rsid w:val="00050844"/>
    <w:rsid w:val="00055B46"/>
    <w:rsid w:val="000608C2"/>
    <w:rsid w:val="00060EFC"/>
    <w:rsid w:val="00061F64"/>
    <w:rsid w:val="000627E1"/>
    <w:rsid w:val="00063784"/>
    <w:rsid w:val="000651B9"/>
    <w:rsid w:val="00065830"/>
    <w:rsid w:val="00066C9D"/>
    <w:rsid w:val="0006788C"/>
    <w:rsid w:val="000701A1"/>
    <w:rsid w:val="000720D7"/>
    <w:rsid w:val="0007290A"/>
    <w:rsid w:val="00074FFD"/>
    <w:rsid w:val="00075540"/>
    <w:rsid w:val="00075664"/>
    <w:rsid w:val="00075F70"/>
    <w:rsid w:val="00076F8E"/>
    <w:rsid w:val="0008192B"/>
    <w:rsid w:val="00083E07"/>
    <w:rsid w:val="000852A6"/>
    <w:rsid w:val="0008567D"/>
    <w:rsid w:val="000879BE"/>
    <w:rsid w:val="00087E67"/>
    <w:rsid w:val="00093C76"/>
    <w:rsid w:val="00095F28"/>
    <w:rsid w:val="00096221"/>
    <w:rsid w:val="000962AA"/>
    <w:rsid w:val="00096FCE"/>
    <w:rsid w:val="000A1669"/>
    <w:rsid w:val="000A2287"/>
    <w:rsid w:val="000A4727"/>
    <w:rsid w:val="000A720A"/>
    <w:rsid w:val="000B0AEE"/>
    <w:rsid w:val="000B2800"/>
    <w:rsid w:val="000B28C9"/>
    <w:rsid w:val="000B31BC"/>
    <w:rsid w:val="000B3674"/>
    <w:rsid w:val="000B39E6"/>
    <w:rsid w:val="000B5335"/>
    <w:rsid w:val="000B6F1B"/>
    <w:rsid w:val="000C107D"/>
    <w:rsid w:val="000C1F07"/>
    <w:rsid w:val="000C2B37"/>
    <w:rsid w:val="000C38E7"/>
    <w:rsid w:val="000C49B3"/>
    <w:rsid w:val="000C540D"/>
    <w:rsid w:val="000C68AC"/>
    <w:rsid w:val="000C6B77"/>
    <w:rsid w:val="000C79DE"/>
    <w:rsid w:val="000D05AD"/>
    <w:rsid w:val="000D36EB"/>
    <w:rsid w:val="000D3B80"/>
    <w:rsid w:val="000D472F"/>
    <w:rsid w:val="000D49EC"/>
    <w:rsid w:val="000D4D1F"/>
    <w:rsid w:val="000D4EB4"/>
    <w:rsid w:val="000D52D2"/>
    <w:rsid w:val="000D6480"/>
    <w:rsid w:val="000D6A38"/>
    <w:rsid w:val="000D6E4F"/>
    <w:rsid w:val="000E29E8"/>
    <w:rsid w:val="000E6482"/>
    <w:rsid w:val="000E6B6A"/>
    <w:rsid w:val="000E6DDA"/>
    <w:rsid w:val="000E78F4"/>
    <w:rsid w:val="000F09B0"/>
    <w:rsid w:val="000F1669"/>
    <w:rsid w:val="000F210D"/>
    <w:rsid w:val="000F32DC"/>
    <w:rsid w:val="000F4628"/>
    <w:rsid w:val="000F5444"/>
    <w:rsid w:val="000F69B3"/>
    <w:rsid w:val="000F6DDE"/>
    <w:rsid w:val="000F6EB2"/>
    <w:rsid w:val="000F7EFA"/>
    <w:rsid w:val="00100F7F"/>
    <w:rsid w:val="00101445"/>
    <w:rsid w:val="00101554"/>
    <w:rsid w:val="00102B3E"/>
    <w:rsid w:val="00102BC9"/>
    <w:rsid w:val="00103160"/>
    <w:rsid w:val="001035AE"/>
    <w:rsid w:val="001035B8"/>
    <w:rsid w:val="001040D5"/>
    <w:rsid w:val="00104292"/>
    <w:rsid w:val="0010464D"/>
    <w:rsid w:val="0010485E"/>
    <w:rsid w:val="0010529B"/>
    <w:rsid w:val="001070E0"/>
    <w:rsid w:val="00112246"/>
    <w:rsid w:val="00113BF5"/>
    <w:rsid w:val="00114FE7"/>
    <w:rsid w:val="00115291"/>
    <w:rsid w:val="00115788"/>
    <w:rsid w:val="00121046"/>
    <w:rsid w:val="00121F06"/>
    <w:rsid w:val="00122E6A"/>
    <w:rsid w:val="0012323B"/>
    <w:rsid w:val="00123D18"/>
    <w:rsid w:val="001261B9"/>
    <w:rsid w:val="00126B4E"/>
    <w:rsid w:val="00127273"/>
    <w:rsid w:val="00130A19"/>
    <w:rsid w:val="00131AC8"/>
    <w:rsid w:val="001323B0"/>
    <w:rsid w:val="00132D2C"/>
    <w:rsid w:val="0013487F"/>
    <w:rsid w:val="00134FD8"/>
    <w:rsid w:val="00135937"/>
    <w:rsid w:val="00135DA8"/>
    <w:rsid w:val="00136327"/>
    <w:rsid w:val="00140B65"/>
    <w:rsid w:val="00140F76"/>
    <w:rsid w:val="001418FD"/>
    <w:rsid w:val="001428B2"/>
    <w:rsid w:val="00144281"/>
    <w:rsid w:val="0014432C"/>
    <w:rsid w:val="00145049"/>
    <w:rsid w:val="00147062"/>
    <w:rsid w:val="001479D0"/>
    <w:rsid w:val="00155486"/>
    <w:rsid w:val="00155849"/>
    <w:rsid w:val="00155BEE"/>
    <w:rsid w:val="0015646B"/>
    <w:rsid w:val="00156513"/>
    <w:rsid w:val="00156EBB"/>
    <w:rsid w:val="0015731A"/>
    <w:rsid w:val="001602F7"/>
    <w:rsid w:val="001611C1"/>
    <w:rsid w:val="00161AAF"/>
    <w:rsid w:val="0016340A"/>
    <w:rsid w:val="0016388E"/>
    <w:rsid w:val="00167792"/>
    <w:rsid w:val="0017025D"/>
    <w:rsid w:val="00171692"/>
    <w:rsid w:val="001733C9"/>
    <w:rsid w:val="00174198"/>
    <w:rsid w:val="0017442E"/>
    <w:rsid w:val="001811EA"/>
    <w:rsid w:val="00184D3C"/>
    <w:rsid w:val="00185CDF"/>
    <w:rsid w:val="00186A4F"/>
    <w:rsid w:val="00186B9E"/>
    <w:rsid w:val="0019171C"/>
    <w:rsid w:val="00191AE4"/>
    <w:rsid w:val="0019219E"/>
    <w:rsid w:val="001956EC"/>
    <w:rsid w:val="00197116"/>
    <w:rsid w:val="00197651"/>
    <w:rsid w:val="001A09A9"/>
    <w:rsid w:val="001A0A4A"/>
    <w:rsid w:val="001A1776"/>
    <w:rsid w:val="001A17AD"/>
    <w:rsid w:val="001A57C3"/>
    <w:rsid w:val="001A68DB"/>
    <w:rsid w:val="001B1384"/>
    <w:rsid w:val="001B2A69"/>
    <w:rsid w:val="001B59D8"/>
    <w:rsid w:val="001B69F9"/>
    <w:rsid w:val="001B775F"/>
    <w:rsid w:val="001C1BC4"/>
    <w:rsid w:val="001C2407"/>
    <w:rsid w:val="001C42E1"/>
    <w:rsid w:val="001C4A2F"/>
    <w:rsid w:val="001C4F25"/>
    <w:rsid w:val="001C67D8"/>
    <w:rsid w:val="001C7E2E"/>
    <w:rsid w:val="001D01DA"/>
    <w:rsid w:val="001D1F95"/>
    <w:rsid w:val="001D2212"/>
    <w:rsid w:val="001D26AD"/>
    <w:rsid w:val="001D436D"/>
    <w:rsid w:val="001D5090"/>
    <w:rsid w:val="001D6B16"/>
    <w:rsid w:val="001D6F35"/>
    <w:rsid w:val="001D78CF"/>
    <w:rsid w:val="001E108F"/>
    <w:rsid w:val="001E2DE0"/>
    <w:rsid w:val="001E354D"/>
    <w:rsid w:val="001E3D02"/>
    <w:rsid w:val="001E46FC"/>
    <w:rsid w:val="001E53BB"/>
    <w:rsid w:val="001E5461"/>
    <w:rsid w:val="001F0033"/>
    <w:rsid w:val="001F1776"/>
    <w:rsid w:val="001F2375"/>
    <w:rsid w:val="001F3222"/>
    <w:rsid w:val="001F49FC"/>
    <w:rsid w:val="001F4BC5"/>
    <w:rsid w:val="001F6BBB"/>
    <w:rsid w:val="00200EB0"/>
    <w:rsid w:val="0020346F"/>
    <w:rsid w:val="00203943"/>
    <w:rsid w:val="00204D10"/>
    <w:rsid w:val="0020545F"/>
    <w:rsid w:val="002063CD"/>
    <w:rsid w:val="00210D68"/>
    <w:rsid w:val="0021465F"/>
    <w:rsid w:val="00216AC2"/>
    <w:rsid w:val="00217454"/>
    <w:rsid w:val="002208D8"/>
    <w:rsid w:val="00221E51"/>
    <w:rsid w:val="00222F2F"/>
    <w:rsid w:val="0022363B"/>
    <w:rsid w:val="00223D5E"/>
    <w:rsid w:val="00224845"/>
    <w:rsid w:val="00226DA6"/>
    <w:rsid w:val="00226E8F"/>
    <w:rsid w:val="002317CA"/>
    <w:rsid w:val="00232C11"/>
    <w:rsid w:val="00234710"/>
    <w:rsid w:val="002355ED"/>
    <w:rsid w:val="00236482"/>
    <w:rsid w:val="0023781C"/>
    <w:rsid w:val="00240DC7"/>
    <w:rsid w:val="00240F96"/>
    <w:rsid w:val="00241DD8"/>
    <w:rsid w:val="0024407C"/>
    <w:rsid w:val="00244188"/>
    <w:rsid w:val="0024671D"/>
    <w:rsid w:val="002469A4"/>
    <w:rsid w:val="002479C5"/>
    <w:rsid w:val="00251A59"/>
    <w:rsid w:val="00253408"/>
    <w:rsid w:val="00253807"/>
    <w:rsid w:val="00254B2D"/>
    <w:rsid w:val="00254B8B"/>
    <w:rsid w:val="002553B4"/>
    <w:rsid w:val="00255857"/>
    <w:rsid w:val="0025617C"/>
    <w:rsid w:val="00256803"/>
    <w:rsid w:val="00256E24"/>
    <w:rsid w:val="00260504"/>
    <w:rsid w:val="002626B2"/>
    <w:rsid w:val="002633CE"/>
    <w:rsid w:val="00263F9D"/>
    <w:rsid w:val="002640E1"/>
    <w:rsid w:val="002652E9"/>
    <w:rsid w:val="00265A00"/>
    <w:rsid w:val="00267601"/>
    <w:rsid w:val="00270A60"/>
    <w:rsid w:val="00275EA7"/>
    <w:rsid w:val="00276724"/>
    <w:rsid w:val="00276F5F"/>
    <w:rsid w:val="00277271"/>
    <w:rsid w:val="002775C9"/>
    <w:rsid w:val="00280351"/>
    <w:rsid w:val="00280BF6"/>
    <w:rsid w:val="00280E57"/>
    <w:rsid w:val="00281B2B"/>
    <w:rsid w:val="00281E00"/>
    <w:rsid w:val="00282639"/>
    <w:rsid w:val="00283787"/>
    <w:rsid w:val="00283F1C"/>
    <w:rsid w:val="0028526A"/>
    <w:rsid w:val="002872BB"/>
    <w:rsid w:val="00287903"/>
    <w:rsid w:val="002919A9"/>
    <w:rsid w:val="00293AC9"/>
    <w:rsid w:val="00294B16"/>
    <w:rsid w:val="002A1535"/>
    <w:rsid w:val="002A35CB"/>
    <w:rsid w:val="002A3810"/>
    <w:rsid w:val="002A5E45"/>
    <w:rsid w:val="002A5E72"/>
    <w:rsid w:val="002A6509"/>
    <w:rsid w:val="002A6E1E"/>
    <w:rsid w:val="002A79D2"/>
    <w:rsid w:val="002B17A9"/>
    <w:rsid w:val="002B2A9D"/>
    <w:rsid w:val="002B3878"/>
    <w:rsid w:val="002B3F12"/>
    <w:rsid w:val="002B638B"/>
    <w:rsid w:val="002B6555"/>
    <w:rsid w:val="002B67FF"/>
    <w:rsid w:val="002B7E03"/>
    <w:rsid w:val="002C034C"/>
    <w:rsid w:val="002C07E7"/>
    <w:rsid w:val="002C20A0"/>
    <w:rsid w:val="002C3EAD"/>
    <w:rsid w:val="002C54C4"/>
    <w:rsid w:val="002C57BD"/>
    <w:rsid w:val="002C71AA"/>
    <w:rsid w:val="002D2252"/>
    <w:rsid w:val="002D3EB7"/>
    <w:rsid w:val="002D4848"/>
    <w:rsid w:val="002D5931"/>
    <w:rsid w:val="002D5F73"/>
    <w:rsid w:val="002D6952"/>
    <w:rsid w:val="002D6F24"/>
    <w:rsid w:val="002D718B"/>
    <w:rsid w:val="002D79C3"/>
    <w:rsid w:val="002E1FE4"/>
    <w:rsid w:val="002E2BCB"/>
    <w:rsid w:val="002E4D92"/>
    <w:rsid w:val="002E5E86"/>
    <w:rsid w:val="002E7C8B"/>
    <w:rsid w:val="002E7EEF"/>
    <w:rsid w:val="002E7FF4"/>
    <w:rsid w:val="002F0435"/>
    <w:rsid w:val="002F050A"/>
    <w:rsid w:val="002F0BED"/>
    <w:rsid w:val="002F1AB8"/>
    <w:rsid w:val="002F3A91"/>
    <w:rsid w:val="002F3D0A"/>
    <w:rsid w:val="002F6051"/>
    <w:rsid w:val="00300871"/>
    <w:rsid w:val="0030224F"/>
    <w:rsid w:val="00302C2C"/>
    <w:rsid w:val="003039B7"/>
    <w:rsid w:val="00306B35"/>
    <w:rsid w:val="00310366"/>
    <w:rsid w:val="003132A4"/>
    <w:rsid w:val="00313392"/>
    <w:rsid w:val="0031384D"/>
    <w:rsid w:val="00314137"/>
    <w:rsid w:val="00315CD2"/>
    <w:rsid w:val="003163B8"/>
    <w:rsid w:val="003170E0"/>
    <w:rsid w:val="003205DB"/>
    <w:rsid w:val="0032114E"/>
    <w:rsid w:val="00323C10"/>
    <w:rsid w:val="00323D8F"/>
    <w:rsid w:val="003249D3"/>
    <w:rsid w:val="00327240"/>
    <w:rsid w:val="0032779E"/>
    <w:rsid w:val="00327B55"/>
    <w:rsid w:val="00330167"/>
    <w:rsid w:val="0033034B"/>
    <w:rsid w:val="00330E12"/>
    <w:rsid w:val="0033243F"/>
    <w:rsid w:val="00333BB1"/>
    <w:rsid w:val="0033479C"/>
    <w:rsid w:val="003356A3"/>
    <w:rsid w:val="00335FD2"/>
    <w:rsid w:val="003365C4"/>
    <w:rsid w:val="00336B54"/>
    <w:rsid w:val="00337010"/>
    <w:rsid w:val="00337057"/>
    <w:rsid w:val="003374EE"/>
    <w:rsid w:val="00337D1F"/>
    <w:rsid w:val="00340439"/>
    <w:rsid w:val="00340622"/>
    <w:rsid w:val="00341094"/>
    <w:rsid w:val="0034392D"/>
    <w:rsid w:val="003445F2"/>
    <w:rsid w:val="00344AE0"/>
    <w:rsid w:val="00350977"/>
    <w:rsid w:val="003518F2"/>
    <w:rsid w:val="0035205B"/>
    <w:rsid w:val="003526E7"/>
    <w:rsid w:val="0035290C"/>
    <w:rsid w:val="00352BD8"/>
    <w:rsid w:val="0035404A"/>
    <w:rsid w:val="00354E64"/>
    <w:rsid w:val="0035510A"/>
    <w:rsid w:val="00355DB5"/>
    <w:rsid w:val="003576B1"/>
    <w:rsid w:val="00357DAD"/>
    <w:rsid w:val="00360270"/>
    <w:rsid w:val="0036170B"/>
    <w:rsid w:val="00361D2D"/>
    <w:rsid w:val="00362BE7"/>
    <w:rsid w:val="00363D84"/>
    <w:rsid w:val="0036639A"/>
    <w:rsid w:val="003675C6"/>
    <w:rsid w:val="003702AB"/>
    <w:rsid w:val="00370AD1"/>
    <w:rsid w:val="00371B8F"/>
    <w:rsid w:val="003723A9"/>
    <w:rsid w:val="00372A97"/>
    <w:rsid w:val="0037531A"/>
    <w:rsid w:val="00375425"/>
    <w:rsid w:val="003831BF"/>
    <w:rsid w:val="00383E83"/>
    <w:rsid w:val="00384788"/>
    <w:rsid w:val="00384F9A"/>
    <w:rsid w:val="00386355"/>
    <w:rsid w:val="00387B3C"/>
    <w:rsid w:val="00387D6E"/>
    <w:rsid w:val="00387F2F"/>
    <w:rsid w:val="00390E85"/>
    <w:rsid w:val="00390F4C"/>
    <w:rsid w:val="00391803"/>
    <w:rsid w:val="00391E7D"/>
    <w:rsid w:val="0039404A"/>
    <w:rsid w:val="003940B4"/>
    <w:rsid w:val="003943C0"/>
    <w:rsid w:val="003953F3"/>
    <w:rsid w:val="00396650"/>
    <w:rsid w:val="00397030"/>
    <w:rsid w:val="0039756D"/>
    <w:rsid w:val="003978CA"/>
    <w:rsid w:val="00397E9C"/>
    <w:rsid w:val="003A0335"/>
    <w:rsid w:val="003A09B7"/>
    <w:rsid w:val="003A10D9"/>
    <w:rsid w:val="003A1C9D"/>
    <w:rsid w:val="003A2FE8"/>
    <w:rsid w:val="003A35AB"/>
    <w:rsid w:val="003A49E6"/>
    <w:rsid w:val="003A61C5"/>
    <w:rsid w:val="003B0BA6"/>
    <w:rsid w:val="003B10E0"/>
    <w:rsid w:val="003B1F77"/>
    <w:rsid w:val="003B3460"/>
    <w:rsid w:val="003B438A"/>
    <w:rsid w:val="003B43FF"/>
    <w:rsid w:val="003B582D"/>
    <w:rsid w:val="003B6C8E"/>
    <w:rsid w:val="003B76D7"/>
    <w:rsid w:val="003C18E3"/>
    <w:rsid w:val="003C4720"/>
    <w:rsid w:val="003C47E6"/>
    <w:rsid w:val="003C4952"/>
    <w:rsid w:val="003D0963"/>
    <w:rsid w:val="003D219A"/>
    <w:rsid w:val="003D2953"/>
    <w:rsid w:val="003D2FB1"/>
    <w:rsid w:val="003D416B"/>
    <w:rsid w:val="003D47E7"/>
    <w:rsid w:val="003D576B"/>
    <w:rsid w:val="003D5D39"/>
    <w:rsid w:val="003D66AB"/>
    <w:rsid w:val="003D7420"/>
    <w:rsid w:val="003E068C"/>
    <w:rsid w:val="003E07ED"/>
    <w:rsid w:val="003E1C86"/>
    <w:rsid w:val="003E2107"/>
    <w:rsid w:val="003E24B5"/>
    <w:rsid w:val="003E4B7B"/>
    <w:rsid w:val="003E4F5C"/>
    <w:rsid w:val="003E5E63"/>
    <w:rsid w:val="003E7230"/>
    <w:rsid w:val="003E7A09"/>
    <w:rsid w:val="003F0467"/>
    <w:rsid w:val="003F1192"/>
    <w:rsid w:val="003F172E"/>
    <w:rsid w:val="003F174C"/>
    <w:rsid w:val="003F1AB3"/>
    <w:rsid w:val="003F26C4"/>
    <w:rsid w:val="003F4522"/>
    <w:rsid w:val="003F50AA"/>
    <w:rsid w:val="003F5379"/>
    <w:rsid w:val="003F5C05"/>
    <w:rsid w:val="003F5EB9"/>
    <w:rsid w:val="00400636"/>
    <w:rsid w:val="00401C25"/>
    <w:rsid w:val="0040416A"/>
    <w:rsid w:val="00404C83"/>
    <w:rsid w:val="004066C6"/>
    <w:rsid w:val="00406C0E"/>
    <w:rsid w:val="004077A6"/>
    <w:rsid w:val="0041022E"/>
    <w:rsid w:val="00410D0F"/>
    <w:rsid w:val="0041178E"/>
    <w:rsid w:val="004119EF"/>
    <w:rsid w:val="0041431E"/>
    <w:rsid w:val="0041439B"/>
    <w:rsid w:val="004154F1"/>
    <w:rsid w:val="00415A56"/>
    <w:rsid w:val="00415C90"/>
    <w:rsid w:val="0041726E"/>
    <w:rsid w:val="0041750E"/>
    <w:rsid w:val="004175CB"/>
    <w:rsid w:val="00420A91"/>
    <w:rsid w:val="004211CB"/>
    <w:rsid w:val="00422C74"/>
    <w:rsid w:val="00423F08"/>
    <w:rsid w:val="0042429F"/>
    <w:rsid w:val="00424D71"/>
    <w:rsid w:val="0042657C"/>
    <w:rsid w:val="004265EE"/>
    <w:rsid w:val="00431B9F"/>
    <w:rsid w:val="00432093"/>
    <w:rsid w:val="0043434A"/>
    <w:rsid w:val="0043603A"/>
    <w:rsid w:val="00436474"/>
    <w:rsid w:val="00437351"/>
    <w:rsid w:val="00442CFB"/>
    <w:rsid w:val="00443B18"/>
    <w:rsid w:val="00444F59"/>
    <w:rsid w:val="00445AA2"/>
    <w:rsid w:val="00446D1D"/>
    <w:rsid w:val="00446F9F"/>
    <w:rsid w:val="00450744"/>
    <w:rsid w:val="004524AA"/>
    <w:rsid w:val="00452573"/>
    <w:rsid w:val="00452AB8"/>
    <w:rsid w:val="00453647"/>
    <w:rsid w:val="00454903"/>
    <w:rsid w:val="004552B2"/>
    <w:rsid w:val="004555B1"/>
    <w:rsid w:val="00456030"/>
    <w:rsid w:val="00457272"/>
    <w:rsid w:val="00457888"/>
    <w:rsid w:val="00457A5C"/>
    <w:rsid w:val="0046145E"/>
    <w:rsid w:val="004614F4"/>
    <w:rsid w:val="004666AD"/>
    <w:rsid w:val="0046680F"/>
    <w:rsid w:val="00467995"/>
    <w:rsid w:val="00470C8E"/>
    <w:rsid w:val="00471C10"/>
    <w:rsid w:val="00472A5F"/>
    <w:rsid w:val="00475262"/>
    <w:rsid w:val="00475DF6"/>
    <w:rsid w:val="00476D45"/>
    <w:rsid w:val="00480770"/>
    <w:rsid w:val="00482131"/>
    <w:rsid w:val="00482709"/>
    <w:rsid w:val="00485975"/>
    <w:rsid w:val="00485CAF"/>
    <w:rsid w:val="00486661"/>
    <w:rsid w:val="00487D84"/>
    <w:rsid w:val="00490216"/>
    <w:rsid w:val="00493B0E"/>
    <w:rsid w:val="00494647"/>
    <w:rsid w:val="0049530D"/>
    <w:rsid w:val="0049532E"/>
    <w:rsid w:val="00496E4E"/>
    <w:rsid w:val="004A1C98"/>
    <w:rsid w:val="004A2776"/>
    <w:rsid w:val="004A299D"/>
    <w:rsid w:val="004A3554"/>
    <w:rsid w:val="004A3562"/>
    <w:rsid w:val="004A3E93"/>
    <w:rsid w:val="004A4436"/>
    <w:rsid w:val="004A6061"/>
    <w:rsid w:val="004A7FA1"/>
    <w:rsid w:val="004B0955"/>
    <w:rsid w:val="004B17A0"/>
    <w:rsid w:val="004B1A3B"/>
    <w:rsid w:val="004B1C7F"/>
    <w:rsid w:val="004B1FA2"/>
    <w:rsid w:val="004B3769"/>
    <w:rsid w:val="004B4E2C"/>
    <w:rsid w:val="004B5140"/>
    <w:rsid w:val="004B5472"/>
    <w:rsid w:val="004B5724"/>
    <w:rsid w:val="004B6E84"/>
    <w:rsid w:val="004C0950"/>
    <w:rsid w:val="004C1167"/>
    <w:rsid w:val="004C1E07"/>
    <w:rsid w:val="004C3227"/>
    <w:rsid w:val="004C4B93"/>
    <w:rsid w:val="004C60FF"/>
    <w:rsid w:val="004C6829"/>
    <w:rsid w:val="004C6D7C"/>
    <w:rsid w:val="004C7787"/>
    <w:rsid w:val="004D07C2"/>
    <w:rsid w:val="004D24B8"/>
    <w:rsid w:val="004D2C7F"/>
    <w:rsid w:val="004D3598"/>
    <w:rsid w:val="004D3DE6"/>
    <w:rsid w:val="004D3E1E"/>
    <w:rsid w:val="004D72D6"/>
    <w:rsid w:val="004E11AC"/>
    <w:rsid w:val="004E169B"/>
    <w:rsid w:val="004E25AD"/>
    <w:rsid w:val="004E2969"/>
    <w:rsid w:val="004E2C0D"/>
    <w:rsid w:val="004E36D1"/>
    <w:rsid w:val="004E3F98"/>
    <w:rsid w:val="004E5043"/>
    <w:rsid w:val="004E5F8A"/>
    <w:rsid w:val="004E670F"/>
    <w:rsid w:val="004E6B67"/>
    <w:rsid w:val="004E7E61"/>
    <w:rsid w:val="004F0D11"/>
    <w:rsid w:val="004F399E"/>
    <w:rsid w:val="004F3E0D"/>
    <w:rsid w:val="004F4279"/>
    <w:rsid w:val="004F55C6"/>
    <w:rsid w:val="004F639D"/>
    <w:rsid w:val="0050124F"/>
    <w:rsid w:val="00506648"/>
    <w:rsid w:val="00511B56"/>
    <w:rsid w:val="00514690"/>
    <w:rsid w:val="005152F1"/>
    <w:rsid w:val="00516404"/>
    <w:rsid w:val="00517FA9"/>
    <w:rsid w:val="00520564"/>
    <w:rsid w:val="005220E5"/>
    <w:rsid w:val="0052329D"/>
    <w:rsid w:val="00524D8D"/>
    <w:rsid w:val="005255FE"/>
    <w:rsid w:val="00532DF2"/>
    <w:rsid w:val="005336EC"/>
    <w:rsid w:val="00534227"/>
    <w:rsid w:val="005357BF"/>
    <w:rsid w:val="00535BA0"/>
    <w:rsid w:val="0054003A"/>
    <w:rsid w:val="005409D6"/>
    <w:rsid w:val="00541789"/>
    <w:rsid w:val="00541C49"/>
    <w:rsid w:val="0054200A"/>
    <w:rsid w:val="005426CD"/>
    <w:rsid w:val="00542D15"/>
    <w:rsid w:val="00543253"/>
    <w:rsid w:val="00544E9D"/>
    <w:rsid w:val="00545A2E"/>
    <w:rsid w:val="005462DF"/>
    <w:rsid w:val="00546D16"/>
    <w:rsid w:val="00547FB5"/>
    <w:rsid w:val="005511A5"/>
    <w:rsid w:val="005514F3"/>
    <w:rsid w:val="005527EE"/>
    <w:rsid w:val="005529BF"/>
    <w:rsid w:val="005534DC"/>
    <w:rsid w:val="00554A35"/>
    <w:rsid w:val="00556011"/>
    <w:rsid w:val="0056079C"/>
    <w:rsid w:val="005623BF"/>
    <w:rsid w:val="00563168"/>
    <w:rsid w:val="005648CE"/>
    <w:rsid w:val="00567A67"/>
    <w:rsid w:val="005770DF"/>
    <w:rsid w:val="00581689"/>
    <w:rsid w:val="00584FE0"/>
    <w:rsid w:val="00584FFD"/>
    <w:rsid w:val="00585C6C"/>
    <w:rsid w:val="0059140F"/>
    <w:rsid w:val="00593D37"/>
    <w:rsid w:val="005943B7"/>
    <w:rsid w:val="00594CB6"/>
    <w:rsid w:val="00595A87"/>
    <w:rsid w:val="00595B27"/>
    <w:rsid w:val="00596EDB"/>
    <w:rsid w:val="00597BD4"/>
    <w:rsid w:val="005A186E"/>
    <w:rsid w:val="005A21E2"/>
    <w:rsid w:val="005A23C6"/>
    <w:rsid w:val="005A2AC0"/>
    <w:rsid w:val="005A2E7F"/>
    <w:rsid w:val="005A3A04"/>
    <w:rsid w:val="005A3F72"/>
    <w:rsid w:val="005A5C2B"/>
    <w:rsid w:val="005A7004"/>
    <w:rsid w:val="005A70D1"/>
    <w:rsid w:val="005A766D"/>
    <w:rsid w:val="005B3910"/>
    <w:rsid w:val="005B4206"/>
    <w:rsid w:val="005B44CE"/>
    <w:rsid w:val="005B6639"/>
    <w:rsid w:val="005B6F24"/>
    <w:rsid w:val="005B7127"/>
    <w:rsid w:val="005C0095"/>
    <w:rsid w:val="005C1689"/>
    <w:rsid w:val="005C49E1"/>
    <w:rsid w:val="005C702E"/>
    <w:rsid w:val="005D0668"/>
    <w:rsid w:val="005D2841"/>
    <w:rsid w:val="005D2AFC"/>
    <w:rsid w:val="005D51C9"/>
    <w:rsid w:val="005D5F4F"/>
    <w:rsid w:val="005D63A7"/>
    <w:rsid w:val="005D66D4"/>
    <w:rsid w:val="005D6B7F"/>
    <w:rsid w:val="005D6D2D"/>
    <w:rsid w:val="005E0F5B"/>
    <w:rsid w:val="005E1294"/>
    <w:rsid w:val="005E2044"/>
    <w:rsid w:val="005E235A"/>
    <w:rsid w:val="005E31BC"/>
    <w:rsid w:val="005E5106"/>
    <w:rsid w:val="005E59AB"/>
    <w:rsid w:val="005F1F8B"/>
    <w:rsid w:val="005F2C4E"/>
    <w:rsid w:val="005F48B6"/>
    <w:rsid w:val="005F4BDA"/>
    <w:rsid w:val="005F738A"/>
    <w:rsid w:val="006006F9"/>
    <w:rsid w:val="00600810"/>
    <w:rsid w:val="006016BD"/>
    <w:rsid w:val="00601A67"/>
    <w:rsid w:val="006025B8"/>
    <w:rsid w:val="00602748"/>
    <w:rsid w:val="00602878"/>
    <w:rsid w:val="00604B5B"/>
    <w:rsid w:val="00605251"/>
    <w:rsid w:val="006057AB"/>
    <w:rsid w:val="00611885"/>
    <w:rsid w:val="006118F7"/>
    <w:rsid w:val="00613DB1"/>
    <w:rsid w:val="0061400C"/>
    <w:rsid w:val="00615202"/>
    <w:rsid w:val="00616235"/>
    <w:rsid w:val="00616E99"/>
    <w:rsid w:val="00621A21"/>
    <w:rsid w:val="00621FDF"/>
    <w:rsid w:val="00622422"/>
    <w:rsid w:val="00622A36"/>
    <w:rsid w:val="00623BA3"/>
    <w:rsid w:val="00625AC6"/>
    <w:rsid w:val="00625DEB"/>
    <w:rsid w:val="00627B7F"/>
    <w:rsid w:val="006305FD"/>
    <w:rsid w:val="00631D29"/>
    <w:rsid w:val="0063366D"/>
    <w:rsid w:val="00633D54"/>
    <w:rsid w:val="00633ED8"/>
    <w:rsid w:val="00636369"/>
    <w:rsid w:val="00637654"/>
    <w:rsid w:val="00640694"/>
    <w:rsid w:val="0064155B"/>
    <w:rsid w:val="00642771"/>
    <w:rsid w:val="0064376A"/>
    <w:rsid w:val="00644471"/>
    <w:rsid w:val="00645362"/>
    <w:rsid w:val="0064625E"/>
    <w:rsid w:val="00646DBC"/>
    <w:rsid w:val="0065342A"/>
    <w:rsid w:val="0065435F"/>
    <w:rsid w:val="00654AFA"/>
    <w:rsid w:val="00655FC6"/>
    <w:rsid w:val="00657AC7"/>
    <w:rsid w:val="00660520"/>
    <w:rsid w:val="0066294E"/>
    <w:rsid w:val="00662EBE"/>
    <w:rsid w:val="00662F61"/>
    <w:rsid w:val="00662FDD"/>
    <w:rsid w:val="00663EAE"/>
    <w:rsid w:val="00664204"/>
    <w:rsid w:val="00665835"/>
    <w:rsid w:val="0066611F"/>
    <w:rsid w:val="006661B6"/>
    <w:rsid w:val="006664E5"/>
    <w:rsid w:val="0066685E"/>
    <w:rsid w:val="006712ED"/>
    <w:rsid w:val="0067150C"/>
    <w:rsid w:val="006721B1"/>
    <w:rsid w:val="00674F94"/>
    <w:rsid w:val="0067645D"/>
    <w:rsid w:val="0067756A"/>
    <w:rsid w:val="00681368"/>
    <w:rsid w:val="00686E1A"/>
    <w:rsid w:val="00690A7C"/>
    <w:rsid w:val="00690D7D"/>
    <w:rsid w:val="0069269F"/>
    <w:rsid w:val="006A165C"/>
    <w:rsid w:val="006A2191"/>
    <w:rsid w:val="006A22EA"/>
    <w:rsid w:val="006A4DC7"/>
    <w:rsid w:val="006A5C39"/>
    <w:rsid w:val="006A65F2"/>
    <w:rsid w:val="006B0113"/>
    <w:rsid w:val="006B027B"/>
    <w:rsid w:val="006B5554"/>
    <w:rsid w:val="006B6722"/>
    <w:rsid w:val="006B7109"/>
    <w:rsid w:val="006C00E4"/>
    <w:rsid w:val="006C025A"/>
    <w:rsid w:val="006C0951"/>
    <w:rsid w:val="006C3202"/>
    <w:rsid w:val="006C38A0"/>
    <w:rsid w:val="006C4B57"/>
    <w:rsid w:val="006C4C45"/>
    <w:rsid w:val="006C4D75"/>
    <w:rsid w:val="006C6DBF"/>
    <w:rsid w:val="006D1045"/>
    <w:rsid w:val="006D2036"/>
    <w:rsid w:val="006D267E"/>
    <w:rsid w:val="006D3D38"/>
    <w:rsid w:val="006D6D3A"/>
    <w:rsid w:val="006D73F0"/>
    <w:rsid w:val="006D7B6E"/>
    <w:rsid w:val="006D7C07"/>
    <w:rsid w:val="006E1F17"/>
    <w:rsid w:val="006E3994"/>
    <w:rsid w:val="006E5B50"/>
    <w:rsid w:val="006E6116"/>
    <w:rsid w:val="006E7245"/>
    <w:rsid w:val="006F0CA7"/>
    <w:rsid w:val="006F30D9"/>
    <w:rsid w:val="006F3AD4"/>
    <w:rsid w:val="006F4A90"/>
    <w:rsid w:val="006F4DDB"/>
    <w:rsid w:val="006F502A"/>
    <w:rsid w:val="006F646D"/>
    <w:rsid w:val="006F71E8"/>
    <w:rsid w:val="006F7B80"/>
    <w:rsid w:val="0070101F"/>
    <w:rsid w:val="007035CA"/>
    <w:rsid w:val="00707636"/>
    <w:rsid w:val="007079FA"/>
    <w:rsid w:val="00713387"/>
    <w:rsid w:val="00713DC7"/>
    <w:rsid w:val="007147CE"/>
    <w:rsid w:val="007148D4"/>
    <w:rsid w:val="007170DD"/>
    <w:rsid w:val="0072104A"/>
    <w:rsid w:val="00722883"/>
    <w:rsid w:val="00723185"/>
    <w:rsid w:val="00723E16"/>
    <w:rsid w:val="00724110"/>
    <w:rsid w:val="00727A18"/>
    <w:rsid w:val="00730949"/>
    <w:rsid w:val="007310F4"/>
    <w:rsid w:val="00731301"/>
    <w:rsid w:val="00731670"/>
    <w:rsid w:val="0073280A"/>
    <w:rsid w:val="00735448"/>
    <w:rsid w:val="007361E0"/>
    <w:rsid w:val="00740772"/>
    <w:rsid w:val="00740E00"/>
    <w:rsid w:val="007413D9"/>
    <w:rsid w:val="00742DEB"/>
    <w:rsid w:val="00742EED"/>
    <w:rsid w:val="00743644"/>
    <w:rsid w:val="007463C2"/>
    <w:rsid w:val="00746E1B"/>
    <w:rsid w:val="00751F18"/>
    <w:rsid w:val="00753CA2"/>
    <w:rsid w:val="00753D56"/>
    <w:rsid w:val="00755BCD"/>
    <w:rsid w:val="00755D79"/>
    <w:rsid w:val="007567BD"/>
    <w:rsid w:val="007578D0"/>
    <w:rsid w:val="007602B1"/>
    <w:rsid w:val="007604A6"/>
    <w:rsid w:val="00760D66"/>
    <w:rsid w:val="0076129A"/>
    <w:rsid w:val="0076135A"/>
    <w:rsid w:val="00761928"/>
    <w:rsid w:val="00762FDE"/>
    <w:rsid w:val="007646ED"/>
    <w:rsid w:val="00765A4E"/>
    <w:rsid w:val="00765D9E"/>
    <w:rsid w:val="007677A7"/>
    <w:rsid w:val="00767B8B"/>
    <w:rsid w:val="00770DD0"/>
    <w:rsid w:val="007732C9"/>
    <w:rsid w:val="00773A67"/>
    <w:rsid w:val="00775296"/>
    <w:rsid w:val="0077606D"/>
    <w:rsid w:val="00776472"/>
    <w:rsid w:val="0077677F"/>
    <w:rsid w:val="00776BC1"/>
    <w:rsid w:val="007805B1"/>
    <w:rsid w:val="007822C9"/>
    <w:rsid w:val="00782EBF"/>
    <w:rsid w:val="007853BE"/>
    <w:rsid w:val="0078602E"/>
    <w:rsid w:val="00786860"/>
    <w:rsid w:val="007911E2"/>
    <w:rsid w:val="007926A9"/>
    <w:rsid w:val="00793069"/>
    <w:rsid w:val="00793647"/>
    <w:rsid w:val="0079510D"/>
    <w:rsid w:val="0079791F"/>
    <w:rsid w:val="007A1AE9"/>
    <w:rsid w:val="007A2770"/>
    <w:rsid w:val="007A2D5D"/>
    <w:rsid w:val="007A310A"/>
    <w:rsid w:val="007A4AB8"/>
    <w:rsid w:val="007A4D40"/>
    <w:rsid w:val="007A7338"/>
    <w:rsid w:val="007B00A5"/>
    <w:rsid w:val="007B0E79"/>
    <w:rsid w:val="007B2CE6"/>
    <w:rsid w:val="007B3461"/>
    <w:rsid w:val="007B4CEA"/>
    <w:rsid w:val="007B5303"/>
    <w:rsid w:val="007B588E"/>
    <w:rsid w:val="007C03F4"/>
    <w:rsid w:val="007C1782"/>
    <w:rsid w:val="007C265A"/>
    <w:rsid w:val="007C2B10"/>
    <w:rsid w:val="007C2EDC"/>
    <w:rsid w:val="007C4F56"/>
    <w:rsid w:val="007C6860"/>
    <w:rsid w:val="007C6ED2"/>
    <w:rsid w:val="007D1DB9"/>
    <w:rsid w:val="007D24EC"/>
    <w:rsid w:val="007D34A5"/>
    <w:rsid w:val="007D363C"/>
    <w:rsid w:val="007D3D63"/>
    <w:rsid w:val="007D49D0"/>
    <w:rsid w:val="007D4F3B"/>
    <w:rsid w:val="007D6E1B"/>
    <w:rsid w:val="007E0D52"/>
    <w:rsid w:val="007E2297"/>
    <w:rsid w:val="007E2CAD"/>
    <w:rsid w:val="007E3DB7"/>
    <w:rsid w:val="007E431C"/>
    <w:rsid w:val="007E5852"/>
    <w:rsid w:val="007E5CE2"/>
    <w:rsid w:val="007E7365"/>
    <w:rsid w:val="007F1F54"/>
    <w:rsid w:val="007F258E"/>
    <w:rsid w:val="007F2CF0"/>
    <w:rsid w:val="007F3AAD"/>
    <w:rsid w:val="007F5173"/>
    <w:rsid w:val="007F57ED"/>
    <w:rsid w:val="007F5865"/>
    <w:rsid w:val="008007A2"/>
    <w:rsid w:val="008027E5"/>
    <w:rsid w:val="008029EC"/>
    <w:rsid w:val="0080303B"/>
    <w:rsid w:val="00803AF7"/>
    <w:rsid w:val="00803C00"/>
    <w:rsid w:val="008048EC"/>
    <w:rsid w:val="00804E5F"/>
    <w:rsid w:val="0080624E"/>
    <w:rsid w:val="008066C4"/>
    <w:rsid w:val="008068A1"/>
    <w:rsid w:val="0081123A"/>
    <w:rsid w:val="008126F0"/>
    <w:rsid w:val="00822877"/>
    <w:rsid w:val="008240D9"/>
    <w:rsid w:val="00826452"/>
    <w:rsid w:val="0082692B"/>
    <w:rsid w:val="00826EBE"/>
    <w:rsid w:val="00831525"/>
    <w:rsid w:val="00831B5C"/>
    <w:rsid w:val="00831BB2"/>
    <w:rsid w:val="00831CA9"/>
    <w:rsid w:val="00833DDE"/>
    <w:rsid w:val="00834C89"/>
    <w:rsid w:val="00835981"/>
    <w:rsid w:val="00836ECD"/>
    <w:rsid w:val="0083717B"/>
    <w:rsid w:val="00837FA6"/>
    <w:rsid w:val="008404F0"/>
    <w:rsid w:val="00841478"/>
    <w:rsid w:val="00841AD0"/>
    <w:rsid w:val="008426E4"/>
    <w:rsid w:val="0084639D"/>
    <w:rsid w:val="00846B86"/>
    <w:rsid w:val="00847871"/>
    <w:rsid w:val="00847AD7"/>
    <w:rsid w:val="00850495"/>
    <w:rsid w:val="0085265F"/>
    <w:rsid w:val="00852816"/>
    <w:rsid w:val="00855F6B"/>
    <w:rsid w:val="00860507"/>
    <w:rsid w:val="00861385"/>
    <w:rsid w:val="00861B0F"/>
    <w:rsid w:val="0086359D"/>
    <w:rsid w:val="00864341"/>
    <w:rsid w:val="008705C0"/>
    <w:rsid w:val="00871EFA"/>
    <w:rsid w:val="00873A1B"/>
    <w:rsid w:val="008751D4"/>
    <w:rsid w:val="00875D80"/>
    <w:rsid w:val="00877303"/>
    <w:rsid w:val="00877784"/>
    <w:rsid w:val="0088191C"/>
    <w:rsid w:val="00884EB7"/>
    <w:rsid w:val="00886439"/>
    <w:rsid w:val="008866B7"/>
    <w:rsid w:val="0089054C"/>
    <w:rsid w:val="00891AB1"/>
    <w:rsid w:val="00891C05"/>
    <w:rsid w:val="00891FD7"/>
    <w:rsid w:val="008935AA"/>
    <w:rsid w:val="00893AFB"/>
    <w:rsid w:val="00896D29"/>
    <w:rsid w:val="0089791C"/>
    <w:rsid w:val="00897FE4"/>
    <w:rsid w:val="008A0428"/>
    <w:rsid w:val="008A32FC"/>
    <w:rsid w:val="008A345F"/>
    <w:rsid w:val="008A3A9A"/>
    <w:rsid w:val="008B0C1D"/>
    <w:rsid w:val="008B2004"/>
    <w:rsid w:val="008B289E"/>
    <w:rsid w:val="008B2F9B"/>
    <w:rsid w:val="008B3D3D"/>
    <w:rsid w:val="008B469E"/>
    <w:rsid w:val="008B4A70"/>
    <w:rsid w:val="008B4EA0"/>
    <w:rsid w:val="008B587F"/>
    <w:rsid w:val="008C02E2"/>
    <w:rsid w:val="008C0D60"/>
    <w:rsid w:val="008C381B"/>
    <w:rsid w:val="008C6960"/>
    <w:rsid w:val="008C6FE5"/>
    <w:rsid w:val="008D3F2A"/>
    <w:rsid w:val="008D486E"/>
    <w:rsid w:val="008D4B43"/>
    <w:rsid w:val="008E1333"/>
    <w:rsid w:val="008E4206"/>
    <w:rsid w:val="008E4516"/>
    <w:rsid w:val="008E50C4"/>
    <w:rsid w:val="008F016C"/>
    <w:rsid w:val="008F0A1A"/>
    <w:rsid w:val="008F0F45"/>
    <w:rsid w:val="008F2EF5"/>
    <w:rsid w:val="008F32A8"/>
    <w:rsid w:val="008F414F"/>
    <w:rsid w:val="008F595C"/>
    <w:rsid w:val="008F6E26"/>
    <w:rsid w:val="008F6EF6"/>
    <w:rsid w:val="009003B1"/>
    <w:rsid w:val="00901656"/>
    <w:rsid w:val="0090220D"/>
    <w:rsid w:val="00902840"/>
    <w:rsid w:val="00902D5F"/>
    <w:rsid w:val="00903A4A"/>
    <w:rsid w:val="00904077"/>
    <w:rsid w:val="0090436C"/>
    <w:rsid w:val="00904A6E"/>
    <w:rsid w:val="00910480"/>
    <w:rsid w:val="0091098E"/>
    <w:rsid w:val="0091213D"/>
    <w:rsid w:val="009129BD"/>
    <w:rsid w:val="00912A0E"/>
    <w:rsid w:val="009136D8"/>
    <w:rsid w:val="00914473"/>
    <w:rsid w:val="00915968"/>
    <w:rsid w:val="00916799"/>
    <w:rsid w:val="0092004C"/>
    <w:rsid w:val="00921F0B"/>
    <w:rsid w:val="009250F6"/>
    <w:rsid w:val="00925FA4"/>
    <w:rsid w:val="009268D5"/>
    <w:rsid w:val="00930018"/>
    <w:rsid w:val="00930BBF"/>
    <w:rsid w:val="00932AD9"/>
    <w:rsid w:val="00932C31"/>
    <w:rsid w:val="0093345B"/>
    <w:rsid w:val="00933CE7"/>
    <w:rsid w:val="009370D0"/>
    <w:rsid w:val="0093711C"/>
    <w:rsid w:val="00937816"/>
    <w:rsid w:val="00941324"/>
    <w:rsid w:val="009427C4"/>
    <w:rsid w:val="009434FF"/>
    <w:rsid w:val="00944527"/>
    <w:rsid w:val="00945A02"/>
    <w:rsid w:val="00947903"/>
    <w:rsid w:val="00950C96"/>
    <w:rsid w:val="00950DDD"/>
    <w:rsid w:val="00952549"/>
    <w:rsid w:val="00952F58"/>
    <w:rsid w:val="00953069"/>
    <w:rsid w:val="00953121"/>
    <w:rsid w:val="00954071"/>
    <w:rsid w:val="00954228"/>
    <w:rsid w:val="00954923"/>
    <w:rsid w:val="00955584"/>
    <w:rsid w:val="00955AF5"/>
    <w:rsid w:val="00957BFE"/>
    <w:rsid w:val="00962B8F"/>
    <w:rsid w:val="00962E7C"/>
    <w:rsid w:val="00963A8D"/>
    <w:rsid w:val="00966475"/>
    <w:rsid w:val="00966F38"/>
    <w:rsid w:val="00970DE3"/>
    <w:rsid w:val="0097180A"/>
    <w:rsid w:val="00972382"/>
    <w:rsid w:val="00973563"/>
    <w:rsid w:val="009740C8"/>
    <w:rsid w:val="00974D1C"/>
    <w:rsid w:val="00974E9B"/>
    <w:rsid w:val="0097508D"/>
    <w:rsid w:val="009754E7"/>
    <w:rsid w:val="009755FE"/>
    <w:rsid w:val="0097597C"/>
    <w:rsid w:val="009801C9"/>
    <w:rsid w:val="00980D01"/>
    <w:rsid w:val="00981178"/>
    <w:rsid w:val="00983A7D"/>
    <w:rsid w:val="00984FC7"/>
    <w:rsid w:val="0098778C"/>
    <w:rsid w:val="0099215A"/>
    <w:rsid w:val="009923E7"/>
    <w:rsid w:val="009932F2"/>
    <w:rsid w:val="00994833"/>
    <w:rsid w:val="00995296"/>
    <w:rsid w:val="00995AFC"/>
    <w:rsid w:val="00997369"/>
    <w:rsid w:val="00997D65"/>
    <w:rsid w:val="009A03D2"/>
    <w:rsid w:val="009A04E7"/>
    <w:rsid w:val="009A0534"/>
    <w:rsid w:val="009A17FB"/>
    <w:rsid w:val="009A1FAE"/>
    <w:rsid w:val="009A3165"/>
    <w:rsid w:val="009A40B8"/>
    <w:rsid w:val="009A5266"/>
    <w:rsid w:val="009A634E"/>
    <w:rsid w:val="009A7BE2"/>
    <w:rsid w:val="009B0821"/>
    <w:rsid w:val="009B1C72"/>
    <w:rsid w:val="009B25C6"/>
    <w:rsid w:val="009B2C91"/>
    <w:rsid w:val="009B5332"/>
    <w:rsid w:val="009B5B05"/>
    <w:rsid w:val="009B652C"/>
    <w:rsid w:val="009C22D4"/>
    <w:rsid w:val="009C2CC0"/>
    <w:rsid w:val="009C4C61"/>
    <w:rsid w:val="009C56AC"/>
    <w:rsid w:val="009D05A9"/>
    <w:rsid w:val="009D11B2"/>
    <w:rsid w:val="009D16D3"/>
    <w:rsid w:val="009D21D3"/>
    <w:rsid w:val="009D3AC9"/>
    <w:rsid w:val="009D61AF"/>
    <w:rsid w:val="009D6923"/>
    <w:rsid w:val="009D72EF"/>
    <w:rsid w:val="009D7E20"/>
    <w:rsid w:val="009E1BD7"/>
    <w:rsid w:val="009E3F39"/>
    <w:rsid w:val="009F1340"/>
    <w:rsid w:val="009F5647"/>
    <w:rsid w:val="00A01694"/>
    <w:rsid w:val="00A0372C"/>
    <w:rsid w:val="00A0592F"/>
    <w:rsid w:val="00A05F5C"/>
    <w:rsid w:val="00A10845"/>
    <w:rsid w:val="00A154C6"/>
    <w:rsid w:val="00A15981"/>
    <w:rsid w:val="00A16AB3"/>
    <w:rsid w:val="00A20099"/>
    <w:rsid w:val="00A2303F"/>
    <w:rsid w:val="00A23C3D"/>
    <w:rsid w:val="00A26CD7"/>
    <w:rsid w:val="00A27C8C"/>
    <w:rsid w:val="00A30947"/>
    <w:rsid w:val="00A31577"/>
    <w:rsid w:val="00A33DEA"/>
    <w:rsid w:val="00A33F68"/>
    <w:rsid w:val="00A37193"/>
    <w:rsid w:val="00A376ED"/>
    <w:rsid w:val="00A40383"/>
    <w:rsid w:val="00A40DA2"/>
    <w:rsid w:val="00A4209D"/>
    <w:rsid w:val="00A43B70"/>
    <w:rsid w:val="00A54947"/>
    <w:rsid w:val="00A54DF5"/>
    <w:rsid w:val="00A5540D"/>
    <w:rsid w:val="00A5689C"/>
    <w:rsid w:val="00A57008"/>
    <w:rsid w:val="00A600CF"/>
    <w:rsid w:val="00A605F7"/>
    <w:rsid w:val="00A61D01"/>
    <w:rsid w:val="00A6248E"/>
    <w:rsid w:val="00A63F57"/>
    <w:rsid w:val="00A64487"/>
    <w:rsid w:val="00A644C9"/>
    <w:rsid w:val="00A64858"/>
    <w:rsid w:val="00A64E4F"/>
    <w:rsid w:val="00A65955"/>
    <w:rsid w:val="00A661BF"/>
    <w:rsid w:val="00A66C5C"/>
    <w:rsid w:val="00A66F08"/>
    <w:rsid w:val="00A67BDA"/>
    <w:rsid w:val="00A67C8D"/>
    <w:rsid w:val="00A713D0"/>
    <w:rsid w:val="00A7144E"/>
    <w:rsid w:val="00A72E34"/>
    <w:rsid w:val="00A73C13"/>
    <w:rsid w:val="00A74829"/>
    <w:rsid w:val="00A75FF8"/>
    <w:rsid w:val="00A76E07"/>
    <w:rsid w:val="00A77188"/>
    <w:rsid w:val="00A77465"/>
    <w:rsid w:val="00A77855"/>
    <w:rsid w:val="00A80D61"/>
    <w:rsid w:val="00A81A55"/>
    <w:rsid w:val="00A82E68"/>
    <w:rsid w:val="00A86090"/>
    <w:rsid w:val="00A869EF"/>
    <w:rsid w:val="00A87785"/>
    <w:rsid w:val="00A87DE4"/>
    <w:rsid w:val="00A90956"/>
    <w:rsid w:val="00A90A68"/>
    <w:rsid w:val="00A90F08"/>
    <w:rsid w:val="00A92374"/>
    <w:rsid w:val="00A95846"/>
    <w:rsid w:val="00A96218"/>
    <w:rsid w:val="00A9670B"/>
    <w:rsid w:val="00A976A2"/>
    <w:rsid w:val="00A978E5"/>
    <w:rsid w:val="00AA37CD"/>
    <w:rsid w:val="00AA38B3"/>
    <w:rsid w:val="00AA3912"/>
    <w:rsid w:val="00AA3B5B"/>
    <w:rsid w:val="00AA4ED0"/>
    <w:rsid w:val="00AA7307"/>
    <w:rsid w:val="00AB0C45"/>
    <w:rsid w:val="00AB346C"/>
    <w:rsid w:val="00AB34C6"/>
    <w:rsid w:val="00AB4CF7"/>
    <w:rsid w:val="00AB55EB"/>
    <w:rsid w:val="00AB6478"/>
    <w:rsid w:val="00AB75D2"/>
    <w:rsid w:val="00AC030F"/>
    <w:rsid w:val="00AC0C00"/>
    <w:rsid w:val="00AC15B4"/>
    <w:rsid w:val="00AC2122"/>
    <w:rsid w:val="00AC38D7"/>
    <w:rsid w:val="00AC3BEC"/>
    <w:rsid w:val="00AC4AD3"/>
    <w:rsid w:val="00AC6406"/>
    <w:rsid w:val="00AC7C89"/>
    <w:rsid w:val="00AD0075"/>
    <w:rsid w:val="00AD0BBA"/>
    <w:rsid w:val="00AD1176"/>
    <w:rsid w:val="00AD1614"/>
    <w:rsid w:val="00AD1A10"/>
    <w:rsid w:val="00AD1E68"/>
    <w:rsid w:val="00AD3F0D"/>
    <w:rsid w:val="00AD567B"/>
    <w:rsid w:val="00AD5A29"/>
    <w:rsid w:val="00AD616A"/>
    <w:rsid w:val="00AD78D0"/>
    <w:rsid w:val="00AD7C64"/>
    <w:rsid w:val="00AE0B72"/>
    <w:rsid w:val="00AE453E"/>
    <w:rsid w:val="00AE5628"/>
    <w:rsid w:val="00AE79A0"/>
    <w:rsid w:val="00AF4842"/>
    <w:rsid w:val="00AF543C"/>
    <w:rsid w:val="00AF6B66"/>
    <w:rsid w:val="00AF7EC2"/>
    <w:rsid w:val="00B0300B"/>
    <w:rsid w:val="00B04B12"/>
    <w:rsid w:val="00B0703F"/>
    <w:rsid w:val="00B077B6"/>
    <w:rsid w:val="00B07C93"/>
    <w:rsid w:val="00B1098B"/>
    <w:rsid w:val="00B10F13"/>
    <w:rsid w:val="00B10F4E"/>
    <w:rsid w:val="00B11502"/>
    <w:rsid w:val="00B127B0"/>
    <w:rsid w:val="00B16910"/>
    <w:rsid w:val="00B21240"/>
    <w:rsid w:val="00B22301"/>
    <w:rsid w:val="00B23046"/>
    <w:rsid w:val="00B23A85"/>
    <w:rsid w:val="00B23A8F"/>
    <w:rsid w:val="00B25995"/>
    <w:rsid w:val="00B25DD0"/>
    <w:rsid w:val="00B26DBF"/>
    <w:rsid w:val="00B2791C"/>
    <w:rsid w:val="00B31EFD"/>
    <w:rsid w:val="00B3211F"/>
    <w:rsid w:val="00B34994"/>
    <w:rsid w:val="00B36D2D"/>
    <w:rsid w:val="00B40851"/>
    <w:rsid w:val="00B45FA9"/>
    <w:rsid w:val="00B460F3"/>
    <w:rsid w:val="00B4663C"/>
    <w:rsid w:val="00B52804"/>
    <w:rsid w:val="00B53174"/>
    <w:rsid w:val="00B5441A"/>
    <w:rsid w:val="00B56C0A"/>
    <w:rsid w:val="00B61926"/>
    <w:rsid w:val="00B61A4C"/>
    <w:rsid w:val="00B627C4"/>
    <w:rsid w:val="00B63D67"/>
    <w:rsid w:val="00B64750"/>
    <w:rsid w:val="00B64A61"/>
    <w:rsid w:val="00B66C1F"/>
    <w:rsid w:val="00B66CB8"/>
    <w:rsid w:val="00B66DF3"/>
    <w:rsid w:val="00B67D35"/>
    <w:rsid w:val="00B67FB7"/>
    <w:rsid w:val="00B67FBB"/>
    <w:rsid w:val="00B709D5"/>
    <w:rsid w:val="00B70D8F"/>
    <w:rsid w:val="00B72CCA"/>
    <w:rsid w:val="00B731A0"/>
    <w:rsid w:val="00B736B8"/>
    <w:rsid w:val="00B77414"/>
    <w:rsid w:val="00B8096C"/>
    <w:rsid w:val="00B81B38"/>
    <w:rsid w:val="00B83742"/>
    <w:rsid w:val="00B847E4"/>
    <w:rsid w:val="00B85E62"/>
    <w:rsid w:val="00B86025"/>
    <w:rsid w:val="00B86DA4"/>
    <w:rsid w:val="00B91EE0"/>
    <w:rsid w:val="00B95D10"/>
    <w:rsid w:val="00B97AB8"/>
    <w:rsid w:val="00BA2C72"/>
    <w:rsid w:val="00BA30AF"/>
    <w:rsid w:val="00BA4435"/>
    <w:rsid w:val="00BA48BE"/>
    <w:rsid w:val="00BA4B9D"/>
    <w:rsid w:val="00BA5DA9"/>
    <w:rsid w:val="00BA616C"/>
    <w:rsid w:val="00BA66EA"/>
    <w:rsid w:val="00BB0046"/>
    <w:rsid w:val="00BB2702"/>
    <w:rsid w:val="00BB33B1"/>
    <w:rsid w:val="00BB579D"/>
    <w:rsid w:val="00BB7068"/>
    <w:rsid w:val="00BB74F0"/>
    <w:rsid w:val="00BB7A7F"/>
    <w:rsid w:val="00BC2733"/>
    <w:rsid w:val="00BC2BA8"/>
    <w:rsid w:val="00BC3DA6"/>
    <w:rsid w:val="00BC4F7B"/>
    <w:rsid w:val="00BC5C44"/>
    <w:rsid w:val="00BC6030"/>
    <w:rsid w:val="00BC6C9C"/>
    <w:rsid w:val="00BC73EB"/>
    <w:rsid w:val="00BC7A71"/>
    <w:rsid w:val="00BC7C6A"/>
    <w:rsid w:val="00BD5B24"/>
    <w:rsid w:val="00BD64C6"/>
    <w:rsid w:val="00BD6CAD"/>
    <w:rsid w:val="00BD6E22"/>
    <w:rsid w:val="00BD768D"/>
    <w:rsid w:val="00BE090A"/>
    <w:rsid w:val="00BE0C84"/>
    <w:rsid w:val="00BE184D"/>
    <w:rsid w:val="00BE1F9E"/>
    <w:rsid w:val="00BE2182"/>
    <w:rsid w:val="00BE290F"/>
    <w:rsid w:val="00BE305C"/>
    <w:rsid w:val="00BE35F7"/>
    <w:rsid w:val="00BE59CA"/>
    <w:rsid w:val="00BE6BDC"/>
    <w:rsid w:val="00BE794D"/>
    <w:rsid w:val="00BE7BB5"/>
    <w:rsid w:val="00BE7DF3"/>
    <w:rsid w:val="00BF0C0A"/>
    <w:rsid w:val="00BF1C12"/>
    <w:rsid w:val="00BF2B20"/>
    <w:rsid w:val="00BF529C"/>
    <w:rsid w:val="00BF7056"/>
    <w:rsid w:val="00BF76FE"/>
    <w:rsid w:val="00C00C27"/>
    <w:rsid w:val="00C011CD"/>
    <w:rsid w:val="00C01A84"/>
    <w:rsid w:val="00C04CC0"/>
    <w:rsid w:val="00C04EDC"/>
    <w:rsid w:val="00C056EE"/>
    <w:rsid w:val="00C105DF"/>
    <w:rsid w:val="00C10774"/>
    <w:rsid w:val="00C107C3"/>
    <w:rsid w:val="00C1102B"/>
    <w:rsid w:val="00C112E4"/>
    <w:rsid w:val="00C12512"/>
    <w:rsid w:val="00C160C0"/>
    <w:rsid w:val="00C213A3"/>
    <w:rsid w:val="00C23B2C"/>
    <w:rsid w:val="00C24F5F"/>
    <w:rsid w:val="00C25553"/>
    <w:rsid w:val="00C25741"/>
    <w:rsid w:val="00C26038"/>
    <w:rsid w:val="00C278FD"/>
    <w:rsid w:val="00C30593"/>
    <w:rsid w:val="00C32A10"/>
    <w:rsid w:val="00C35078"/>
    <w:rsid w:val="00C36EA0"/>
    <w:rsid w:val="00C4071D"/>
    <w:rsid w:val="00C428F0"/>
    <w:rsid w:val="00C43145"/>
    <w:rsid w:val="00C43171"/>
    <w:rsid w:val="00C44123"/>
    <w:rsid w:val="00C446A9"/>
    <w:rsid w:val="00C448E2"/>
    <w:rsid w:val="00C44C38"/>
    <w:rsid w:val="00C452E4"/>
    <w:rsid w:val="00C45E75"/>
    <w:rsid w:val="00C4705F"/>
    <w:rsid w:val="00C47F16"/>
    <w:rsid w:val="00C51C7D"/>
    <w:rsid w:val="00C51D5A"/>
    <w:rsid w:val="00C52773"/>
    <w:rsid w:val="00C53718"/>
    <w:rsid w:val="00C53D2C"/>
    <w:rsid w:val="00C54D78"/>
    <w:rsid w:val="00C557C5"/>
    <w:rsid w:val="00C57A9B"/>
    <w:rsid w:val="00C57AD0"/>
    <w:rsid w:val="00C57BAF"/>
    <w:rsid w:val="00C611D6"/>
    <w:rsid w:val="00C6247A"/>
    <w:rsid w:val="00C661CA"/>
    <w:rsid w:val="00C6638F"/>
    <w:rsid w:val="00C6661F"/>
    <w:rsid w:val="00C70FCB"/>
    <w:rsid w:val="00C712B0"/>
    <w:rsid w:val="00C720A8"/>
    <w:rsid w:val="00C73EE7"/>
    <w:rsid w:val="00C7415C"/>
    <w:rsid w:val="00C75762"/>
    <w:rsid w:val="00C75EB7"/>
    <w:rsid w:val="00C76BCD"/>
    <w:rsid w:val="00C8047D"/>
    <w:rsid w:val="00C80711"/>
    <w:rsid w:val="00C80D6B"/>
    <w:rsid w:val="00C81508"/>
    <w:rsid w:val="00C816E2"/>
    <w:rsid w:val="00C81C41"/>
    <w:rsid w:val="00C822AA"/>
    <w:rsid w:val="00C822C7"/>
    <w:rsid w:val="00C8364F"/>
    <w:rsid w:val="00C839AA"/>
    <w:rsid w:val="00C83D27"/>
    <w:rsid w:val="00C84E28"/>
    <w:rsid w:val="00C91586"/>
    <w:rsid w:val="00C92A1B"/>
    <w:rsid w:val="00C92ECB"/>
    <w:rsid w:val="00C93D5A"/>
    <w:rsid w:val="00C95B19"/>
    <w:rsid w:val="00C9698F"/>
    <w:rsid w:val="00C96E3F"/>
    <w:rsid w:val="00CA0318"/>
    <w:rsid w:val="00CA0E5F"/>
    <w:rsid w:val="00CA12FA"/>
    <w:rsid w:val="00CA1325"/>
    <w:rsid w:val="00CA6476"/>
    <w:rsid w:val="00CA68FD"/>
    <w:rsid w:val="00CA6A44"/>
    <w:rsid w:val="00CA7853"/>
    <w:rsid w:val="00CB00D9"/>
    <w:rsid w:val="00CB19BF"/>
    <w:rsid w:val="00CB4AB3"/>
    <w:rsid w:val="00CB4E9F"/>
    <w:rsid w:val="00CC04A3"/>
    <w:rsid w:val="00CC090F"/>
    <w:rsid w:val="00CC0E09"/>
    <w:rsid w:val="00CC10FA"/>
    <w:rsid w:val="00CC139A"/>
    <w:rsid w:val="00CC13C6"/>
    <w:rsid w:val="00CC1A42"/>
    <w:rsid w:val="00CC1FB4"/>
    <w:rsid w:val="00CC244A"/>
    <w:rsid w:val="00CC261B"/>
    <w:rsid w:val="00CC2A23"/>
    <w:rsid w:val="00CC2D79"/>
    <w:rsid w:val="00CC30AA"/>
    <w:rsid w:val="00CC3926"/>
    <w:rsid w:val="00CC3ECB"/>
    <w:rsid w:val="00CC7076"/>
    <w:rsid w:val="00CC7249"/>
    <w:rsid w:val="00CC736C"/>
    <w:rsid w:val="00CD1420"/>
    <w:rsid w:val="00CD29D3"/>
    <w:rsid w:val="00CD68E7"/>
    <w:rsid w:val="00CD73B8"/>
    <w:rsid w:val="00CE0BFA"/>
    <w:rsid w:val="00CE1565"/>
    <w:rsid w:val="00CE1B1E"/>
    <w:rsid w:val="00CE5B85"/>
    <w:rsid w:val="00CE6456"/>
    <w:rsid w:val="00CE6962"/>
    <w:rsid w:val="00CE7DD1"/>
    <w:rsid w:val="00CF1275"/>
    <w:rsid w:val="00CF251E"/>
    <w:rsid w:val="00CF2BE6"/>
    <w:rsid w:val="00CF3460"/>
    <w:rsid w:val="00CF55FB"/>
    <w:rsid w:val="00CF5673"/>
    <w:rsid w:val="00CF5E45"/>
    <w:rsid w:val="00CF7151"/>
    <w:rsid w:val="00D013E6"/>
    <w:rsid w:val="00D01DC5"/>
    <w:rsid w:val="00D04488"/>
    <w:rsid w:val="00D04F09"/>
    <w:rsid w:val="00D06A76"/>
    <w:rsid w:val="00D07464"/>
    <w:rsid w:val="00D074D1"/>
    <w:rsid w:val="00D1247B"/>
    <w:rsid w:val="00D12C30"/>
    <w:rsid w:val="00D1311F"/>
    <w:rsid w:val="00D14DB1"/>
    <w:rsid w:val="00D1552D"/>
    <w:rsid w:val="00D17245"/>
    <w:rsid w:val="00D2039A"/>
    <w:rsid w:val="00D206D3"/>
    <w:rsid w:val="00D21C12"/>
    <w:rsid w:val="00D23DD9"/>
    <w:rsid w:val="00D25602"/>
    <w:rsid w:val="00D26464"/>
    <w:rsid w:val="00D27582"/>
    <w:rsid w:val="00D2793D"/>
    <w:rsid w:val="00D30187"/>
    <w:rsid w:val="00D31E4E"/>
    <w:rsid w:val="00D33098"/>
    <w:rsid w:val="00D33132"/>
    <w:rsid w:val="00D33848"/>
    <w:rsid w:val="00D33B73"/>
    <w:rsid w:val="00D3495C"/>
    <w:rsid w:val="00D34CD4"/>
    <w:rsid w:val="00D37732"/>
    <w:rsid w:val="00D40ADA"/>
    <w:rsid w:val="00D40B0F"/>
    <w:rsid w:val="00D42BB2"/>
    <w:rsid w:val="00D436D5"/>
    <w:rsid w:val="00D466C3"/>
    <w:rsid w:val="00D46B08"/>
    <w:rsid w:val="00D47E9F"/>
    <w:rsid w:val="00D505DE"/>
    <w:rsid w:val="00D51051"/>
    <w:rsid w:val="00D518E0"/>
    <w:rsid w:val="00D52A62"/>
    <w:rsid w:val="00D5476D"/>
    <w:rsid w:val="00D5527F"/>
    <w:rsid w:val="00D55434"/>
    <w:rsid w:val="00D555C0"/>
    <w:rsid w:val="00D5656C"/>
    <w:rsid w:val="00D56D4E"/>
    <w:rsid w:val="00D57CF2"/>
    <w:rsid w:val="00D60DC8"/>
    <w:rsid w:val="00D620EB"/>
    <w:rsid w:val="00D66CB8"/>
    <w:rsid w:val="00D67C7F"/>
    <w:rsid w:val="00D7248E"/>
    <w:rsid w:val="00D75293"/>
    <w:rsid w:val="00D756E2"/>
    <w:rsid w:val="00D763CE"/>
    <w:rsid w:val="00D812BB"/>
    <w:rsid w:val="00D86EAF"/>
    <w:rsid w:val="00D87B81"/>
    <w:rsid w:val="00D87FBD"/>
    <w:rsid w:val="00D90490"/>
    <w:rsid w:val="00D9083B"/>
    <w:rsid w:val="00D90DFB"/>
    <w:rsid w:val="00D91BB7"/>
    <w:rsid w:val="00D929D6"/>
    <w:rsid w:val="00D92C27"/>
    <w:rsid w:val="00D95756"/>
    <w:rsid w:val="00D97F9E"/>
    <w:rsid w:val="00DA03E5"/>
    <w:rsid w:val="00DA05D4"/>
    <w:rsid w:val="00DA2745"/>
    <w:rsid w:val="00DA2BE5"/>
    <w:rsid w:val="00DA58F2"/>
    <w:rsid w:val="00DA5A4F"/>
    <w:rsid w:val="00DA674E"/>
    <w:rsid w:val="00DA70B3"/>
    <w:rsid w:val="00DB0DF0"/>
    <w:rsid w:val="00DB17C4"/>
    <w:rsid w:val="00DB2952"/>
    <w:rsid w:val="00DB65AA"/>
    <w:rsid w:val="00DB672F"/>
    <w:rsid w:val="00DB7203"/>
    <w:rsid w:val="00DB799B"/>
    <w:rsid w:val="00DB7C00"/>
    <w:rsid w:val="00DC4283"/>
    <w:rsid w:val="00DC4560"/>
    <w:rsid w:val="00DC70FA"/>
    <w:rsid w:val="00DC7827"/>
    <w:rsid w:val="00DC7CC1"/>
    <w:rsid w:val="00DD349C"/>
    <w:rsid w:val="00DD47BD"/>
    <w:rsid w:val="00DD6502"/>
    <w:rsid w:val="00DD66C5"/>
    <w:rsid w:val="00DE6D0B"/>
    <w:rsid w:val="00DE7E2C"/>
    <w:rsid w:val="00DF2096"/>
    <w:rsid w:val="00DF2BD3"/>
    <w:rsid w:val="00DF2CDE"/>
    <w:rsid w:val="00DF4CFF"/>
    <w:rsid w:val="00DF617C"/>
    <w:rsid w:val="00DF6683"/>
    <w:rsid w:val="00E0072E"/>
    <w:rsid w:val="00E00FDB"/>
    <w:rsid w:val="00E01C8A"/>
    <w:rsid w:val="00E01D18"/>
    <w:rsid w:val="00E03A68"/>
    <w:rsid w:val="00E03B9D"/>
    <w:rsid w:val="00E05591"/>
    <w:rsid w:val="00E05AC5"/>
    <w:rsid w:val="00E076FC"/>
    <w:rsid w:val="00E10AA8"/>
    <w:rsid w:val="00E12218"/>
    <w:rsid w:val="00E12C47"/>
    <w:rsid w:val="00E14DD9"/>
    <w:rsid w:val="00E16D5E"/>
    <w:rsid w:val="00E20C0F"/>
    <w:rsid w:val="00E22509"/>
    <w:rsid w:val="00E22817"/>
    <w:rsid w:val="00E22F96"/>
    <w:rsid w:val="00E244F1"/>
    <w:rsid w:val="00E2594F"/>
    <w:rsid w:val="00E25972"/>
    <w:rsid w:val="00E302E1"/>
    <w:rsid w:val="00E30B23"/>
    <w:rsid w:val="00E32857"/>
    <w:rsid w:val="00E33078"/>
    <w:rsid w:val="00E34D17"/>
    <w:rsid w:val="00E35C2F"/>
    <w:rsid w:val="00E3631D"/>
    <w:rsid w:val="00E363B2"/>
    <w:rsid w:val="00E36CA4"/>
    <w:rsid w:val="00E42E74"/>
    <w:rsid w:val="00E43671"/>
    <w:rsid w:val="00E4561A"/>
    <w:rsid w:val="00E52650"/>
    <w:rsid w:val="00E533E3"/>
    <w:rsid w:val="00E537A2"/>
    <w:rsid w:val="00E5638F"/>
    <w:rsid w:val="00E57C4C"/>
    <w:rsid w:val="00E60B8B"/>
    <w:rsid w:val="00E61034"/>
    <w:rsid w:val="00E62983"/>
    <w:rsid w:val="00E63C29"/>
    <w:rsid w:val="00E64A9E"/>
    <w:rsid w:val="00E64EBB"/>
    <w:rsid w:val="00E66715"/>
    <w:rsid w:val="00E668A7"/>
    <w:rsid w:val="00E66C9A"/>
    <w:rsid w:val="00E67812"/>
    <w:rsid w:val="00E71CE9"/>
    <w:rsid w:val="00E74AE7"/>
    <w:rsid w:val="00E751B9"/>
    <w:rsid w:val="00E80267"/>
    <w:rsid w:val="00E80C24"/>
    <w:rsid w:val="00E83E66"/>
    <w:rsid w:val="00E83F97"/>
    <w:rsid w:val="00E845A4"/>
    <w:rsid w:val="00E85BAB"/>
    <w:rsid w:val="00E86EE7"/>
    <w:rsid w:val="00E870EE"/>
    <w:rsid w:val="00E874CF"/>
    <w:rsid w:val="00E902B2"/>
    <w:rsid w:val="00E907E3"/>
    <w:rsid w:val="00E93662"/>
    <w:rsid w:val="00E964AE"/>
    <w:rsid w:val="00EA0817"/>
    <w:rsid w:val="00EA141F"/>
    <w:rsid w:val="00EA1CE8"/>
    <w:rsid w:val="00EA229D"/>
    <w:rsid w:val="00EA23C3"/>
    <w:rsid w:val="00EA3228"/>
    <w:rsid w:val="00EA388A"/>
    <w:rsid w:val="00EA3BF5"/>
    <w:rsid w:val="00EA48CC"/>
    <w:rsid w:val="00EA53C6"/>
    <w:rsid w:val="00EA5566"/>
    <w:rsid w:val="00EA594B"/>
    <w:rsid w:val="00EB122A"/>
    <w:rsid w:val="00EB1AC9"/>
    <w:rsid w:val="00EB2459"/>
    <w:rsid w:val="00EB3799"/>
    <w:rsid w:val="00EB40B1"/>
    <w:rsid w:val="00EB4337"/>
    <w:rsid w:val="00EB5A49"/>
    <w:rsid w:val="00EB5B38"/>
    <w:rsid w:val="00EB7720"/>
    <w:rsid w:val="00EB7AFC"/>
    <w:rsid w:val="00EC1665"/>
    <w:rsid w:val="00EC1B2F"/>
    <w:rsid w:val="00EC27F3"/>
    <w:rsid w:val="00EC33FD"/>
    <w:rsid w:val="00EC5B29"/>
    <w:rsid w:val="00EC701A"/>
    <w:rsid w:val="00ED0C9B"/>
    <w:rsid w:val="00ED1240"/>
    <w:rsid w:val="00ED150A"/>
    <w:rsid w:val="00ED1CF5"/>
    <w:rsid w:val="00ED6706"/>
    <w:rsid w:val="00ED7F2A"/>
    <w:rsid w:val="00EE062A"/>
    <w:rsid w:val="00EE331C"/>
    <w:rsid w:val="00EE546B"/>
    <w:rsid w:val="00EE54C7"/>
    <w:rsid w:val="00EE6B93"/>
    <w:rsid w:val="00EF043C"/>
    <w:rsid w:val="00EF3813"/>
    <w:rsid w:val="00EF4539"/>
    <w:rsid w:val="00EF47A0"/>
    <w:rsid w:val="00F000F3"/>
    <w:rsid w:val="00F00A1D"/>
    <w:rsid w:val="00F019B6"/>
    <w:rsid w:val="00F02A59"/>
    <w:rsid w:val="00F0455F"/>
    <w:rsid w:val="00F04A1A"/>
    <w:rsid w:val="00F052E1"/>
    <w:rsid w:val="00F06719"/>
    <w:rsid w:val="00F100F4"/>
    <w:rsid w:val="00F1114D"/>
    <w:rsid w:val="00F1220B"/>
    <w:rsid w:val="00F12AB5"/>
    <w:rsid w:val="00F13E74"/>
    <w:rsid w:val="00F16BE9"/>
    <w:rsid w:val="00F2059B"/>
    <w:rsid w:val="00F20B77"/>
    <w:rsid w:val="00F241FD"/>
    <w:rsid w:val="00F2455F"/>
    <w:rsid w:val="00F2475F"/>
    <w:rsid w:val="00F24A98"/>
    <w:rsid w:val="00F25AEA"/>
    <w:rsid w:val="00F2740B"/>
    <w:rsid w:val="00F31217"/>
    <w:rsid w:val="00F32A42"/>
    <w:rsid w:val="00F339B7"/>
    <w:rsid w:val="00F3438D"/>
    <w:rsid w:val="00F356F5"/>
    <w:rsid w:val="00F35E32"/>
    <w:rsid w:val="00F36AF9"/>
    <w:rsid w:val="00F45737"/>
    <w:rsid w:val="00F46007"/>
    <w:rsid w:val="00F46496"/>
    <w:rsid w:val="00F471FA"/>
    <w:rsid w:val="00F473A6"/>
    <w:rsid w:val="00F51201"/>
    <w:rsid w:val="00F513C3"/>
    <w:rsid w:val="00F51ACD"/>
    <w:rsid w:val="00F51C1E"/>
    <w:rsid w:val="00F528E0"/>
    <w:rsid w:val="00F531A8"/>
    <w:rsid w:val="00F558ED"/>
    <w:rsid w:val="00F57B4A"/>
    <w:rsid w:val="00F60B88"/>
    <w:rsid w:val="00F61395"/>
    <w:rsid w:val="00F63A07"/>
    <w:rsid w:val="00F64287"/>
    <w:rsid w:val="00F6557C"/>
    <w:rsid w:val="00F70302"/>
    <w:rsid w:val="00F703FA"/>
    <w:rsid w:val="00F7086C"/>
    <w:rsid w:val="00F714CF"/>
    <w:rsid w:val="00F72AF4"/>
    <w:rsid w:val="00F72C3C"/>
    <w:rsid w:val="00F777AA"/>
    <w:rsid w:val="00F804F6"/>
    <w:rsid w:val="00F80712"/>
    <w:rsid w:val="00F80829"/>
    <w:rsid w:val="00F80C49"/>
    <w:rsid w:val="00F82FBC"/>
    <w:rsid w:val="00F84005"/>
    <w:rsid w:val="00F846E5"/>
    <w:rsid w:val="00F85643"/>
    <w:rsid w:val="00F9278F"/>
    <w:rsid w:val="00F93DED"/>
    <w:rsid w:val="00F95C30"/>
    <w:rsid w:val="00F97ABB"/>
    <w:rsid w:val="00FA06FE"/>
    <w:rsid w:val="00FA0B7A"/>
    <w:rsid w:val="00FA1229"/>
    <w:rsid w:val="00FA1AC1"/>
    <w:rsid w:val="00FA4359"/>
    <w:rsid w:val="00FA48B0"/>
    <w:rsid w:val="00FA561F"/>
    <w:rsid w:val="00FA61A6"/>
    <w:rsid w:val="00FA6948"/>
    <w:rsid w:val="00FA7357"/>
    <w:rsid w:val="00FA7CB0"/>
    <w:rsid w:val="00FB0579"/>
    <w:rsid w:val="00FB0CDE"/>
    <w:rsid w:val="00FB1515"/>
    <w:rsid w:val="00FB23E8"/>
    <w:rsid w:val="00FB266C"/>
    <w:rsid w:val="00FB3AF1"/>
    <w:rsid w:val="00FB6910"/>
    <w:rsid w:val="00FB6BD5"/>
    <w:rsid w:val="00FC1BF7"/>
    <w:rsid w:val="00FC3A96"/>
    <w:rsid w:val="00FC3C6C"/>
    <w:rsid w:val="00FC3EF7"/>
    <w:rsid w:val="00FC4618"/>
    <w:rsid w:val="00FC49DD"/>
    <w:rsid w:val="00FC4A01"/>
    <w:rsid w:val="00FC4B02"/>
    <w:rsid w:val="00FC5983"/>
    <w:rsid w:val="00FC5C80"/>
    <w:rsid w:val="00FC66A6"/>
    <w:rsid w:val="00FC6B8F"/>
    <w:rsid w:val="00FD2AEC"/>
    <w:rsid w:val="00FD44EB"/>
    <w:rsid w:val="00FD606B"/>
    <w:rsid w:val="00FD6FC6"/>
    <w:rsid w:val="00FD7BA2"/>
    <w:rsid w:val="00FE1021"/>
    <w:rsid w:val="00FE22F9"/>
    <w:rsid w:val="00FE25CF"/>
    <w:rsid w:val="00FE3496"/>
    <w:rsid w:val="00FE4D14"/>
    <w:rsid w:val="00FE6747"/>
    <w:rsid w:val="00FE6D09"/>
    <w:rsid w:val="00FE7C1E"/>
    <w:rsid w:val="00FF3309"/>
    <w:rsid w:val="00FF4CBD"/>
    <w:rsid w:val="00FF597B"/>
    <w:rsid w:val="00FF704A"/>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64759"/>
  <w15:chartTrackingRefBased/>
  <w15:docId w15:val="{474C8BA1-31E6-4DF0-B5B4-9E42A45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E07ED"/>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4"/>
    <w:next w:val="a4"/>
    <w:link w:val="10"/>
    <w:qFormat/>
    <w:rsid w:val="00186A4F"/>
    <w:pPr>
      <w:numPr>
        <w:numId w:val="1"/>
      </w:numPr>
      <w:adjustRightInd w:val="0"/>
      <w:snapToGrid w:val="0"/>
      <w:spacing w:beforeLines="100" w:afterLines="200" w:line="360" w:lineRule="auto"/>
      <w:jc w:val="center"/>
      <w:outlineLvl w:val="0"/>
    </w:pPr>
    <w:rPr>
      <w:b/>
      <w:bCs/>
      <w:kern w:val="44"/>
      <w:sz w:val="36"/>
      <w:szCs w:val="44"/>
      <w:lang w:val="x-none" w:eastAsia="x-none"/>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4"/>
    <w:next w:val="a4"/>
    <w:link w:val="20"/>
    <w:uiPriority w:val="9"/>
    <w:qFormat/>
    <w:rsid w:val="00186A4F"/>
    <w:pPr>
      <w:numPr>
        <w:ilvl w:val="1"/>
        <w:numId w:val="1"/>
      </w:numPr>
      <w:adjustRightInd w:val="0"/>
      <w:snapToGrid w:val="0"/>
      <w:spacing w:beforeLines="50" w:afterLines="50" w:line="360" w:lineRule="auto"/>
      <w:jc w:val="left"/>
      <w:outlineLvl w:val="1"/>
    </w:pPr>
    <w:rPr>
      <w:rFonts w:ascii="Arial" w:hAnsi="Arial"/>
      <w:b/>
      <w:bCs/>
      <w:sz w:val="28"/>
      <w:szCs w:val="32"/>
      <w:lang w:val="x-none" w:eastAsia="x-none"/>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4"/>
    <w:next w:val="a4"/>
    <w:link w:val="31"/>
    <w:qFormat/>
    <w:rsid w:val="00186A4F"/>
    <w:pPr>
      <w:numPr>
        <w:ilvl w:val="2"/>
        <w:numId w:val="1"/>
      </w:numPr>
      <w:adjustRightInd w:val="0"/>
      <w:snapToGrid w:val="0"/>
      <w:spacing w:beforeLines="50" w:afterLines="50" w:line="360" w:lineRule="auto"/>
      <w:jc w:val="left"/>
      <w:outlineLvl w:val="2"/>
    </w:pPr>
    <w:rPr>
      <w:b/>
      <w:bCs/>
      <w:sz w:val="24"/>
      <w:szCs w:val="32"/>
      <w:lang w:val="x-none" w:eastAsia="x-none"/>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4"/>
    <w:next w:val="a4"/>
    <w:link w:val="40"/>
    <w:qFormat/>
    <w:rsid w:val="00186A4F"/>
    <w:pPr>
      <w:numPr>
        <w:ilvl w:val="3"/>
        <w:numId w:val="1"/>
      </w:numPr>
      <w:adjustRightInd w:val="0"/>
      <w:snapToGrid w:val="0"/>
      <w:spacing w:beforeLines="50" w:afterLines="50" w:line="360" w:lineRule="auto"/>
      <w:jc w:val="left"/>
      <w:outlineLvl w:val="3"/>
    </w:pPr>
    <w:rPr>
      <w:rFonts w:ascii="Arial" w:hAnsi="Arial"/>
      <w:b/>
      <w:bCs/>
      <w:sz w:val="24"/>
      <w:szCs w:val="28"/>
      <w:lang w:val="x-none" w:eastAsia="x-none"/>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4"/>
    <w:next w:val="a4"/>
    <w:link w:val="50"/>
    <w:qFormat/>
    <w:rsid w:val="00186A4F"/>
    <w:pPr>
      <w:numPr>
        <w:ilvl w:val="4"/>
        <w:numId w:val="1"/>
      </w:numPr>
      <w:adjustRightInd w:val="0"/>
      <w:snapToGrid w:val="0"/>
      <w:spacing w:beforeLines="50" w:afterLines="50" w:line="360" w:lineRule="auto"/>
      <w:jc w:val="left"/>
      <w:outlineLvl w:val="4"/>
    </w:pPr>
    <w:rPr>
      <w:b/>
      <w:bCs/>
      <w:sz w:val="24"/>
      <w:szCs w:val="28"/>
      <w:lang w:val="x-none" w:eastAsia="x-none"/>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4"/>
    <w:next w:val="a4"/>
    <w:link w:val="60"/>
    <w:qFormat/>
    <w:rsid w:val="00186A4F"/>
    <w:pPr>
      <w:numPr>
        <w:ilvl w:val="5"/>
        <w:numId w:val="1"/>
      </w:numPr>
      <w:adjustRightInd w:val="0"/>
      <w:snapToGrid w:val="0"/>
      <w:spacing w:beforeLines="50" w:afterLines="50" w:line="360" w:lineRule="auto"/>
      <w:jc w:val="left"/>
      <w:outlineLvl w:val="5"/>
    </w:pPr>
    <w:rPr>
      <w:rFonts w:ascii="Arial" w:hAnsi="Arial"/>
      <w:b/>
      <w:bCs/>
      <w:sz w:val="24"/>
      <w:lang w:val="x-none" w:eastAsia="x-none"/>
    </w:rPr>
  </w:style>
  <w:style w:type="paragraph" w:styleId="7">
    <w:name w:val="heading 7"/>
    <w:aliases w:val="PIM 7,Legal Level 1.1.,不用,letter list,（1）,文七级标题,cnc,Caption number (column-wide),L7,sdf,正文七级标题,1.1.1.1.1.1.1标题 7,Heading 7,H7,L1 Heading 7,h7,st,SDL title,PIM 71,PIM 72,标题 7 Char2,PIM 73,标题 7 Char3,PIM 74,标题 7 Char4,PIM 75,标题 7 Char5,PIM 76,PIM 711"/>
    <w:basedOn w:val="a4"/>
    <w:next w:val="a4"/>
    <w:link w:val="70"/>
    <w:uiPriority w:val="99"/>
    <w:qFormat/>
    <w:rsid w:val="00186A4F"/>
    <w:pPr>
      <w:keepNext/>
      <w:keepLines/>
      <w:adjustRightInd w:val="0"/>
      <w:spacing w:before="240" w:after="64" w:line="320" w:lineRule="auto"/>
      <w:ind w:left="850" w:hanging="425"/>
      <w:textAlignment w:val="baseline"/>
      <w:outlineLvl w:val="6"/>
    </w:pPr>
    <w:rPr>
      <w:b/>
      <w:kern w:val="0"/>
      <w:szCs w:val="20"/>
      <w:lang w:val="x-none" w:eastAsia="x-none"/>
    </w:rPr>
  </w:style>
  <w:style w:type="paragraph" w:styleId="8">
    <w:name w:val="heading 8"/>
    <w:aliases w:val="Legal Level 1.1.1.,注意框体,不用8,附录,标题6,Alt+8,AppendixSubHead,正文八级标题,Appendix1,Center Bold,（A）,Heading 8,h8,图名,H8,1），2），3）,标题 六,插图名,Heading 8(stand),tt1,Figure,heading 8,tt2,tt11,Figure1,heading 81,tt3,tt12,Figure2,heading 82,tt4,tt13,Figure3,heading 83"/>
    <w:basedOn w:val="a4"/>
    <w:next w:val="a5"/>
    <w:link w:val="80"/>
    <w:uiPriority w:val="99"/>
    <w:qFormat/>
    <w:rsid w:val="00186A4F"/>
    <w:pPr>
      <w:keepNext/>
      <w:keepLines/>
      <w:adjustRightInd w:val="0"/>
      <w:spacing w:before="240" w:after="64" w:line="320" w:lineRule="auto"/>
      <w:ind w:left="1275" w:hanging="425"/>
      <w:textAlignment w:val="baseline"/>
      <w:outlineLvl w:val="7"/>
    </w:pPr>
    <w:rPr>
      <w:rFonts w:ascii="Arial" w:hAnsi="Arial"/>
      <w:b/>
      <w:kern w:val="0"/>
      <w:szCs w:val="20"/>
      <w:lang w:val="x-none" w:eastAsia="x-none"/>
    </w:rPr>
  </w:style>
  <w:style w:type="paragraph" w:styleId="9">
    <w:name w:val="heading 9"/>
    <w:aliases w:val="PIM 9,Legal Level 1.1.1.1.,huh,不用9,三级标题,Appendix,标题 45,Alt+9,AppendixBodyHead,正文九级标题,App1,Figure Heading,FH,Appendix2,Titre 10,Heading 9,H9,h9,PIM 91,PIM 92,PIM 93,PIM 94,PIM 95,PIM 96,PIM 911,PIM 921,PIM 931,PIM 941,PIM 951,PIM 97,PIM 912,PIM 922"/>
    <w:basedOn w:val="a4"/>
    <w:next w:val="a5"/>
    <w:link w:val="90"/>
    <w:uiPriority w:val="99"/>
    <w:qFormat/>
    <w:rsid w:val="00186A4F"/>
    <w:pPr>
      <w:keepNext/>
      <w:keepLines/>
      <w:adjustRightInd w:val="0"/>
      <w:spacing w:before="240" w:after="64" w:line="320" w:lineRule="auto"/>
      <w:ind w:left="1700" w:hanging="425"/>
      <w:textAlignment w:val="baseline"/>
      <w:outlineLvl w:val="8"/>
    </w:pPr>
    <w:rPr>
      <w:rFonts w:ascii="Arial" w:hAnsi="Arial"/>
      <w:b/>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aliases w:val="Heading 0 字符,H1 字符,Fab-1 字符,PIM 1 字符,主标题 字符,Section Head 字符,h1 字符,1st level 字符,H11 字符,H12 字符,H13 字符,H14 字符,H15 字符,H16 字符,H17 字符,Heading 11 字符,level 1 字符,Level 1 Head 字符,Head1 字符,Heading apps 字符,List level 1 字符,(章名) 字符,Head 1 字符,Head 11 字符,I1 字符"/>
    <w:link w:val="1"/>
    <w:rsid w:val="00186A4F"/>
    <w:rPr>
      <w:b/>
      <w:bCs/>
      <w:kern w:val="44"/>
      <w:sz w:val="36"/>
      <w:szCs w:val="44"/>
    </w:rPr>
  </w:style>
  <w:style w:type="character" w:customStyle="1" w:styleId="20">
    <w:name w:val="标题 2 字符"/>
    <w:aliases w:val="h2 字符,l2 字符,sect 1.2 字符,2 字符,l1 字符,Heading 2 Hidden 字符,Heading 2 CCBS 字符,H2 字符,PA Major Section 字符,Titre3 字符,Level 2 Topic Heading 字符,HD2 字符,Underrubrik1 字符,prop2 字符,Header 2 字符,heading 2 字符,标题2 字符,2nd level 字符,DO NOT USE_h2 字符,chn 字符,ISO1 字符"/>
    <w:link w:val="2"/>
    <w:uiPriority w:val="9"/>
    <w:rsid w:val="00186A4F"/>
    <w:rPr>
      <w:rFonts w:ascii="Arial" w:hAnsi="Arial"/>
      <w:b/>
      <w:bCs/>
      <w:kern w:val="2"/>
      <w:sz w:val="28"/>
      <w:szCs w:val="32"/>
      <w:lang w:val="x-none" w:eastAsia="x-none"/>
    </w:rPr>
  </w:style>
  <w:style w:type="character" w:customStyle="1" w:styleId="31">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link w:val="3"/>
    <w:rsid w:val="00186A4F"/>
    <w:rPr>
      <w:b/>
      <w:bCs/>
      <w:kern w:val="2"/>
      <w:sz w:val="24"/>
      <w:szCs w:val="32"/>
    </w:rPr>
  </w:style>
  <w:style w:type="character" w:customStyle="1" w:styleId="40">
    <w:name w:val="标题 4 字符"/>
    <w:aliases w:val="4 字符,l3 字符,sect 1.2.3.4 字符,Ref Heading 1 字符,rh1 字符,sect 1.2.3.41 字符,Ref Heading 11 字符,rh11 字符,sect 1.2.3.42 字符,Ref Heading 12 字符,rh12 字符,sect 1.2.3.411 字符,Ref Heading 111 字符,rh111 字符,sect 1.2.3.43 字符,Ref Heading 13 字符,rh13 字符,sect 1.2.3.412 字符"/>
    <w:link w:val="4"/>
    <w:rsid w:val="00186A4F"/>
    <w:rPr>
      <w:rFonts w:ascii="Arial" w:hAnsi="Arial"/>
      <w:b/>
      <w:bCs/>
      <w:kern w:val="2"/>
      <w:sz w:val="24"/>
      <w:szCs w:val="28"/>
    </w:rPr>
  </w:style>
  <w:style w:type="character" w:customStyle="1" w:styleId="50">
    <w:name w:val="标题 5 字符"/>
    <w:aliases w:val="5 字符,l4 字符,第四层条 字符,Block Label 字符,H5 字符,标题 E 字符,h5 字符,PIM 5 字符,dash 字符,ds 字符,dd 字符,heading 5 字符,Level 3 - i 字符,Roman list 字符,Appendix A  Heading 5 字符,h51 字符,heading 51 字符,h52 字符,heading 52 字符,h53 字符,heading 53 字符,Heading5 字符,l5 字符,ITT t5 字符,口 字符"/>
    <w:link w:val="5"/>
    <w:rsid w:val="00186A4F"/>
    <w:rPr>
      <w:b/>
      <w:bCs/>
      <w:kern w:val="2"/>
      <w:sz w:val="24"/>
      <w:szCs w:val="28"/>
    </w:rPr>
  </w:style>
  <w:style w:type="character" w:customStyle="1" w:styleId="60">
    <w:name w:val="标题 6 字符"/>
    <w:aliases w:val="PIM 6 字符,H6 字符,BOD 4 字符,Legal Level 1. 字符,Bullet list 字符,第五层条 字符,L6 字符,h6 字符,h61 字符,heading 61 字符,DO NOT USE_h6 字符,Alt+6 字符,正文六级标题 字符,标题 6(ALT+6) 字符,cnp 字符,Caption number (page-wide) 字符,Tables 字符,T1 字符,sub-dash 字符,sd 字符,Third Subheading 字符"/>
    <w:link w:val="6"/>
    <w:rsid w:val="00186A4F"/>
    <w:rPr>
      <w:rFonts w:ascii="Arial" w:hAnsi="Arial"/>
      <w:b/>
      <w:bCs/>
      <w:kern w:val="2"/>
      <w:sz w:val="24"/>
      <w:szCs w:val="24"/>
    </w:rPr>
  </w:style>
  <w:style w:type="character" w:customStyle="1" w:styleId="70">
    <w:name w:val="标题 7 字符"/>
    <w:aliases w:val="PIM 7 字符,Legal Level 1.1. 字符,不用 字符,letter list 字符,（1） 字符,文七级标题 字符,cnc 字符,Caption number (column-wide) 字符,L7 字符,sdf 字符,正文七级标题 字符,1.1.1.1.1.1.1标题 7 字符,Heading 7 字符,H7 字符,L1 Heading 7 字符,h7 字符,st 字符,SDL title 字符,PIM 71 字符,PIM 72 字符,标题 7 Char2 字符"/>
    <w:link w:val="7"/>
    <w:uiPriority w:val="99"/>
    <w:rsid w:val="00186A4F"/>
    <w:rPr>
      <w:b/>
      <w:sz w:val="21"/>
    </w:rPr>
  </w:style>
  <w:style w:type="character" w:customStyle="1" w:styleId="80">
    <w:name w:val="标题 8 字符"/>
    <w:aliases w:val="Legal Level 1.1.1. 字符,注意框体 字符,不用8 字符,附录 字符,标题6 字符,Alt+8 字符,AppendixSubHead 字符,正文八级标题 字符,Appendix1 字符,Center Bold 字符,（A） 字符,Heading 8 字符,h8 字符,图名 字符,H8 字符,1），2），3） 字符,标题 六 字符,插图名 字符,Heading 8(stand) 字符,tt1 字符,Figure 字符,heading 8 字符,tt2 字符,tt11 字符"/>
    <w:link w:val="8"/>
    <w:uiPriority w:val="99"/>
    <w:rsid w:val="00186A4F"/>
    <w:rPr>
      <w:rFonts w:ascii="Arial" w:hAnsi="Arial"/>
      <w:b/>
      <w:sz w:val="21"/>
    </w:rPr>
  </w:style>
  <w:style w:type="paragraph" w:styleId="a5">
    <w:name w:val="Normal Indent"/>
    <w:aliases w:val="表正文,正文非缩进,特点,段1,四号,正文不缩进,ALT+Z,缩进,正文非缩进 Char Char,正文非缩进 Char,正文缩进 Char1,正文缩进 Char Char,正文缩进 Char1 Char Char,正文缩进 Char Char Char Char,正文缩进 Char1 Char Char Char Char,正文（首行缩进两字） Char Char Char Char Char,正文缩进 Char Char Char Char Char Char,正文（首行缩进两字） Ch"/>
    <w:basedOn w:val="a4"/>
    <w:link w:val="a9"/>
    <w:uiPriority w:val="99"/>
    <w:unhideWhenUsed/>
    <w:qFormat/>
    <w:rsid w:val="00186A4F"/>
    <w:pPr>
      <w:ind w:firstLineChars="200" w:firstLine="420"/>
    </w:pPr>
    <w:rPr>
      <w:lang w:val="x-none" w:eastAsia="x-none"/>
    </w:rPr>
  </w:style>
  <w:style w:type="character" w:customStyle="1" w:styleId="90">
    <w:name w:val="标题 9 字符"/>
    <w:aliases w:val="PIM 9 字符,Legal Level 1.1.1.1. 字符,huh 字符,不用9 字符,三级标题 字符,Appendix 字符,标题 45 字符,Alt+9 字符,AppendixBodyHead 字符,正文九级标题 字符,App1 字符,Figure Heading 字符,FH 字符,Appendix2 字符,Titre 10 字符,Heading 9 字符,H9 字符,h9 字符,PIM 91 字符,PIM 92 字符,PIM 93 字符,PIM 94 字符"/>
    <w:link w:val="9"/>
    <w:uiPriority w:val="99"/>
    <w:rsid w:val="00186A4F"/>
    <w:rPr>
      <w:rFonts w:ascii="Arial" w:hAnsi="Arial"/>
      <w:b/>
      <w:sz w:val="21"/>
    </w:rPr>
  </w:style>
  <w:style w:type="paragraph" w:styleId="aa">
    <w:name w:val="caption"/>
    <w:aliases w:val="信息主题,题注 Char1,题注 Char Char,信息主题 Char Char"/>
    <w:basedOn w:val="a4"/>
    <w:next w:val="a4"/>
    <w:uiPriority w:val="99"/>
    <w:qFormat/>
    <w:rsid w:val="00186A4F"/>
    <w:pPr>
      <w:adjustRightInd w:val="0"/>
      <w:snapToGrid w:val="0"/>
      <w:spacing w:line="360" w:lineRule="auto"/>
      <w:jc w:val="center"/>
    </w:pPr>
    <w:rPr>
      <w:rFonts w:ascii="Cambria" w:eastAsia="微软雅黑" w:hAnsi="Cambria"/>
      <w:szCs w:val="20"/>
    </w:rPr>
  </w:style>
  <w:style w:type="character" w:styleId="ab">
    <w:name w:val="Strong"/>
    <w:qFormat/>
    <w:rsid w:val="00186A4F"/>
    <w:rPr>
      <w:b/>
      <w:bCs/>
    </w:rPr>
  </w:style>
  <w:style w:type="paragraph" w:customStyle="1" w:styleId="ac">
    <w:name w:val="列出段落"/>
    <w:basedOn w:val="a4"/>
    <w:uiPriority w:val="34"/>
    <w:qFormat/>
    <w:rsid w:val="00186A4F"/>
    <w:pPr>
      <w:ind w:firstLineChars="200" w:firstLine="420"/>
    </w:pPr>
  </w:style>
  <w:style w:type="paragraph" w:customStyle="1" w:styleId="ad">
    <w:name w:val="主内容"/>
    <w:basedOn w:val="a4"/>
    <w:link w:val="Char"/>
    <w:qFormat/>
    <w:rsid w:val="00186A4F"/>
    <w:pPr>
      <w:spacing w:line="360" w:lineRule="auto"/>
      <w:ind w:firstLineChars="200" w:firstLine="480"/>
    </w:pPr>
    <w:rPr>
      <w:sz w:val="24"/>
      <w:lang w:val="x-none" w:eastAsia="x-none"/>
    </w:rPr>
  </w:style>
  <w:style w:type="character" w:customStyle="1" w:styleId="Char">
    <w:name w:val="主内容 Char"/>
    <w:link w:val="ad"/>
    <w:rsid w:val="00186A4F"/>
    <w:rPr>
      <w:kern w:val="2"/>
      <w:sz w:val="24"/>
      <w:szCs w:val="24"/>
    </w:rPr>
  </w:style>
  <w:style w:type="paragraph" w:customStyle="1" w:styleId="ae">
    <w:name w:val="脚本"/>
    <w:basedOn w:val="ad"/>
    <w:link w:val="Char0"/>
    <w:qFormat/>
    <w:rsid w:val="00186A4F"/>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e"/>
    <w:rsid w:val="00186A4F"/>
    <w:rPr>
      <w:kern w:val="2"/>
      <w:sz w:val="24"/>
      <w:szCs w:val="24"/>
      <w:shd w:val="pct10" w:color="auto" w:fill="auto"/>
    </w:rPr>
  </w:style>
  <w:style w:type="paragraph" w:customStyle="1" w:styleId="a3">
    <w:name w:val="简单列项"/>
    <w:basedOn w:val="ad"/>
    <w:next w:val="ad"/>
    <w:link w:val="Char1"/>
    <w:qFormat/>
    <w:rsid w:val="00186A4F"/>
    <w:pPr>
      <w:numPr>
        <w:numId w:val="2"/>
      </w:numPr>
      <w:ind w:firstLineChars="0" w:firstLine="0"/>
    </w:pPr>
  </w:style>
  <w:style w:type="character" w:customStyle="1" w:styleId="Char1">
    <w:name w:val="简单列项 Char"/>
    <w:link w:val="a3"/>
    <w:rsid w:val="00186A4F"/>
    <w:rPr>
      <w:kern w:val="2"/>
      <w:sz w:val="24"/>
      <w:szCs w:val="24"/>
    </w:rPr>
  </w:style>
  <w:style w:type="paragraph" w:customStyle="1" w:styleId="af">
    <w:name w:val="二级目录"/>
    <w:basedOn w:val="a4"/>
    <w:next w:val="a4"/>
    <w:uiPriority w:val="99"/>
    <w:qFormat/>
    <w:rsid w:val="00186A4F"/>
    <w:pPr>
      <w:tabs>
        <w:tab w:val="num" w:pos="1275"/>
      </w:tabs>
      <w:spacing w:afterLines="50" w:line="360" w:lineRule="auto"/>
      <w:ind w:left="1275" w:hanging="420"/>
      <w:outlineLvl w:val="1"/>
    </w:pPr>
    <w:rPr>
      <w:rFonts w:ascii="Cambria" w:hAnsi="Cambria"/>
      <w:b/>
      <w:sz w:val="24"/>
      <w:szCs w:val="21"/>
    </w:rPr>
  </w:style>
  <w:style w:type="paragraph" w:customStyle="1" w:styleId="af0">
    <w:name w:val="内容正文"/>
    <w:basedOn w:val="a4"/>
    <w:link w:val="Char2"/>
    <w:qFormat/>
    <w:rsid w:val="00186A4F"/>
    <w:pPr>
      <w:spacing w:line="360" w:lineRule="auto"/>
      <w:ind w:firstLineChars="200" w:firstLine="200"/>
    </w:pPr>
    <w:rPr>
      <w:rFonts w:ascii="Cambria" w:hAnsi="Cambria"/>
      <w:sz w:val="24"/>
      <w:szCs w:val="21"/>
      <w:lang w:val="x-none" w:eastAsia="x-none"/>
    </w:rPr>
  </w:style>
  <w:style w:type="character" w:customStyle="1" w:styleId="Char2">
    <w:name w:val="内容正文 Char"/>
    <w:link w:val="af0"/>
    <w:rsid w:val="00186A4F"/>
    <w:rPr>
      <w:rFonts w:ascii="Cambria" w:hAnsi="Cambria"/>
      <w:kern w:val="2"/>
      <w:sz w:val="24"/>
      <w:szCs w:val="21"/>
    </w:rPr>
  </w:style>
  <w:style w:type="paragraph" w:customStyle="1" w:styleId="a">
    <w:name w:val="三级目录"/>
    <w:basedOn w:val="af0"/>
    <w:next w:val="af0"/>
    <w:link w:val="Char3"/>
    <w:autoRedefine/>
    <w:qFormat/>
    <w:rsid w:val="00186A4F"/>
    <w:pPr>
      <w:numPr>
        <w:numId w:val="3"/>
      </w:numPr>
      <w:spacing w:afterLines="50"/>
      <w:ind w:firstLineChars="0" w:firstLine="0"/>
      <w:jc w:val="left"/>
      <w:outlineLvl w:val="2"/>
    </w:pPr>
    <w:rPr>
      <w:b/>
    </w:rPr>
  </w:style>
  <w:style w:type="character" w:customStyle="1" w:styleId="Char3">
    <w:name w:val="三级目录 Char"/>
    <w:link w:val="a"/>
    <w:rsid w:val="00186A4F"/>
    <w:rPr>
      <w:rFonts w:ascii="Cambria" w:hAnsi="Cambria"/>
      <w:b/>
      <w:kern w:val="2"/>
      <w:sz w:val="24"/>
      <w:szCs w:val="21"/>
    </w:rPr>
  </w:style>
  <w:style w:type="paragraph" w:customStyle="1" w:styleId="af1">
    <w:name w:val="四级目录"/>
    <w:basedOn w:val="af0"/>
    <w:next w:val="af0"/>
    <w:link w:val="Char4"/>
    <w:autoRedefine/>
    <w:qFormat/>
    <w:rsid w:val="00186A4F"/>
    <w:pPr>
      <w:adjustRightInd w:val="0"/>
      <w:snapToGrid w:val="0"/>
      <w:spacing w:beforeLines="100" w:afterLines="100" w:line="240" w:lineRule="auto"/>
      <w:ind w:left="420" w:firstLineChars="0" w:firstLine="0"/>
      <w:jc w:val="left"/>
      <w:outlineLvl w:val="3"/>
    </w:pPr>
    <w:rPr>
      <w:rFonts w:ascii="宋体" w:hAnsi="宋体"/>
      <w:b/>
    </w:rPr>
  </w:style>
  <w:style w:type="character" w:customStyle="1" w:styleId="Char4">
    <w:name w:val="四级目录 Char"/>
    <w:link w:val="af1"/>
    <w:rsid w:val="00186A4F"/>
    <w:rPr>
      <w:rFonts w:ascii="宋体" w:hAnsi="宋体"/>
      <w:b/>
      <w:kern w:val="2"/>
      <w:sz w:val="24"/>
      <w:szCs w:val="21"/>
    </w:rPr>
  </w:style>
  <w:style w:type="paragraph" w:customStyle="1" w:styleId="af2">
    <w:name w:val="五级目录"/>
    <w:basedOn w:val="a4"/>
    <w:next w:val="af0"/>
    <w:uiPriority w:val="99"/>
    <w:qFormat/>
    <w:rsid w:val="00186A4F"/>
    <w:pPr>
      <w:adjustRightInd w:val="0"/>
      <w:snapToGrid w:val="0"/>
      <w:spacing w:beforeLines="100" w:afterLines="100"/>
      <w:outlineLvl w:val="4"/>
    </w:pPr>
    <w:rPr>
      <w:rFonts w:ascii="Cambria" w:hAnsi="Cambria"/>
      <w:b/>
      <w:sz w:val="24"/>
      <w:szCs w:val="21"/>
    </w:rPr>
  </w:style>
  <w:style w:type="paragraph" w:customStyle="1" w:styleId="a2">
    <w:name w:val="点列表"/>
    <w:basedOn w:val="af0"/>
    <w:uiPriority w:val="99"/>
    <w:qFormat/>
    <w:rsid w:val="00186A4F"/>
    <w:pPr>
      <w:numPr>
        <w:numId w:val="4"/>
      </w:numPr>
      <w:ind w:firstLineChars="0" w:firstLine="0"/>
    </w:pPr>
  </w:style>
  <w:style w:type="paragraph" w:styleId="af3">
    <w:name w:val="header"/>
    <w:basedOn w:val="a4"/>
    <w:link w:val="af4"/>
    <w:uiPriority w:val="99"/>
    <w:unhideWhenUsed/>
    <w:rsid w:val="003E07ED"/>
    <w:pPr>
      <w:pBdr>
        <w:bottom w:val="single" w:sz="6" w:space="1" w:color="auto"/>
      </w:pBdr>
      <w:tabs>
        <w:tab w:val="center" w:pos="4153"/>
        <w:tab w:val="right" w:pos="8306"/>
      </w:tabs>
      <w:snapToGrid w:val="0"/>
      <w:jc w:val="center"/>
    </w:pPr>
    <w:rPr>
      <w:sz w:val="18"/>
      <w:szCs w:val="18"/>
      <w:lang w:val="x-none" w:eastAsia="x-none"/>
    </w:rPr>
  </w:style>
  <w:style w:type="character" w:customStyle="1" w:styleId="af4">
    <w:name w:val="页眉 字符"/>
    <w:link w:val="af3"/>
    <w:uiPriority w:val="99"/>
    <w:rsid w:val="003E07ED"/>
    <w:rPr>
      <w:kern w:val="2"/>
      <w:sz w:val="18"/>
      <w:szCs w:val="18"/>
    </w:rPr>
  </w:style>
  <w:style w:type="paragraph" w:styleId="af5">
    <w:name w:val="footer"/>
    <w:basedOn w:val="a4"/>
    <w:link w:val="af6"/>
    <w:uiPriority w:val="99"/>
    <w:unhideWhenUsed/>
    <w:rsid w:val="003E07ED"/>
    <w:pPr>
      <w:tabs>
        <w:tab w:val="center" w:pos="4153"/>
        <w:tab w:val="right" w:pos="8306"/>
      </w:tabs>
      <w:snapToGrid w:val="0"/>
      <w:jc w:val="left"/>
    </w:pPr>
    <w:rPr>
      <w:sz w:val="18"/>
      <w:szCs w:val="18"/>
      <w:lang w:val="x-none" w:eastAsia="x-none"/>
    </w:rPr>
  </w:style>
  <w:style w:type="character" w:customStyle="1" w:styleId="af6">
    <w:name w:val="页脚 字符"/>
    <w:link w:val="af5"/>
    <w:uiPriority w:val="99"/>
    <w:rsid w:val="003E07ED"/>
    <w:rPr>
      <w:kern w:val="2"/>
      <w:sz w:val="18"/>
      <w:szCs w:val="18"/>
    </w:rPr>
  </w:style>
  <w:style w:type="character" w:styleId="af7">
    <w:name w:val="Hyperlink"/>
    <w:uiPriority w:val="99"/>
    <w:unhideWhenUsed/>
    <w:rsid w:val="003E07ED"/>
    <w:rPr>
      <w:color w:val="0000FF"/>
      <w:u w:val="single"/>
    </w:rPr>
  </w:style>
  <w:style w:type="character" w:styleId="af8">
    <w:name w:val="FollowedHyperlink"/>
    <w:semiHidden/>
    <w:unhideWhenUsed/>
    <w:rsid w:val="003E07ED"/>
    <w:rPr>
      <w:color w:val="800080"/>
      <w:u w:val="single"/>
    </w:rPr>
  </w:style>
  <w:style w:type="character" w:customStyle="1" w:styleId="1Char1">
    <w:name w:val="标题 1 Char1"/>
    <w:aliases w:val="Heading 0 Char1,H1 Char1,Fab-1 Char1,PIM 1 Char1,主标题 Char1,Section Head Char1,h1 Char1,1st level Char1,H11 Char1,H12 Char1,H13 Char1,H14 Char1,H15 Char1,H16 Char1,H17 Char1,Heading 11 Char1,level 1 Char1,Level 1 Head Char1,Head1 Char1,I1 Char"/>
    <w:rsid w:val="003E07ED"/>
    <w:rPr>
      <w:b/>
      <w:bCs/>
      <w:kern w:val="44"/>
      <w:sz w:val="44"/>
      <w:szCs w:val="44"/>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semiHidden/>
    <w:rsid w:val="003E07ED"/>
    <w:rPr>
      <w:rFonts w:ascii="Cambria" w:eastAsia="宋体" w:hAnsi="Cambria" w:cs="Times New Roman"/>
      <w:b/>
      <w:bCs/>
      <w:kern w:val="2"/>
      <w:sz w:val="32"/>
      <w:szCs w:val="32"/>
    </w:rPr>
  </w:style>
  <w:style w:type="character" w:customStyle="1" w:styleId="3Char1">
    <w:name w:val="标题 3 Char1"/>
    <w:aliases w:val="sect1.2.3 Char1,h3 Char1,3 Char1,H3 Char1,Heading 3 - old Char1,CT Char1,Level 3 Topic Heading Char1,PRTM Heading 3 Char1,BOD 0 Char1,3rd level Char1,Level 3 Head Char1,level_3 Char1,PIM 3 Char1,prop3 Char1,3heading Char1,heading 3 Char1"/>
    <w:semiHidden/>
    <w:rsid w:val="003E07ED"/>
    <w:rPr>
      <w:b/>
      <w:bCs/>
      <w:kern w:val="2"/>
      <w:sz w:val="32"/>
      <w:szCs w:val="32"/>
    </w:rPr>
  </w:style>
  <w:style w:type="character" w:customStyle="1" w:styleId="4Char1">
    <w:name w:val="标题 4 Char1"/>
    <w:aliases w:val="4 Char1,l3 Char1,sect 1.2.3.4 Char1,Ref Heading 1 Char1,rh1 Char1,sect 1.2.3.41 Char1,Ref Heading 11 Char1,rh11 Char1,sect 1.2.3.42 Char1,Ref Heading 12 Char1,rh12 Char1,sect 1.2.3.411 Char1,Ref Heading 111 Char1,rh111 Char1,rh13 Char1"/>
    <w:semiHidden/>
    <w:rsid w:val="003E07ED"/>
    <w:rPr>
      <w:rFonts w:ascii="Cambria" w:eastAsia="宋体" w:hAnsi="Cambria" w:cs="Times New Roman"/>
      <w:b/>
      <w:bCs/>
      <w:kern w:val="2"/>
      <w:sz w:val="28"/>
      <w:szCs w:val="28"/>
    </w:rPr>
  </w:style>
  <w:style w:type="character" w:customStyle="1" w:styleId="5Char1">
    <w:name w:val="标题 5 Char1"/>
    <w:aliases w:val="5 Char1,l4 Char1,第四层条 Char1,Block Label Char1,H5 Char1,标题 E Char1,h5 Char1,PIM 5 Char1,dash Char1,ds Char1,dd Char1,heading 5 Char1,Level 3 - i Char1,Roman list Char1,Appendix A  Heading 5 Char1,h51 Char1,heading 51 Char1,h52 Char1,h53 Char1"/>
    <w:semiHidden/>
    <w:rsid w:val="003E07ED"/>
    <w:rPr>
      <w:b/>
      <w:bCs/>
      <w:kern w:val="2"/>
      <w:sz w:val="28"/>
      <w:szCs w:val="28"/>
    </w:rPr>
  </w:style>
  <w:style w:type="character" w:customStyle="1" w:styleId="6Char1">
    <w:name w:val="标题 6 Char1"/>
    <w:aliases w:val="PIM 6 Char1,H6 Char1,BOD 4 Char1,Legal Level 1. Char1,Bullet list Char1,第五层条 Char1,L6 Char1,h6 Char1,h61 Char1,heading 61 Char1,DO NOT USE_h6 Char1,Alt+6 Char1,正文六级标题 Char1,标题 6(ALT+6) Char1,cnp Char1,Caption number (page-wide) Char1,T1 Char1"/>
    <w:semiHidden/>
    <w:rsid w:val="003E07ED"/>
    <w:rPr>
      <w:rFonts w:ascii="Cambria" w:eastAsia="宋体" w:hAnsi="Cambria" w:cs="Times New Roman"/>
      <w:b/>
      <w:bCs/>
      <w:kern w:val="2"/>
      <w:sz w:val="24"/>
      <w:szCs w:val="24"/>
    </w:rPr>
  </w:style>
  <w:style w:type="paragraph" w:styleId="HTML">
    <w:name w:val="HTML Preformatted"/>
    <w:basedOn w:val="a4"/>
    <w:link w:val="HTML0"/>
    <w:uiPriority w:val="99"/>
    <w:semiHidden/>
    <w:unhideWhenUsed/>
    <w:rsid w:val="003E0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HTML0">
    <w:name w:val="HTML 预设格式 字符"/>
    <w:link w:val="HTML"/>
    <w:uiPriority w:val="99"/>
    <w:semiHidden/>
    <w:rsid w:val="003E07ED"/>
    <w:rPr>
      <w:rFonts w:ascii="Courier New" w:hAnsi="Courier New"/>
      <w:sz w:val="24"/>
      <w:szCs w:val="24"/>
    </w:rPr>
  </w:style>
  <w:style w:type="paragraph" w:styleId="af9">
    <w:name w:val="Normal (Web)"/>
    <w:basedOn w:val="a4"/>
    <w:uiPriority w:val="99"/>
    <w:unhideWhenUsed/>
    <w:rsid w:val="003E07ED"/>
    <w:pPr>
      <w:widowControl/>
      <w:spacing w:before="100" w:beforeAutospacing="1" w:after="100" w:afterAutospacing="1"/>
      <w:jc w:val="left"/>
    </w:pPr>
    <w:rPr>
      <w:rFonts w:ascii="宋体" w:hAnsi="宋体" w:cs="宋体"/>
      <w:kern w:val="0"/>
      <w:sz w:val="24"/>
    </w:rPr>
  </w:style>
  <w:style w:type="character" w:customStyle="1" w:styleId="7Char1">
    <w:name w:val="标题 7 Char1"/>
    <w:aliases w:val="PIM 7 Char1,Legal Level 1.1. Char1,不用 Char1,letter list Char1,（1） Char1,文七级标题 Char1,cnc Char1,Caption number (column-wide) Char1,L7 Char1,sdf Char1,正文七级标题 Char1,1.1.1.1.1.1.1标题 7 Char1,Heading 7 Char1,H7 Char1,L1 Heading 7 Char1,h7 Char1"/>
    <w:uiPriority w:val="99"/>
    <w:semiHidden/>
    <w:rsid w:val="003E07ED"/>
    <w:rPr>
      <w:b/>
      <w:bCs/>
      <w:kern w:val="2"/>
      <w:sz w:val="24"/>
      <w:szCs w:val="24"/>
    </w:rPr>
  </w:style>
  <w:style w:type="character" w:customStyle="1" w:styleId="8Char1">
    <w:name w:val="标题 8 Char1"/>
    <w:aliases w:val="Legal Level 1.1.1. Char1,注意框体 Char1,不用8 Char1,附录 Char1,标题6 Char1,Alt+8 Char1,AppendixSubHead Char1,正文八级标题 Char1,Appendix1 Char1,Center Bold Char1,（A） Char1,Heading 8 Char1,h8 Char1,图名 Char1,H8 Char1,1），2），3） Char1,标题 六 Char1,插图名 Char1"/>
    <w:uiPriority w:val="99"/>
    <w:semiHidden/>
    <w:rsid w:val="003E07ED"/>
    <w:rPr>
      <w:rFonts w:ascii="Cambria" w:eastAsia="宋体" w:hAnsi="Cambria" w:cs="Times New Roman"/>
      <w:kern w:val="2"/>
      <w:sz w:val="24"/>
      <w:szCs w:val="24"/>
    </w:rPr>
  </w:style>
  <w:style w:type="character" w:customStyle="1" w:styleId="9Char1">
    <w:name w:val="标题 9 Char1"/>
    <w:aliases w:val="PIM 9 Char1,Legal Level 1.1.1.1. Char1,huh Char1,不用9 Char1,三级标题 Char1,Appendix Char1,标题 45 Char1,Alt+9 Char1,AppendixBodyHead Char1,正文九级标题 Char1,App1 Char1,Figure Heading Char1,FH Char1,Appendix2 Char1,Titre 10 Char1,Heading 9 Char1,H9 Char1"/>
    <w:uiPriority w:val="99"/>
    <w:semiHidden/>
    <w:rsid w:val="003E07ED"/>
    <w:rPr>
      <w:rFonts w:ascii="Cambria" w:eastAsia="宋体" w:hAnsi="Cambria" w:cs="Times New Roman"/>
      <w:kern w:val="2"/>
      <w:sz w:val="21"/>
      <w:szCs w:val="21"/>
    </w:rPr>
  </w:style>
  <w:style w:type="paragraph" w:styleId="11">
    <w:name w:val="index 1"/>
    <w:basedOn w:val="a4"/>
    <w:next w:val="a4"/>
    <w:autoRedefine/>
    <w:uiPriority w:val="99"/>
    <w:semiHidden/>
    <w:unhideWhenUsed/>
    <w:rsid w:val="003E07ED"/>
    <w:pPr>
      <w:tabs>
        <w:tab w:val="left" w:pos="6362"/>
      </w:tabs>
      <w:spacing w:line="360" w:lineRule="auto"/>
      <w:ind w:left="210"/>
    </w:pPr>
  </w:style>
  <w:style w:type="paragraph" w:customStyle="1" w:styleId="12">
    <w:name w:val="目录 1"/>
    <w:basedOn w:val="a4"/>
    <w:next w:val="a4"/>
    <w:autoRedefine/>
    <w:uiPriority w:val="39"/>
    <w:unhideWhenUsed/>
    <w:rsid w:val="003E07ED"/>
    <w:pPr>
      <w:spacing w:before="120" w:after="120" w:line="360" w:lineRule="auto"/>
      <w:jc w:val="left"/>
    </w:pPr>
    <w:rPr>
      <w:rFonts w:ascii="Calibri" w:hAnsi="Calibri"/>
      <w:b/>
      <w:bCs/>
      <w:caps/>
      <w:sz w:val="28"/>
      <w:szCs w:val="20"/>
    </w:rPr>
  </w:style>
  <w:style w:type="paragraph" w:customStyle="1" w:styleId="21">
    <w:name w:val="目录 2"/>
    <w:basedOn w:val="a4"/>
    <w:next w:val="a4"/>
    <w:autoRedefine/>
    <w:uiPriority w:val="39"/>
    <w:unhideWhenUsed/>
    <w:rsid w:val="003E07ED"/>
    <w:pPr>
      <w:adjustRightInd w:val="0"/>
      <w:snapToGrid w:val="0"/>
      <w:spacing w:line="360" w:lineRule="auto"/>
      <w:ind w:leftChars="200" w:left="200"/>
      <w:jc w:val="left"/>
    </w:pPr>
    <w:rPr>
      <w:rFonts w:ascii="Calibri" w:hAnsi="Calibri"/>
      <w:smallCaps/>
      <w:sz w:val="24"/>
      <w:szCs w:val="20"/>
    </w:rPr>
  </w:style>
  <w:style w:type="paragraph" w:customStyle="1" w:styleId="32">
    <w:name w:val="目录 3"/>
    <w:basedOn w:val="a4"/>
    <w:next w:val="a4"/>
    <w:autoRedefine/>
    <w:uiPriority w:val="39"/>
    <w:unhideWhenUsed/>
    <w:rsid w:val="003E07ED"/>
    <w:pPr>
      <w:adjustRightInd w:val="0"/>
      <w:snapToGrid w:val="0"/>
      <w:spacing w:line="360" w:lineRule="auto"/>
      <w:ind w:leftChars="300" w:left="300"/>
      <w:jc w:val="left"/>
    </w:pPr>
    <w:rPr>
      <w:rFonts w:ascii="Calibri" w:hAnsi="Calibri"/>
      <w:iCs/>
      <w:sz w:val="24"/>
      <w:szCs w:val="20"/>
    </w:rPr>
  </w:style>
  <w:style w:type="paragraph" w:customStyle="1" w:styleId="41">
    <w:name w:val="目录 4"/>
    <w:basedOn w:val="a4"/>
    <w:next w:val="a4"/>
    <w:autoRedefine/>
    <w:uiPriority w:val="39"/>
    <w:unhideWhenUsed/>
    <w:rsid w:val="003E07ED"/>
    <w:pPr>
      <w:ind w:left="630"/>
      <w:jc w:val="left"/>
    </w:pPr>
    <w:rPr>
      <w:rFonts w:ascii="Calibri" w:hAnsi="Calibri"/>
      <w:sz w:val="18"/>
      <w:szCs w:val="18"/>
    </w:rPr>
  </w:style>
  <w:style w:type="paragraph" w:customStyle="1" w:styleId="51">
    <w:name w:val="目录 5"/>
    <w:basedOn w:val="a4"/>
    <w:next w:val="a4"/>
    <w:autoRedefine/>
    <w:uiPriority w:val="39"/>
    <w:unhideWhenUsed/>
    <w:rsid w:val="003E07ED"/>
    <w:pPr>
      <w:ind w:left="840"/>
      <w:jc w:val="left"/>
    </w:pPr>
    <w:rPr>
      <w:rFonts w:ascii="Calibri" w:hAnsi="Calibri"/>
      <w:sz w:val="18"/>
      <w:szCs w:val="18"/>
    </w:rPr>
  </w:style>
  <w:style w:type="paragraph" w:customStyle="1" w:styleId="61">
    <w:name w:val="目录 6"/>
    <w:basedOn w:val="a4"/>
    <w:next w:val="a4"/>
    <w:autoRedefine/>
    <w:uiPriority w:val="39"/>
    <w:unhideWhenUsed/>
    <w:rsid w:val="003E07ED"/>
    <w:pPr>
      <w:ind w:left="1050"/>
      <w:jc w:val="left"/>
    </w:pPr>
    <w:rPr>
      <w:rFonts w:ascii="Calibri" w:hAnsi="Calibri"/>
      <w:sz w:val="18"/>
      <w:szCs w:val="18"/>
    </w:rPr>
  </w:style>
  <w:style w:type="paragraph" w:customStyle="1" w:styleId="71">
    <w:name w:val="目录 7"/>
    <w:basedOn w:val="a4"/>
    <w:next w:val="a4"/>
    <w:autoRedefine/>
    <w:uiPriority w:val="39"/>
    <w:unhideWhenUsed/>
    <w:rsid w:val="003E07ED"/>
    <w:pPr>
      <w:ind w:left="1260"/>
      <w:jc w:val="left"/>
    </w:pPr>
    <w:rPr>
      <w:rFonts w:ascii="Calibri" w:hAnsi="Calibri"/>
      <w:sz w:val="18"/>
      <w:szCs w:val="18"/>
    </w:rPr>
  </w:style>
  <w:style w:type="paragraph" w:customStyle="1" w:styleId="81">
    <w:name w:val="目录 8"/>
    <w:basedOn w:val="a4"/>
    <w:next w:val="a4"/>
    <w:autoRedefine/>
    <w:uiPriority w:val="39"/>
    <w:unhideWhenUsed/>
    <w:rsid w:val="003E07ED"/>
    <w:pPr>
      <w:ind w:left="1470"/>
      <w:jc w:val="left"/>
    </w:pPr>
    <w:rPr>
      <w:rFonts w:ascii="Calibri" w:hAnsi="Calibri"/>
      <w:sz w:val="18"/>
      <w:szCs w:val="18"/>
    </w:rPr>
  </w:style>
  <w:style w:type="paragraph" w:customStyle="1" w:styleId="91">
    <w:name w:val="目录 9"/>
    <w:basedOn w:val="a4"/>
    <w:next w:val="a4"/>
    <w:autoRedefine/>
    <w:uiPriority w:val="39"/>
    <w:unhideWhenUsed/>
    <w:rsid w:val="003E07ED"/>
    <w:pPr>
      <w:ind w:left="1680"/>
      <w:jc w:val="left"/>
    </w:pPr>
    <w:rPr>
      <w:rFonts w:ascii="Calibri" w:hAnsi="Calibri"/>
      <w:sz w:val="18"/>
      <w:szCs w:val="18"/>
    </w:rPr>
  </w:style>
  <w:style w:type="character" w:customStyle="1" w:styleId="a9">
    <w:name w:val="正文缩进 字符"/>
    <w:aliases w:val="表正文 字符,正文非缩进 字符,特点 字符,段1 字符,四号 字符,正文不缩进 字符,ALT+Z 字符,缩进 字符,正文非缩进 Char Char 字符,正文非缩进 Char 字符,正文缩进 Char1 字符,正文缩进 Char Char 字符,正文缩进 Char1 Char Char 字符,正文缩进 Char Char Char Char 字符,正文缩进 Char1 Char Char Char Char 字符,正文（首行缩进两字） Ch 字符"/>
    <w:link w:val="a5"/>
    <w:uiPriority w:val="99"/>
    <w:locked/>
    <w:rsid w:val="003E07ED"/>
    <w:rPr>
      <w:kern w:val="2"/>
      <w:sz w:val="21"/>
      <w:szCs w:val="24"/>
    </w:rPr>
  </w:style>
  <w:style w:type="paragraph" w:styleId="afa">
    <w:name w:val="footnote text"/>
    <w:basedOn w:val="a4"/>
    <w:link w:val="afb"/>
    <w:uiPriority w:val="99"/>
    <w:semiHidden/>
    <w:unhideWhenUsed/>
    <w:rsid w:val="003E07ED"/>
    <w:pPr>
      <w:snapToGrid w:val="0"/>
      <w:jc w:val="left"/>
    </w:pPr>
    <w:rPr>
      <w:sz w:val="18"/>
      <w:szCs w:val="18"/>
      <w:lang w:val="x-none" w:eastAsia="x-none"/>
    </w:rPr>
  </w:style>
  <w:style w:type="character" w:customStyle="1" w:styleId="afb">
    <w:name w:val="脚注文本 字符"/>
    <w:link w:val="afa"/>
    <w:uiPriority w:val="99"/>
    <w:semiHidden/>
    <w:rsid w:val="003E07ED"/>
    <w:rPr>
      <w:kern w:val="2"/>
      <w:sz w:val="18"/>
      <w:szCs w:val="18"/>
    </w:rPr>
  </w:style>
  <w:style w:type="paragraph" w:styleId="afc">
    <w:name w:val="annotation text"/>
    <w:basedOn w:val="a4"/>
    <w:link w:val="afd"/>
    <w:uiPriority w:val="99"/>
    <w:unhideWhenUsed/>
    <w:rsid w:val="003E07ED"/>
    <w:pPr>
      <w:jc w:val="left"/>
    </w:pPr>
    <w:rPr>
      <w:lang w:val="x-none" w:eastAsia="x-none"/>
    </w:rPr>
  </w:style>
  <w:style w:type="character" w:customStyle="1" w:styleId="afd">
    <w:name w:val="批注文字 字符"/>
    <w:link w:val="afc"/>
    <w:uiPriority w:val="99"/>
    <w:rsid w:val="003E07ED"/>
    <w:rPr>
      <w:kern w:val="2"/>
      <w:sz w:val="21"/>
      <w:szCs w:val="24"/>
    </w:rPr>
  </w:style>
  <w:style w:type="paragraph" w:styleId="22">
    <w:name w:val="List 2"/>
    <w:basedOn w:val="a4"/>
    <w:uiPriority w:val="99"/>
    <w:semiHidden/>
    <w:unhideWhenUsed/>
    <w:rsid w:val="003E07ED"/>
    <w:pPr>
      <w:spacing w:line="360" w:lineRule="auto"/>
      <w:ind w:leftChars="200" w:left="100" w:hangingChars="200" w:hanging="200"/>
    </w:pPr>
  </w:style>
  <w:style w:type="paragraph" w:styleId="33">
    <w:name w:val="List 3"/>
    <w:basedOn w:val="a4"/>
    <w:uiPriority w:val="99"/>
    <w:semiHidden/>
    <w:unhideWhenUsed/>
    <w:rsid w:val="003E07ED"/>
    <w:pPr>
      <w:adjustRightInd w:val="0"/>
      <w:spacing w:line="312" w:lineRule="atLeast"/>
      <w:ind w:left="1260" w:hanging="420"/>
    </w:pPr>
    <w:rPr>
      <w:kern w:val="0"/>
      <w:szCs w:val="20"/>
    </w:rPr>
  </w:style>
  <w:style w:type="paragraph" w:styleId="42">
    <w:name w:val="List 4"/>
    <w:basedOn w:val="a4"/>
    <w:uiPriority w:val="99"/>
    <w:semiHidden/>
    <w:unhideWhenUsed/>
    <w:rsid w:val="003E07ED"/>
    <w:pPr>
      <w:spacing w:line="360" w:lineRule="auto"/>
      <w:ind w:leftChars="600" w:left="100" w:hangingChars="200" w:hanging="200"/>
    </w:pPr>
  </w:style>
  <w:style w:type="paragraph" w:styleId="52">
    <w:name w:val="List 5"/>
    <w:basedOn w:val="a4"/>
    <w:uiPriority w:val="99"/>
    <w:semiHidden/>
    <w:unhideWhenUsed/>
    <w:rsid w:val="003E07ED"/>
    <w:pPr>
      <w:spacing w:line="360" w:lineRule="auto"/>
      <w:ind w:leftChars="800" w:left="100" w:hangingChars="200" w:hanging="200"/>
    </w:pPr>
  </w:style>
  <w:style w:type="paragraph" w:styleId="afe">
    <w:name w:val="Body Text"/>
    <w:basedOn w:val="a4"/>
    <w:link w:val="aff"/>
    <w:uiPriority w:val="99"/>
    <w:unhideWhenUsed/>
    <w:rsid w:val="003E07ED"/>
    <w:pPr>
      <w:jc w:val="center"/>
    </w:pPr>
    <w:rPr>
      <w:noProof/>
      <w:lang w:val="x-none" w:eastAsia="x-none"/>
    </w:rPr>
  </w:style>
  <w:style w:type="character" w:customStyle="1" w:styleId="aff">
    <w:name w:val="正文文本 字符"/>
    <w:link w:val="afe"/>
    <w:uiPriority w:val="99"/>
    <w:rsid w:val="003E07ED"/>
    <w:rPr>
      <w:noProof/>
      <w:kern w:val="2"/>
      <w:sz w:val="21"/>
      <w:szCs w:val="24"/>
    </w:rPr>
  </w:style>
  <w:style w:type="paragraph" w:styleId="aff0">
    <w:name w:val="Body Text Indent"/>
    <w:basedOn w:val="a4"/>
    <w:link w:val="aff1"/>
    <w:uiPriority w:val="99"/>
    <w:semiHidden/>
    <w:unhideWhenUsed/>
    <w:rsid w:val="003E07ED"/>
    <w:pPr>
      <w:spacing w:line="360" w:lineRule="auto"/>
      <w:ind w:firstLine="420"/>
    </w:pPr>
    <w:rPr>
      <w:sz w:val="24"/>
      <w:lang w:val="x-none" w:eastAsia="x-none"/>
    </w:rPr>
  </w:style>
  <w:style w:type="character" w:customStyle="1" w:styleId="aff1">
    <w:name w:val="正文文本缩进 字符"/>
    <w:link w:val="aff0"/>
    <w:uiPriority w:val="99"/>
    <w:semiHidden/>
    <w:rsid w:val="003E07ED"/>
    <w:rPr>
      <w:kern w:val="2"/>
      <w:sz w:val="24"/>
      <w:szCs w:val="24"/>
    </w:rPr>
  </w:style>
  <w:style w:type="paragraph" w:styleId="aff2">
    <w:name w:val="Date"/>
    <w:basedOn w:val="a4"/>
    <w:next w:val="a4"/>
    <w:link w:val="aff3"/>
    <w:uiPriority w:val="99"/>
    <w:semiHidden/>
    <w:unhideWhenUsed/>
    <w:rsid w:val="003E07ED"/>
    <w:pPr>
      <w:ind w:leftChars="2500" w:left="100"/>
    </w:pPr>
    <w:rPr>
      <w:lang w:val="x-none" w:eastAsia="x-none"/>
    </w:rPr>
  </w:style>
  <w:style w:type="character" w:customStyle="1" w:styleId="aff3">
    <w:name w:val="日期 字符"/>
    <w:link w:val="aff2"/>
    <w:uiPriority w:val="99"/>
    <w:semiHidden/>
    <w:rsid w:val="003E07ED"/>
    <w:rPr>
      <w:kern w:val="2"/>
      <w:sz w:val="21"/>
      <w:szCs w:val="24"/>
    </w:rPr>
  </w:style>
  <w:style w:type="paragraph" w:customStyle="1" w:styleId="aff4">
    <w:name w:val="正文首行缩进"/>
    <w:basedOn w:val="afe"/>
    <w:link w:val="Char5"/>
    <w:uiPriority w:val="99"/>
    <w:semiHidden/>
    <w:unhideWhenUsed/>
    <w:rsid w:val="003E07ED"/>
    <w:pPr>
      <w:spacing w:after="120"/>
      <w:ind w:firstLineChars="100" w:firstLine="420"/>
      <w:jc w:val="both"/>
    </w:pPr>
  </w:style>
  <w:style w:type="character" w:customStyle="1" w:styleId="Char5">
    <w:name w:val="正文首行缩进 Char"/>
    <w:link w:val="aff4"/>
    <w:uiPriority w:val="99"/>
    <w:semiHidden/>
    <w:rsid w:val="003E07ED"/>
    <w:rPr>
      <w:noProof/>
      <w:kern w:val="2"/>
      <w:sz w:val="21"/>
      <w:szCs w:val="24"/>
    </w:rPr>
  </w:style>
  <w:style w:type="paragraph" w:styleId="aff5">
    <w:name w:val="Note Heading"/>
    <w:basedOn w:val="a4"/>
    <w:next w:val="a4"/>
    <w:link w:val="aff6"/>
    <w:uiPriority w:val="99"/>
    <w:semiHidden/>
    <w:unhideWhenUsed/>
    <w:rsid w:val="003E07ED"/>
    <w:pPr>
      <w:spacing w:line="360" w:lineRule="auto"/>
      <w:jc w:val="center"/>
    </w:pPr>
    <w:rPr>
      <w:lang w:val="x-none" w:eastAsia="x-none"/>
    </w:rPr>
  </w:style>
  <w:style w:type="character" w:customStyle="1" w:styleId="aff6">
    <w:name w:val="注释标题 字符"/>
    <w:link w:val="aff5"/>
    <w:uiPriority w:val="99"/>
    <w:semiHidden/>
    <w:rsid w:val="003E07ED"/>
    <w:rPr>
      <w:kern w:val="2"/>
      <w:sz w:val="21"/>
      <w:szCs w:val="24"/>
    </w:rPr>
  </w:style>
  <w:style w:type="paragraph" w:styleId="23">
    <w:name w:val="Body Text Indent 2"/>
    <w:basedOn w:val="a4"/>
    <w:link w:val="24"/>
    <w:uiPriority w:val="99"/>
    <w:semiHidden/>
    <w:unhideWhenUsed/>
    <w:rsid w:val="003E07ED"/>
    <w:pPr>
      <w:spacing w:after="120" w:line="480" w:lineRule="auto"/>
      <w:ind w:leftChars="200" w:left="420"/>
    </w:pPr>
    <w:rPr>
      <w:lang w:val="x-none" w:eastAsia="x-none"/>
    </w:rPr>
  </w:style>
  <w:style w:type="character" w:customStyle="1" w:styleId="24">
    <w:name w:val="正文文本缩进 2 字符"/>
    <w:link w:val="23"/>
    <w:uiPriority w:val="99"/>
    <w:semiHidden/>
    <w:rsid w:val="003E07ED"/>
    <w:rPr>
      <w:kern w:val="2"/>
      <w:sz w:val="21"/>
      <w:szCs w:val="24"/>
    </w:rPr>
  </w:style>
  <w:style w:type="paragraph" w:styleId="aff7">
    <w:name w:val="Document Map"/>
    <w:basedOn w:val="a4"/>
    <w:link w:val="aff8"/>
    <w:uiPriority w:val="99"/>
    <w:semiHidden/>
    <w:unhideWhenUsed/>
    <w:rsid w:val="003E07ED"/>
    <w:rPr>
      <w:rFonts w:ascii="宋体"/>
      <w:sz w:val="18"/>
      <w:szCs w:val="18"/>
      <w:lang w:val="x-none" w:eastAsia="x-none"/>
    </w:rPr>
  </w:style>
  <w:style w:type="character" w:customStyle="1" w:styleId="aff8">
    <w:name w:val="文档结构图 字符"/>
    <w:link w:val="aff7"/>
    <w:uiPriority w:val="99"/>
    <w:semiHidden/>
    <w:rsid w:val="003E07ED"/>
    <w:rPr>
      <w:rFonts w:ascii="宋体"/>
      <w:kern w:val="2"/>
      <w:sz w:val="18"/>
      <w:szCs w:val="18"/>
    </w:rPr>
  </w:style>
  <w:style w:type="character" w:customStyle="1" w:styleId="aff9">
    <w:name w:val="纯文本 字符"/>
    <w:aliases w:val="小 字符"/>
    <w:link w:val="affa"/>
    <w:semiHidden/>
    <w:locked/>
    <w:rsid w:val="003E07ED"/>
    <w:rPr>
      <w:rFonts w:ascii="宋体" w:hAnsi="Courier New"/>
      <w:kern w:val="2"/>
      <w:sz w:val="21"/>
      <w:szCs w:val="21"/>
    </w:rPr>
  </w:style>
  <w:style w:type="paragraph" w:styleId="affa">
    <w:name w:val="Plain Text"/>
    <w:aliases w:val="小"/>
    <w:basedOn w:val="a4"/>
    <w:link w:val="aff9"/>
    <w:semiHidden/>
    <w:unhideWhenUsed/>
    <w:rsid w:val="003E07ED"/>
    <w:rPr>
      <w:rFonts w:ascii="宋体" w:hAnsi="Courier New"/>
      <w:szCs w:val="21"/>
      <w:lang w:val="x-none" w:eastAsia="x-none"/>
    </w:rPr>
  </w:style>
  <w:style w:type="character" w:customStyle="1" w:styleId="Char10">
    <w:name w:val="纯文本 Char1"/>
    <w:aliases w:val="小 Char1"/>
    <w:semiHidden/>
    <w:rsid w:val="003E07ED"/>
    <w:rPr>
      <w:rFonts w:ascii="宋体" w:hAnsi="Courier New" w:cs="Courier New"/>
      <w:kern w:val="2"/>
      <w:sz w:val="21"/>
      <w:szCs w:val="21"/>
    </w:rPr>
  </w:style>
  <w:style w:type="paragraph" w:styleId="affb">
    <w:name w:val="annotation subject"/>
    <w:basedOn w:val="afc"/>
    <w:next w:val="afc"/>
    <w:link w:val="affc"/>
    <w:uiPriority w:val="99"/>
    <w:semiHidden/>
    <w:unhideWhenUsed/>
    <w:rsid w:val="003E07ED"/>
    <w:rPr>
      <w:b/>
      <w:bCs/>
    </w:rPr>
  </w:style>
  <w:style w:type="character" w:customStyle="1" w:styleId="affc">
    <w:name w:val="批注主题 字符"/>
    <w:link w:val="affb"/>
    <w:uiPriority w:val="99"/>
    <w:semiHidden/>
    <w:rsid w:val="003E07ED"/>
    <w:rPr>
      <w:b/>
      <w:bCs/>
      <w:kern w:val="2"/>
      <w:sz w:val="21"/>
      <w:szCs w:val="24"/>
    </w:rPr>
  </w:style>
  <w:style w:type="paragraph" w:styleId="affd">
    <w:name w:val="Balloon Text"/>
    <w:basedOn w:val="a4"/>
    <w:link w:val="affe"/>
    <w:uiPriority w:val="99"/>
    <w:semiHidden/>
    <w:unhideWhenUsed/>
    <w:rsid w:val="003E07ED"/>
    <w:rPr>
      <w:sz w:val="18"/>
      <w:szCs w:val="18"/>
      <w:lang w:val="x-none" w:eastAsia="x-none"/>
    </w:rPr>
  </w:style>
  <w:style w:type="character" w:customStyle="1" w:styleId="affe">
    <w:name w:val="批注框文本 字符"/>
    <w:link w:val="affd"/>
    <w:uiPriority w:val="99"/>
    <w:semiHidden/>
    <w:rsid w:val="003E07ED"/>
    <w:rPr>
      <w:kern w:val="2"/>
      <w:sz w:val="18"/>
      <w:szCs w:val="18"/>
    </w:rPr>
  </w:style>
  <w:style w:type="paragraph" w:customStyle="1" w:styleId="CharChar1CharChar2CharChar">
    <w:name w:val="Char Char1 Char Char2 Char Char"/>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CharChar1CharChar2CharChar1">
    <w:name w:val="Char Char1 Char Char2 Char Char1"/>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style20">
    <w:name w:val="style20"/>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style30">
    <w:name w:val="style30"/>
    <w:basedOn w:val="a4"/>
    <w:uiPriority w:val="99"/>
    <w:rsid w:val="003E07ED"/>
    <w:pPr>
      <w:widowControl/>
      <w:spacing w:before="100" w:beforeAutospacing="1" w:after="100" w:afterAutospacing="1"/>
      <w:jc w:val="left"/>
    </w:pPr>
    <w:rPr>
      <w:rFonts w:ascii="宋体" w:hAnsi="宋体" w:cs="宋体"/>
      <w:kern w:val="0"/>
      <w:sz w:val="20"/>
      <w:szCs w:val="20"/>
    </w:rPr>
  </w:style>
  <w:style w:type="paragraph" w:customStyle="1" w:styleId="style32">
    <w:name w:val="style32"/>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6">
    <w:name w:val="Char"/>
    <w:basedOn w:val="a4"/>
    <w:uiPriority w:val="99"/>
    <w:rsid w:val="003E07ED"/>
    <w:rPr>
      <w:rFonts w:ascii="Tahoma" w:hAnsi="Tahoma"/>
      <w:sz w:val="24"/>
      <w:szCs w:val="20"/>
    </w:rPr>
  </w:style>
  <w:style w:type="paragraph" w:customStyle="1" w:styleId="13">
    <w:name w:val="1"/>
    <w:basedOn w:val="a4"/>
    <w:next w:val="affa"/>
    <w:uiPriority w:val="99"/>
    <w:rsid w:val="003E07ED"/>
    <w:rPr>
      <w:rFonts w:ascii="宋体" w:hAnsi="Courier New"/>
      <w:szCs w:val="20"/>
    </w:rPr>
  </w:style>
  <w:style w:type="paragraph" w:customStyle="1" w:styleId="style14">
    <w:name w:val="style14"/>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style26">
    <w:name w:val="style26"/>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25">
    <w:name w:val="正文2"/>
    <w:basedOn w:val="a4"/>
    <w:autoRedefine/>
    <w:uiPriority w:val="99"/>
    <w:rsid w:val="003E07ED"/>
    <w:pPr>
      <w:adjustRightInd w:val="0"/>
      <w:spacing w:line="480" w:lineRule="atLeast"/>
      <w:ind w:firstLine="425"/>
    </w:pPr>
    <w:rPr>
      <w:rFonts w:ascii="宋体"/>
      <w:kern w:val="0"/>
      <w:sz w:val="24"/>
      <w:szCs w:val="20"/>
    </w:rPr>
  </w:style>
  <w:style w:type="paragraph" w:customStyle="1" w:styleId="Default">
    <w:name w:val="Default"/>
    <w:uiPriority w:val="99"/>
    <w:rsid w:val="003E07ED"/>
    <w:pPr>
      <w:widowControl w:val="0"/>
      <w:autoSpaceDE w:val="0"/>
      <w:autoSpaceDN w:val="0"/>
      <w:adjustRightInd w:val="0"/>
    </w:pPr>
    <w:rPr>
      <w:color w:val="000000"/>
      <w:sz w:val="24"/>
      <w:szCs w:val="24"/>
    </w:rPr>
  </w:style>
  <w:style w:type="paragraph" w:customStyle="1" w:styleId="CharCharCharChar">
    <w:name w:val="Char Char Char Char"/>
    <w:basedOn w:val="a4"/>
    <w:uiPriority w:val="99"/>
    <w:rsid w:val="003E07ED"/>
    <w:pPr>
      <w:spacing w:line="360" w:lineRule="auto"/>
    </w:pPr>
    <w:rPr>
      <w:rFonts w:ascii="Tahoma" w:hAnsi="Tahoma"/>
      <w:sz w:val="24"/>
      <w:szCs w:val="20"/>
    </w:rPr>
  </w:style>
  <w:style w:type="paragraph" w:customStyle="1" w:styleId="Char20">
    <w:name w:val="Char2"/>
    <w:basedOn w:val="aff7"/>
    <w:autoRedefine/>
    <w:uiPriority w:val="99"/>
    <w:rsid w:val="003E07ED"/>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4"/>
    <w:uiPriority w:val="99"/>
    <w:rsid w:val="003E07ED"/>
    <w:pPr>
      <w:tabs>
        <w:tab w:val="num" w:pos="567"/>
      </w:tabs>
      <w:ind w:left="567" w:hanging="567"/>
    </w:pPr>
  </w:style>
  <w:style w:type="paragraph" w:customStyle="1" w:styleId="7-2">
    <w:name w:val="7-2"/>
    <w:basedOn w:val="a4"/>
    <w:uiPriority w:val="99"/>
    <w:rsid w:val="003E07ED"/>
    <w:pPr>
      <w:tabs>
        <w:tab w:val="num" w:pos="709"/>
      </w:tabs>
      <w:ind w:left="709" w:hanging="709"/>
    </w:pPr>
  </w:style>
  <w:style w:type="paragraph" w:customStyle="1" w:styleId="7-3">
    <w:name w:val="7-3"/>
    <w:basedOn w:val="a4"/>
    <w:uiPriority w:val="99"/>
    <w:rsid w:val="003E07ED"/>
    <w:pPr>
      <w:tabs>
        <w:tab w:val="num" w:pos="851"/>
      </w:tabs>
      <w:ind w:left="851" w:hanging="851"/>
    </w:pPr>
  </w:style>
  <w:style w:type="paragraph" w:customStyle="1" w:styleId="7-4">
    <w:name w:val="7-4"/>
    <w:basedOn w:val="a4"/>
    <w:uiPriority w:val="99"/>
    <w:rsid w:val="003E07ED"/>
    <w:pPr>
      <w:tabs>
        <w:tab w:val="num" w:pos="992"/>
      </w:tabs>
      <w:ind w:left="992" w:hanging="992"/>
    </w:pPr>
  </w:style>
  <w:style w:type="character" w:customStyle="1" w:styleId="2Char">
    <w:name w:val="样式 标题 2节 + 加粗 Char"/>
    <w:link w:val="26"/>
    <w:locked/>
    <w:rsid w:val="003E07ED"/>
    <w:rPr>
      <w:rFonts w:ascii="黑体" w:eastAsia="黑体"/>
      <w:b/>
      <w:kern w:val="2"/>
      <w:sz w:val="32"/>
    </w:rPr>
  </w:style>
  <w:style w:type="paragraph" w:customStyle="1" w:styleId="26">
    <w:name w:val="样式 标题 2节 + 加粗"/>
    <w:basedOn w:val="2"/>
    <w:link w:val="2Char"/>
    <w:rsid w:val="003E07ED"/>
    <w:pPr>
      <w:keepNext/>
      <w:keepLines/>
      <w:numPr>
        <w:ilvl w:val="0"/>
        <w:numId w:val="0"/>
      </w:numPr>
      <w:tabs>
        <w:tab w:val="left" w:pos="1080"/>
      </w:tabs>
      <w:spacing w:beforeLines="0" w:afterLines="0" w:line="312" w:lineRule="atLeast"/>
      <w:ind w:right="-29"/>
      <w:jc w:val="center"/>
    </w:pPr>
    <w:rPr>
      <w:rFonts w:ascii="黑体" w:eastAsia="黑体" w:hAnsi="Times New Roman"/>
      <w:bCs w:val="0"/>
      <w:sz w:val="32"/>
      <w:szCs w:val="20"/>
    </w:rPr>
  </w:style>
  <w:style w:type="paragraph" w:customStyle="1" w:styleId="dsBulletList">
    <w:name w:val="ds_Bullet List"/>
    <w:basedOn w:val="Default"/>
    <w:next w:val="Default"/>
    <w:uiPriority w:val="99"/>
    <w:rsid w:val="003E07ED"/>
    <w:rPr>
      <w:rFonts w:ascii="Garamond" w:hAnsi="Garamond"/>
      <w:color w:val="auto"/>
    </w:rPr>
  </w:style>
  <w:style w:type="paragraph" w:customStyle="1" w:styleId="dsHead2">
    <w:name w:val="ds_Head 2"/>
    <w:basedOn w:val="Default"/>
    <w:next w:val="Default"/>
    <w:uiPriority w:val="99"/>
    <w:rsid w:val="003E07ED"/>
    <w:rPr>
      <w:rFonts w:ascii="宋体"/>
      <w:color w:val="auto"/>
    </w:rPr>
  </w:style>
  <w:style w:type="paragraph" w:customStyle="1" w:styleId="dsBodyText">
    <w:name w:val="ds_Body Text"/>
    <w:basedOn w:val="Default"/>
    <w:next w:val="Default"/>
    <w:uiPriority w:val="99"/>
    <w:rsid w:val="003E07ED"/>
    <w:rPr>
      <w:rFonts w:ascii="宋体"/>
      <w:color w:val="auto"/>
    </w:rPr>
  </w:style>
  <w:style w:type="paragraph" w:customStyle="1" w:styleId="CharCharChar1Char">
    <w:name w:val="Char Char Char1 Char"/>
    <w:basedOn w:val="a4"/>
    <w:uiPriority w:val="99"/>
    <w:rsid w:val="003E07ED"/>
    <w:rPr>
      <w:rFonts w:ascii="Tahoma" w:hAnsi="Tahoma"/>
      <w:sz w:val="24"/>
      <w:szCs w:val="20"/>
    </w:rPr>
  </w:style>
  <w:style w:type="paragraph" w:customStyle="1" w:styleId="p0">
    <w:name w:val="p0"/>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4"/>
    <w:uiPriority w:val="99"/>
    <w:rsid w:val="003E07ED"/>
    <w:rPr>
      <w:rFonts w:ascii="Tahoma" w:hAnsi="Tahoma"/>
      <w:sz w:val="24"/>
      <w:szCs w:val="20"/>
    </w:rPr>
  </w:style>
  <w:style w:type="paragraph" w:customStyle="1" w:styleId="style1">
    <w:name w:val="style1"/>
    <w:basedOn w:val="a4"/>
    <w:uiPriority w:val="99"/>
    <w:rsid w:val="003E07ED"/>
    <w:pPr>
      <w:widowControl/>
      <w:spacing w:line="330" w:lineRule="atLeast"/>
      <w:jc w:val="left"/>
    </w:pPr>
    <w:rPr>
      <w:rFonts w:ascii="宋体" w:hAnsi="宋体" w:cs="宋体"/>
      <w:kern w:val="0"/>
      <w:sz w:val="24"/>
    </w:rPr>
  </w:style>
  <w:style w:type="paragraph" w:customStyle="1" w:styleId="Header1">
    <w:name w:val="Header1"/>
    <w:basedOn w:val="a4"/>
    <w:uiPriority w:val="99"/>
    <w:rsid w:val="003E07ED"/>
    <w:pPr>
      <w:widowControl/>
      <w:numPr>
        <w:numId w:val="5"/>
      </w:numPr>
      <w:jc w:val="left"/>
    </w:pPr>
    <w:rPr>
      <w:rFonts w:ascii="Book Antiqua" w:hAnsi="Book Antiqua"/>
      <w:kern w:val="0"/>
      <w:sz w:val="22"/>
      <w:szCs w:val="20"/>
    </w:rPr>
  </w:style>
  <w:style w:type="paragraph" w:customStyle="1" w:styleId="Header2">
    <w:name w:val="Header2"/>
    <w:basedOn w:val="a4"/>
    <w:uiPriority w:val="99"/>
    <w:rsid w:val="003E07ED"/>
    <w:pPr>
      <w:widowControl/>
      <w:numPr>
        <w:ilvl w:val="1"/>
        <w:numId w:val="5"/>
      </w:numPr>
      <w:jc w:val="left"/>
    </w:pPr>
    <w:rPr>
      <w:rFonts w:ascii="Book Antiqua" w:hAnsi="Book Antiqua"/>
      <w:kern w:val="0"/>
      <w:sz w:val="22"/>
      <w:szCs w:val="20"/>
    </w:rPr>
  </w:style>
  <w:style w:type="paragraph" w:customStyle="1" w:styleId="Header3">
    <w:name w:val="Header3"/>
    <w:basedOn w:val="a4"/>
    <w:uiPriority w:val="99"/>
    <w:rsid w:val="003E07ED"/>
    <w:pPr>
      <w:widowControl/>
      <w:numPr>
        <w:ilvl w:val="2"/>
        <w:numId w:val="5"/>
      </w:numPr>
      <w:jc w:val="left"/>
    </w:pPr>
    <w:rPr>
      <w:rFonts w:ascii="Book Antiqua" w:hAnsi="Book Antiqua"/>
      <w:kern w:val="0"/>
      <w:sz w:val="22"/>
      <w:szCs w:val="20"/>
    </w:rPr>
  </w:style>
  <w:style w:type="paragraph" w:customStyle="1" w:styleId="30">
    <w:name w:val="小标题3"/>
    <w:basedOn w:val="a4"/>
    <w:uiPriority w:val="99"/>
    <w:rsid w:val="003E07ED"/>
    <w:pPr>
      <w:numPr>
        <w:numId w:val="6"/>
      </w:numPr>
    </w:pPr>
    <w:rPr>
      <w:rFonts w:ascii="宋体" w:hAnsi="宋体"/>
      <w:szCs w:val="21"/>
    </w:rPr>
  </w:style>
  <w:style w:type="paragraph" w:customStyle="1" w:styleId="Char11">
    <w:name w:val="Char1"/>
    <w:autoRedefine/>
    <w:uiPriority w:val="99"/>
    <w:rsid w:val="003E07ED"/>
    <w:pPr>
      <w:widowControl w:val="0"/>
      <w:spacing w:line="300" w:lineRule="auto"/>
      <w:ind w:firstLineChars="200" w:firstLine="480"/>
      <w:jc w:val="both"/>
    </w:pPr>
    <w:rPr>
      <w:rFonts w:eastAsia="仿宋_GB2312"/>
      <w:noProof/>
      <w:kern w:val="2"/>
      <w:sz w:val="24"/>
      <w:szCs w:val="24"/>
    </w:rPr>
  </w:style>
  <w:style w:type="paragraph" w:customStyle="1" w:styleId="usrbar-split">
    <w:name w:val="usrbar-split"/>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infoblue">
    <w:name w:val="infoblue"/>
    <w:basedOn w:val="a4"/>
    <w:uiPriority w:val="99"/>
    <w:rsid w:val="003E07ED"/>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4"/>
    <w:uiPriority w:val="99"/>
    <w:rsid w:val="003E07ED"/>
    <w:pPr>
      <w:widowControl/>
      <w:spacing w:before="80" w:line="240" w:lineRule="atLeast"/>
      <w:ind w:left="720"/>
    </w:pPr>
    <w:rPr>
      <w:color w:val="000000"/>
      <w:kern w:val="0"/>
      <w:sz w:val="20"/>
      <w:szCs w:val="20"/>
    </w:rPr>
  </w:style>
  <w:style w:type="paragraph" w:customStyle="1" w:styleId="TAH">
    <w:name w:val="TAH"/>
    <w:basedOn w:val="a4"/>
    <w:uiPriority w:val="99"/>
    <w:rsid w:val="003E07ED"/>
    <w:pPr>
      <w:keepNext/>
      <w:keepLines/>
      <w:widowControl/>
      <w:overflowPunct w:val="0"/>
      <w:autoSpaceDE w:val="0"/>
      <w:autoSpaceDN w:val="0"/>
      <w:adjustRightInd w:val="0"/>
      <w:spacing w:line="360" w:lineRule="auto"/>
      <w:jc w:val="center"/>
    </w:pPr>
    <w:rPr>
      <w:rFonts w:ascii="Arial" w:hAnsi="Arial"/>
      <w:b/>
      <w:kern w:val="0"/>
      <w:sz w:val="18"/>
      <w:szCs w:val="20"/>
      <w:lang w:val="en-GB" w:eastAsia="en-US"/>
    </w:rPr>
  </w:style>
  <w:style w:type="paragraph" w:customStyle="1" w:styleId="TAL">
    <w:name w:val="TAL"/>
    <w:basedOn w:val="a4"/>
    <w:uiPriority w:val="99"/>
    <w:rsid w:val="003E07ED"/>
    <w:pPr>
      <w:keepNext/>
      <w:keepLines/>
      <w:widowControl/>
      <w:overflowPunct w:val="0"/>
      <w:autoSpaceDE w:val="0"/>
      <w:autoSpaceDN w:val="0"/>
      <w:adjustRightInd w:val="0"/>
      <w:spacing w:line="360" w:lineRule="auto"/>
      <w:jc w:val="left"/>
    </w:pPr>
    <w:rPr>
      <w:rFonts w:ascii="Arial" w:hAnsi="Arial"/>
      <w:kern w:val="0"/>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4"/>
    <w:uiPriority w:val="99"/>
    <w:rsid w:val="003E07ED"/>
    <w:pPr>
      <w:spacing w:line="360" w:lineRule="auto"/>
    </w:pPr>
    <w:rPr>
      <w:rFonts w:ascii="Tahoma" w:hAnsi="Tahoma"/>
      <w:szCs w:val="21"/>
    </w:rPr>
  </w:style>
  <w:style w:type="paragraph" w:customStyle="1" w:styleId="1CharCharCharCharCharCharChar">
    <w:name w:val="1 Char Char Char Char Char Char Char"/>
    <w:basedOn w:val="a4"/>
    <w:autoRedefine/>
    <w:uiPriority w:val="99"/>
    <w:rsid w:val="003E07ED"/>
    <w:pPr>
      <w:spacing w:line="360" w:lineRule="auto"/>
      <w:jc w:val="left"/>
    </w:pPr>
    <w:rPr>
      <w:rFonts w:ascii="Tahoma" w:hAnsi="Tahoma"/>
      <w:sz w:val="24"/>
      <w:szCs w:val="20"/>
    </w:rPr>
  </w:style>
  <w:style w:type="paragraph" w:customStyle="1" w:styleId="afff">
    <w:name w:val="项目符号缩进"/>
    <w:basedOn w:val="a4"/>
    <w:uiPriority w:val="99"/>
    <w:rsid w:val="003E07ED"/>
    <w:pPr>
      <w:widowControl/>
      <w:overflowPunct w:val="0"/>
      <w:autoSpaceDE w:val="0"/>
      <w:autoSpaceDN w:val="0"/>
      <w:adjustRightInd w:val="0"/>
      <w:spacing w:line="360" w:lineRule="auto"/>
      <w:jc w:val="left"/>
    </w:pPr>
    <w:rPr>
      <w:rFonts w:ascii="Arial"/>
      <w:kern w:val="0"/>
      <w:sz w:val="24"/>
      <w:szCs w:val="20"/>
    </w:rPr>
  </w:style>
  <w:style w:type="character" w:customStyle="1" w:styleId="CharCharCharCharCharCharChar1CharCharCharCharCharChar">
    <w:name w:val="文档正文 Char Char Char Char Char Char Char1 Char Char Char Char Char Char"/>
    <w:link w:val="CharCharCharCharCharCharChar1CharCharCharCharChar"/>
    <w:locked/>
    <w:rsid w:val="003E07ED"/>
    <w:rPr>
      <w:rFonts w:ascii="Arial" w:hAnsi="Arial" w:cs="Arial"/>
      <w:sz w:val="24"/>
      <w:szCs w:val="24"/>
    </w:rPr>
  </w:style>
  <w:style w:type="paragraph" w:customStyle="1" w:styleId="CharCharCharCharCharCharChar1CharCharCharCharChar">
    <w:name w:val="文档正文 Char Char Char Char Char Char Char1 Char Char Char Char Char"/>
    <w:basedOn w:val="a4"/>
    <w:link w:val="CharCharCharCharCharCharChar1CharCharCharCharCharChar"/>
    <w:rsid w:val="003E07ED"/>
    <w:pPr>
      <w:adjustRightInd w:val="0"/>
      <w:spacing w:line="360" w:lineRule="auto"/>
      <w:ind w:firstLine="567"/>
    </w:pPr>
    <w:rPr>
      <w:rFonts w:ascii="Arial" w:hAnsi="Arial"/>
      <w:kern w:val="0"/>
      <w:sz w:val="24"/>
      <w:lang w:val="x-none" w:eastAsia="x-none"/>
    </w:rPr>
  </w:style>
  <w:style w:type="paragraph" w:customStyle="1" w:styleId="14">
    <w:name w:val="样式 标题 1 + 三号"/>
    <w:basedOn w:val="1"/>
    <w:uiPriority w:val="99"/>
    <w:rsid w:val="003E07ED"/>
    <w:pPr>
      <w:numPr>
        <w:numId w:val="0"/>
      </w:numPr>
    </w:pPr>
    <w:rPr>
      <w:sz w:val="32"/>
    </w:rPr>
  </w:style>
  <w:style w:type="character" w:customStyle="1" w:styleId="Char7">
    <w:name w:val="内容 Char"/>
    <w:link w:val="afff0"/>
    <w:locked/>
    <w:rsid w:val="003E07ED"/>
    <w:rPr>
      <w:rFonts w:ascii="宋体" w:hAnsi="宋体"/>
      <w:kern w:val="2"/>
      <w:sz w:val="24"/>
      <w:szCs w:val="24"/>
    </w:rPr>
  </w:style>
  <w:style w:type="paragraph" w:customStyle="1" w:styleId="afff0">
    <w:name w:val="内容"/>
    <w:basedOn w:val="a4"/>
    <w:link w:val="Char7"/>
    <w:qFormat/>
    <w:rsid w:val="003E07ED"/>
    <w:pPr>
      <w:spacing w:line="360" w:lineRule="auto"/>
      <w:ind w:firstLineChars="200" w:firstLine="480"/>
    </w:pPr>
    <w:rPr>
      <w:rFonts w:ascii="宋体" w:hAnsi="宋体"/>
      <w:sz w:val="24"/>
      <w:lang w:val="x-none" w:eastAsia="x-none"/>
    </w:rPr>
  </w:style>
  <w:style w:type="paragraph" w:customStyle="1" w:styleId="afff1">
    <w:name w:val="段"/>
    <w:uiPriority w:val="99"/>
    <w:rsid w:val="003E07ED"/>
    <w:pPr>
      <w:autoSpaceDE w:val="0"/>
      <w:autoSpaceDN w:val="0"/>
      <w:ind w:firstLineChars="200" w:firstLine="200"/>
      <w:jc w:val="both"/>
    </w:pPr>
    <w:rPr>
      <w:rFonts w:ascii="宋体"/>
      <w:sz w:val="21"/>
    </w:rPr>
  </w:style>
  <w:style w:type="paragraph" w:customStyle="1" w:styleId="CharCharChar">
    <w:name w:val="Char Char Char"/>
    <w:basedOn w:val="a4"/>
    <w:uiPriority w:val="99"/>
    <w:rsid w:val="003E07ED"/>
    <w:rPr>
      <w:rFonts w:ascii="Tahoma" w:hAnsi="Tahoma"/>
      <w:sz w:val="24"/>
      <w:szCs w:val="20"/>
    </w:rPr>
  </w:style>
  <w:style w:type="paragraph" w:customStyle="1" w:styleId="afff2">
    <w:name w:val="强调正文"/>
    <w:basedOn w:val="a4"/>
    <w:uiPriority w:val="99"/>
    <w:qFormat/>
    <w:rsid w:val="003E07ED"/>
    <w:pPr>
      <w:spacing w:line="360" w:lineRule="auto"/>
      <w:ind w:right="238" w:firstLineChars="151" w:firstLine="424"/>
    </w:pPr>
    <w:rPr>
      <w:b/>
      <w:sz w:val="28"/>
      <w:szCs w:val="28"/>
    </w:rPr>
  </w:style>
  <w:style w:type="character" w:styleId="afff3">
    <w:name w:val="footnote reference"/>
    <w:semiHidden/>
    <w:unhideWhenUsed/>
    <w:rsid w:val="003E07ED"/>
    <w:rPr>
      <w:vertAlign w:val="superscript"/>
    </w:rPr>
  </w:style>
  <w:style w:type="character" w:styleId="afff4">
    <w:name w:val="annotation reference"/>
    <w:uiPriority w:val="99"/>
    <w:semiHidden/>
    <w:unhideWhenUsed/>
    <w:rsid w:val="003E07ED"/>
    <w:rPr>
      <w:sz w:val="21"/>
      <w:szCs w:val="21"/>
    </w:rPr>
  </w:style>
  <w:style w:type="character" w:styleId="afff5">
    <w:name w:val="Placeholder Text"/>
    <w:uiPriority w:val="99"/>
    <w:semiHidden/>
    <w:rsid w:val="003E07ED"/>
    <w:rPr>
      <w:color w:val="808080"/>
    </w:rPr>
  </w:style>
  <w:style w:type="character" w:customStyle="1" w:styleId="style291">
    <w:name w:val="style291"/>
    <w:rsid w:val="003E07ED"/>
    <w:rPr>
      <w:rFonts w:ascii="宋体" w:eastAsia="宋体" w:hAnsi="宋体" w:hint="eastAsia"/>
      <w:b/>
      <w:bCs/>
    </w:rPr>
  </w:style>
  <w:style w:type="character" w:customStyle="1" w:styleId="style311">
    <w:name w:val="style311"/>
    <w:rsid w:val="003E07ED"/>
    <w:rPr>
      <w:rFonts w:ascii="宋体" w:eastAsia="宋体" w:hAnsi="宋体" w:hint="eastAsia"/>
    </w:rPr>
  </w:style>
  <w:style w:type="character" w:customStyle="1" w:styleId="pfont1">
    <w:name w:val="pfont1"/>
    <w:basedOn w:val="a6"/>
    <w:rsid w:val="003E07ED"/>
  </w:style>
  <w:style w:type="character" w:customStyle="1" w:styleId="col12">
    <w:name w:val="col12"/>
    <w:basedOn w:val="a6"/>
    <w:rsid w:val="003E07ED"/>
  </w:style>
  <w:style w:type="character" w:customStyle="1" w:styleId="style351">
    <w:name w:val="style351"/>
    <w:rsid w:val="003E07ED"/>
    <w:rPr>
      <w:rFonts w:ascii="仿宋_GB2312" w:eastAsia="仿宋_GB2312" w:hint="eastAsia"/>
    </w:rPr>
  </w:style>
  <w:style w:type="character" w:customStyle="1" w:styleId="style361">
    <w:name w:val="style361"/>
    <w:rsid w:val="003E07ED"/>
    <w:rPr>
      <w:color w:val="000000"/>
      <w:sz w:val="24"/>
      <w:szCs w:val="24"/>
    </w:rPr>
  </w:style>
  <w:style w:type="character" w:customStyle="1" w:styleId="f161">
    <w:name w:val="f161"/>
    <w:rsid w:val="003E07ED"/>
    <w:rPr>
      <w:rFonts w:ascii="宋体" w:eastAsia="宋体" w:hAnsi="宋体" w:hint="eastAsia"/>
      <w:sz w:val="23"/>
      <w:szCs w:val="23"/>
    </w:rPr>
  </w:style>
  <w:style w:type="character" w:customStyle="1" w:styleId="style381">
    <w:name w:val="style381"/>
    <w:rsid w:val="003E07ED"/>
    <w:rPr>
      <w:rFonts w:ascii="宋体" w:eastAsia="宋体" w:hAnsi="宋体" w:hint="eastAsia"/>
      <w:b/>
      <w:bCs/>
      <w:i/>
      <w:iCs/>
      <w:color w:val="000000"/>
      <w:sz w:val="24"/>
      <w:szCs w:val="24"/>
    </w:rPr>
  </w:style>
  <w:style w:type="character" w:customStyle="1" w:styleId="style471">
    <w:name w:val="style471"/>
    <w:rsid w:val="003E07ED"/>
    <w:rPr>
      <w:rFonts w:ascii="仿宋_GB2312" w:eastAsia="仿宋_GB2312" w:hint="eastAsia"/>
    </w:rPr>
  </w:style>
  <w:style w:type="paragraph" w:styleId="z-">
    <w:name w:val="HTML Top of Form"/>
    <w:basedOn w:val="a4"/>
    <w:next w:val="a4"/>
    <w:link w:val="z-0"/>
    <w:hidden/>
    <w:semiHidden/>
    <w:unhideWhenUsed/>
    <w:rsid w:val="003E07ED"/>
    <w:pPr>
      <w:pBdr>
        <w:bottom w:val="single" w:sz="6" w:space="1" w:color="auto"/>
      </w:pBdr>
      <w:jc w:val="center"/>
    </w:pPr>
    <w:rPr>
      <w:rFonts w:ascii="Arial" w:hAnsi="Arial"/>
      <w:vanish/>
      <w:sz w:val="16"/>
      <w:szCs w:val="16"/>
      <w:lang w:val="x-none" w:eastAsia="x-none"/>
    </w:rPr>
  </w:style>
  <w:style w:type="character" w:customStyle="1" w:styleId="z-0">
    <w:name w:val="z-窗体顶端 字符"/>
    <w:link w:val="z-"/>
    <w:semiHidden/>
    <w:rsid w:val="003E07ED"/>
    <w:rPr>
      <w:rFonts w:ascii="Arial" w:hAnsi="Arial" w:cs="Arial"/>
      <w:vanish/>
      <w:kern w:val="2"/>
      <w:sz w:val="16"/>
      <w:szCs w:val="16"/>
    </w:rPr>
  </w:style>
  <w:style w:type="paragraph" w:styleId="z-1">
    <w:name w:val="HTML Bottom of Form"/>
    <w:basedOn w:val="a4"/>
    <w:next w:val="a4"/>
    <w:link w:val="z-2"/>
    <w:hidden/>
    <w:semiHidden/>
    <w:unhideWhenUsed/>
    <w:rsid w:val="003E07ED"/>
    <w:pPr>
      <w:pBdr>
        <w:top w:val="single" w:sz="6" w:space="1" w:color="auto"/>
      </w:pBdr>
      <w:jc w:val="center"/>
    </w:pPr>
    <w:rPr>
      <w:rFonts w:ascii="Arial" w:hAnsi="Arial"/>
      <w:vanish/>
      <w:sz w:val="16"/>
      <w:szCs w:val="16"/>
      <w:lang w:val="x-none" w:eastAsia="x-none"/>
    </w:rPr>
  </w:style>
  <w:style w:type="character" w:customStyle="1" w:styleId="z-2">
    <w:name w:val="z-窗体底端 字符"/>
    <w:link w:val="z-1"/>
    <w:semiHidden/>
    <w:rsid w:val="003E07ED"/>
    <w:rPr>
      <w:rFonts w:ascii="Arial" w:hAnsi="Arial" w:cs="Arial"/>
      <w:vanish/>
      <w:kern w:val="2"/>
      <w:sz w:val="16"/>
      <w:szCs w:val="16"/>
    </w:rPr>
  </w:style>
  <w:style w:type="character" w:customStyle="1" w:styleId="CharChar1">
    <w:name w:val="Char Char1"/>
    <w:rsid w:val="003E07ED"/>
    <w:rPr>
      <w:rFonts w:ascii="宋体" w:eastAsia="宋体" w:hAnsi="宋体" w:hint="eastAsia"/>
      <w:b/>
      <w:bCs/>
      <w:kern w:val="2"/>
      <w:sz w:val="28"/>
      <w:szCs w:val="28"/>
      <w:lang w:val="en-US" w:eastAsia="zh-CN" w:bidi="ar-SA"/>
    </w:rPr>
  </w:style>
  <w:style w:type="character" w:customStyle="1" w:styleId="CharChar2">
    <w:name w:val="Char Char2"/>
    <w:rsid w:val="003E07ED"/>
    <w:rPr>
      <w:rFonts w:ascii="Arial" w:eastAsia="黑体" w:hAnsi="Arial" w:cs="Arial" w:hint="default"/>
      <w:b/>
      <w:bCs/>
      <w:kern w:val="2"/>
      <w:sz w:val="28"/>
      <w:szCs w:val="28"/>
      <w:lang w:val="en-US" w:eastAsia="zh-CN" w:bidi="ar-SA"/>
    </w:rPr>
  </w:style>
  <w:style w:type="character" w:customStyle="1" w:styleId="CharChar">
    <w:name w:val="Char Char"/>
    <w:rsid w:val="003E07ED"/>
    <w:rPr>
      <w:rFonts w:ascii="Arial" w:eastAsia="黑体" w:hAnsi="Arial" w:cs="Arial" w:hint="default"/>
      <w:b/>
      <w:bCs/>
      <w:kern w:val="2"/>
      <w:sz w:val="24"/>
      <w:szCs w:val="24"/>
      <w:lang w:val="en-US" w:eastAsia="zh-CN" w:bidi="ar-SA"/>
    </w:rPr>
  </w:style>
  <w:style w:type="character" w:customStyle="1" w:styleId="smalltxt1">
    <w:name w:val="smalltxt1"/>
    <w:rsid w:val="003E07ED"/>
    <w:rPr>
      <w:rFonts w:ascii="Tahoma" w:hAnsi="Tahoma" w:cs="Tahoma" w:hint="default"/>
      <w:sz w:val="18"/>
      <w:szCs w:val="18"/>
    </w:rPr>
  </w:style>
  <w:style w:type="character" w:customStyle="1" w:styleId="postbody">
    <w:name w:val="postbody"/>
    <w:basedOn w:val="a6"/>
    <w:rsid w:val="003E07ED"/>
  </w:style>
  <w:style w:type="character" w:customStyle="1" w:styleId="Char1Char">
    <w:name w:val="题注 Char1 Char"/>
    <w:aliases w:val="题注 Char Char Char,信息主题 Char Char Char Char,信息主题 Char"/>
    <w:rsid w:val="003E07ED"/>
    <w:rPr>
      <w:rFonts w:ascii="Arial" w:eastAsia="黑体" w:hAnsi="Arial" w:cs="Arial" w:hint="default"/>
      <w:kern w:val="2"/>
      <w:lang w:val="en-US" w:eastAsia="zh-CN"/>
    </w:rPr>
  </w:style>
  <w:style w:type="character" w:customStyle="1" w:styleId="longtext1">
    <w:name w:val="long_text1"/>
    <w:rsid w:val="003E07ED"/>
    <w:rPr>
      <w:sz w:val="20"/>
      <w:szCs w:val="20"/>
    </w:rPr>
  </w:style>
  <w:style w:type="character" w:customStyle="1" w:styleId="shorttext1">
    <w:name w:val="short_text1"/>
    <w:rsid w:val="003E07ED"/>
    <w:rPr>
      <w:sz w:val="29"/>
      <w:szCs w:val="29"/>
    </w:rPr>
  </w:style>
  <w:style w:type="character" w:customStyle="1" w:styleId="articlelink">
    <w:name w:val="articlelink"/>
    <w:basedOn w:val="a6"/>
    <w:rsid w:val="003E07ED"/>
  </w:style>
  <w:style w:type="character" w:customStyle="1" w:styleId="style281">
    <w:name w:val="style281"/>
    <w:rsid w:val="003E07ED"/>
    <w:rPr>
      <w:rFonts w:ascii="宋体" w:eastAsia="宋体" w:hAnsi="宋体" w:hint="eastAsia"/>
      <w:color w:val="000000"/>
      <w:kern w:val="2"/>
      <w:sz w:val="24"/>
      <w:szCs w:val="24"/>
      <w:lang w:val="en-US" w:eastAsia="zh-CN" w:bidi="ar-SA"/>
    </w:rPr>
  </w:style>
  <w:style w:type="character" w:customStyle="1" w:styleId="right">
    <w:name w:val="right"/>
    <w:basedOn w:val="a6"/>
    <w:rsid w:val="003E07ED"/>
  </w:style>
  <w:style w:type="character" w:customStyle="1" w:styleId="postbody1">
    <w:name w:val="postbody1"/>
    <w:rsid w:val="003E07ED"/>
    <w:rPr>
      <w:sz w:val="18"/>
      <w:szCs w:val="18"/>
    </w:rPr>
  </w:style>
  <w:style w:type="character" w:customStyle="1" w:styleId="tcnt3">
    <w:name w:val="tcnt3"/>
    <w:basedOn w:val="a6"/>
    <w:rsid w:val="003E07ED"/>
  </w:style>
  <w:style w:type="character" w:customStyle="1" w:styleId="f141">
    <w:name w:val="f141"/>
    <w:rsid w:val="003E07ED"/>
    <w:rPr>
      <w:sz w:val="21"/>
      <w:szCs w:val="21"/>
    </w:rPr>
  </w:style>
  <w:style w:type="character" w:customStyle="1" w:styleId="h60a55b125c1772d6e2">
    <w:name w:val="_h60a55b125c1772d6e2"/>
    <w:basedOn w:val="a6"/>
    <w:rsid w:val="003E07ED"/>
  </w:style>
  <w:style w:type="table" w:styleId="27">
    <w:name w:val="Table Simple 2"/>
    <w:basedOn w:val="a7"/>
    <w:semiHidden/>
    <w:unhideWhenUsed/>
    <w:rsid w:val="003E07E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5">
    <w:name w:val="Table Classic 1"/>
    <w:basedOn w:val="a7"/>
    <w:semiHidden/>
    <w:unhideWhenUsed/>
    <w:rsid w:val="003E07ED"/>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Grid"/>
    <w:basedOn w:val="a7"/>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Theme"/>
    <w:basedOn w:val="a7"/>
    <w:unhideWhenUsed/>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项目编号模板"/>
    <w:rsid w:val="003E07ED"/>
    <w:pPr>
      <w:numPr>
        <w:numId w:val="7"/>
      </w:numPr>
    </w:pPr>
  </w:style>
  <w:style w:type="numbering" w:customStyle="1" w:styleId="a1">
    <w:name w:val="项目符号模板"/>
    <w:rsid w:val="003E07ED"/>
    <w:pPr>
      <w:numPr>
        <w:numId w:val="8"/>
      </w:numPr>
    </w:pPr>
  </w:style>
  <w:style w:type="numbering" w:customStyle="1" w:styleId="GB2312">
    <w:name w:val="样式 多级符号 仿宋_GB2312 四号 加粗"/>
    <w:rsid w:val="003E07ED"/>
    <w:pPr>
      <w:numPr>
        <w:numId w:val="9"/>
      </w:numPr>
    </w:pPr>
  </w:style>
  <w:style w:type="paragraph" w:styleId="TOC">
    <w:name w:val="TOC Heading"/>
    <w:basedOn w:val="1"/>
    <w:next w:val="a4"/>
    <w:uiPriority w:val="39"/>
    <w:unhideWhenUsed/>
    <w:qFormat/>
    <w:rsid w:val="00B26DBF"/>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4"/>
    <w:uiPriority w:val="99"/>
    <w:rsid w:val="00CC3926"/>
    <w:pPr>
      <w:spacing w:line="660" w:lineRule="exact"/>
      <w:ind w:firstLineChars="200" w:firstLine="200"/>
    </w:pPr>
    <w:rPr>
      <w:rFonts w:ascii="仿宋_GB2312" w:eastAsia="仿宋_GB2312" w:cs="宋体"/>
      <w:color w:val="000000"/>
      <w:sz w:val="28"/>
      <w:szCs w:val="20"/>
    </w:rPr>
  </w:style>
  <w:style w:type="table" w:styleId="34">
    <w:name w:val="Table List 3"/>
    <w:basedOn w:val="a7"/>
    <w:rsid w:val="00EF381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basedOn w:val="a6"/>
    <w:rsid w:val="00EF3813"/>
  </w:style>
  <w:style w:type="paragraph" w:customStyle="1" w:styleId="p15">
    <w:name w:val="p15"/>
    <w:basedOn w:val="a4"/>
    <w:uiPriority w:val="99"/>
    <w:rsid w:val="0020346F"/>
    <w:pPr>
      <w:widowControl/>
      <w:ind w:firstLine="420"/>
    </w:pPr>
    <w:rPr>
      <w:rFonts w:ascii="Calibri" w:hAnsi="Calibri" w:cs="宋体"/>
      <w:kern w:val="0"/>
      <w:szCs w:val="21"/>
    </w:rPr>
  </w:style>
  <w:style w:type="character" w:customStyle="1" w:styleId="shorttext">
    <w:name w:val="short_text"/>
    <w:basedOn w:val="a6"/>
    <w:rsid w:val="008007A2"/>
  </w:style>
  <w:style w:type="character" w:customStyle="1" w:styleId="hps">
    <w:name w:val="hps"/>
    <w:basedOn w:val="a6"/>
    <w:rsid w:val="008007A2"/>
  </w:style>
  <w:style w:type="character" w:customStyle="1" w:styleId="question-title2">
    <w:name w:val="question-title2"/>
    <w:basedOn w:val="a6"/>
    <w:rsid w:val="00060EFC"/>
  </w:style>
  <w:style w:type="character" w:customStyle="1" w:styleId="cnblogscodecopy1">
    <w:name w:val="cnblogs_code_copy1"/>
    <w:rsid w:val="00046CD9"/>
    <w:rPr>
      <w:rFonts w:ascii="Courier New" w:hAnsi="Courier New" w:cs="Courier New" w:hint="default"/>
      <w:sz w:val="20"/>
      <w:szCs w:val="20"/>
    </w:rPr>
  </w:style>
  <w:style w:type="character" w:styleId="afff8">
    <w:name w:val="page number"/>
    <w:basedOn w:val="a6"/>
    <w:rsid w:val="00E874CF"/>
  </w:style>
  <w:style w:type="character" w:styleId="afff9">
    <w:name w:val="Emphasis"/>
    <w:uiPriority w:val="20"/>
    <w:qFormat/>
    <w:rsid w:val="00517FA9"/>
    <w:rPr>
      <w:i w:val="0"/>
      <w:iCs w:val="0"/>
      <w:color w:val="CC0000"/>
    </w:rPr>
  </w:style>
  <w:style w:type="character" w:customStyle="1" w:styleId="Char8">
    <w:name w:val="摘要 Char"/>
    <w:link w:val="afffa"/>
    <w:rsid w:val="00482131"/>
    <w:rPr>
      <w:rFonts w:eastAsia="仿宋_GB2312"/>
      <w:b/>
      <w:bCs/>
      <w:kern w:val="44"/>
      <w:sz w:val="24"/>
      <w:szCs w:val="44"/>
    </w:rPr>
  </w:style>
  <w:style w:type="character" w:customStyle="1" w:styleId="abstractChar">
    <w:name w:val="abstract Char"/>
    <w:link w:val="abstract"/>
    <w:rsid w:val="00482131"/>
    <w:rPr>
      <w:rFonts w:ascii="Arial" w:eastAsia="Arial" w:hAnsi="Arial"/>
      <w:b/>
      <w:bCs/>
      <w:kern w:val="44"/>
      <w:sz w:val="24"/>
      <w:szCs w:val="44"/>
    </w:rPr>
  </w:style>
  <w:style w:type="paragraph" w:customStyle="1" w:styleId="afffa">
    <w:name w:val="摘要"/>
    <w:basedOn w:val="1"/>
    <w:link w:val="Char8"/>
    <w:rsid w:val="00482131"/>
    <w:pPr>
      <w:keepNext/>
      <w:keepLines/>
      <w:numPr>
        <w:numId w:val="0"/>
      </w:numPr>
      <w:adjustRightInd/>
      <w:snapToGrid/>
      <w:spacing w:beforeLines="0" w:before="340" w:afterLines="0" w:after="330"/>
      <w:ind w:left="900" w:rightChars="12" w:right="25" w:firstLineChars="196" w:firstLine="472"/>
      <w:jc w:val="left"/>
    </w:pPr>
    <w:rPr>
      <w:rFonts w:eastAsia="仿宋_GB2312"/>
      <w:sz w:val="24"/>
    </w:rPr>
  </w:style>
  <w:style w:type="paragraph" w:customStyle="1" w:styleId="abstract">
    <w:name w:val="abstract"/>
    <w:basedOn w:val="1"/>
    <w:link w:val="abstractChar"/>
    <w:rsid w:val="00482131"/>
    <w:pPr>
      <w:keepNext/>
      <w:keepLines/>
      <w:numPr>
        <w:numId w:val="0"/>
      </w:numPr>
      <w:adjustRightInd/>
      <w:snapToGrid/>
      <w:spacing w:beforeLines="0" w:before="340" w:afterLines="0" w:after="330"/>
      <w:ind w:left="900" w:firstLineChars="196" w:firstLine="472"/>
      <w:jc w:val="left"/>
    </w:pPr>
    <w:rPr>
      <w:rFonts w:ascii="Arial" w:eastAsia="Arial" w:hAnsi="Arial"/>
      <w:sz w:val="24"/>
    </w:rPr>
  </w:style>
  <w:style w:type="character" w:customStyle="1" w:styleId="highlight">
    <w:name w:val="highlight"/>
    <w:basedOn w:val="a6"/>
    <w:rsid w:val="00A10845"/>
  </w:style>
  <w:style w:type="paragraph" w:styleId="afffb">
    <w:name w:val="Revision"/>
    <w:hidden/>
    <w:uiPriority w:val="99"/>
    <w:semiHidden/>
    <w:rsid w:val="00406C0E"/>
    <w:rPr>
      <w:kern w:val="2"/>
      <w:sz w:val="21"/>
      <w:szCs w:val="24"/>
    </w:rPr>
  </w:style>
  <w:style w:type="table" w:styleId="-3">
    <w:name w:val="Light Shading Accent 3"/>
    <w:basedOn w:val="a7"/>
    <w:uiPriority w:val="60"/>
    <w:rsid w:val="0023781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3">
    <w:name w:val="List Table 6 Colorful Accent 3"/>
    <w:basedOn w:val="a7"/>
    <w:uiPriority w:val="51"/>
    <w:rsid w:val="0023781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8">
    <w:name w:val="Plain Table 2"/>
    <w:basedOn w:val="a7"/>
    <w:uiPriority w:val="42"/>
    <w:rsid w:val="00891F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Accent 3"/>
    <w:basedOn w:val="a7"/>
    <w:uiPriority w:val="46"/>
    <w:rsid w:val="00DA2BE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Plain Table 4"/>
    <w:basedOn w:val="a7"/>
    <w:uiPriority w:val="44"/>
    <w:rsid w:val="00C807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a4"/>
    <w:next w:val="a4"/>
    <w:autoRedefine/>
    <w:uiPriority w:val="39"/>
    <w:unhideWhenUsed/>
    <w:rsid w:val="00C278FD"/>
  </w:style>
  <w:style w:type="paragraph" w:styleId="TOC2">
    <w:name w:val="toc 2"/>
    <w:basedOn w:val="a4"/>
    <w:next w:val="a4"/>
    <w:autoRedefine/>
    <w:uiPriority w:val="39"/>
    <w:unhideWhenUsed/>
    <w:rsid w:val="00C278FD"/>
    <w:pPr>
      <w:ind w:leftChars="200" w:left="420"/>
    </w:pPr>
  </w:style>
  <w:style w:type="paragraph" w:styleId="TOC3">
    <w:name w:val="toc 3"/>
    <w:basedOn w:val="a4"/>
    <w:next w:val="a4"/>
    <w:autoRedefine/>
    <w:uiPriority w:val="39"/>
    <w:unhideWhenUsed/>
    <w:rsid w:val="00C278FD"/>
    <w:pPr>
      <w:ind w:leftChars="400" w:left="840"/>
    </w:pPr>
  </w:style>
  <w:style w:type="paragraph" w:styleId="afffc">
    <w:name w:val="List Paragraph"/>
    <w:basedOn w:val="a4"/>
    <w:uiPriority w:val="34"/>
    <w:qFormat/>
    <w:rsid w:val="00E055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759">
      <w:bodyDiv w:val="1"/>
      <w:marLeft w:val="0"/>
      <w:marRight w:val="0"/>
      <w:marTop w:val="0"/>
      <w:marBottom w:val="0"/>
      <w:divBdr>
        <w:top w:val="none" w:sz="0" w:space="0" w:color="auto"/>
        <w:left w:val="none" w:sz="0" w:space="0" w:color="auto"/>
        <w:bottom w:val="none" w:sz="0" w:space="0" w:color="auto"/>
        <w:right w:val="none" w:sz="0" w:space="0" w:color="auto"/>
      </w:divBdr>
      <w:divsChild>
        <w:div w:id="1070083802">
          <w:marLeft w:val="562"/>
          <w:marRight w:val="0"/>
          <w:marTop w:val="77"/>
          <w:marBottom w:val="0"/>
          <w:divBdr>
            <w:top w:val="none" w:sz="0" w:space="0" w:color="auto"/>
            <w:left w:val="none" w:sz="0" w:space="0" w:color="auto"/>
            <w:bottom w:val="none" w:sz="0" w:space="0" w:color="auto"/>
            <w:right w:val="none" w:sz="0" w:space="0" w:color="auto"/>
          </w:divBdr>
        </w:div>
        <w:div w:id="1470710091">
          <w:marLeft w:val="562"/>
          <w:marRight w:val="0"/>
          <w:marTop w:val="77"/>
          <w:marBottom w:val="0"/>
          <w:divBdr>
            <w:top w:val="none" w:sz="0" w:space="0" w:color="auto"/>
            <w:left w:val="none" w:sz="0" w:space="0" w:color="auto"/>
            <w:bottom w:val="none" w:sz="0" w:space="0" w:color="auto"/>
            <w:right w:val="none" w:sz="0" w:space="0" w:color="auto"/>
          </w:divBdr>
        </w:div>
        <w:div w:id="1588462744">
          <w:marLeft w:val="562"/>
          <w:marRight w:val="0"/>
          <w:marTop w:val="77"/>
          <w:marBottom w:val="0"/>
          <w:divBdr>
            <w:top w:val="none" w:sz="0" w:space="0" w:color="auto"/>
            <w:left w:val="none" w:sz="0" w:space="0" w:color="auto"/>
            <w:bottom w:val="none" w:sz="0" w:space="0" w:color="auto"/>
            <w:right w:val="none" w:sz="0" w:space="0" w:color="auto"/>
          </w:divBdr>
        </w:div>
      </w:divsChild>
    </w:div>
    <w:div w:id="9378514">
      <w:bodyDiv w:val="1"/>
      <w:marLeft w:val="0"/>
      <w:marRight w:val="0"/>
      <w:marTop w:val="0"/>
      <w:marBottom w:val="0"/>
      <w:divBdr>
        <w:top w:val="none" w:sz="0" w:space="0" w:color="auto"/>
        <w:left w:val="none" w:sz="0" w:space="0" w:color="auto"/>
        <w:bottom w:val="none" w:sz="0" w:space="0" w:color="auto"/>
        <w:right w:val="none" w:sz="0" w:space="0" w:color="auto"/>
      </w:divBdr>
    </w:div>
    <w:div w:id="9378728">
      <w:bodyDiv w:val="1"/>
      <w:marLeft w:val="0"/>
      <w:marRight w:val="0"/>
      <w:marTop w:val="0"/>
      <w:marBottom w:val="0"/>
      <w:divBdr>
        <w:top w:val="none" w:sz="0" w:space="0" w:color="auto"/>
        <w:left w:val="none" w:sz="0" w:space="0" w:color="auto"/>
        <w:bottom w:val="none" w:sz="0" w:space="0" w:color="auto"/>
        <w:right w:val="none" w:sz="0" w:space="0" w:color="auto"/>
      </w:divBdr>
      <w:divsChild>
        <w:div w:id="918556853">
          <w:marLeft w:val="547"/>
          <w:marRight w:val="0"/>
          <w:marTop w:val="77"/>
          <w:marBottom w:val="0"/>
          <w:divBdr>
            <w:top w:val="none" w:sz="0" w:space="0" w:color="auto"/>
            <w:left w:val="none" w:sz="0" w:space="0" w:color="auto"/>
            <w:bottom w:val="none" w:sz="0" w:space="0" w:color="auto"/>
            <w:right w:val="none" w:sz="0" w:space="0" w:color="auto"/>
          </w:divBdr>
        </w:div>
      </w:divsChild>
    </w:div>
    <w:div w:id="27143128">
      <w:bodyDiv w:val="1"/>
      <w:marLeft w:val="0"/>
      <w:marRight w:val="0"/>
      <w:marTop w:val="0"/>
      <w:marBottom w:val="0"/>
      <w:divBdr>
        <w:top w:val="none" w:sz="0" w:space="0" w:color="auto"/>
        <w:left w:val="none" w:sz="0" w:space="0" w:color="auto"/>
        <w:bottom w:val="none" w:sz="0" w:space="0" w:color="auto"/>
        <w:right w:val="none" w:sz="0" w:space="0" w:color="auto"/>
      </w:divBdr>
    </w:div>
    <w:div w:id="40712768">
      <w:bodyDiv w:val="1"/>
      <w:marLeft w:val="0"/>
      <w:marRight w:val="0"/>
      <w:marTop w:val="0"/>
      <w:marBottom w:val="0"/>
      <w:divBdr>
        <w:top w:val="none" w:sz="0" w:space="0" w:color="auto"/>
        <w:left w:val="none" w:sz="0" w:space="0" w:color="auto"/>
        <w:bottom w:val="none" w:sz="0" w:space="0" w:color="auto"/>
        <w:right w:val="none" w:sz="0" w:space="0" w:color="auto"/>
      </w:divBdr>
    </w:div>
    <w:div w:id="46150675">
      <w:bodyDiv w:val="1"/>
      <w:marLeft w:val="0"/>
      <w:marRight w:val="0"/>
      <w:marTop w:val="0"/>
      <w:marBottom w:val="0"/>
      <w:divBdr>
        <w:top w:val="none" w:sz="0" w:space="0" w:color="auto"/>
        <w:left w:val="none" w:sz="0" w:space="0" w:color="auto"/>
        <w:bottom w:val="none" w:sz="0" w:space="0" w:color="auto"/>
        <w:right w:val="none" w:sz="0" w:space="0" w:color="auto"/>
      </w:divBdr>
    </w:div>
    <w:div w:id="56244094">
      <w:bodyDiv w:val="1"/>
      <w:marLeft w:val="0"/>
      <w:marRight w:val="0"/>
      <w:marTop w:val="0"/>
      <w:marBottom w:val="0"/>
      <w:divBdr>
        <w:top w:val="none" w:sz="0" w:space="0" w:color="auto"/>
        <w:left w:val="none" w:sz="0" w:space="0" w:color="auto"/>
        <w:bottom w:val="none" w:sz="0" w:space="0" w:color="auto"/>
        <w:right w:val="none" w:sz="0" w:space="0" w:color="auto"/>
      </w:divBdr>
    </w:div>
    <w:div w:id="88428045">
      <w:bodyDiv w:val="1"/>
      <w:marLeft w:val="0"/>
      <w:marRight w:val="0"/>
      <w:marTop w:val="0"/>
      <w:marBottom w:val="0"/>
      <w:divBdr>
        <w:top w:val="none" w:sz="0" w:space="0" w:color="auto"/>
        <w:left w:val="none" w:sz="0" w:space="0" w:color="auto"/>
        <w:bottom w:val="none" w:sz="0" w:space="0" w:color="auto"/>
        <w:right w:val="none" w:sz="0" w:space="0" w:color="auto"/>
      </w:divBdr>
      <w:divsChild>
        <w:div w:id="326594177">
          <w:marLeft w:val="547"/>
          <w:marRight w:val="0"/>
          <w:marTop w:val="77"/>
          <w:marBottom w:val="0"/>
          <w:divBdr>
            <w:top w:val="none" w:sz="0" w:space="0" w:color="auto"/>
            <w:left w:val="none" w:sz="0" w:space="0" w:color="auto"/>
            <w:bottom w:val="none" w:sz="0" w:space="0" w:color="auto"/>
            <w:right w:val="none" w:sz="0" w:space="0" w:color="auto"/>
          </w:divBdr>
        </w:div>
      </w:divsChild>
    </w:div>
    <w:div w:id="90392375">
      <w:bodyDiv w:val="1"/>
      <w:marLeft w:val="0"/>
      <w:marRight w:val="0"/>
      <w:marTop w:val="0"/>
      <w:marBottom w:val="0"/>
      <w:divBdr>
        <w:top w:val="none" w:sz="0" w:space="0" w:color="auto"/>
        <w:left w:val="none" w:sz="0" w:space="0" w:color="auto"/>
        <w:bottom w:val="none" w:sz="0" w:space="0" w:color="auto"/>
        <w:right w:val="none" w:sz="0" w:space="0" w:color="auto"/>
      </w:divBdr>
      <w:divsChild>
        <w:div w:id="1286348018">
          <w:marLeft w:val="0"/>
          <w:marRight w:val="0"/>
          <w:marTop w:val="0"/>
          <w:marBottom w:val="0"/>
          <w:divBdr>
            <w:top w:val="none" w:sz="0" w:space="0" w:color="auto"/>
            <w:left w:val="none" w:sz="0" w:space="0" w:color="auto"/>
            <w:bottom w:val="none" w:sz="0" w:space="0" w:color="auto"/>
            <w:right w:val="none" w:sz="0" w:space="0" w:color="auto"/>
          </w:divBdr>
          <w:divsChild>
            <w:div w:id="344750501">
              <w:marLeft w:val="0"/>
              <w:marRight w:val="0"/>
              <w:marTop w:val="0"/>
              <w:marBottom w:val="0"/>
              <w:divBdr>
                <w:top w:val="none" w:sz="0" w:space="0" w:color="auto"/>
                <w:left w:val="none" w:sz="0" w:space="0" w:color="auto"/>
                <w:bottom w:val="none" w:sz="0" w:space="0" w:color="auto"/>
                <w:right w:val="none" w:sz="0" w:space="0" w:color="auto"/>
              </w:divBdr>
              <w:divsChild>
                <w:div w:id="16584519">
                  <w:marLeft w:val="0"/>
                  <w:marRight w:val="0"/>
                  <w:marTop w:val="0"/>
                  <w:marBottom w:val="0"/>
                  <w:divBdr>
                    <w:top w:val="none" w:sz="0" w:space="0" w:color="auto"/>
                    <w:left w:val="none" w:sz="0" w:space="0" w:color="auto"/>
                    <w:bottom w:val="none" w:sz="0" w:space="0" w:color="auto"/>
                    <w:right w:val="none" w:sz="0" w:space="0" w:color="auto"/>
                  </w:divBdr>
                  <w:divsChild>
                    <w:div w:id="721368281">
                      <w:marLeft w:val="167"/>
                      <w:marRight w:val="0"/>
                      <w:marTop w:val="0"/>
                      <w:marBottom w:val="0"/>
                      <w:divBdr>
                        <w:top w:val="none" w:sz="0" w:space="0" w:color="auto"/>
                        <w:left w:val="none" w:sz="0" w:space="0" w:color="auto"/>
                        <w:bottom w:val="none" w:sz="0" w:space="0" w:color="auto"/>
                        <w:right w:val="none" w:sz="0" w:space="0" w:color="auto"/>
                      </w:divBdr>
                      <w:divsChild>
                        <w:div w:id="2088533989">
                          <w:marLeft w:val="0"/>
                          <w:marRight w:val="0"/>
                          <w:marTop w:val="0"/>
                          <w:marBottom w:val="167"/>
                          <w:divBdr>
                            <w:top w:val="none" w:sz="0" w:space="0" w:color="auto"/>
                            <w:left w:val="none" w:sz="0" w:space="0" w:color="auto"/>
                            <w:bottom w:val="none" w:sz="0" w:space="0" w:color="auto"/>
                            <w:right w:val="none" w:sz="0" w:space="0" w:color="auto"/>
                          </w:divBdr>
                          <w:divsChild>
                            <w:div w:id="1577863900">
                              <w:marLeft w:val="0"/>
                              <w:marRight w:val="0"/>
                              <w:marTop w:val="0"/>
                              <w:marBottom w:val="0"/>
                              <w:divBdr>
                                <w:top w:val="none" w:sz="0" w:space="0" w:color="auto"/>
                                <w:left w:val="none" w:sz="0" w:space="0" w:color="auto"/>
                                <w:bottom w:val="none" w:sz="0" w:space="0" w:color="auto"/>
                                <w:right w:val="none" w:sz="0" w:space="0" w:color="auto"/>
                              </w:divBdr>
                              <w:divsChild>
                                <w:div w:id="285090244">
                                  <w:marLeft w:val="0"/>
                                  <w:marRight w:val="0"/>
                                  <w:marTop w:val="0"/>
                                  <w:marBottom w:val="0"/>
                                  <w:divBdr>
                                    <w:top w:val="none" w:sz="0" w:space="0" w:color="auto"/>
                                    <w:left w:val="none" w:sz="0" w:space="0" w:color="auto"/>
                                    <w:bottom w:val="none" w:sz="0" w:space="0" w:color="auto"/>
                                    <w:right w:val="none" w:sz="0" w:space="0" w:color="auto"/>
                                  </w:divBdr>
                                  <w:divsChild>
                                    <w:div w:id="1839032151">
                                      <w:marLeft w:val="0"/>
                                      <w:marRight w:val="0"/>
                                      <w:marTop w:val="0"/>
                                      <w:marBottom w:val="0"/>
                                      <w:divBdr>
                                        <w:top w:val="none" w:sz="0" w:space="0" w:color="auto"/>
                                        <w:left w:val="none" w:sz="0" w:space="0" w:color="auto"/>
                                        <w:bottom w:val="none" w:sz="0" w:space="0" w:color="auto"/>
                                        <w:right w:val="none" w:sz="0" w:space="0" w:color="auto"/>
                                      </w:divBdr>
                                      <w:divsChild>
                                        <w:div w:id="204952826">
                                          <w:marLeft w:val="0"/>
                                          <w:marRight w:val="0"/>
                                          <w:marTop w:val="0"/>
                                          <w:marBottom w:val="0"/>
                                          <w:divBdr>
                                            <w:top w:val="none" w:sz="0" w:space="0" w:color="auto"/>
                                            <w:left w:val="none" w:sz="0" w:space="0" w:color="auto"/>
                                            <w:bottom w:val="none" w:sz="0" w:space="0" w:color="auto"/>
                                            <w:right w:val="none" w:sz="0" w:space="0" w:color="auto"/>
                                          </w:divBdr>
                                        </w:div>
                                        <w:div w:id="216014488">
                                          <w:marLeft w:val="0"/>
                                          <w:marRight w:val="0"/>
                                          <w:marTop w:val="0"/>
                                          <w:marBottom w:val="0"/>
                                          <w:divBdr>
                                            <w:top w:val="none" w:sz="0" w:space="0" w:color="auto"/>
                                            <w:left w:val="none" w:sz="0" w:space="0" w:color="auto"/>
                                            <w:bottom w:val="none" w:sz="0" w:space="0" w:color="auto"/>
                                            <w:right w:val="none" w:sz="0" w:space="0" w:color="auto"/>
                                          </w:divBdr>
                                        </w:div>
                                        <w:div w:id="244458555">
                                          <w:marLeft w:val="0"/>
                                          <w:marRight w:val="0"/>
                                          <w:marTop w:val="0"/>
                                          <w:marBottom w:val="0"/>
                                          <w:divBdr>
                                            <w:top w:val="none" w:sz="0" w:space="0" w:color="auto"/>
                                            <w:left w:val="none" w:sz="0" w:space="0" w:color="auto"/>
                                            <w:bottom w:val="none" w:sz="0" w:space="0" w:color="auto"/>
                                            <w:right w:val="none" w:sz="0" w:space="0" w:color="auto"/>
                                          </w:divBdr>
                                        </w:div>
                                        <w:div w:id="282929548">
                                          <w:marLeft w:val="0"/>
                                          <w:marRight w:val="0"/>
                                          <w:marTop w:val="0"/>
                                          <w:marBottom w:val="0"/>
                                          <w:divBdr>
                                            <w:top w:val="none" w:sz="0" w:space="0" w:color="auto"/>
                                            <w:left w:val="none" w:sz="0" w:space="0" w:color="auto"/>
                                            <w:bottom w:val="none" w:sz="0" w:space="0" w:color="auto"/>
                                            <w:right w:val="none" w:sz="0" w:space="0" w:color="auto"/>
                                          </w:divBdr>
                                        </w:div>
                                        <w:div w:id="771583701">
                                          <w:marLeft w:val="0"/>
                                          <w:marRight w:val="0"/>
                                          <w:marTop w:val="0"/>
                                          <w:marBottom w:val="0"/>
                                          <w:divBdr>
                                            <w:top w:val="none" w:sz="0" w:space="0" w:color="auto"/>
                                            <w:left w:val="none" w:sz="0" w:space="0" w:color="auto"/>
                                            <w:bottom w:val="none" w:sz="0" w:space="0" w:color="auto"/>
                                            <w:right w:val="none" w:sz="0" w:space="0" w:color="auto"/>
                                          </w:divBdr>
                                        </w:div>
                                        <w:div w:id="1185247125">
                                          <w:marLeft w:val="0"/>
                                          <w:marRight w:val="0"/>
                                          <w:marTop w:val="0"/>
                                          <w:marBottom w:val="0"/>
                                          <w:divBdr>
                                            <w:top w:val="none" w:sz="0" w:space="0" w:color="auto"/>
                                            <w:left w:val="none" w:sz="0" w:space="0" w:color="auto"/>
                                            <w:bottom w:val="none" w:sz="0" w:space="0" w:color="auto"/>
                                            <w:right w:val="none" w:sz="0" w:space="0" w:color="auto"/>
                                          </w:divBdr>
                                        </w:div>
                                        <w:div w:id="1590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572">
      <w:bodyDiv w:val="1"/>
      <w:marLeft w:val="0"/>
      <w:marRight w:val="0"/>
      <w:marTop w:val="0"/>
      <w:marBottom w:val="0"/>
      <w:divBdr>
        <w:top w:val="none" w:sz="0" w:space="0" w:color="auto"/>
        <w:left w:val="none" w:sz="0" w:space="0" w:color="auto"/>
        <w:bottom w:val="none" w:sz="0" w:space="0" w:color="auto"/>
        <w:right w:val="none" w:sz="0" w:space="0" w:color="auto"/>
      </w:divBdr>
    </w:div>
    <w:div w:id="111215974">
      <w:bodyDiv w:val="1"/>
      <w:marLeft w:val="0"/>
      <w:marRight w:val="0"/>
      <w:marTop w:val="0"/>
      <w:marBottom w:val="0"/>
      <w:divBdr>
        <w:top w:val="none" w:sz="0" w:space="0" w:color="auto"/>
        <w:left w:val="none" w:sz="0" w:space="0" w:color="auto"/>
        <w:bottom w:val="none" w:sz="0" w:space="0" w:color="auto"/>
        <w:right w:val="none" w:sz="0" w:space="0" w:color="auto"/>
      </w:divBdr>
      <w:divsChild>
        <w:div w:id="110826829">
          <w:marLeft w:val="1166"/>
          <w:marRight w:val="0"/>
          <w:marTop w:val="77"/>
          <w:marBottom w:val="0"/>
          <w:divBdr>
            <w:top w:val="none" w:sz="0" w:space="0" w:color="auto"/>
            <w:left w:val="none" w:sz="0" w:space="0" w:color="auto"/>
            <w:bottom w:val="none" w:sz="0" w:space="0" w:color="auto"/>
            <w:right w:val="none" w:sz="0" w:space="0" w:color="auto"/>
          </w:divBdr>
        </w:div>
        <w:div w:id="113445657">
          <w:marLeft w:val="1166"/>
          <w:marRight w:val="0"/>
          <w:marTop w:val="77"/>
          <w:marBottom w:val="0"/>
          <w:divBdr>
            <w:top w:val="none" w:sz="0" w:space="0" w:color="auto"/>
            <w:left w:val="none" w:sz="0" w:space="0" w:color="auto"/>
            <w:bottom w:val="none" w:sz="0" w:space="0" w:color="auto"/>
            <w:right w:val="none" w:sz="0" w:space="0" w:color="auto"/>
          </w:divBdr>
        </w:div>
        <w:div w:id="457145168">
          <w:marLeft w:val="547"/>
          <w:marRight w:val="0"/>
          <w:marTop w:val="77"/>
          <w:marBottom w:val="0"/>
          <w:divBdr>
            <w:top w:val="none" w:sz="0" w:space="0" w:color="auto"/>
            <w:left w:val="none" w:sz="0" w:space="0" w:color="auto"/>
            <w:bottom w:val="none" w:sz="0" w:space="0" w:color="auto"/>
            <w:right w:val="none" w:sz="0" w:space="0" w:color="auto"/>
          </w:divBdr>
        </w:div>
        <w:div w:id="581986975">
          <w:marLeft w:val="547"/>
          <w:marRight w:val="0"/>
          <w:marTop w:val="77"/>
          <w:marBottom w:val="0"/>
          <w:divBdr>
            <w:top w:val="none" w:sz="0" w:space="0" w:color="auto"/>
            <w:left w:val="none" w:sz="0" w:space="0" w:color="auto"/>
            <w:bottom w:val="none" w:sz="0" w:space="0" w:color="auto"/>
            <w:right w:val="none" w:sz="0" w:space="0" w:color="auto"/>
          </w:divBdr>
        </w:div>
        <w:div w:id="834958200">
          <w:marLeft w:val="1166"/>
          <w:marRight w:val="0"/>
          <w:marTop w:val="77"/>
          <w:marBottom w:val="0"/>
          <w:divBdr>
            <w:top w:val="none" w:sz="0" w:space="0" w:color="auto"/>
            <w:left w:val="none" w:sz="0" w:space="0" w:color="auto"/>
            <w:bottom w:val="none" w:sz="0" w:space="0" w:color="auto"/>
            <w:right w:val="none" w:sz="0" w:space="0" w:color="auto"/>
          </w:divBdr>
        </w:div>
        <w:div w:id="1772970751">
          <w:marLeft w:val="547"/>
          <w:marRight w:val="0"/>
          <w:marTop w:val="77"/>
          <w:marBottom w:val="0"/>
          <w:divBdr>
            <w:top w:val="none" w:sz="0" w:space="0" w:color="auto"/>
            <w:left w:val="none" w:sz="0" w:space="0" w:color="auto"/>
            <w:bottom w:val="none" w:sz="0" w:space="0" w:color="auto"/>
            <w:right w:val="none" w:sz="0" w:space="0" w:color="auto"/>
          </w:divBdr>
        </w:div>
        <w:div w:id="1948805765">
          <w:marLeft w:val="547"/>
          <w:marRight w:val="0"/>
          <w:marTop w:val="77"/>
          <w:marBottom w:val="0"/>
          <w:divBdr>
            <w:top w:val="none" w:sz="0" w:space="0" w:color="auto"/>
            <w:left w:val="none" w:sz="0" w:space="0" w:color="auto"/>
            <w:bottom w:val="none" w:sz="0" w:space="0" w:color="auto"/>
            <w:right w:val="none" w:sz="0" w:space="0" w:color="auto"/>
          </w:divBdr>
        </w:div>
        <w:div w:id="2140758547">
          <w:marLeft w:val="1166"/>
          <w:marRight w:val="0"/>
          <w:marTop w:val="77"/>
          <w:marBottom w:val="0"/>
          <w:divBdr>
            <w:top w:val="none" w:sz="0" w:space="0" w:color="auto"/>
            <w:left w:val="none" w:sz="0" w:space="0" w:color="auto"/>
            <w:bottom w:val="none" w:sz="0" w:space="0" w:color="auto"/>
            <w:right w:val="none" w:sz="0" w:space="0" w:color="auto"/>
          </w:divBdr>
        </w:div>
      </w:divsChild>
    </w:div>
    <w:div w:id="123886726">
      <w:bodyDiv w:val="1"/>
      <w:marLeft w:val="0"/>
      <w:marRight w:val="0"/>
      <w:marTop w:val="0"/>
      <w:marBottom w:val="0"/>
      <w:divBdr>
        <w:top w:val="none" w:sz="0" w:space="0" w:color="auto"/>
        <w:left w:val="none" w:sz="0" w:space="0" w:color="auto"/>
        <w:bottom w:val="none" w:sz="0" w:space="0" w:color="auto"/>
        <w:right w:val="none" w:sz="0" w:space="0" w:color="auto"/>
      </w:divBdr>
    </w:div>
    <w:div w:id="134106551">
      <w:bodyDiv w:val="1"/>
      <w:marLeft w:val="0"/>
      <w:marRight w:val="0"/>
      <w:marTop w:val="0"/>
      <w:marBottom w:val="0"/>
      <w:divBdr>
        <w:top w:val="none" w:sz="0" w:space="0" w:color="auto"/>
        <w:left w:val="none" w:sz="0" w:space="0" w:color="auto"/>
        <w:bottom w:val="none" w:sz="0" w:space="0" w:color="auto"/>
        <w:right w:val="none" w:sz="0" w:space="0" w:color="auto"/>
      </w:divBdr>
      <w:divsChild>
        <w:div w:id="413479109">
          <w:marLeft w:val="0"/>
          <w:marRight w:val="0"/>
          <w:marTop w:val="0"/>
          <w:marBottom w:val="0"/>
          <w:divBdr>
            <w:top w:val="none" w:sz="0" w:space="0" w:color="auto"/>
            <w:left w:val="none" w:sz="0" w:space="0" w:color="auto"/>
            <w:bottom w:val="none" w:sz="0" w:space="0" w:color="auto"/>
            <w:right w:val="none" w:sz="0" w:space="0" w:color="auto"/>
          </w:divBdr>
          <w:divsChild>
            <w:div w:id="1435513393">
              <w:marLeft w:val="0"/>
              <w:marRight w:val="0"/>
              <w:marTop w:val="0"/>
              <w:marBottom w:val="0"/>
              <w:divBdr>
                <w:top w:val="none" w:sz="0" w:space="0" w:color="auto"/>
                <w:left w:val="none" w:sz="0" w:space="0" w:color="auto"/>
                <w:bottom w:val="none" w:sz="0" w:space="0" w:color="auto"/>
                <w:right w:val="none" w:sz="0" w:space="0" w:color="auto"/>
              </w:divBdr>
              <w:divsChild>
                <w:div w:id="523324687">
                  <w:marLeft w:val="0"/>
                  <w:marRight w:val="0"/>
                  <w:marTop w:val="0"/>
                  <w:marBottom w:val="0"/>
                  <w:divBdr>
                    <w:top w:val="none" w:sz="0" w:space="0" w:color="auto"/>
                    <w:left w:val="none" w:sz="0" w:space="0" w:color="auto"/>
                    <w:bottom w:val="none" w:sz="0" w:space="0" w:color="auto"/>
                    <w:right w:val="none" w:sz="0" w:space="0" w:color="auto"/>
                  </w:divBdr>
                  <w:divsChild>
                    <w:div w:id="703866093">
                      <w:marLeft w:val="0"/>
                      <w:marRight w:val="0"/>
                      <w:marTop w:val="0"/>
                      <w:marBottom w:val="0"/>
                      <w:divBdr>
                        <w:top w:val="single" w:sz="2" w:space="8" w:color="CCCCCC"/>
                        <w:left w:val="single" w:sz="6" w:space="8" w:color="CCCCCC"/>
                        <w:bottom w:val="single" w:sz="6" w:space="8" w:color="CCCCCC"/>
                        <w:right w:val="single" w:sz="6" w:space="8" w:color="CCCCCC"/>
                      </w:divBdr>
                      <w:divsChild>
                        <w:div w:id="62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472">
      <w:bodyDiv w:val="1"/>
      <w:marLeft w:val="0"/>
      <w:marRight w:val="0"/>
      <w:marTop w:val="0"/>
      <w:marBottom w:val="0"/>
      <w:divBdr>
        <w:top w:val="none" w:sz="0" w:space="0" w:color="auto"/>
        <w:left w:val="none" w:sz="0" w:space="0" w:color="auto"/>
        <w:bottom w:val="none" w:sz="0" w:space="0" w:color="auto"/>
        <w:right w:val="none" w:sz="0" w:space="0" w:color="auto"/>
      </w:divBdr>
    </w:div>
    <w:div w:id="154339389">
      <w:bodyDiv w:val="1"/>
      <w:marLeft w:val="0"/>
      <w:marRight w:val="0"/>
      <w:marTop w:val="0"/>
      <w:marBottom w:val="0"/>
      <w:divBdr>
        <w:top w:val="none" w:sz="0" w:space="0" w:color="auto"/>
        <w:left w:val="none" w:sz="0" w:space="0" w:color="auto"/>
        <w:bottom w:val="none" w:sz="0" w:space="0" w:color="auto"/>
        <w:right w:val="none" w:sz="0" w:space="0" w:color="auto"/>
      </w:divBdr>
    </w:div>
    <w:div w:id="181824160">
      <w:bodyDiv w:val="1"/>
      <w:marLeft w:val="0"/>
      <w:marRight w:val="0"/>
      <w:marTop w:val="0"/>
      <w:marBottom w:val="0"/>
      <w:divBdr>
        <w:top w:val="none" w:sz="0" w:space="0" w:color="auto"/>
        <w:left w:val="none" w:sz="0" w:space="0" w:color="auto"/>
        <w:bottom w:val="none" w:sz="0" w:space="0" w:color="auto"/>
        <w:right w:val="none" w:sz="0" w:space="0" w:color="auto"/>
      </w:divBdr>
    </w:div>
    <w:div w:id="197787980">
      <w:bodyDiv w:val="1"/>
      <w:marLeft w:val="0"/>
      <w:marRight w:val="0"/>
      <w:marTop w:val="0"/>
      <w:marBottom w:val="0"/>
      <w:divBdr>
        <w:top w:val="none" w:sz="0" w:space="0" w:color="auto"/>
        <w:left w:val="none" w:sz="0" w:space="0" w:color="auto"/>
        <w:bottom w:val="none" w:sz="0" w:space="0" w:color="auto"/>
        <w:right w:val="none" w:sz="0" w:space="0" w:color="auto"/>
      </w:divBdr>
    </w:div>
    <w:div w:id="207304802">
      <w:bodyDiv w:val="1"/>
      <w:marLeft w:val="0"/>
      <w:marRight w:val="0"/>
      <w:marTop w:val="0"/>
      <w:marBottom w:val="0"/>
      <w:divBdr>
        <w:top w:val="none" w:sz="0" w:space="0" w:color="auto"/>
        <w:left w:val="none" w:sz="0" w:space="0" w:color="auto"/>
        <w:bottom w:val="none" w:sz="0" w:space="0" w:color="auto"/>
        <w:right w:val="none" w:sz="0" w:space="0" w:color="auto"/>
      </w:divBdr>
    </w:div>
    <w:div w:id="216281618">
      <w:bodyDiv w:val="1"/>
      <w:marLeft w:val="0"/>
      <w:marRight w:val="0"/>
      <w:marTop w:val="0"/>
      <w:marBottom w:val="0"/>
      <w:divBdr>
        <w:top w:val="none" w:sz="0" w:space="0" w:color="auto"/>
        <w:left w:val="none" w:sz="0" w:space="0" w:color="auto"/>
        <w:bottom w:val="none" w:sz="0" w:space="0" w:color="auto"/>
        <w:right w:val="none" w:sz="0" w:space="0" w:color="auto"/>
      </w:divBdr>
    </w:div>
    <w:div w:id="219438364">
      <w:bodyDiv w:val="1"/>
      <w:marLeft w:val="0"/>
      <w:marRight w:val="0"/>
      <w:marTop w:val="0"/>
      <w:marBottom w:val="0"/>
      <w:divBdr>
        <w:top w:val="none" w:sz="0" w:space="0" w:color="auto"/>
        <w:left w:val="none" w:sz="0" w:space="0" w:color="auto"/>
        <w:bottom w:val="none" w:sz="0" w:space="0" w:color="auto"/>
        <w:right w:val="none" w:sz="0" w:space="0" w:color="auto"/>
      </w:divBdr>
    </w:div>
    <w:div w:id="226764181">
      <w:bodyDiv w:val="1"/>
      <w:marLeft w:val="0"/>
      <w:marRight w:val="0"/>
      <w:marTop w:val="0"/>
      <w:marBottom w:val="0"/>
      <w:divBdr>
        <w:top w:val="none" w:sz="0" w:space="0" w:color="auto"/>
        <w:left w:val="none" w:sz="0" w:space="0" w:color="auto"/>
        <w:bottom w:val="none" w:sz="0" w:space="0" w:color="auto"/>
        <w:right w:val="none" w:sz="0" w:space="0" w:color="auto"/>
      </w:divBdr>
      <w:divsChild>
        <w:div w:id="883953240">
          <w:marLeft w:val="547"/>
          <w:marRight w:val="0"/>
          <w:marTop w:val="154"/>
          <w:marBottom w:val="0"/>
          <w:divBdr>
            <w:top w:val="none" w:sz="0" w:space="0" w:color="auto"/>
            <w:left w:val="none" w:sz="0" w:space="0" w:color="auto"/>
            <w:bottom w:val="none" w:sz="0" w:space="0" w:color="auto"/>
            <w:right w:val="none" w:sz="0" w:space="0" w:color="auto"/>
          </w:divBdr>
        </w:div>
        <w:div w:id="1177189819">
          <w:marLeft w:val="547"/>
          <w:marRight w:val="0"/>
          <w:marTop w:val="154"/>
          <w:marBottom w:val="0"/>
          <w:divBdr>
            <w:top w:val="none" w:sz="0" w:space="0" w:color="auto"/>
            <w:left w:val="none" w:sz="0" w:space="0" w:color="auto"/>
            <w:bottom w:val="none" w:sz="0" w:space="0" w:color="auto"/>
            <w:right w:val="none" w:sz="0" w:space="0" w:color="auto"/>
          </w:divBdr>
        </w:div>
      </w:divsChild>
    </w:div>
    <w:div w:id="262078651">
      <w:bodyDiv w:val="1"/>
      <w:marLeft w:val="0"/>
      <w:marRight w:val="0"/>
      <w:marTop w:val="0"/>
      <w:marBottom w:val="0"/>
      <w:divBdr>
        <w:top w:val="none" w:sz="0" w:space="0" w:color="auto"/>
        <w:left w:val="none" w:sz="0" w:space="0" w:color="auto"/>
        <w:bottom w:val="none" w:sz="0" w:space="0" w:color="auto"/>
        <w:right w:val="none" w:sz="0" w:space="0" w:color="auto"/>
      </w:divBdr>
    </w:div>
    <w:div w:id="279530870">
      <w:bodyDiv w:val="1"/>
      <w:marLeft w:val="0"/>
      <w:marRight w:val="0"/>
      <w:marTop w:val="0"/>
      <w:marBottom w:val="0"/>
      <w:divBdr>
        <w:top w:val="none" w:sz="0" w:space="0" w:color="auto"/>
        <w:left w:val="none" w:sz="0" w:space="0" w:color="auto"/>
        <w:bottom w:val="none" w:sz="0" w:space="0" w:color="auto"/>
        <w:right w:val="none" w:sz="0" w:space="0" w:color="auto"/>
      </w:divBdr>
    </w:div>
    <w:div w:id="283195885">
      <w:bodyDiv w:val="1"/>
      <w:marLeft w:val="0"/>
      <w:marRight w:val="0"/>
      <w:marTop w:val="0"/>
      <w:marBottom w:val="0"/>
      <w:divBdr>
        <w:top w:val="none" w:sz="0" w:space="0" w:color="auto"/>
        <w:left w:val="none" w:sz="0" w:space="0" w:color="auto"/>
        <w:bottom w:val="none" w:sz="0" w:space="0" w:color="auto"/>
        <w:right w:val="none" w:sz="0" w:space="0" w:color="auto"/>
      </w:divBdr>
      <w:divsChild>
        <w:div w:id="440421115">
          <w:marLeft w:val="547"/>
          <w:marRight w:val="0"/>
          <w:marTop w:val="77"/>
          <w:marBottom w:val="0"/>
          <w:divBdr>
            <w:top w:val="none" w:sz="0" w:space="0" w:color="auto"/>
            <w:left w:val="none" w:sz="0" w:space="0" w:color="auto"/>
            <w:bottom w:val="none" w:sz="0" w:space="0" w:color="auto"/>
            <w:right w:val="none" w:sz="0" w:space="0" w:color="auto"/>
          </w:divBdr>
        </w:div>
      </w:divsChild>
    </w:div>
    <w:div w:id="294986831">
      <w:bodyDiv w:val="1"/>
      <w:marLeft w:val="0"/>
      <w:marRight w:val="0"/>
      <w:marTop w:val="0"/>
      <w:marBottom w:val="0"/>
      <w:divBdr>
        <w:top w:val="none" w:sz="0" w:space="0" w:color="auto"/>
        <w:left w:val="none" w:sz="0" w:space="0" w:color="auto"/>
        <w:bottom w:val="none" w:sz="0" w:space="0" w:color="auto"/>
        <w:right w:val="none" w:sz="0" w:space="0" w:color="auto"/>
      </w:divBdr>
    </w:div>
    <w:div w:id="304553141">
      <w:bodyDiv w:val="1"/>
      <w:marLeft w:val="0"/>
      <w:marRight w:val="0"/>
      <w:marTop w:val="0"/>
      <w:marBottom w:val="0"/>
      <w:divBdr>
        <w:top w:val="none" w:sz="0" w:space="0" w:color="auto"/>
        <w:left w:val="none" w:sz="0" w:space="0" w:color="auto"/>
        <w:bottom w:val="none" w:sz="0" w:space="0" w:color="auto"/>
        <w:right w:val="none" w:sz="0" w:space="0" w:color="auto"/>
      </w:divBdr>
      <w:divsChild>
        <w:div w:id="234585749">
          <w:marLeft w:val="418"/>
          <w:marRight w:val="0"/>
          <w:marTop w:val="67"/>
          <w:marBottom w:val="0"/>
          <w:divBdr>
            <w:top w:val="none" w:sz="0" w:space="0" w:color="auto"/>
            <w:left w:val="none" w:sz="0" w:space="0" w:color="auto"/>
            <w:bottom w:val="none" w:sz="0" w:space="0" w:color="auto"/>
            <w:right w:val="none" w:sz="0" w:space="0" w:color="auto"/>
          </w:divBdr>
        </w:div>
        <w:div w:id="1029719822">
          <w:marLeft w:val="418"/>
          <w:marRight w:val="0"/>
          <w:marTop w:val="67"/>
          <w:marBottom w:val="0"/>
          <w:divBdr>
            <w:top w:val="none" w:sz="0" w:space="0" w:color="auto"/>
            <w:left w:val="none" w:sz="0" w:space="0" w:color="auto"/>
            <w:bottom w:val="none" w:sz="0" w:space="0" w:color="auto"/>
            <w:right w:val="none" w:sz="0" w:space="0" w:color="auto"/>
          </w:divBdr>
        </w:div>
        <w:div w:id="1568883628">
          <w:marLeft w:val="418"/>
          <w:marRight w:val="0"/>
          <w:marTop w:val="67"/>
          <w:marBottom w:val="0"/>
          <w:divBdr>
            <w:top w:val="none" w:sz="0" w:space="0" w:color="auto"/>
            <w:left w:val="none" w:sz="0" w:space="0" w:color="auto"/>
            <w:bottom w:val="none" w:sz="0" w:space="0" w:color="auto"/>
            <w:right w:val="none" w:sz="0" w:space="0" w:color="auto"/>
          </w:divBdr>
        </w:div>
      </w:divsChild>
    </w:div>
    <w:div w:id="313146997">
      <w:bodyDiv w:val="1"/>
      <w:marLeft w:val="0"/>
      <w:marRight w:val="0"/>
      <w:marTop w:val="0"/>
      <w:marBottom w:val="0"/>
      <w:divBdr>
        <w:top w:val="none" w:sz="0" w:space="0" w:color="auto"/>
        <w:left w:val="none" w:sz="0" w:space="0" w:color="auto"/>
        <w:bottom w:val="none" w:sz="0" w:space="0" w:color="auto"/>
        <w:right w:val="none" w:sz="0" w:space="0" w:color="auto"/>
      </w:divBdr>
    </w:div>
    <w:div w:id="356660422">
      <w:bodyDiv w:val="1"/>
      <w:marLeft w:val="0"/>
      <w:marRight w:val="0"/>
      <w:marTop w:val="0"/>
      <w:marBottom w:val="0"/>
      <w:divBdr>
        <w:top w:val="none" w:sz="0" w:space="0" w:color="auto"/>
        <w:left w:val="none" w:sz="0" w:space="0" w:color="auto"/>
        <w:bottom w:val="none" w:sz="0" w:space="0" w:color="auto"/>
        <w:right w:val="none" w:sz="0" w:space="0" w:color="auto"/>
      </w:divBdr>
    </w:div>
    <w:div w:id="379599424">
      <w:bodyDiv w:val="1"/>
      <w:marLeft w:val="0"/>
      <w:marRight w:val="0"/>
      <w:marTop w:val="0"/>
      <w:marBottom w:val="0"/>
      <w:divBdr>
        <w:top w:val="none" w:sz="0" w:space="0" w:color="auto"/>
        <w:left w:val="none" w:sz="0" w:space="0" w:color="auto"/>
        <w:bottom w:val="none" w:sz="0" w:space="0" w:color="auto"/>
        <w:right w:val="none" w:sz="0" w:space="0" w:color="auto"/>
      </w:divBdr>
    </w:div>
    <w:div w:id="442967290">
      <w:bodyDiv w:val="1"/>
      <w:marLeft w:val="0"/>
      <w:marRight w:val="0"/>
      <w:marTop w:val="0"/>
      <w:marBottom w:val="0"/>
      <w:divBdr>
        <w:top w:val="none" w:sz="0" w:space="0" w:color="auto"/>
        <w:left w:val="none" w:sz="0" w:space="0" w:color="auto"/>
        <w:bottom w:val="none" w:sz="0" w:space="0" w:color="auto"/>
        <w:right w:val="none" w:sz="0" w:space="0" w:color="auto"/>
      </w:divBdr>
    </w:div>
    <w:div w:id="450245166">
      <w:bodyDiv w:val="1"/>
      <w:marLeft w:val="0"/>
      <w:marRight w:val="0"/>
      <w:marTop w:val="0"/>
      <w:marBottom w:val="0"/>
      <w:divBdr>
        <w:top w:val="none" w:sz="0" w:space="0" w:color="auto"/>
        <w:left w:val="none" w:sz="0" w:space="0" w:color="auto"/>
        <w:bottom w:val="none" w:sz="0" w:space="0" w:color="auto"/>
        <w:right w:val="none" w:sz="0" w:space="0" w:color="auto"/>
      </w:divBdr>
    </w:div>
    <w:div w:id="461575513">
      <w:bodyDiv w:val="1"/>
      <w:marLeft w:val="0"/>
      <w:marRight w:val="0"/>
      <w:marTop w:val="0"/>
      <w:marBottom w:val="0"/>
      <w:divBdr>
        <w:top w:val="none" w:sz="0" w:space="0" w:color="auto"/>
        <w:left w:val="none" w:sz="0" w:space="0" w:color="auto"/>
        <w:bottom w:val="none" w:sz="0" w:space="0" w:color="auto"/>
        <w:right w:val="none" w:sz="0" w:space="0" w:color="auto"/>
      </w:divBdr>
    </w:div>
    <w:div w:id="481120765">
      <w:bodyDiv w:val="1"/>
      <w:marLeft w:val="0"/>
      <w:marRight w:val="0"/>
      <w:marTop w:val="0"/>
      <w:marBottom w:val="0"/>
      <w:divBdr>
        <w:top w:val="none" w:sz="0" w:space="0" w:color="auto"/>
        <w:left w:val="none" w:sz="0" w:space="0" w:color="auto"/>
        <w:bottom w:val="none" w:sz="0" w:space="0" w:color="auto"/>
        <w:right w:val="none" w:sz="0" w:space="0" w:color="auto"/>
      </w:divBdr>
    </w:div>
    <w:div w:id="489636589">
      <w:bodyDiv w:val="1"/>
      <w:marLeft w:val="0"/>
      <w:marRight w:val="0"/>
      <w:marTop w:val="0"/>
      <w:marBottom w:val="0"/>
      <w:divBdr>
        <w:top w:val="none" w:sz="0" w:space="0" w:color="auto"/>
        <w:left w:val="none" w:sz="0" w:space="0" w:color="auto"/>
        <w:bottom w:val="none" w:sz="0" w:space="0" w:color="auto"/>
        <w:right w:val="none" w:sz="0" w:space="0" w:color="auto"/>
      </w:divBdr>
      <w:divsChild>
        <w:div w:id="1551377645">
          <w:marLeft w:val="547"/>
          <w:marRight w:val="0"/>
          <w:marTop w:val="77"/>
          <w:marBottom w:val="0"/>
          <w:divBdr>
            <w:top w:val="none" w:sz="0" w:space="0" w:color="auto"/>
            <w:left w:val="none" w:sz="0" w:space="0" w:color="auto"/>
            <w:bottom w:val="none" w:sz="0" w:space="0" w:color="auto"/>
            <w:right w:val="none" w:sz="0" w:space="0" w:color="auto"/>
          </w:divBdr>
        </w:div>
      </w:divsChild>
    </w:div>
    <w:div w:id="549152579">
      <w:bodyDiv w:val="1"/>
      <w:marLeft w:val="0"/>
      <w:marRight w:val="0"/>
      <w:marTop w:val="0"/>
      <w:marBottom w:val="0"/>
      <w:divBdr>
        <w:top w:val="none" w:sz="0" w:space="0" w:color="auto"/>
        <w:left w:val="none" w:sz="0" w:space="0" w:color="auto"/>
        <w:bottom w:val="none" w:sz="0" w:space="0" w:color="auto"/>
        <w:right w:val="none" w:sz="0" w:space="0" w:color="auto"/>
      </w:divBdr>
    </w:div>
    <w:div w:id="551115319">
      <w:bodyDiv w:val="1"/>
      <w:marLeft w:val="0"/>
      <w:marRight w:val="0"/>
      <w:marTop w:val="0"/>
      <w:marBottom w:val="0"/>
      <w:divBdr>
        <w:top w:val="none" w:sz="0" w:space="0" w:color="auto"/>
        <w:left w:val="none" w:sz="0" w:space="0" w:color="auto"/>
        <w:bottom w:val="none" w:sz="0" w:space="0" w:color="auto"/>
        <w:right w:val="none" w:sz="0" w:space="0" w:color="auto"/>
      </w:divBdr>
    </w:div>
    <w:div w:id="558514583">
      <w:bodyDiv w:val="1"/>
      <w:marLeft w:val="0"/>
      <w:marRight w:val="0"/>
      <w:marTop w:val="0"/>
      <w:marBottom w:val="0"/>
      <w:divBdr>
        <w:top w:val="none" w:sz="0" w:space="0" w:color="auto"/>
        <w:left w:val="none" w:sz="0" w:space="0" w:color="auto"/>
        <w:bottom w:val="none" w:sz="0" w:space="0" w:color="auto"/>
        <w:right w:val="none" w:sz="0" w:space="0" w:color="auto"/>
      </w:divBdr>
    </w:div>
    <w:div w:id="563563021">
      <w:bodyDiv w:val="1"/>
      <w:marLeft w:val="0"/>
      <w:marRight w:val="0"/>
      <w:marTop w:val="0"/>
      <w:marBottom w:val="0"/>
      <w:divBdr>
        <w:top w:val="none" w:sz="0" w:space="0" w:color="auto"/>
        <w:left w:val="none" w:sz="0" w:space="0" w:color="auto"/>
        <w:bottom w:val="none" w:sz="0" w:space="0" w:color="auto"/>
        <w:right w:val="none" w:sz="0" w:space="0" w:color="auto"/>
      </w:divBdr>
    </w:div>
    <w:div w:id="595793081">
      <w:bodyDiv w:val="1"/>
      <w:marLeft w:val="0"/>
      <w:marRight w:val="0"/>
      <w:marTop w:val="0"/>
      <w:marBottom w:val="0"/>
      <w:divBdr>
        <w:top w:val="none" w:sz="0" w:space="0" w:color="auto"/>
        <w:left w:val="none" w:sz="0" w:space="0" w:color="auto"/>
        <w:bottom w:val="none" w:sz="0" w:space="0" w:color="auto"/>
        <w:right w:val="none" w:sz="0" w:space="0" w:color="auto"/>
      </w:divBdr>
    </w:div>
    <w:div w:id="604725339">
      <w:bodyDiv w:val="1"/>
      <w:marLeft w:val="0"/>
      <w:marRight w:val="0"/>
      <w:marTop w:val="0"/>
      <w:marBottom w:val="0"/>
      <w:divBdr>
        <w:top w:val="none" w:sz="0" w:space="0" w:color="auto"/>
        <w:left w:val="none" w:sz="0" w:space="0" w:color="auto"/>
        <w:bottom w:val="none" w:sz="0" w:space="0" w:color="auto"/>
        <w:right w:val="none" w:sz="0" w:space="0" w:color="auto"/>
      </w:divBdr>
    </w:div>
    <w:div w:id="626619222">
      <w:bodyDiv w:val="1"/>
      <w:marLeft w:val="0"/>
      <w:marRight w:val="0"/>
      <w:marTop w:val="0"/>
      <w:marBottom w:val="0"/>
      <w:divBdr>
        <w:top w:val="none" w:sz="0" w:space="0" w:color="auto"/>
        <w:left w:val="none" w:sz="0" w:space="0" w:color="auto"/>
        <w:bottom w:val="none" w:sz="0" w:space="0" w:color="auto"/>
        <w:right w:val="none" w:sz="0" w:space="0" w:color="auto"/>
      </w:divBdr>
      <w:divsChild>
        <w:div w:id="118113751">
          <w:marLeft w:val="418"/>
          <w:marRight w:val="0"/>
          <w:marTop w:val="67"/>
          <w:marBottom w:val="0"/>
          <w:divBdr>
            <w:top w:val="none" w:sz="0" w:space="0" w:color="auto"/>
            <w:left w:val="none" w:sz="0" w:space="0" w:color="auto"/>
            <w:bottom w:val="none" w:sz="0" w:space="0" w:color="auto"/>
            <w:right w:val="none" w:sz="0" w:space="0" w:color="auto"/>
          </w:divBdr>
        </w:div>
        <w:div w:id="193537998">
          <w:marLeft w:val="418"/>
          <w:marRight w:val="0"/>
          <w:marTop w:val="67"/>
          <w:marBottom w:val="0"/>
          <w:divBdr>
            <w:top w:val="none" w:sz="0" w:space="0" w:color="auto"/>
            <w:left w:val="none" w:sz="0" w:space="0" w:color="auto"/>
            <w:bottom w:val="none" w:sz="0" w:space="0" w:color="auto"/>
            <w:right w:val="none" w:sz="0" w:space="0" w:color="auto"/>
          </w:divBdr>
        </w:div>
        <w:div w:id="254947865">
          <w:marLeft w:val="418"/>
          <w:marRight w:val="0"/>
          <w:marTop w:val="67"/>
          <w:marBottom w:val="0"/>
          <w:divBdr>
            <w:top w:val="none" w:sz="0" w:space="0" w:color="auto"/>
            <w:left w:val="none" w:sz="0" w:space="0" w:color="auto"/>
            <w:bottom w:val="none" w:sz="0" w:space="0" w:color="auto"/>
            <w:right w:val="none" w:sz="0" w:space="0" w:color="auto"/>
          </w:divBdr>
        </w:div>
        <w:div w:id="654115464">
          <w:marLeft w:val="418"/>
          <w:marRight w:val="0"/>
          <w:marTop w:val="67"/>
          <w:marBottom w:val="0"/>
          <w:divBdr>
            <w:top w:val="none" w:sz="0" w:space="0" w:color="auto"/>
            <w:left w:val="none" w:sz="0" w:space="0" w:color="auto"/>
            <w:bottom w:val="none" w:sz="0" w:space="0" w:color="auto"/>
            <w:right w:val="none" w:sz="0" w:space="0" w:color="auto"/>
          </w:divBdr>
        </w:div>
        <w:div w:id="1243947568">
          <w:marLeft w:val="418"/>
          <w:marRight w:val="0"/>
          <w:marTop w:val="67"/>
          <w:marBottom w:val="0"/>
          <w:divBdr>
            <w:top w:val="none" w:sz="0" w:space="0" w:color="auto"/>
            <w:left w:val="none" w:sz="0" w:space="0" w:color="auto"/>
            <w:bottom w:val="none" w:sz="0" w:space="0" w:color="auto"/>
            <w:right w:val="none" w:sz="0" w:space="0" w:color="auto"/>
          </w:divBdr>
        </w:div>
        <w:div w:id="1428579601">
          <w:marLeft w:val="418"/>
          <w:marRight w:val="0"/>
          <w:marTop w:val="67"/>
          <w:marBottom w:val="0"/>
          <w:divBdr>
            <w:top w:val="none" w:sz="0" w:space="0" w:color="auto"/>
            <w:left w:val="none" w:sz="0" w:space="0" w:color="auto"/>
            <w:bottom w:val="none" w:sz="0" w:space="0" w:color="auto"/>
            <w:right w:val="none" w:sz="0" w:space="0" w:color="auto"/>
          </w:divBdr>
        </w:div>
        <w:div w:id="1434478760">
          <w:marLeft w:val="418"/>
          <w:marRight w:val="0"/>
          <w:marTop w:val="67"/>
          <w:marBottom w:val="0"/>
          <w:divBdr>
            <w:top w:val="none" w:sz="0" w:space="0" w:color="auto"/>
            <w:left w:val="none" w:sz="0" w:space="0" w:color="auto"/>
            <w:bottom w:val="none" w:sz="0" w:space="0" w:color="auto"/>
            <w:right w:val="none" w:sz="0" w:space="0" w:color="auto"/>
          </w:divBdr>
        </w:div>
        <w:div w:id="1453284131">
          <w:marLeft w:val="418"/>
          <w:marRight w:val="0"/>
          <w:marTop w:val="67"/>
          <w:marBottom w:val="0"/>
          <w:divBdr>
            <w:top w:val="none" w:sz="0" w:space="0" w:color="auto"/>
            <w:left w:val="none" w:sz="0" w:space="0" w:color="auto"/>
            <w:bottom w:val="none" w:sz="0" w:space="0" w:color="auto"/>
            <w:right w:val="none" w:sz="0" w:space="0" w:color="auto"/>
          </w:divBdr>
        </w:div>
        <w:div w:id="1814519308">
          <w:marLeft w:val="418"/>
          <w:marRight w:val="0"/>
          <w:marTop w:val="67"/>
          <w:marBottom w:val="0"/>
          <w:divBdr>
            <w:top w:val="none" w:sz="0" w:space="0" w:color="auto"/>
            <w:left w:val="none" w:sz="0" w:space="0" w:color="auto"/>
            <w:bottom w:val="none" w:sz="0" w:space="0" w:color="auto"/>
            <w:right w:val="none" w:sz="0" w:space="0" w:color="auto"/>
          </w:divBdr>
        </w:div>
      </w:divsChild>
    </w:div>
    <w:div w:id="629015727">
      <w:bodyDiv w:val="1"/>
      <w:marLeft w:val="0"/>
      <w:marRight w:val="0"/>
      <w:marTop w:val="0"/>
      <w:marBottom w:val="0"/>
      <w:divBdr>
        <w:top w:val="none" w:sz="0" w:space="0" w:color="auto"/>
        <w:left w:val="none" w:sz="0" w:space="0" w:color="auto"/>
        <w:bottom w:val="none" w:sz="0" w:space="0" w:color="auto"/>
        <w:right w:val="none" w:sz="0" w:space="0" w:color="auto"/>
      </w:divBdr>
      <w:divsChild>
        <w:div w:id="153448625">
          <w:marLeft w:val="547"/>
          <w:marRight w:val="0"/>
          <w:marTop w:val="154"/>
          <w:marBottom w:val="0"/>
          <w:divBdr>
            <w:top w:val="none" w:sz="0" w:space="0" w:color="auto"/>
            <w:left w:val="none" w:sz="0" w:space="0" w:color="auto"/>
            <w:bottom w:val="none" w:sz="0" w:space="0" w:color="auto"/>
            <w:right w:val="none" w:sz="0" w:space="0" w:color="auto"/>
          </w:divBdr>
        </w:div>
        <w:div w:id="1455904715">
          <w:marLeft w:val="547"/>
          <w:marRight w:val="0"/>
          <w:marTop w:val="154"/>
          <w:marBottom w:val="0"/>
          <w:divBdr>
            <w:top w:val="none" w:sz="0" w:space="0" w:color="auto"/>
            <w:left w:val="none" w:sz="0" w:space="0" w:color="auto"/>
            <w:bottom w:val="none" w:sz="0" w:space="0" w:color="auto"/>
            <w:right w:val="none" w:sz="0" w:space="0" w:color="auto"/>
          </w:divBdr>
        </w:div>
      </w:divsChild>
    </w:div>
    <w:div w:id="630863499">
      <w:bodyDiv w:val="1"/>
      <w:marLeft w:val="0"/>
      <w:marRight w:val="0"/>
      <w:marTop w:val="0"/>
      <w:marBottom w:val="0"/>
      <w:divBdr>
        <w:top w:val="none" w:sz="0" w:space="0" w:color="auto"/>
        <w:left w:val="none" w:sz="0" w:space="0" w:color="auto"/>
        <w:bottom w:val="none" w:sz="0" w:space="0" w:color="auto"/>
        <w:right w:val="none" w:sz="0" w:space="0" w:color="auto"/>
      </w:divBdr>
    </w:div>
    <w:div w:id="639380639">
      <w:bodyDiv w:val="1"/>
      <w:marLeft w:val="0"/>
      <w:marRight w:val="0"/>
      <w:marTop w:val="0"/>
      <w:marBottom w:val="0"/>
      <w:divBdr>
        <w:top w:val="none" w:sz="0" w:space="0" w:color="auto"/>
        <w:left w:val="none" w:sz="0" w:space="0" w:color="auto"/>
        <w:bottom w:val="none" w:sz="0" w:space="0" w:color="auto"/>
        <w:right w:val="none" w:sz="0" w:space="0" w:color="auto"/>
      </w:divBdr>
    </w:div>
    <w:div w:id="717708160">
      <w:bodyDiv w:val="1"/>
      <w:marLeft w:val="0"/>
      <w:marRight w:val="0"/>
      <w:marTop w:val="0"/>
      <w:marBottom w:val="0"/>
      <w:divBdr>
        <w:top w:val="none" w:sz="0" w:space="0" w:color="auto"/>
        <w:left w:val="none" w:sz="0" w:space="0" w:color="auto"/>
        <w:bottom w:val="none" w:sz="0" w:space="0" w:color="auto"/>
        <w:right w:val="none" w:sz="0" w:space="0" w:color="auto"/>
      </w:divBdr>
    </w:div>
    <w:div w:id="739248730">
      <w:bodyDiv w:val="1"/>
      <w:marLeft w:val="0"/>
      <w:marRight w:val="0"/>
      <w:marTop w:val="0"/>
      <w:marBottom w:val="0"/>
      <w:divBdr>
        <w:top w:val="none" w:sz="0" w:space="0" w:color="auto"/>
        <w:left w:val="none" w:sz="0" w:space="0" w:color="auto"/>
        <w:bottom w:val="none" w:sz="0" w:space="0" w:color="auto"/>
        <w:right w:val="none" w:sz="0" w:space="0" w:color="auto"/>
      </w:divBdr>
    </w:div>
    <w:div w:id="739670339">
      <w:bodyDiv w:val="1"/>
      <w:marLeft w:val="0"/>
      <w:marRight w:val="0"/>
      <w:marTop w:val="0"/>
      <w:marBottom w:val="0"/>
      <w:divBdr>
        <w:top w:val="none" w:sz="0" w:space="0" w:color="auto"/>
        <w:left w:val="none" w:sz="0" w:space="0" w:color="auto"/>
        <w:bottom w:val="none" w:sz="0" w:space="0" w:color="auto"/>
        <w:right w:val="none" w:sz="0" w:space="0" w:color="auto"/>
      </w:divBdr>
      <w:divsChild>
        <w:div w:id="94985810">
          <w:marLeft w:val="418"/>
          <w:marRight w:val="0"/>
          <w:marTop w:val="67"/>
          <w:marBottom w:val="0"/>
          <w:divBdr>
            <w:top w:val="none" w:sz="0" w:space="0" w:color="auto"/>
            <w:left w:val="none" w:sz="0" w:space="0" w:color="auto"/>
            <w:bottom w:val="none" w:sz="0" w:space="0" w:color="auto"/>
            <w:right w:val="none" w:sz="0" w:space="0" w:color="auto"/>
          </w:divBdr>
        </w:div>
        <w:div w:id="130639143">
          <w:marLeft w:val="418"/>
          <w:marRight w:val="0"/>
          <w:marTop w:val="67"/>
          <w:marBottom w:val="0"/>
          <w:divBdr>
            <w:top w:val="none" w:sz="0" w:space="0" w:color="auto"/>
            <w:left w:val="none" w:sz="0" w:space="0" w:color="auto"/>
            <w:bottom w:val="none" w:sz="0" w:space="0" w:color="auto"/>
            <w:right w:val="none" w:sz="0" w:space="0" w:color="auto"/>
          </w:divBdr>
        </w:div>
        <w:div w:id="238296782">
          <w:marLeft w:val="418"/>
          <w:marRight w:val="0"/>
          <w:marTop w:val="67"/>
          <w:marBottom w:val="0"/>
          <w:divBdr>
            <w:top w:val="none" w:sz="0" w:space="0" w:color="auto"/>
            <w:left w:val="none" w:sz="0" w:space="0" w:color="auto"/>
            <w:bottom w:val="none" w:sz="0" w:space="0" w:color="auto"/>
            <w:right w:val="none" w:sz="0" w:space="0" w:color="auto"/>
          </w:divBdr>
        </w:div>
        <w:div w:id="458845151">
          <w:marLeft w:val="418"/>
          <w:marRight w:val="0"/>
          <w:marTop w:val="67"/>
          <w:marBottom w:val="0"/>
          <w:divBdr>
            <w:top w:val="none" w:sz="0" w:space="0" w:color="auto"/>
            <w:left w:val="none" w:sz="0" w:space="0" w:color="auto"/>
            <w:bottom w:val="none" w:sz="0" w:space="0" w:color="auto"/>
            <w:right w:val="none" w:sz="0" w:space="0" w:color="auto"/>
          </w:divBdr>
        </w:div>
        <w:div w:id="507717758">
          <w:marLeft w:val="418"/>
          <w:marRight w:val="0"/>
          <w:marTop w:val="67"/>
          <w:marBottom w:val="0"/>
          <w:divBdr>
            <w:top w:val="none" w:sz="0" w:space="0" w:color="auto"/>
            <w:left w:val="none" w:sz="0" w:space="0" w:color="auto"/>
            <w:bottom w:val="none" w:sz="0" w:space="0" w:color="auto"/>
            <w:right w:val="none" w:sz="0" w:space="0" w:color="auto"/>
          </w:divBdr>
        </w:div>
        <w:div w:id="1432042721">
          <w:marLeft w:val="418"/>
          <w:marRight w:val="0"/>
          <w:marTop w:val="67"/>
          <w:marBottom w:val="0"/>
          <w:divBdr>
            <w:top w:val="none" w:sz="0" w:space="0" w:color="auto"/>
            <w:left w:val="none" w:sz="0" w:space="0" w:color="auto"/>
            <w:bottom w:val="none" w:sz="0" w:space="0" w:color="auto"/>
            <w:right w:val="none" w:sz="0" w:space="0" w:color="auto"/>
          </w:divBdr>
        </w:div>
        <w:div w:id="1653174107">
          <w:marLeft w:val="418"/>
          <w:marRight w:val="0"/>
          <w:marTop w:val="67"/>
          <w:marBottom w:val="0"/>
          <w:divBdr>
            <w:top w:val="none" w:sz="0" w:space="0" w:color="auto"/>
            <w:left w:val="none" w:sz="0" w:space="0" w:color="auto"/>
            <w:bottom w:val="none" w:sz="0" w:space="0" w:color="auto"/>
            <w:right w:val="none" w:sz="0" w:space="0" w:color="auto"/>
          </w:divBdr>
        </w:div>
        <w:div w:id="2141417549">
          <w:marLeft w:val="418"/>
          <w:marRight w:val="0"/>
          <w:marTop w:val="67"/>
          <w:marBottom w:val="0"/>
          <w:divBdr>
            <w:top w:val="none" w:sz="0" w:space="0" w:color="auto"/>
            <w:left w:val="none" w:sz="0" w:space="0" w:color="auto"/>
            <w:bottom w:val="none" w:sz="0" w:space="0" w:color="auto"/>
            <w:right w:val="none" w:sz="0" w:space="0" w:color="auto"/>
          </w:divBdr>
        </w:div>
      </w:divsChild>
    </w:div>
    <w:div w:id="748381574">
      <w:bodyDiv w:val="1"/>
      <w:marLeft w:val="0"/>
      <w:marRight w:val="0"/>
      <w:marTop w:val="0"/>
      <w:marBottom w:val="0"/>
      <w:divBdr>
        <w:top w:val="none" w:sz="0" w:space="0" w:color="auto"/>
        <w:left w:val="none" w:sz="0" w:space="0" w:color="auto"/>
        <w:bottom w:val="none" w:sz="0" w:space="0" w:color="auto"/>
        <w:right w:val="none" w:sz="0" w:space="0" w:color="auto"/>
      </w:divBdr>
      <w:divsChild>
        <w:div w:id="834490545">
          <w:marLeft w:val="3310"/>
          <w:marRight w:val="0"/>
          <w:marTop w:val="0"/>
          <w:marBottom w:val="0"/>
          <w:divBdr>
            <w:top w:val="none" w:sz="0" w:space="0" w:color="auto"/>
            <w:left w:val="single" w:sz="6" w:space="8" w:color="555555"/>
            <w:bottom w:val="single" w:sz="24" w:space="8" w:color="000000"/>
            <w:right w:val="none" w:sz="0" w:space="0" w:color="auto"/>
          </w:divBdr>
          <w:divsChild>
            <w:div w:id="1641761505">
              <w:marLeft w:val="0"/>
              <w:marRight w:val="0"/>
              <w:marTop w:val="0"/>
              <w:marBottom w:val="0"/>
              <w:divBdr>
                <w:top w:val="single" w:sz="12" w:space="0" w:color="DCDCDC"/>
                <w:left w:val="single" w:sz="12" w:space="0" w:color="DCDCDC"/>
                <w:bottom w:val="single" w:sz="12" w:space="0" w:color="DCDCDC"/>
                <w:right w:val="single" w:sz="12" w:space="0" w:color="DCDCDC"/>
              </w:divBdr>
              <w:divsChild>
                <w:div w:id="1734086493">
                  <w:marLeft w:val="83"/>
                  <w:marRight w:val="0"/>
                  <w:marTop w:val="0"/>
                  <w:marBottom w:val="0"/>
                  <w:divBdr>
                    <w:top w:val="none" w:sz="0" w:space="0" w:color="auto"/>
                    <w:left w:val="none" w:sz="0" w:space="0" w:color="auto"/>
                    <w:bottom w:val="none" w:sz="0" w:space="0" w:color="auto"/>
                    <w:right w:val="none" w:sz="0" w:space="0" w:color="auto"/>
                  </w:divBdr>
                  <w:divsChild>
                    <w:div w:id="963005311">
                      <w:marLeft w:val="0"/>
                      <w:marRight w:val="0"/>
                      <w:marTop w:val="0"/>
                      <w:marBottom w:val="0"/>
                      <w:divBdr>
                        <w:top w:val="none" w:sz="0" w:space="0" w:color="auto"/>
                        <w:left w:val="none" w:sz="0" w:space="0" w:color="auto"/>
                        <w:bottom w:val="none" w:sz="0" w:space="0" w:color="auto"/>
                        <w:right w:val="none" w:sz="0" w:space="0" w:color="auto"/>
                      </w:divBdr>
                      <w:divsChild>
                        <w:div w:id="469057602">
                          <w:marLeft w:val="0"/>
                          <w:marRight w:val="0"/>
                          <w:marTop w:val="83"/>
                          <w:marBottom w:val="83"/>
                          <w:divBdr>
                            <w:top w:val="single" w:sz="6" w:space="4" w:color="CCCCCC"/>
                            <w:left w:val="single" w:sz="6" w:space="4" w:color="CCCCCC"/>
                            <w:bottom w:val="single" w:sz="6" w:space="4" w:color="CCCCCC"/>
                            <w:right w:val="single" w:sz="6" w:space="4" w:color="CCCCCC"/>
                          </w:divBdr>
                          <w:divsChild>
                            <w:div w:id="1546870473">
                              <w:marLeft w:val="0"/>
                              <w:marRight w:val="0"/>
                              <w:marTop w:val="83"/>
                              <w:marBottom w:val="0"/>
                              <w:divBdr>
                                <w:top w:val="none" w:sz="0" w:space="0" w:color="auto"/>
                                <w:left w:val="none" w:sz="0" w:space="0" w:color="auto"/>
                                <w:bottom w:val="none" w:sz="0" w:space="0" w:color="auto"/>
                                <w:right w:val="none" w:sz="0" w:space="0" w:color="auto"/>
                              </w:divBdr>
                            </w:div>
                            <w:div w:id="1725447093">
                              <w:marLeft w:val="0"/>
                              <w:marRight w:val="0"/>
                              <w:marTop w:val="83"/>
                              <w:marBottom w:val="0"/>
                              <w:divBdr>
                                <w:top w:val="none" w:sz="0" w:space="0" w:color="auto"/>
                                <w:left w:val="none" w:sz="0" w:space="0" w:color="auto"/>
                                <w:bottom w:val="none" w:sz="0" w:space="0" w:color="auto"/>
                                <w:right w:val="none" w:sz="0" w:space="0" w:color="auto"/>
                              </w:divBdr>
                            </w:div>
                          </w:divsChild>
                        </w:div>
                        <w:div w:id="1720204544">
                          <w:marLeft w:val="0"/>
                          <w:marRight w:val="0"/>
                          <w:marTop w:val="83"/>
                          <w:marBottom w:val="83"/>
                          <w:divBdr>
                            <w:top w:val="single" w:sz="6" w:space="4" w:color="CCCCCC"/>
                            <w:left w:val="single" w:sz="6" w:space="4" w:color="CCCCCC"/>
                            <w:bottom w:val="single" w:sz="6" w:space="4" w:color="CCCCCC"/>
                            <w:right w:val="single" w:sz="6" w:space="4" w:color="CCCCCC"/>
                          </w:divBdr>
                          <w:divsChild>
                            <w:div w:id="677929446">
                              <w:marLeft w:val="0"/>
                              <w:marRight w:val="0"/>
                              <w:marTop w:val="83"/>
                              <w:marBottom w:val="0"/>
                              <w:divBdr>
                                <w:top w:val="none" w:sz="0" w:space="0" w:color="auto"/>
                                <w:left w:val="none" w:sz="0" w:space="0" w:color="auto"/>
                                <w:bottom w:val="none" w:sz="0" w:space="0" w:color="auto"/>
                                <w:right w:val="none" w:sz="0" w:space="0" w:color="auto"/>
                              </w:divBdr>
                            </w:div>
                            <w:div w:id="968826476">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8524">
      <w:bodyDiv w:val="1"/>
      <w:marLeft w:val="0"/>
      <w:marRight w:val="0"/>
      <w:marTop w:val="0"/>
      <w:marBottom w:val="0"/>
      <w:divBdr>
        <w:top w:val="none" w:sz="0" w:space="0" w:color="auto"/>
        <w:left w:val="none" w:sz="0" w:space="0" w:color="auto"/>
        <w:bottom w:val="none" w:sz="0" w:space="0" w:color="auto"/>
        <w:right w:val="none" w:sz="0" w:space="0" w:color="auto"/>
      </w:divBdr>
    </w:div>
    <w:div w:id="790052692">
      <w:bodyDiv w:val="1"/>
      <w:marLeft w:val="0"/>
      <w:marRight w:val="0"/>
      <w:marTop w:val="0"/>
      <w:marBottom w:val="0"/>
      <w:divBdr>
        <w:top w:val="none" w:sz="0" w:space="0" w:color="auto"/>
        <w:left w:val="none" w:sz="0" w:space="0" w:color="auto"/>
        <w:bottom w:val="none" w:sz="0" w:space="0" w:color="auto"/>
        <w:right w:val="none" w:sz="0" w:space="0" w:color="auto"/>
      </w:divBdr>
    </w:div>
    <w:div w:id="795635999">
      <w:bodyDiv w:val="1"/>
      <w:marLeft w:val="0"/>
      <w:marRight w:val="0"/>
      <w:marTop w:val="0"/>
      <w:marBottom w:val="0"/>
      <w:divBdr>
        <w:top w:val="none" w:sz="0" w:space="0" w:color="auto"/>
        <w:left w:val="none" w:sz="0" w:space="0" w:color="auto"/>
        <w:bottom w:val="none" w:sz="0" w:space="0" w:color="auto"/>
        <w:right w:val="none" w:sz="0" w:space="0" w:color="auto"/>
      </w:divBdr>
    </w:div>
    <w:div w:id="809783203">
      <w:bodyDiv w:val="1"/>
      <w:marLeft w:val="0"/>
      <w:marRight w:val="0"/>
      <w:marTop w:val="0"/>
      <w:marBottom w:val="0"/>
      <w:divBdr>
        <w:top w:val="none" w:sz="0" w:space="0" w:color="auto"/>
        <w:left w:val="none" w:sz="0" w:space="0" w:color="auto"/>
        <w:bottom w:val="none" w:sz="0" w:space="0" w:color="auto"/>
        <w:right w:val="none" w:sz="0" w:space="0" w:color="auto"/>
      </w:divBdr>
    </w:div>
    <w:div w:id="821577456">
      <w:bodyDiv w:val="1"/>
      <w:marLeft w:val="0"/>
      <w:marRight w:val="0"/>
      <w:marTop w:val="0"/>
      <w:marBottom w:val="0"/>
      <w:divBdr>
        <w:top w:val="none" w:sz="0" w:space="0" w:color="auto"/>
        <w:left w:val="none" w:sz="0" w:space="0" w:color="auto"/>
        <w:bottom w:val="none" w:sz="0" w:space="0" w:color="auto"/>
        <w:right w:val="none" w:sz="0" w:space="0" w:color="auto"/>
      </w:divBdr>
    </w:div>
    <w:div w:id="862476287">
      <w:bodyDiv w:val="1"/>
      <w:marLeft w:val="0"/>
      <w:marRight w:val="0"/>
      <w:marTop w:val="0"/>
      <w:marBottom w:val="0"/>
      <w:divBdr>
        <w:top w:val="none" w:sz="0" w:space="0" w:color="auto"/>
        <w:left w:val="none" w:sz="0" w:space="0" w:color="auto"/>
        <w:bottom w:val="none" w:sz="0" w:space="0" w:color="auto"/>
        <w:right w:val="none" w:sz="0" w:space="0" w:color="auto"/>
      </w:divBdr>
    </w:div>
    <w:div w:id="867065382">
      <w:bodyDiv w:val="1"/>
      <w:marLeft w:val="0"/>
      <w:marRight w:val="0"/>
      <w:marTop w:val="0"/>
      <w:marBottom w:val="0"/>
      <w:divBdr>
        <w:top w:val="none" w:sz="0" w:space="0" w:color="auto"/>
        <w:left w:val="none" w:sz="0" w:space="0" w:color="auto"/>
        <w:bottom w:val="none" w:sz="0" w:space="0" w:color="auto"/>
        <w:right w:val="none" w:sz="0" w:space="0" w:color="auto"/>
      </w:divBdr>
    </w:div>
    <w:div w:id="867910735">
      <w:bodyDiv w:val="1"/>
      <w:marLeft w:val="0"/>
      <w:marRight w:val="0"/>
      <w:marTop w:val="0"/>
      <w:marBottom w:val="0"/>
      <w:divBdr>
        <w:top w:val="none" w:sz="0" w:space="0" w:color="auto"/>
        <w:left w:val="none" w:sz="0" w:space="0" w:color="auto"/>
        <w:bottom w:val="none" w:sz="0" w:space="0" w:color="auto"/>
        <w:right w:val="none" w:sz="0" w:space="0" w:color="auto"/>
      </w:divBdr>
    </w:div>
    <w:div w:id="906458847">
      <w:bodyDiv w:val="1"/>
      <w:marLeft w:val="0"/>
      <w:marRight w:val="0"/>
      <w:marTop w:val="0"/>
      <w:marBottom w:val="0"/>
      <w:divBdr>
        <w:top w:val="none" w:sz="0" w:space="0" w:color="auto"/>
        <w:left w:val="none" w:sz="0" w:space="0" w:color="auto"/>
        <w:bottom w:val="none" w:sz="0" w:space="0" w:color="auto"/>
        <w:right w:val="none" w:sz="0" w:space="0" w:color="auto"/>
      </w:divBdr>
      <w:divsChild>
        <w:div w:id="230696242">
          <w:marLeft w:val="418"/>
          <w:marRight w:val="0"/>
          <w:marTop w:val="67"/>
          <w:marBottom w:val="0"/>
          <w:divBdr>
            <w:top w:val="none" w:sz="0" w:space="0" w:color="auto"/>
            <w:left w:val="none" w:sz="0" w:space="0" w:color="auto"/>
            <w:bottom w:val="none" w:sz="0" w:space="0" w:color="auto"/>
            <w:right w:val="none" w:sz="0" w:space="0" w:color="auto"/>
          </w:divBdr>
        </w:div>
        <w:div w:id="289017250">
          <w:marLeft w:val="418"/>
          <w:marRight w:val="0"/>
          <w:marTop w:val="67"/>
          <w:marBottom w:val="0"/>
          <w:divBdr>
            <w:top w:val="none" w:sz="0" w:space="0" w:color="auto"/>
            <w:left w:val="none" w:sz="0" w:space="0" w:color="auto"/>
            <w:bottom w:val="none" w:sz="0" w:space="0" w:color="auto"/>
            <w:right w:val="none" w:sz="0" w:space="0" w:color="auto"/>
          </w:divBdr>
        </w:div>
        <w:div w:id="727608614">
          <w:marLeft w:val="418"/>
          <w:marRight w:val="0"/>
          <w:marTop w:val="67"/>
          <w:marBottom w:val="0"/>
          <w:divBdr>
            <w:top w:val="none" w:sz="0" w:space="0" w:color="auto"/>
            <w:left w:val="none" w:sz="0" w:space="0" w:color="auto"/>
            <w:bottom w:val="none" w:sz="0" w:space="0" w:color="auto"/>
            <w:right w:val="none" w:sz="0" w:space="0" w:color="auto"/>
          </w:divBdr>
        </w:div>
        <w:div w:id="941687607">
          <w:marLeft w:val="418"/>
          <w:marRight w:val="0"/>
          <w:marTop w:val="67"/>
          <w:marBottom w:val="0"/>
          <w:divBdr>
            <w:top w:val="none" w:sz="0" w:space="0" w:color="auto"/>
            <w:left w:val="none" w:sz="0" w:space="0" w:color="auto"/>
            <w:bottom w:val="none" w:sz="0" w:space="0" w:color="auto"/>
            <w:right w:val="none" w:sz="0" w:space="0" w:color="auto"/>
          </w:divBdr>
        </w:div>
        <w:div w:id="1149324380">
          <w:marLeft w:val="418"/>
          <w:marRight w:val="0"/>
          <w:marTop w:val="67"/>
          <w:marBottom w:val="0"/>
          <w:divBdr>
            <w:top w:val="none" w:sz="0" w:space="0" w:color="auto"/>
            <w:left w:val="none" w:sz="0" w:space="0" w:color="auto"/>
            <w:bottom w:val="none" w:sz="0" w:space="0" w:color="auto"/>
            <w:right w:val="none" w:sz="0" w:space="0" w:color="auto"/>
          </w:divBdr>
        </w:div>
        <w:div w:id="1210338550">
          <w:marLeft w:val="418"/>
          <w:marRight w:val="0"/>
          <w:marTop w:val="67"/>
          <w:marBottom w:val="0"/>
          <w:divBdr>
            <w:top w:val="none" w:sz="0" w:space="0" w:color="auto"/>
            <w:left w:val="none" w:sz="0" w:space="0" w:color="auto"/>
            <w:bottom w:val="none" w:sz="0" w:space="0" w:color="auto"/>
            <w:right w:val="none" w:sz="0" w:space="0" w:color="auto"/>
          </w:divBdr>
        </w:div>
        <w:div w:id="1619531343">
          <w:marLeft w:val="418"/>
          <w:marRight w:val="0"/>
          <w:marTop w:val="67"/>
          <w:marBottom w:val="0"/>
          <w:divBdr>
            <w:top w:val="none" w:sz="0" w:space="0" w:color="auto"/>
            <w:left w:val="none" w:sz="0" w:space="0" w:color="auto"/>
            <w:bottom w:val="none" w:sz="0" w:space="0" w:color="auto"/>
            <w:right w:val="none" w:sz="0" w:space="0" w:color="auto"/>
          </w:divBdr>
        </w:div>
        <w:div w:id="1798060176">
          <w:marLeft w:val="418"/>
          <w:marRight w:val="0"/>
          <w:marTop w:val="67"/>
          <w:marBottom w:val="0"/>
          <w:divBdr>
            <w:top w:val="none" w:sz="0" w:space="0" w:color="auto"/>
            <w:left w:val="none" w:sz="0" w:space="0" w:color="auto"/>
            <w:bottom w:val="none" w:sz="0" w:space="0" w:color="auto"/>
            <w:right w:val="none" w:sz="0" w:space="0" w:color="auto"/>
          </w:divBdr>
        </w:div>
        <w:div w:id="1870801527">
          <w:marLeft w:val="418"/>
          <w:marRight w:val="0"/>
          <w:marTop w:val="67"/>
          <w:marBottom w:val="0"/>
          <w:divBdr>
            <w:top w:val="none" w:sz="0" w:space="0" w:color="auto"/>
            <w:left w:val="none" w:sz="0" w:space="0" w:color="auto"/>
            <w:bottom w:val="none" w:sz="0" w:space="0" w:color="auto"/>
            <w:right w:val="none" w:sz="0" w:space="0" w:color="auto"/>
          </w:divBdr>
        </w:div>
      </w:divsChild>
    </w:div>
    <w:div w:id="929432419">
      <w:bodyDiv w:val="1"/>
      <w:marLeft w:val="0"/>
      <w:marRight w:val="0"/>
      <w:marTop w:val="0"/>
      <w:marBottom w:val="0"/>
      <w:divBdr>
        <w:top w:val="none" w:sz="0" w:space="0" w:color="auto"/>
        <w:left w:val="none" w:sz="0" w:space="0" w:color="auto"/>
        <w:bottom w:val="none" w:sz="0" w:space="0" w:color="auto"/>
        <w:right w:val="none" w:sz="0" w:space="0" w:color="auto"/>
      </w:divBdr>
      <w:divsChild>
        <w:div w:id="1390036495">
          <w:marLeft w:val="0"/>
          <w:marRight w:val="0"/>
          <w:marTop w:val="0"/>
          <w:marBottom w:val="0"/>
          <w:divBdr>
            <w:top w:val="none" w:sz="0" w:space="0" w:color="auto"/>
            <w:left w:val="none" w:sz="0" w:space="0" w:color="auto"/>
            <w:bottom w:val="none" w:sz="0" w:space="0" w:color="auto"/>
            <w:right w:val="none" w:sz="0" w:space="0" w:color="auto"/>
          </w:divBdr>
          <w:divsChild>
            <w:div w:id="436103027">
              <w:marLeft w:val="0"/>
              <w:marRight w:val="0"/>
              <w:marTop w:val="0"/>
              <w:marBottom w:val="0"/>
              <w:divBdr>
                <w:top w:val="none" w:sz="0" w:space="0" w:color="auto"/>
                <w:left w:val="none" w:sz="0" w:space="0" w:color="auto"/>
                <w:bottom w:val="none" w:sz="0" w:space="0" w:color="auto"/>
                <w:right w:val="none" w:sz="0" w:space="0" w:color="auto"/>
              </w:divBdr>
              <w:divsChild>
                <w:div w:id="2013599449">
                  <w:marLeft w:val="0"/>
                  <w:marRight w:val="0"/>
                  <w:marTop w:val="0"/>
                  <w:marBottom w:val="0"/>
                  <w:divBdr>
                    <w:top w:val="none" w:sz="0" w:space="0" w:color="auto"/>
                    <w:left w:val="none" w:sz="0" w:space="0" w:color="auto"/>
                    <w:bottom w:val="none" w:sz="0" w:space="0" w:color="auto"/>
                    <w:right w:val="none" w:sz="0" w:space="0" w:color="auto"/>
                  </w:divBdr>
                  <w:divsChild>
                    <w:div w:id="1730568242">
                      <w:marLeft w:val="0"/>
                      <w:marRight w:val="0"/>
                      <w:marTop w:val="0"/>
                      <w:marBottom w:val="0"/>
                      <w:divBdr>
                        <w:top w:val="none" w:sz="0" w:space="0" w:color="auto"/>
                        <w:left w:val="none" w:sz="0" w:space="0" w:color="auto"/>
                        <w:bottom w:val="none" w:sz="0" w:space="0" w:color="auto"/>
                        <w:right w:val="none" w:sz="0" w:space="0" w:color="auto"/>
                      </w:divBdr>
                      <w:divsChild>
                        <w:div w:id="18158271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sChild>
                                <w:div w:id="456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03044">
      <w:bodyDiv w:val="1"/>
      <w:marLeft w:val="0"/>
      <w:marRight w:val="0"/>
      <w:marTop w:val="0"/>
      <w:marBottom w:val="0"/>
      <w:divBdr>
        <w:top w:val="none" w:sz="0" w:space="0" w:color="auto"/>
        <w:left w:val="none" w:sz="0" w:space="0" w:color="auto"/>
        <w:bottom w:val="none" w:sz="0" w:space="0" w:color="auto"/>
        <w:right w:val="none" w:sz="0" w:space="0" w:color="auto"/>
      </w:divBdr>
    </w:div>
    <w:div w:id="978268717">
      <w:bodyDiv w:val="1"/>
      <w:marLeft w:val="0"/>
      <w:marRight w:val="0"/>
      <w:marTop w:val="0"/>
      <w:marBottom w:val="0"/>
      <w:divBdr>
        <w:top w:val="none" w:sz="0" w:space="0" w:color="auto"/>
        <w:left w:val="none" w:sz="0" w:space="0" w:color="auto"/>
        <w:bottom w:val="none" w:sz="0" w:space="0" w:color="auto"/>
        <w:right w:val="none" w:sz="0" w:space="0" w:color="auto"/>
      </w:divBdr>
      <w:divsChild>
        <w:div w:id="1921257868">
          <w:marLeft w:val="0"/>
          <w:marRight w:val="0"/>
          <w:marTop w:val="0"/>
          <w:marBottom w:val="0"/>
          <w:divBdr>
            <w:top w:val="none" w:sz="0" w:space="0" w:color="auto"/>
            <w:left w:val="none" w:sz="0" w:space="0" w:color="auto"/>
            <w:bottom w:val="none" w:sz="0" w:space="0" w:color="auto"/>
            <w:right w:val="none" w:sz="0" w:space="0" w:color="auto"/>
          </w:divBdr>
          <w:divsChild>
            <w:div w:id="1588540783">
              <w:marLeft w:val="0"/>
              <w:marRight w:val="0"/>
              <w:marTop w:val="0"/>
              <w:marBottom w:val="0"/>
              <w:divBdr>
                <w:top w:val="none" w:sz="0" w:space="0" w:color="auto"/>
                <w:left w:val="none" w:sz="0" w:space="0" w:color="auto"/>
                <w:bottom w:val="none" w:sz="0" w:space="0" w:color="auto"/>
                <w:right w:val="none" w:sz="0" w:space="0" w:color="auto"/>
              </w:divBdr>
              <w:divsChild>
                <w:div w:id="1269778883">
                  <w:marLeft w:val="0"/>
                  <w:marRight w:val="0"/>
                  <w:marTop w:val="0"/>
                  <w:marBottom w:val="0"/>
                  <w:divBdr>
                    <w:top w:val="none" w:sz="0" w:space="0" w:color="auto"/>
                    <w:left w:val="none" w:sz="0" w:space="0" w:color="auto"/>
                    <w:bottom w:val="none" w:sz="0" w:space="0" w:color="auto"/>
                    <w:right w:val="none" w:sz="0" w:space="0" w:color="auto"/>
                  </w:divBdr>
                  <w:divsChild>
                    <w:div w:id="144861357">
                      <w:marLeft w:val="167"/>
                      <w:marRight w:val="0"/>
                      <w:marTop w:val="0"/>
                      <w:marBottom w:val="0"/>
                      <w:divBdr>
                        <w:top w:val="none" w:sz="0" w:space="0" w:color="auto"/>
                        <w:left w:val="none" w:sz="0" w:space="0" w:color="auto"/>
                        <w:bottom w:val="none" w:sz="0" w:space="0" w:color="auto"/>
                        <w:right w:val="none" w:sz="0" w:space="0" w:color="auto"/>
                      </w:divBdr>
                      <w:divsChild>
                        <w:div w:id="928852041">
                          <w:marLeft w:val="0"/>
                          <w:marRight w:val="0"/>
                          <w:marTop w:val="0"/>
                          <w:marBottom w:val="167"/>
                          <w:divBdr>
                            <w:top w:val="none" w:sz="0" w:space="0" w:color="auto"/>
                            <w:left w:val="none" w:sz="0" w:space="0" w:color="auto"/>
                            <w:bottom w:val="none" w:sz="0" w:space="0" w:color="auto"/>
                            <w:right w:val="none" w:sz="0" w:space="0" w:color="auto"/>
                          </w:divBdr>
                          <w:divsChild>
                            <w:div w:id="561329504">
                              <w:marLeft w:val="0"/>
                              <w:marRight w:val="0"/>
                              <w:marTop w:val="0"/>
                              <w:marBottom w:val="0"/>
                              <w:divBdr>
                                <w:top w:val="none" w:sz="0" w:space="0" w:color="auto"/>
                                <w:left w:val="none" w:sz="0" w:space="0" w:color="auto"/>
                                <w:bottom w:val="none" w:sz="0" w:space="0" w:color="auto"/>
                                <w:right w:val="none" w:sz="0" w:space="0" w:color="auto"/>
                              </w:divBdr>
                              <w:divsChild>
                                <w:div w:id="147132414">
                                  <w:marLeft w:val="0"/>
                                  <w:marRight w:val="0"/>
                                  <w:marTop w:val="0"/>
                                  <w:marBottom w:val="0"/>
                                  <w:divBdr>
                                    <w:top w:val="none" w:sz="0" w:space="0" w:color="auto"/>
                                    <w:left w:val="none" w:sz="0" w:space="0" w:color="auto"/>
                                    <w:bottom w:val="none" w:sz="0" w:space="0" w:color="auto"/>
                                    <w:right w:val="none" w:sz="0" w:space="0" w:color="auto"/>
                                  </w:divBdr>
                                  <w:divsChild>
                                    <w:div w:id="721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16181">
      <w:bodyDiv w:val="1"/>
      <w:marLeft w:val="0"/>
      <w:marRight w:val="0"/>
      <w:marTop w:val="0"/>
      <w:marBottom w:val="0"/>
      <w:divBdr>
        <w:top w:val="none" w:sz="0" w:space="0" w:color="auto"/>
        <w:left w:val="none" w:sz="0" w:space="0" w:color="auto"/>
        <w:bottom w:val="none" w:sz="0" w:space="0" w:color="auto"/>
        <w:right w:val="none" w:sz="0" w:space="0" w:color="auto"/>
      </w:divBdr>
    </w:div>
    <w:div w:id="1092555645">
      <w:bodyDiv w:val="1"/>
      <w:marLeft w:val="0"/>
      <w:marRight w:val="0"/>
      <w:marTop w:val="0"/>
      <w:marBottom w:val="0"/>
      <w:divBdr>
        <w:top w:val="none" w:sz="0" w:space="0" w:color="auto"/>
        <w:left w:val="none" w:sz="0" w:space="0" w:color="auto"/>
        <w:bottom w:val="none" w:sz="0" w:space="0" w:color="auto"/>
        <w:right w:val="none" w:sz="0" w:space="0" w:color="auto"/>
      </w:divBdr>
    </w:div>
    <w:div w:id="1108083975">
      <w:bodyDiv w:val="1"/>
      <w:marLeft w:val="0"/>
      <w:marRight w:val="0"/>
      <w:marTop w:val="0"/>
      <w:marBottom w:val="0"/>
      <w:divBdr>
        <w:top w:val="none" w:sz="0" w:space="0" w:color="auto"/>
        <w:left w:val="none" w:sz="0" w:space="0" w:color="auto"/>
        <w:bottom w:val="none" w:sz="0" w:space="0" w:color="auto"/>
        <w:right w:val="none" w:sz="0" w:space="0" w:color="auto"/>
      </w:divBdr>
    </w:div>
    <w:div w:id="1195919487">
      <w:bodyDiv w:val="1"/>
      <w:marLeft w:val="0"/>
      <w:marRight w:val="0"/>
      <w:marTop w:val="0"/>
      <w:marBottom w:val="0"/>
      <w:divBdr>
        <w:top w:val="none" w:sz="0" w:space="0" w:color="auto"/>
        <w:left w:val="none" w:sz="0" w:space="0" w:color="auto"/>
        <w:bottom w:val="none" w:sz="0" w:space="0" w:color="auto"/>
        <w:right w:val="none" w:sz="0" w:space="0" w:color="auto"/>
      </w:divBdr>
    </w:div>
    <w:div w:id="1224677532">
      <w:bodyDiv w:val="1"/>
      <w:marLeft w:val="0"/>
      <w:marRight w:val="0"/>
      <w:marTop w:val="0"/>
      <w:marBottom w:val="0"/>
      <w:divBdr>
        <w:top w:val="none" w:sz="0" w:space="0" w:color="auto"/>
        <w:left w:val="none" w:sz="0" w:space="0" w:color="auto"/>
        <w:bottom w:val="none" w:sz="0" w:space="0" w:color="auto"/>
        <w:right w:val="none" w:sz="0" w:space="0" w:color="auto"/>
      </w:divBdr>
    </w:div>
    <w:div w:id="1231382538">
      <w:bodyDiv w:val="1"/>
      <w:marLeft w:val="0"/>
      <w:marRight w:val="0"/>
      <w:marTop w:val="0"/>
      <w:marBottom w:val="0"/>
      <w:divBdr>
        <w:top w:val="none" w:sz="0" w:space="0" w:color="auto"/>
        <w:left w:val="none" w:sz="0" w:space="0" w:color="auto"/>
        <w:bottom w:val="none" w:sz="0" w:space="0" w:color="auto"/>
        <w:right w:val="none" w:sz="0" w:space="0" w:color="auto"/>
      </w:divBdr>
    </w:div>
    <w:div w:id="1275868696">
      <w:bodyDiv w:val="1"/>
      <w:marLeft w:val="0"/>
      <w:marRight w:val="0"/>
      <w:marTop w:val="0"/>
      <w:marBottom w:val="0"/>
      <w:divBdr>
        <w:top w:val="none" w:sz="0" w:space="0" w:color="auto"/>
        <w:left w:val="none" w:sz="0" w:space="0" w:color="auto"/>
        <w:bottom w:val="none" w:sz="0" w:space="0" w:color="auto"/>
        <w:right w:val="none" w:sz="0" w:space="0" w:color="auto"/>
      </w:divBdr>
    </w:div>
    <w:div w:id="1307658853">
      <w:bodyDiv w:val="1"/>
      <w:marLeft w:val="0"/>
      <w:marRight w:val="0"/>
      <w:marTop w:val="0"/>
      <w:marBottom w:val="0"/>
      <w:divBdr>
        <w:top w:val="none" w:sz="0" w:space="0" w:color="auto"/>
        <w:left w:val="none" w:sz="0" w:space="0" w:color="auto"/>
        <w:bottom w:val="none" w:sz="0" w:space="0" w:color="auto"/>
        <w:right w:val="none" w:sz="0" w:space="0" w:color="auto"/>
      </w:divBdr>
    </w:div>
    <w:div w:id="1334530415">
      <w:bodyDiv w:val="1"/>
      <w:marLeft w:val="0"/>
      <w:marRight w:val="0"/>
      <w:marTop w:val="0"/>
      <w:marBottom w:val="0"/>
      <w:divBdr>
        <w:top w:val="none" w:sz="0" w:space="0" w:color="auto"/>
        <w:left w:val="none" w:sz="0" w:space="0" w:color="auto"/>
        <w:bottom w:val="none" w:sz="0" w:space="0" w:color="auto"/>
        <w:right w:val="none" w:sz="0" w:space="0" w:color="auto"/>
      </w:divBdr>
      <w:divsChild>
        <w:div w:id="434787890">
          <w:marLeft w:val="0"/>
          <w:marRight w:val="0"/>
          <w:marTop w:val="0"/>
          <w:marBottom w:val="0"/>
          <w:divBdr>
            <w:top w:val="none" w:sz="0" w:space="0" w:color="auto"/>
            <w:left w:val="none" w:sz="0" w:space="0" w:color="auto"/>
            <w:bottom w:val="none" w:sz="0" w:space="0" w:color="auto"/>
            <w:right w:val="none" w:sz="0" w:space="0" w:color="auto"/>
          </w:divBdr>
          <w:divsChild>
            <w:div w:id="2027704366">
              <w:marLeft w:val="0"/>
              <w:marRight w:val="0"/>
              <w:marTop w:val="0"/>
              <w:marBottom w:val="0"/>
              <w:divBdr>
                <w:top w:val="none" w:sz="0" w:space="0" w:color="auto"/>
                <w:left w:val="none" w:sz="0" w:space="0" w:color="auto"/>
                <w:bottom w:val="none" w:sz="0" w:space="0" w:color="auto"/>
                <w:right w:val="none" w:sz="0" w:space="0" w:color="auto"/>
              </w:divBdr>
              <w:divsChild>
                <w:div w:id="1186098730">
                  <w:marLeft w:val="0"/>
                  <w:marRight w:val="0"/>
                  <w:marTop w:val="0"/>
                  <w:marBottom w:val="0"/>
                  <w:divBdr>
                    <w:top w:val="none" w:sz="0" w:space="0" w:color="auto"/>
                    <w:left w:val="none" w:sz="0" w:space="0" w:color="auto"/>
                    <w:bottom w:val="none" w:sz="0" w:space="0" w:color="auto"/>
                    <w:right w:val="none" w:sz="0" w:space="0" w:color="auto"/>
                  </w:divBdr>
                  <w:divsChild>
                    <w:div w:id="1883863224">
                      <w:marLeft w:val="0"/>
                      <w:marRight w:val="0"/>
                      <w:marTop w:val="0"/>
                      <w:marBottom w:val="0"/>
                      <w:divBdr>
                        <w:top w:val="none" w:sz="0" w:space="0" w:color="auto"/>
                        <w:left w:val="none" w:sz="0" w:space="0" w:color="auto"/>
                        <w:bottom w:val="none" w:sz="0" w:space="0" w:color="auto"/>
                        <w:right w:val="none" w:sz="0" w:space="0" w:color="auto"/>
                      </w:divBdr>
                      <w:divsChild>
                        <w:div w:id="47538462">
                          <w:marLeft w:val="0"/>
                          <w:marRight w:val="0"/>
                          <w:marTop w:val="0"/>
                          <w:marBottom w:val="0"/>
                          <w:divBdr>
                            <w:top w:val="none" w:sz="0" w:space="0" w:color="auto"/>
                            <w:left w:val="none" w:sz="0" w:space="0" w:color="auto"/>
                            <w:bottom w:val="none" w:sz="0" w:space="0" w:color="auto"/>
                            <w:right w:val="none" w:sz="0" w:space="0" w:color="auto"/>
                          </w:divBdr>
                          <w:divsChild>
                            <w:div w:id="1296788958">
                              <w:marLeft w:val="0"/>
                              <w:marRight w:val="0"/>
                              <w:marTop w:val="0"/>
                              <w:marBottom w:val="0"/>
                              <w:divBdr>
                                <w:top w:val="none" w:sz="0" w:space="0" w:color="auto"/>
                                <w:left w:val="none" w:sz="0" w:space="0" w:color="auto"/>
                                <w:bottom w:val="none" w:sz="0" w:space="0" w:color="auto"/>
                                <w:right w:val="none" w:sz="0" w:space="0" w:color="auto"/>
                              </w:divBdr>
                              <w:divsChild>
                                <w:div w:id="1209344521">
                                  <w:marLeft w:val="0"/>
                                  <w:marRight w:val="0"/>
                                  <w:marTop w:val="0"/>
                                  <w:marBottom w:val="0"/>
                                  <w:divBdr>
                                    <w:top w:val="none" w:sz="0" w:space="0" w:color="auto"/>
                                    <w:left w:val="none" w:sz="0" w:space="0" w:color="auto"/>
                                    <w:bottom w:val="none" w:sz="0" w:space="0" w:color="auto"/>
                                    <w:right w:val="none" w:sz="0" w:space="0" w:color="auto"/>
                                  </w:divBdr>
                                  <w:divsChild>
                                    <w:div w:id="1719083052">
                                      <w:marLeft w:val="0"/>
                                      <w:marRight w:val="0"/>
                                      <w:marTop w:val="0"/>
                                      <w:marBottom w:val="0"/>
                                      <w:divBdr>
                                        <w:top w:val="single" w:sz="6" w:space="0" w:color="F5F5F5"/>
                                        <w:left w:val="single" w:sz="6" w:space="0" w:color="F5F5F5"/>
                                        <w:bottom w:val="single" w:sz="6" w:space="0" w:color="F5F5F5"/>
                                        <w:right w:val="single" w:sz="6" w:space="0" w:color="F5F5F5"/>
                                      </w:divBdr>
                                      <w:divsChild>
                                        <w:div w:id="1225142718">
                                          <w:marLeft w:val="0"/>
                                          <w:marRight w:val="0"/>
                                          <w:marTop w:val="0"/>
                                          <w:marBottom w:val="0"/>
                                          <w:divBdr>
                                            <w:top w:val="none" w:sz="0" w:space="0" w:color="auto"/>
                                            <w:left w:val="none" w:sz="0" w:space="0" w:color="auto"/>
                                            <w:bottom w:val="none" w:sz="0" w:space="0" w:color="auto"/>
                                            <w:right w:val="none" w:sz="0" w:space="0" w:color="auto"/>
                                          </w:divBdr>
                                          <w:divsChild>
                                            <w:div w:id="748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60014">
      <w:bodyDiv w:val="1"/>
      <w:marLeft w:val="0"/>
      <w:marRight w:val="0"/>
      <w:marTop w:val="0"/>
      <w:marBottom w:val="0"/>
      <w:divBdr>
        <w:top w:val="none" w:sz="0" w:space="0" w:color="auto"/>
        <w:left w:val="none" w:sz="0" w:space="0" w:color="auto"/>
        <w:bottom w:val="none" w:sz="0" w:space="0" w:color="auto"/>
        <w:right w:val="none" w:sz="0" w:space="0" w:color="auto"/>
      </w:divBdr>
    </w:div>
    <w:div w:id="1362247347">
      <w:bodyDiv w:val="1"/>
      <w:marLeft w:val="0"/>
      <w:marRight w:val="0"/>
      <w:marTop w:val="0"/>
      <w:marBottom w:val="0"/>
      <w:divBdr>
        <w:top w:val="none" w:sz="0" w:space="0" w:color="auto"/>
        <w:left w:val="none" w:sz="0" w:space="0" w:color="auto"/>
        <w:bottom w:val="none" w:sz="0" w:space="0" w:color="auto"/>
        <w:right w:val="none" w:sz="0" w:space="0" w:color="auto"/>
      </w:divBdr>
    </w:div>
    <w:div w:id="1364594154">
      <w:bodyDiv w:val="1"/>
      <w:marLeft w:val="0"/>
      <w:marRight w:val="0"/>
      <w:marTop w:val="0"/>
      <w:marBottom w:val="0"/>
      <w:divBdr>
        <w:top w:val="none" w:sz="0" w:space="0" w:color="auto"/>
        <w:left w:val="none" w:sz="0" w:space="0" w:color="auto"/>
        <w:bottom w:val="none" w:sz="0" w:space="0" w:color="auto"/>
        <w:right w:val="none" w:sz="0" w:space="0" w:color="auto"/>
      </w:divBdr>
    </w:div>
    <w:div w:id="1365786027">
      <w:bodyDiv w:val="1"/>
      <w:marLeft w:val="0"/>
      <w:marRight w:val="0"/>
      <w:marTop w:val="0"/>
      <w:marBottom w:val="0"/>
      <w:divBdr>
        <w:top w:val="none" w:sz="0" w:space="0" w:color="auto"/>
        <w:left w:val="none" w:sz="0" w:space="0" w:color="auto"/>
        <w:bottom w:val="none" w:sz="0" w:space="0" w:color="auto"/>
        <w:right w:val="none" w:sz="0" w:space="0" w:color="auto"/>
      </w:divBdr>
      <w:divsChild>
        <w:div w:id="190923812">
          <w:marLeft w:val="418"/>
          <w:marRight w:val="0"/>
          <w:marTop w:val="67"/>
          <w:marBottom w:val="0"/>
          <w:divBdr>
            <w:top w:val="none" w:sz="0" w:space="0" w:color="auto"/>
            <w:left w:val="none" w:sz="0" w:space="0" w:color="auto"/>
            <w:bottom w:val="none" w:sz="0" w:space="0" w:color="auto"/>
            <w:right w:val="none" w:sz="0" w:space="0" w:color="auto"/>
          </w:divBdr>
        </w:div>
        <w:div w:id="486213874">
          <w:marLeft w:val="418"/>
          <w:marRight w:val="0"/>
          <w:marTop w:val="67"/>
          <w:marBottom w:val="0"/>
          <w:divBdr>
            <w:top w:val="none" w:sz="0" w:space="0" w:color="auto"/>
            <w:left w:val="none" w:sz="0" w:space="0" w:color="auto"/>
            <w:bottom w:val="none" w:sz="0" w:space="0" w:color="auto"/>
            <w:right w:val="none" w:sz="0" w:space="0" w:color="auto"/>
          </w:divBdr>
        </w:div>
        <w:div w:id="528104910">
          <w:marLeft w:val="418"/>
          <w:marRight w:val="0"/>
          <w:marTop w:val="67"/>
          <w:marBottom w:val="0"/>
          <w:divBdr>
            <w:top w:val="none" w:sz="0" w:space="0" w:color="auto"/>
            <w:left w:val="none" w:sz="0" w:space="0" w:color="auto"/>
            <w:bottom w:val="none" w:sz="0" w:space="0" w:color="auto"/>
            <w:right w:val="none" w:sz="0" w:space="0" w:color="auto"/>
          </w:divBdr>
        </w:div>
        <w:div w:id="970480989">
          <w:marLeft w:val="418"/>
          <w:marRight w:val="0"/>
          <w:marTop w:val="67"/>
          <w:marBottom w:val="0"/>
          <w:divBdr>
            <w:top w:val="none" w:sz="0" w:space="0" w:color="auto"/>
            <w:left w:val="none" w:sz="0" w:space="0" w:color="auto"/>
            <w:bottom w:val="none" w:sz="0" w:space="0" w:color="auto"/>
            <w:right w:val="none" w:sz="0" w:space="0" w:color="auto"/>
          </w:divBdr>
        </w:div>
        <w:div w:id="1207525507">
          <w:marLeft w:val="418"/>
          <w:marRight w:val="0"/>
          <w:marTop w:val="67"/>
          <w:marBottom w:val="0"/>
          <w:divBdr>
            <w:top w:val="none" w:sz="0" w:space="0" w:color="auto"/>
            <w:left w:val="none" w:sz="0" w:space="0" w:color="auto"/>
            <w:bottom w:val="none" w:sz="0" w:space="0" w:color="auto"/>
            <w:right w:val="none" w:sz="0" w:space="0" w:color="auto"/>
          </w:divBdr>
        </w:div>
        <w:div w:id="1313368947">
          <w:marLeft w:val="418"/>
          <w:marRight w:val="0"/>
          <w:marTop w:val="67"/>
          <w:marBottom w:val="0"/>
          <w:divBdr>
            <w:top w:val="none" w:sz="0" w:space="0" w:color="auto"/>
            <w:left w:val="none" w:sz="0" w:space="0" w:color="auto"/>
            <w:bottom w:val="none" w:sz="0" w:space="0" w:color="auto"/>
            <w:right w:val="none" w:sz="0" w:space="0" w:color="auto"/>
          </w:divBdr>
        </w:div>
        <w:div w:id="2095087448">
          <w:marLeft w:val="418"/>
          <w:marRight w:val="0"/>
          <w:marTop w:val="67"/>
          <w:marBottom w:val="0"/>
          <w:divBdr>
            <w:top w:val="none" w:sz="0" w:space="0" w:color="auto"/>
            <w:left w:val="none" w:sz="0" w:space="0" w:color="auto"/>
            <w:bottom w:val="none" w:sz="0" w:space="0" w:color="auto"/>
            <w:right w:val="none" w:sz="0" w:space="0" w:color="auto"/>
          </w:divBdr>
        </w:div>
      </w:divsChild>
    </w:div>
    <w:div w:id="1385983285">
      <w:bodyDiv w:val="1"/>
      <w:marLeft w:val="0"/>
      <w:marRight w:val="0"/>
      <w:marTop w:val="0"/>
      <w:marBottom w:val="0"/>
      <w:divBdr>
        <w:top w:val="none" w:sz="0" w:space="0" w:color="auto"/>
        <w:left w:val="none" w:sz="0" w:space="0" w:color="auto"/>
        <w:bottom w:val="none" w:sz="0" w:space="0" w:color="auto"/>
        <w:right w:val="none" w:sz="0" w:space="0" w:color="auto"/>
      </w:divBdr>
    </w:div>
    <w:div w:id="1389721217">
      <w:bodyDiv w:val="1"/>
      <w:marLeft w:val="0"/>
      <w:marRight w:val="0"/>
      <w:marTop w:val="0"/>
      <w:marBottom w:val="0"/>
      <w:divBdr>
        <w:top w:val="none" w:sz="0" w:space="0" w:color="auto"/>
        <w:left w:val="none" w:sz="0" w:space="0" w:color="auto"/>
        <w:bottom w:val="none" w:sz="0" w:space="0" w:color="auto"/>
        <w:right w:val="none" w:sz="0" w:space="0" w:color="auto"/>
      </w:divBdr>
    </w:div>
    <w:div w:id="1391491628">
      <w:bodyDiv w:val="1"/>
      <w:marLeft w:val="0"/>
      <w:marRight w:val="0"/>
      <w:marTop w:val="0"/>
      <w:marBottom w:val="0"/>
      <w:divBdr>
        <w:top w:val="none" w:sz="0" w:space="0" w:color="auto"/>
        <w:left w:val="none" w:sz="0" w:space="0" w:color="auto"/>
        <w:bottom w:val="none" w:sz="0" w:space="0" w:color="auto"/>
        <w:right w:val="none" w:sz="0" w:space="0" w:color="auto"/>
      </w:divBdr>
    </w:div>
    <w:div w:id="1392538139">
      <w:bodyDiv w:val="1"/>
      <w:marLeft w:val="0"/>
      <w:marRight w:val="0"/>
      <w:marTop w:val="0"/>
      <w:marBottom w:val="0"/>
      <w:divBdr>
        <w:top w:val="none" w:sz="0" w:space="0" w:color="auto"/>
        <w:left w:val="none" w:sz="0" w:space="0" w:color="auto"/>
        <w:bottom w:val="none" w:sz="0" w:space="0" w:color="auto"/>
        <w:right w:val="none" w:sz="0" w:space="0" w:color="auto"/>
      </w:divBdr>
    </w:div>
    <w:div w:id="1398480699">
      <w:bodyDiv w:val="1"/>
      <w:marLeft w:val="0"/>
      <w:marRight w:val="0"/>
      <w:marTop w:val="0"/>
      <w:marBottom w:val="0"/>
      <w:divBdr>
        <w:top w:val="none" w:sz="0" w:space="0" w:color="auto"/>
        <w:left w:val="none" w:sz="0" w:space="0" w:color="auto"/>
        <w:bottom w:val="none" w:sz="0" w:space="0" w:color="auto"/>
        <w:right w:val="none" w:sz="0" w:space="0" w:color="auto"/>
      </w:divBdr>
    </w:div>
    <w:div w:id="1405493853">
      <w:bodyDiv w:val="1"/>
      <w:marLeft w:val="0"/>
      <w:marRight w:val="0"/>
      <w:marTop w:val="0"/>
      <w:marBottom w:val="0"/>
      <w:divBdr>
        <w:top w:val="none" w:sz="0" w:space="0" w:color="auto"/>
        <w:left w:val="none" w:sz="0" w:space="0" w:color="auto"/>
        <w:bottom w:val="none" w:sz="0" w:space="0" w:color="auto"/>
        <w:right w:val="none" w:sz="0" w:space="0" w:color="auto"/>
      </w:divBdr>
      <w:divsChild>
        <w:div w:id="1080785807">
          <w:marLeft w:val="0"/>
          <w:marRight w:val="0"/>
          <w:marTop w:val="0"/>
          <w:marBottom w:val="0"/>
          <w:divBdr>
            <w:top w:val="none" w:sz="0" w:space="0" w:color="auto"/>
            <w:left w:val="none" w:sz="0" w:space="0" w:color="auto"/>
            <w:bottom w:val="none" w:sz="0" w:space="0" w:color="auto"/>
            <w:right w:val="none" w:sz="0" w:space="0" w:color="auto"/>
          </w:divBdr>
          <w:divsChild>
            <w:div w:id="387386153">
              <w:marLeft w:val="0"/>
              <w:marRight w:val="0"/>
              <w:marTop w:val="0"/>
              <w:marBottom w:val="0"/>
              <w:divBdr>
                <w:top w:val="none" w:sz="0" w:space="0" w:color="auto"/>
                <w:left w:val="none" w:sz="0" w:space="0" w:color="auto"/>
                <w:bottom w:val="none" w:sz="0" w:space="0" w:color="auto"/>
                <w:right w:val="none" w:sz="0" w:space="0" w:color="auto"/>
              </w:divBdr>
              <w:divsChild>
                <w:div w:id="1066103506">
                  <w:marLeft w:val="0"/>
                  <w:marRight w:val="0"/>
                  <w:marTop w:val="0"/>
                  <w:marBottom w:val="0"/>
                  <w:divBdr>
                    <w:top w:val="none" w:sz="0" w:space="0" w:color="auto"/>
                    <w:left w:val="none" w:sz="0" w:space="0" w:color="auto"/>
                    <w:bottom w:val="none" w:sz="0" w:space="0" w:color="auto"/>
                    <w:right w:val="none" w:sz="0" w:space="0" w:color="auto"/>
                  </w:divBdr>
                  <w:divsChild>
                    <w:div w:id="2079787177">
                      <w:marLeft w:val="0"/>
                      <w:marRight w:val="0"/>
                      <w:marTop w:val="0"/>
                      <w:marBottom w:val="0"/>
                      <w:divBdr>
                        <w:top w:val="none" w:sz="0" w:space="0" w:color="auto"/>
                        <w:left w:val="none" w:sz="0" w:space="0" w:color="auto"/>
                        <w:bottom w:val="none" w:sz="0" w:space="0" w:color="auto"/>
                        <w:right w:val="none" w:sz="0" w:space="0" w:color="auto"/>
                      </w:divBdr>
                      <w:divsChild>
                        <w:div w:id="933247744">
                          <w:marLeft w:val="0"/>
                          <w:marRight w:val="0"/>
                          <w:marTop w:val="0"/>
                          <w:marBottom w:val="0"/>
                          <w:divBdr>
                            <w:top w:val="none" w:sz="0" w:space="0" w:color="auto"/>
                            <w:left w:val="none" w:sz="0" w:space="0" w:color="auto"/>
                            <w:bottom w:val="none" w:sz="0" w:space="0" w:color="auto"/>
                            <w:right w:val="none" w:sz="0" w:space="0" w:color="auto"/>
                          </w:divBdr>
                          <w:divsChild>
                            <w:div w:id="1487090876">
                              <w:marLeft w:val="0"/>
                              <w:marRight w:val="0"/>
                              <w:marTop w:val="0"/>
                              <w:marBottom w:val="0"/>
                              <w:divBdr>
                                <w:top w:val="none" w:sz="0" w:space="0" w:color="auto"/>
                                <w:left w:val="none" w:sz="0" w:space="0" w:color="auto"/>
                                <w:bottom w:val="none" w:sz="0" w:space="0" w:color="auto"/>
                                <w:right w:val="none" w:sz="0" w:space="0" w:color="auto"/>
                              </w:divBdr>
                              <w:divsChild>
                                <w:div w:id="804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49197">
      <w:bodyDiv w:val="1"/>
      <w:marLeft w:val="0"/>
      <w:marRight w:val="0"/>
      <w:marTop w:val="0"/>
      <w:marBottom w:val="0"/>
      <w:divBdr>
        <w:top w:val="none" w:sz="0" w:space="0" w:color="auto"/>
        <w:left w:val="none" w:sz="0" w:space="0" w:color="auto"/>
        <w:bottom w:val="none" w:sz="0" w:space="0" w:color="auto"/>
        <w:right w:val="none" w:sz="0" w:space="0" w:color="auto"/>
      </w:divBdr>
    </w:div>
    <w:div w:id="1474910164">
      <w:bodyDiv w:val="1"/>
      <w:marLeft w:val="0"/>
      <w:marRight w:val="0"/>
      <w:marTop w:val="0"/>
      <w:marBottom w:val="0"/>
      <w:divBdr>
        <w:top w:val="none" w:sz="0" w:space="0" w:color="auto"/>
        <w:left w:val="none" w:sz="0" w:space="0" w:color="auto"/>
        <w:bottom w:val="none" w:sz="0" w:space="0" w:color="auto"/>
        <w:right w:val="none" w:sz="0" w:space="0" w:color="auto"/>
      </w:divBdr>
    </w:div>
    <w:div w:id="1481266568">
      <w:bodyDiv w:val="1"/>
      <w:marLeft w:val="0"/>
      <w:marRight w:val="0"/>
      <w:marTop w:val="0"/>
      <w:marBottom w:val="0"/>
      <w:divBdr>
        <w:top w:val="none" w:sz="0" w:space="0" w:color="auto"/>
        <w:left w:val="none" w:sz="0" w:space="0" w:color="auto"/>
        <w:bottom w:val="none" w:sz="0" w:space="0" w:color="auto"/>
        <w:right w:val="none" w:sz="0" w:space="0" w:color="auto"/>
      </w:divBdr>
    </w:div>
    <w:div w:id="1519076210">
      <w:bodyDiv w:val="1"/>
      <w:marLeft w:val="0"/>
      <w:marRight w:val="0"/>
      <w:marTop w:val="0"/>
      <w:marBottom w:val="0"/>
      <w:divBdr>
        <w:top w:val="none" w:sz="0" w:space="0" w:color="auto"/>
        <w:left w:val="none" w:sz="0" w:space="0" w:color="auto"/>
        <w:bottom w:val="none" w:sz="0" w:space="0" w:color="auto"/>
        <w:right w:val="none" w:sz="0" w:space="0" w:color="auto"/>
      </w:divBdr>
    </w:div>
    <w:div w:id="1547181613">
      <w:bodyDiv w:val="1"/>
      <w:marLeft w:val="0"/>
      <w:marRight w:val="0"/>
      <w:marTop w:val="0"/>
      <w:marBottom w:val="0"/>
      <w:divBdr>
        <w:top w:val="none" w:sz="0" w:space="0" w:color="auto"/>
        <w:left w:val="none" w:sz="0" w:space="0" w:color="auto"/>
        <w:bottom w:val="none" w:sz="0" w:space="0" w:color="auto"/>
        <w:right w:val="none" w:sz="0" w:space="0" w:color="auto"/>
      </w:divBdr>
    </w:div>
    <w:div w:id="1563951821">
      <w:bodyDiv w:val="1"/>
      <w:marLeft w:val="0"/>
      <w:marRight w:val="0"/>
      <w:marTop w:val="0"/>
      <w:marBottom w:val="0"/>
      <w:divBdr>
        <w:top w:val="none" w:sz="0" w:space="0" w:color="auto"/>
        <w:left w:val="none" w:sz="0" w:space="0" w:color="auto"/>
        <w:bottom w:val="none" w:sz="0" w:space="0" w:color="auto"/>
        <w:right w:val="none" w:sz="0" w:space="0" w:color="auto"/>
      </w:divBdr>
    </w:div>
    <w:div w:id="1575428030">
      <w:bodyDiv w:val="1"/>
      <w:marLeft w:val="0"/>
      <w:marRight w:val="0"/>
      <w:marTop w:val="0"/>
      <w:marBottom w:val="0"/>
      <w:divBdr>
        <w:top w:val="none" w:sz="0" w:space="0" w:color="auto"/>
        <w:left w:val="none" w:sz="0" w:space="0" w:color="auto"/>
        <w:bottom w:val="none" w:sz="0" w:space="0" w:color="auto"/>
        <w:right w:val="none" w:sz="0" w:space="0" w:color="auto"/>
      </w:divBdr>
    </w:div>
    <w:div w:id="1579175685">
      <w:bodyDiv w:val="1"/>
      <w:marLeft w:val="0"/>
      <w:marRight w:val="0"/>
      <w:marTop w:val="0"/>
      <w:marBottom w:val="0"/>
      <w:divBdr>
        <w:top w:val="none" w:sz="0" w:space="0" w:color="auto"/>
        <w:left w:val="none" w:sz="0" w:space="0" w:color="auto"/>
        <w:bottom w:val="none" w:sz="0" w:space="0" w:color="auto"/>
        <w:right w:val="none" w:sz="0" w:space="0" w:color="auto"/>
      </w:divBdr>
    </w:div>
    <w:div w:id="1583181322">
      <w:bodyDiv w:val="1"/>
      <w:marLeft w:val="0"/>
      <w:marRight w:val="0"/>
      <w:marTop w:val="0"/>
      <w:marBottom w:val="0"/>
      <w:divBdr>
        <w:top w:val="none" w:sz="0" w:space="0" w:color="auto"/>
        <w:left w:val="none" w:sz="0" w:space="0" w:color="auto"/>
        <w:bottom w:val="none" w:sz="0" w:space="0" w:color="auto"/>
        <w:right w:val="none" w:sz="0" w:space="0" w:color="auto"/>
      </w:divBdr>
    </w:div>
    <w:div w:id="1656178910">
      <w:bodyDiv w:val="1"/>
      <w:marLeft w:val="0"/>
      <w:marRight w:val="0"/>
      <w:marTop w:val="0"/>
      <w:marBottom w:val="0"/>
      <w:divBdr>
        <w:top w:val="none" w:sz="0" w:space="0" w:color="auto"/>
        <w:left w:val="none" w:sz="0" w:space="0" w:color="auto"/>
        <w:bottom w:val="none" w:sz="0" w:space="0" w:color="auto"/>
        <w:right w:val="none" w:sz="0" w:space="0" w:color="auto"/>
      </w:divBdr>
    </w:div>
    <w:div w:id="1678388195">
      <w:bodyDiv w:val="1"/>
      <w:marLeft w:val="0"/>
      <w:marRight w:val="0"/>
      <w:marTop w:val="0"/>
      <w:marBottom w:val="0"/>
      <w:divBdr>
        <w:top w:val="none" w:sz="0" w:space="0" w:color="auto"/>
        <w:left w:val="none" w:sz="0" w:space="0" w:color="auto"/>
        <w:bottom w:val="none" w:sz="0" w:space="0" w:color="auto"/>
        <w:right w:val="none" w:sz="0" w:space="0" w:color="auto"/>
      </w:divBdr>
    </w:div>
    <w:div w:id="1743864992">
      <w:bodyDiv w:val="1"/>
      <w:marLeft w:val="0"/>
      <w:marRight w:val="0"/>
      <w:marTop w:val="0"/>
      <w:marBottom w:val="0"/>
      <w:divBdr>
        <w:top w:val="none" w:sz="0" w:space="0" w:color="auto"/>
        <w:left w:val="none" w:sz="0" w:space="0" w:color="auto"/>
        <w:bottom w:val="none" w:sz="0" w:space="0" w:color="auto"/>
        <w:right w:val="none" w:sz="0" w:space="0" w:color="auto"/>
      </w:divBdr>
    </w:div>
    <w:div w:id="1761563506">
      <w:bodyDiv w:val="1"/>
      <w:marLeft w:val="0"/>
      <w:marRight w:val="0"/>
      <w:marTop w:val="0"/>
      <w:marBottom w:val="0"/>
      <w:divBdr>
        <w:top w:val="none" w:sz="0" w:space="0" w:color="auto"/>
        <w:left w:val="none" w:sz="0" w:space="0" w:color="auto"/>
        <w:bottom w:val="none" w:sz="0" w:space="0" w:color="auto"/>
        <w:right w:val="none" w:sz="0" w:space="0" w:color="auto"/>
      </w:divBdr>
    </w:div>
    <w:div w:id="1764295822">
      <w:bodyDiv w:val="1"/>
      <w:marLeft w:val="0"/>
      <w:marRight w:val="0"/>
      <w:marTop w:val="0"/>
      <w:marBottom w:val="0"/>
      <w:divBdr>
        <w:top w:val="none" w:sz="0" w:space="0" w:color="auto"/>
        <w:left w:val="none" w:sz="0" w:space="0" w:color="auto"/>
        <w:bottom w:val="none" w:sz="0" w:space="0" w:color="auto"/>
        <w:right w:val="none" w:sz="0" w:space="0" w:color="auto"/>
      </w:divBdr>
    </w:div>
    <w:div w:id="1830635038">
      <w:bodyDiv w:val="1"/>
      <w:marLeft w:val="0"/>
      <w:marRight w:val="0"/>
      <w:marTop w:val="0"/>
      <w:marBottom w:val="0"/>
      <w:divBdr>
        <w:top w:val="none" w:sz="0" w:space="0" w:color="auto"/>
        <w:left w:val="none" w:sz="0" w:space="0" w:color="auto"/>
        <w:bottom w:val="none" w:sz="0" w:space="0" w:color="auto"/>
        <w:right w:val="none" w:sz="0" w:space="0" w:color="auto"/>
      </w:divBdr>
    </w:div>
    <w:div w:id="1850682194">
      <w:bodyDiv w:val="1"/>
      <w:marLeft w:val="0"/>
      <w:marRight w:val="0"/>
      <w:marTop w:val="0"/>
      <w:marBottom w:val="0"/>
      <w:divBdr>
        <w:top w:val="none" w:sz="0" w:space="0" w:color="auto"/>
        <w:left w:val="none" w:sz="0" w:space="0" w:color="auto"/>
        <w:bottom w:val="none" w:sz="0" w:space="0" w:color="auto"/>
        <w:right w:val="none" w:sz="0" w:space="0" w:color="auto"/>
      </w:divBdr>
    </w:div>
    <w:div w:id="1878085719">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547"/>
          <w:marRight w:val="0"/>
          <w:marTop w:val="77"/>
          <w:marBottom w:val="0"/>
          <w:divBdr>
            <w:top w:val="none" w:sz="0" w:space="0" w:color="auto"/>
            <w:left w:val="none" w:sz="0" w:space="0" w:color="auto"/>
            <w:bottom w:val="none" w:sz="0" w:space="0" w:color="auto"/>
            <w:right w:val="none" w:sz="0" w:space="0" w:color="auto"/>
          </w:divBdr>
        </w:div>
        <w:div w:id="1680155877">
          <w:marLeft w:val="547"/>
          <w:marRight w:val="0"/>
          <w:marTop w:val="77"/>
          <w:marBottom w:val="0"/>
          <w:divBdr>
            <w:top w:val="none" w:sz="0" w:space="0" w:color="auto"/>
            <w:left w:val="none" w:sz="0" w:space="0" w:color="auto"/>
            <w:bottom w:val="none" w:sz="0" w:space="0" w:color="auto"/>
            <w:right w:val="none" w:sz="0" w:space="0" w:color="auto"/>
          </w:divBdr>
        </w:div>
      </w:divsChild>
    </w:div>
    <w:div w:id="1891266221">
      <w:bodyDiv w:val="1"/>
      <w:marLeft w:val="0"/>
      <w:marRight w:val="0"/>
      <w:marTop w:val="0"/>
      <w:marBottom w:val="0"/>
      <w:divBdr>
        <w:top w:val="none" w:sz="0" w:space="0" w:color="auto"/>
        <w:left w:val="none" w:sz="0" w:space="0" w:color="auto"/>
        <w:bottom w:val="none" w:sz="0" w:space="0" w:color="auto"/>
        <w:right w:val="none" w:sz="0" w:space="0" w:color="auto"/>
      </w:divBdr>
    </w:div>
    <w:div w:id="1933663390">
      <w:bodyDiv w:val="1"/>
      <w:marLeft w:val="0"/>
      <w:marRight w:val="0"/>
      <w:marTop w:val="0"/>
      <w:marBottom w:val="0"/>
      <w:divBdr>
        <w:top w:val="none" w:sz="0" w:space="0" w:color="auto"/>
        <w:left w:val="none" w:sz="0" w:space="0" w:color="auto"/>
        <w:bottom w:val="none" w:sz="0" w:space="0" w:color="auto"/>
        <w:right w:val="none" w:sz="0" w:space="0" w:color="auto"/>
      </w:divBdr>
    </w:div>
    <w:div w:id="1948079101">
      <w:bodyDiv w:val="1"/>
      <w:marLeft w:val="0"/>
      <w:marRight w:val="0"/>
      <w:marTop w:val="0"/>
      <w:marBottom w:val="0"/>
      <w:divBdr>
        <w:top w:val="none" w:sz="0" w:space="0" w:color="auto"/>
        <w:left w:val="none" w:sz="0" w:space="0" w:color="auto"/>
        <w:bottom w:val="none" w:sz="0" w:space="0" w:color="auto"/>
        <w:right w:val="none" w:sz="0" w:space="0" w:color="auto"/>
      </w:divBdr>
    </w:div>
    <w:div w:id="1949389180">
      <w:bodyDiv w:val="1"/>
      <w:marLeft w:val="0"/>
      <w:marRight w:val="0"/>
      <w:marTop w:val="0"/>
      <w:marBottom w:val="0"/>
      <w:divBdr>
        <w:top w:val="none" w:sz="0" w:space="0" w:color="auto"/>
        <w:left w:val="none" w:sz="0" w:space="0" w:color="auto"/>
        <w:bottom w:val="none" w:sz="0" w:space="0" w:color="auto"/>
        <w:right w:val="none" w:sz="0" w:space="0" w:color="auto"/>
      </w:divBdr>
    </w:div>
    <w:div w:id="1978105328">
      <w:bodyDiv w:val="1"/>
      <w:marLeft w:val="0"/>
      <w:marRight w:val="0"/>
      <w:marTop w:val="0"/>
      <w:marBottom w:val="0"/>
      <w:divBdr>
        <w:top w:val="none" w:sz="0" w:space="0" w:color="auto"/>
        <w:left w:val="none" w:sz="0" w:space="0" w:color="auto"/>
        <w:bottom w:val="none" w:sz="0" w:space="0" w:color="auto"/>
        <w:right w:val="none" w:sz="0" w:space="0" w:color="auto"/>
      </w:divBdr>
    </w:div>
    <w:div w:id="2004509584">
      <w:bodyDiv w:val="1"/>
      <w:marLeft w:val="0"/>
      <w:marRight w:val="0"/>
      <w:marTop w:val="0"/>
      <w:marBottom w:val="0"/>
      <w:divBdr>
        <w:top w:val="none" w:sz="0" w:space="0" w:color="auto"/>
        <w:left w:val="none" w:sz="0" w:space="0" w:color="auto"/>
        <w:bottom w:val="none" w:sz="0" w:space="0" w:color="auto"/>
        <w:right w:val="none" w:sz="0" w:space="0" w:color="auto"/>
      </w:divBdr>
    </w:div>
    <w:div w:id="2024548120">
      <w:bodyDiv w:val="1"/>
      <w:marLeft w:val="0"/>
      <w:marRight w:val="0"/>
      <w:marTop w:val="0"/>
      <w:marBottom w:val="0"/>
      <w:divBdr>
        <w:top w:val="none" w:sz="0" w:space="0" w:color="auto"/>
        <w:left w:val="none" w:sz="0" w:space="0" w:color="auto"/>
        <w:bottom w:val="none" w:sz="0" w:space="0" w:color="auto"/>
        <w:right w:val="none" w:sz="0" w:space="0" w:color="auto"/>
      </w:divBdr>
      <w:divsChild>
        <w:div w:id="1590119336">
          <w:marLeft w:val="0"/>
          <w:marRight w:val="0"/>
          <w:marTop w:val="75"/>
          <w:marBottom w:val="75"/>
          <w:divBdr>
            <w:top w:val="none" w:sz="0" w:space="0" w:color="auto"/>
            <w:left w:val="none" w:sz="0" w:space="0" w:color="auto"/>
            <w:bottom w:val="none" w:sz="0" w:space="0" w:color="auto"/>
            <w:right w:val="none" w:sz="0" w:space="0" w:color="auto"/>
          </w:divBdr>
          <w:divsChild>
            <w:div w:id="784351716">
              <w:marLeft w:val="0"/>
              <w:marRight w:val="0"/>
              <w:marTop w:val="0"/>
              <w:marBottom w:val="0"/>
              <w:divBdr>
                <w:top w:val="single" w:sz="6" w:space="0" w:color="BEBEBE"/>
                <w:left w:val="single" w:sz="6" w:space="0" w:color="BEBEBE"/>
                <w:bottom w:val="single" w:sz="6" w:space="0" w:color="BEBEBE"/>
                <w:right w:val="single" w:sz="6" w:space="0" w:color="BEBEBE"/>
              </w:divBdr>
              <w:divsChild>
                <w:div w:id="2026396946">
                  <w:marLeft w:val="0"/>
                  <w:marRight w:val="0"/>
                  <w:marTop w:val="0"/>
                  <w:marBottom w:val="0"/>
                  <w:divBdr>
                    <w:top w:val="none" w:sz="0" w:space="0" w:color="auto"/>
                    <w:left w:val="none" w:sz="0" w:space="0" w:color="auto"/>
                    <w:bottom w:val="none" w:sz="0" w:space="0" w:color="auto"/>
                    <w:right w:val="none" w:sz="0" w:space="0" w:color="auto"/>
                  </w:divBdr>
                  <w:divsChild>
                    <w:div w:id="1166632300">
                      <w:marLeft w:val="0"/>
                      <w:marRight w:val="0"/>
                      <w:marTop w:val="0"/>
                      <w:marBottom w:val="0"/>
                      <w:divBdr>
                        <w:top w:val="none" w:sz="0" w:space="0" w:color="auto"/>
                        <w:left w:val="none" w:sz="0" w:space="0" w:color="auto"/>
                        <w:bottom w:val="none" w:sz="0" w:space="0" w:color="auto"/>
                        <w:right w:val="none" w:sz="0" w:space="0" w:color="auto"/>
                      </w:divBdr>
                      <w:divsChild>
                        <w:div w:id="7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7649">
      <w:bodyDiv w:val="1"/>
      <w:marLeft w:val="0"/>
      <w:marRight w:val="0"/>
      <w:marTop w:val="0"/>
      <w:marBottom w:val="0"/>
      <w:divBdr>
        <w:top w:val="none" w:sz="0" w:space="0" w:color="auto"/>
        <w:left w:val="none" w:sz="0" w:space="0" w:color="auto"/>
        <w:bottom w:val="none" w:sz="0" w:space="0" w:color="auto"/>
        <w:right w:val="none" w:sz="0" w:space="0" w:color="auto"/>
      </w:divBdr>
    </w:div>
    <w:div w:id="2085839028">
      <w:bodyDiv w:val="1"/>
      <w:marLeft w:val="0"/>
      <w:marRight w:val="0"/>
      <w:marTop w:val="0"/>
      <w:marBottom w:val="0"/>
      <w:divBdr>
        <w:top w:val="none" w:sz="0" w:space="0" w:color="auto"/>
        <w:left w:val="none" w:sz="0" w:space="0" w:color="auto"/>
        <w:bottom w:val="none" w:sz="0" w:space="0" w:color="auto"/>
        <w:right w:val="none" w:sz="0" w:space="0" w:color="auto"/>
      </w:divBdr>
    </w:div>
    <w:div w:id="2095080475">
      <w:bodyDiv w:val="1"/>
      <w:marLeft w:val="0"/>
      <w:marRight w:val="0"/>
      <w:marTop w:val="0"/>
      <w:marBottom w:val="0"/>
      <w:divBdr>
        <w:top w:val="none" w:sz="0" w:space="0" w:color="auto"/>
        <w:left w:val="none" w:sz="0" w:space="0" w:color="auto"/>
        <w:bottom w:val="none" w:sz="0" w:space="0" w:color="auto"/>
        <w:right w:val="none" w:sz="0" w:space="0" w:color="auto"/>
      </w:divBdr>
    </w:div>
    <w:div w:id="2097094204">
      <w:bodyDiv w:val="1"/>
      <w:marLeft w:val="0"/>
      <w:marRight w:val="0"/>
      <w:marTop w:val="0"/>
      <w:marBottom w:val="0"/>
      <w:divBdr>
        <w:top w:val="none" w:sz="0" w:space="0" w:color="auto"/>
        <w:left w:val="none" w:sz="0" w:space="0" w:color="auto"/>
        <w:bottom w:val="none" w:sz="0" w:space="0" w:color="auto"/>
        <w:right w:val="none" w:sz="0" w:space="0" w:color="auto"/>
      </w:divBdr>
    </w:div>
    <w:div w:id="2121222144">
      <w:bodyDiv w:val="1"/>
      <w:marLeft w:val="0"/>
      <w:marRight w:val="0"/>
      <w:marTop w:val="0"/>
      <w:marBottom w:val="0"/>
      <w:divBdr>
        <w:top w:val="none" w:sz="0" w:space="0" w:color="auto"/>
        <w:left w:val="none" w:sz="0" w:space="0" w:color="auto"/>
        <w:bottom w:val="none" w:sz="0" w:space="0" w:color="auto"/>
        <w:right w:val="none" w:sz="0" w:space="0" w:color="auto"/>
      </w:divBdr>
    </w:div>
    <w:div w:id="21434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7588-9CA9-445D-BF5A-BA98A0ED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Pages>
  <Words>3087</Words>
  <Characters>17599</Characters>
  <Application>Microsoft Office Word</Application>
  <DocSecurity>0</DocSecurity>
  <Lines>146</Lines>
  <Paragraphs>41</Paragraphs>
  <ScaleCrop>false</ScaleCrop>
  <Company/>
  <LinksUpToDate>false</LinksUpToDate>
  <CharactersWithSpaces>20645</CharactersWithSpaces>
  <SharedDoc>false</SharedDoc>
  <HLinks>
    <vt:vector size="42" baseType="variant">
      <vt:variant>
        <vt:i4>1048625</vt:i4>
      </vt:variant>
      <vt:variant>
        <vt:i4>38</vt:i4>
      </vt:variant>
      <vt:variant>
        <vt:i4>0</vt:i4>
      </vt:variant>
      <vt:variant>
        <vt:i4>5</vt:i4>
      </vt:variant>
      <vt:variant>
        <vt:lpwstr/>
      </vt:variant>
      <vt:variant>
        <vt:lpwstr>_Toc447224058</vt:lpwstr>
      </vt:variant>
      <vt:variant>
        <vt:i4>1048625</vt:i4>
      </vt:variant>
      <vt:variant>
        <vt:i4>32</vt:i4>
      </vt:variant>
      <vt:variant>
        <vt:i4>0</vt:i4>
      </vt:variant>
      <vt:variant>
        <vt:i4>5</vt:i4>
      </vt:variant>
      <vt:variant>
        <vt:lpwstr/>
      </vt:variant>
      <vt:variant>
        <vt:lpwstr>_Toc447224057</vt:lpwstr>
      </vt:variant>
      <vt:variant>
        <vt:i4>1048625</vt:i4>
      </vt:variant>
      <vt:variant>
        <vt:i4>26</vt:i4>
      </vt:variant>
      <vt:variant>
        <vt:i4>0</vt:i4>
      </vt:variant>
      <vt:variant>
        <vt:i4>5</vt:i4>
      </vt:variant>
      <vt:variant>
        <vt:lpwstr/>
      </vt:variant>
      <vt:variant>
        <vt:lpwstr>_Toc447224056</vt:lpwstr>
      </vt:variant>
      <vt:variant>
        <vt:i4>1048625</vt:i4>
      </vt:variant>
      <vt:variant>
        <vt:i4>20</vt:i4>
      </vt:variant>
      <vt:variant>
        <vt:i4>0</vt:i4>
      </vt:variant>
      <vt:variant>
        <vt:i4>5</vt:i4>
      </vt:variant>
      <vt:variant>
        <vt:lpwstr/>
      </vt:variant>
      <vt:variant>
        <vt:lpwstr>_Toc447224055</vt:lpwstr>
      </vt:variant>
      <vt:variant>
        <vt:i4>1048625</vt:i4>
      </vt:variant>
      <vt:variant>
        <vt:i4>14</vt:i4>
      </vt:variant>
      <vt:variant>
        <vt:i4>0</vt:i4>
      </vt:variant>
      <vt:variant>
        <vt:i4>5</vt:i4>
      </vt:variant>
      <vt:variant>
        <vt:lpwstr/>
      </vt:variant>
      <vt:variant>
        <vt:lpwstr>_Toc447224054</vt:lpwstr>
      </vt:variant>
      <vt:variant>
        <vt:i4>1048625</vt:i4>
      </vt:variant>
      <vt:variant>
        <vt:i4>8</vt:i4>
      </vt:variant>
      <vt:variant>
        <vt:i4>0</vt:i4>
      </vt:variant>
      <vt:variant>
        <vt:i4>5</vt:i4>
      </vt:variant>
      <vt:variant>
        <vt:lpwstr/>
      </vt:variant>
      <vt:variant>
        <vt:lpwstr>_Toc447224053</vt:lpwstr>
      </vt:variant>
      <vt:variant>
        <vt:i4>1048625</vt:i4>
      </vt:variant>
      <vt:variant>
        <vt:i4>2</vt:i4>
      </vt:variant>
      <vt:variant>
        <vt:i4>0</vt:i4>
      </vt:variant>
      <vt:variant>
        <vt:i4>5</vt:i4>
      </vt:variant>
      <vt:variant>
        <vt:lpwstr/>
      </vt:variant>
      <vt:variant>
        <vt:lpwstr>_Toc447224052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TIPDM</dc:creator>
  <cp:keywords/>
  <cp:lastModifiedBy>XL 凌</cp:lastModifiedBy>
  <cp:revision>243</cp:revision>
  <cp:lastPrinted>2019-04-23T13:23:00Z</cp:lastPrinted>
  <dcterms:created xsi:type="dcterms:W3CDTF">2019-04-23T16:21:00Z</dcterms:created>
  <dcterms:modified xsi:type="dcterms:W3CDTF">2019-04-24T07:14:00Z</dcterms:modified>
</cp:coreProperties>
</file>