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MiniSQL 数据库管理系统最终详细需求规格说明书</w:t>
      </w:r>
    </w:p>
    <w:p>
      <w:r>
        <w:rPr>
          <w:b w:val="0"/>
        </w:rPr>
        <w:t>版本：V3.0 四源复核修订版（课程核心、项目进阶、完整扩展与工作台）</w:t>
      </w:r>
      <w:r>
        <w:br/>
      </w:r>
      <w:r>
        <w:rPr>
          <w:b w:val="0"/>
        </w:rPr>
        <w:t>修订日期：2026-09-08</w:t>
      </w:r>
      <w:r>
        <w:br/>
      </w:r>
      <w:r>
        <w:rPr>
          <w:b w:val="0"/>
        </w:rPr>
        <w:t>需求来源：《MiniSQL编译器_详细需求规格说明书.docx》《大型平台软件设计实习-2026-2.pptx》《大型平台软件设计实习_SQL编译器设计与实现_完整版.pptx》《大型平台软件设计实习》指导书.pdf</w:t>
      </w:r>
      <w:r>
        <w:br/>
      </w:r>
      <w:r>
        <w:rPr>
          <w:b w:val="0"/>
        </w:rPr>
        <w:t>适用范围：大型平台软件设计实习中的 MiniSQL 数据库管理系统，覆盖 SQL 编译器、存储系统和数据库引擎</w:t>
      </w:r>
    </w:p>
    <w:p>
      <w:pPr>
        <w:pStyle w:val="Heading1"/>
      </w:pPr>
      <w:r>
        <w:rPr>
          <w:b w:val="0"/>
        </w:rPr>
        <w:t>阅读导航</w:t>
      </w:r>
    </w:p>
    <w:p>
      <w:r>
        <w:rPr>
          <w:b w:val="0"/>
        </w:rPr>
        <w:t>本次修订重新核对用户最新提供的四份桌面原件。课程核心、课件进阶、用户项目要求和工程补充分别标记；正文是目标规格，不是已有软件能力报告。</w:t>
      </w:r>
    </w:p>
    <w:tbl>
      <w:tblPr>
        <w:tblStyle w:val="TableGrid"/>
        <w:tblW w:type="auto" w:w="0"/>
        <w:tblLayout w:type="fixed"/>
        <w:tblLook w:firstColumn="1" w:firstRow="1" w:lastColumn="0" w:lastRow="0" w:noHBand="0" w:noVBand="1" w:val="04A0"/>
      </w:tblPr>
      <w:tblGrid>
        <w:gridCol w:w="3005"/>
        <w:gridCol w:w="6406"/>
      </w:tblGrid>
      <w:tr>
        <w:trPr>
          <w:cantSplit/>
          <w:tblHeader/>
        </w:trPr>
        <w:tc>
          <w:tcPr>
            <w:tcW w:type="dxa" w:w="3005"/>
            <w:shd w:fill="E6EDF1"/>
          </w:tcPr>
          <w:p>
            <w:pPr>
              <w:spacing w:before="60" w:after="60" w:line="254" w:lineRule="auto"/>
            </w:pPr>
            <w:r>
              <w:rPr>
                <w:b/>
                <w:sz w:val="17"/>
              </w:rPr>
              <w:t>章节</w:t>
            </w:r>
          </w:p>
        </w:tc>
        <w:tc>
          <w:tcPr>
            <w:tcW w:type="dxa" w:w="6406"/>
            <w:shd w:fill="E6EDF1"/>
          </w:tcPr>
          <w:p>
            <w:pPr>
              <w:spacing w:before="60" w:after="60" w:line="254" w:lineRule="auto"/>
            </w:pPr>
            <w:r>
              <w:rPr>
                <w:b/>
                <w:sz w:val="17"/>
              </w:rPr>
              <w:t>内容</w:t>
            </w:r>
          </w:p>
        </w:tc>
      </w:tr>
      <w:tr>
        <w:trPr>
          <w:cantSplit/>
        </w:trPr>
        <w:tc>
          <w:tcPr>
            <w:tcW w:type="dxa" w:w="3005"/>
          </w:tcPr>
          <w:p>
            <w:pPr>
              <w:spacing w:before="60" w:after="60" w:line="254" w:lineRule="auto"/>
            </w:pPr>
            <w:r>
              <w:rPr>
                <w:b w:val="0"/>
                <w:sz w:val="17"/>
              </w:rPr>
              <w:t>第一至三章</w:t>
            </w:r>
          </w:p>
        </w:tc>
        <w:tc>
          <w:tcPr>
            <w:tcW w:type="dxa" w:w="6406"/>
          </w:tcPr>
          <w:p>
            <w:pPr>
              <w:spacing w:before="60" w:after="60" w:line="254" w:lineRule="auto"/>
            </w:pPr>
            <w:r>
              <w:rPr>
                <w:b w:val="0"/>
                <w:sz w:val="17"/>
              </w:rPr>
              <w:t>来源基线、系统边界和 SQL 范围</w:t>
            </w:r>
          </w:p>
        </w:tc>
      </w:tr>
      <w:tr>
        <w:trPr>
          <w:cantSplit/>
        </w:trPr>
        <w:tc>
          <w:tcPr>
            <w:tcW w:type="dxa" w:w="3005"/>
          </w:tcPr>
          <w:p>
            <w:pPr>
              <w:spacing w:before="60" w:after="60" w:line="254" w:lineRule="auto"/>
            </w:pPr>
            <w:r>
              <w:rPr>
                <w:b w:val="0"/>
                <w:sz w:val="17"/>
              </w:rPr>
              <w:t>第四章</w:t>
            </w:r>
          </w:p>
        </w:tc>
        <w:tc>
          <w:tcPr>
            <w:tcW w:type="dxa" w:w="6406"/>
          </w:tcPr>
          <w:p>
            <w:pPr>
              <w:spacing w:before="60" w:after="60" w:line="254" w:lineRule="auto"/>
            </w:pPr>
            <w:r>
              <w:rPr>
                <w:b w:val="0"/>
                <w:sz w:val="17"/>
              </w:rPr>
              <w:t>Token、AST、语义、Catalog、计划和优化</w:t>
            </w:r>
          </w:p>
        </w:tc>
      </w:tr>
      <w:tr>
        <w:trPr>
          <w:cantSplit/>
        </w:trPr>
        <w:tc>
          <w:tcPr>
            <w:tcW w:type="dxa" w:w="3005"/>
          </w:tcPr>
          <w:p>
            <w:pPr>
              <w:spacing w:before="60" w:after="60" w:line="254" w:lineRule="auto"/>
            </w:pPr>
            <w:r>
              <w:rPr>
                <w:b w:val="0"/>
                <w:sz w:val="17"/>
              </w:rPr>
              <w:t>第五至六章</w:t>
            </w:r>
          </w:p>
        </w:tc>
        <w:tc>
          <w:tcPr>
            <w:tcW w:type="dxa" w:w="6406"/>
          </w:tcPr>
          <w:p>
            <w:pPr>
              <w:spacing w:before="60" w:after="60" w:line="254" w:lineRule="auto"/>
            </w:pPr>
            <w:r>
              <w:rPr>
                <w:b w:val="0"/>
                <w:sz w:val="17"/>
              </w:rPr>
              <w:t>页、缓存、执行器和页式系统目录</w:t>
            </w:r>
          </w:p>
        </w:tc>
      </w:tr>
      <w:tr>
        <w:trPr>
          <w:cantSplit/>
        </w:trPr>
        <w:tc>
          <w:tcPr>
            <w:tcW w:type="dxa" w:w="3005"/>
          </w:tcPr>
          <w:p>
            <w:pPr>
              <w:spacing w:before="60" w:after="60" w:line="254" w:lineRule="auto"/>
            </w:pPr>
            <w:r>
              <w:rPr>
                <w:b w:val="0"/>
                <w:sz w:val="17"/>
              </w:rPr>
              <w:t>第七至十章</w:t>
            </w:r>
          </w:p>
        </w:tc>
        <w:tc>
          <w:tcPr>
            <w:tcW w:type="dxa" w:w="6406"/>
          </w:tcPr>
          <w:p>
            <w:pPr>
              <w:spacing w:before="60" w:after="60" w:line="254" w:lineRule="auto"/>
            </w:pPr>
            <w:r>
              <w:rPr>
                <w:b w:val="0"/>
                <w:sz w:val="17"/>
              </w:rPr>
              <w:t>诊断、非功能、测试、交付及现场验收</w:t>
            </w:r>
          </w:p>
        </w:tc>
      </w:tr>
      <w:tr>
        <w:trPr>
          <w:cantSplit/>
        </w:trPr>
        <w:tc>
          <w:tcPr>
            <w:tcW w:type="dxa" w:w="3005"/>
          </w:tcPr>
          <w:p>
            <w:pPr>
              <w:spacing w:before="60" w:after="60" w:line="254" w:lineRule="auto"/>
            </w:pPr>
            <w:r>
              <w:rPr>
                <w:b w:val="0"/>
                <w:sz w:val="17"/>
              </w:rPr>
              <w:t>第十一至十二章</w:t>
            </w:r>
          </w:p>
        </w:tc>
        <w:tc>
          <w:tcPr>
            <w:tcW w:type="dxa" w:w="6406"/>
          </w:tcPr>
          <w:p>
            <w:pPr>
              <w:spacing w:before="60" w:after="60" w:line="254" w:lineRule="auto"/>
            </w:pPr>
            <w:r>
              <w:rPr>
                <w:b w:val="0"/>
                <w:sz w:val="17"/>
              </w:rPr>
              <w:t>冲突事项与原材料页码索引</w:t>
            </w:r>
          </w:p>
        </w:tc>
      </w:tr>
      <w:tr>
        <w:trPr>
          <w:cantSplit/>
        </w:trPr>
        <w:tc>
          <w:tcPr>
            <w:tcW w:type="dxa" w:w="3005"/>
          </w:tcPr>
          <w:p>
            <w:pPr>
              <w:spacing w:before="60" w:after="60" w:line="254" w:lineRule="auto"/>
            </w:pPr>
            <w:r>
              <w:rPr>
                <w:b w:val="0"/>
                <w:sz w:val="17"/>
              </w:rPr>
              <w:t>第十三至十六章</w:t>
            </w:r>
          </w:p>
        </w:tc>
        <w:tc>
          <w:tcPr>
            <w:tcW w:type="dxa" w:w="6406"/>
          </w:tcPr>
          <w:p>
            <w:pPr>
              <w:spacing w:before="60" w:after="60" w:line="254" w:lineRule="auto"/>
            </w:pPr>
            <w:r>
              <w:rPr>
                <w:b w:val="0"/>
                <w:sz w:val="17"/>
              </w:rPr>
              <w:t>27 组扩展及 X01-X27 验收矩阵</w:t>
            </w:r>
          </w:p>
        </w:tc>
      </w:tr>
      <w:tr>
        <w:trPr>
          <w:cantSplit/>
        </w:trPr>
        <w:tc>
          <w:tcPr>
            <w:tcW w:type="dxa" w:w="3005"/>
          </w:tcPr>
          <w:p>
            <w:pPr>
              <w:spacing w:before="60" w:after="60" w:line="254" w:lineRule="auto"/>
            </w:pPr>
            <w:r>
              <w:rPr>
                <w:b w:val="0"/>
                <w:sz w:val="17"/>
              </w:rPr>
              <w:t>第十七至十八章</w:t>
            </w:r>
          </w:p>
        </w:tc>
        <w:tc>
          <w:tcPr>
            <w:tcW w:type="dxa" w:w="6406"/>
          </w:tcPr>
          <w:p>
            <w:pPr>
              <w:spacing w:before="60" w:after="60" w:line="254" w:lineRule="auto"/>
            </w:pPr>
            <w:r>
              <w:rPr>
                <w:b w:val="0"/>
                <w:sz w:val="17"/>
              </w:rPr>
              <w:t>可执行契约、固定验收流程及实践报告要求</w:t>
            </w:r>
          </w:p>
        </w:tc>
      </w:tr>
      <w:tr>
        <w:trPr>
          <w:cantSplit/>
        </w:trPr>
        <w:tc>
          <w:tcPr>
            <w:tcW w:type="dxa" w:w="3005"/>
          </w:tcPr>
          <w:p>
            <w:pPr>
              <w:spacing w:before="60" w:after="60" w:line="254" w:lineRule="auto"/>
            </w:pPr>
            <w:r>
              <w:rPr>
                <w:b w:val="0"/>
                <w:sz w:val="17"/>
              </w:rPr>
              <w:t>第十九章</w:t>
            </w:r>
          </w:p>
        </w:tc>
        <w:tc>
          <w:tcPr>
            <w:tcW w:type="dxa" w:w="6406"/>
          </w:tcPr>
          <w:p>
            <w:pPr>
              <w:spacing w:before="60" w:after="60" w:line="254" w:lineRule="auto"/>
            </w:pPr>
            <w:r>
              <w:rPr>
                <w:b w:val="0"/>
                <w:sz w:val="17"/>
              </w:rPr>
              <w:t>DataGrip 风格工作台与 UI01-UI10 验收</w:t>
            </w:r>
          </w:p>
        </w:tc>
      </w:tr>
      <w:tr>
        <w:trPr>
          <w:cantSplit/>
        </w:trPr>
        <w:tc>
          <w:tcPr>
            <w:tcW w:type="dxa" w:w="3005"/>
          </w:tcPr>
          <w:p>
            <w:pPr>
              <w:spacing w:before="60" w:after="60" w:line="254" w:lineRule="auto"/>
            </w:pPr>
            <w:r>
              <w:rPr>
                <w:b w:val="0"/>
                <w:sz w:val="17"/>
              </w:rPr>
              <w:t>第二十章</w:t>
            </w:r>
          </w:p>
        </w:tc>
        <w:tc>
          <w:tcPr>
            <w:tcW w:type="dxa" w:w="6406"/>
          </w:tcPr>
          <w:p>
            <w:pPr>
              <w:spacing w:before="60" w:after="60" w:line="254" w:lineRule="auto"/>
            </w:pPr>
            <w:r>
              <w:rPr>
                <w:b w:val="0"/>
                <w:sz w:val="17"/>
              </w:rPr>
              <w:t>四源登记、配置边界、来源等级和修订判据</w:t>
            </w:r>
          </w:p>
        </w:tc>
      </w:tr>
    </w:tbl>
    <w:p>
      <w:pPr>
        <w:spacing w:after="40"/>
      </w:pPr>
    </w:p>
    <w:p>
      <w:pPr>
        <w:pStyle w:val="Heading1"/>
      </w:pPr>
      <w:r>
        <w:rPr>
          <w:b w:val="0"/>
        </w:rPr>
        <w:t>一、文档定位与需求基线</w:t>
      </w:r>
    </w:p>
    <w:p>
      <w:pPr>
        <w:pStyle w:val="Heading2"/>
      </w:pPr>
      <w:r>
        <w:rPr>
          <w:b w:val="0"/>
        </w:rPr>
        <w:t>1.1、文档目的</w:t>
      </w:r>
    </w:p>
    <w:p>
      <w:r>
        <w:rPr>
          <w:b w:val="0"/>
        </w:rPr>
        <w:t>本文档把指导书、两份课程课件和既有需求底稿合并为统一需求基线，用于指导设计、实现、测试和验收。阅读对象为项目开发者、测试者和课程验收人员。基础系统覆盖完整的三阶段实习任务；第十三至十六章规定材料提及的扩展方向和本项目追加的配套能力，第十九章规定用户要求的 DataGrip 风格工作台，第二十章逐项区分来源等级。扩展功能全部纳入文档范围，但不据此将所有扩展改为课程必做项。启用某项扩展后，其标为必须的规则和验收条件均需满足。</w:t>
      </w:r>
    </w:p>
    <w:p>
      <w:r>
        <w:rPr>
          <w:b w:val="0"/>
        </w:rPr>
        <w:t>文档回答四个问题：</w:t>
      </w:r>
    </w:p>
    <w:p>
      <w:pPr>
        <w:ind w:left="283" w:hanging="283"/>
      </w:pPr>
      <w:r>
        <w:t xml:space="preserve">1. </w:t>
      </w:r>
      <w:r>
        <w:rPr>
          <w:b w:val="0"/>
        </w:rPr>
        <w:t>MiniSQL 必须支持哪些 SQL 语法、语义规则和执行计划。</w:t>
      </w:r>
    </w:p>
    <w:p>
      <w:pPr>
        <w:ind w:left="283" w:hanging="283"/>
      </w:pPr>
      <w:r>
        <w:t xml:space="preserve">2. </w:t>
      </w:r>
      <w:r>
        <w:rPr>
          <w:b w:val="0"/>
        </w:rPr>
        <w:t>SQL 编译器如何与存储系统、数据库引擎衔接。</w:t>
      </w:r>
    </w:p>
    <w:p>
      <w:pPr>
        <w:ind w:left="283" w:hanging="283"/>
      </w:pPr>
      <w:r>
        <w:t xml:space="preserve">3. </w:t>
      </w:r>
      <w:r>
        <w:rPr>
          <w:b w:val="0"/>
        </w:rPr>
        <w:t>哪些能力属于必做、进阶或扩展。</w:t>
      </w:r>
    </w:p>
    <w:p>
      <w:pPr>
        <w:ind w:left="283" w:hanging="283"/>
      </w:pPr>
      <w:r>
        <w:t xml:space="preserve">4. </w:t>
      </w:r>
      <w:r>
        <w:rPr>
          <w:b w:val="0"/>
        </w:rPr>
        <w:t>如何通过测试、诊断和演示证明系统正确、稳健、可解释。</w:t>
      </w:r>
    </w:p>
    <w:p>
      <w:pPr>
        <w:pStyle w:val="Heading2"/>
      </w:pPr>
      <w:r>
        <w:rPr>
          <w:b w:val="0"/>
        </w:rPr>
        <w:t>1.2、四份材料的作用</w:t>
      </w:r>
    </w:p>
    <w:tbl>
      <w:tblPr>
        <w:tblStyle w:val="TableGrid"/>
        <w:tblW w:type="auto" w:w="0"/>
        <w:tblLayout w:type="fixed"/>
        <w:tblLook w:firstColumn="1" w:firstRow="1" w:lastColumn="0" w:lastRow="0" w:noHBand="0" w:noVBand="1" w:val="04A0"/>
      </w:tblPr>
      <w:tblGrid>
        <w:gridCol w:w="3005"/>
        <w:gridCol w:w="6406"/>
      </w:tblGrid>
      <w:tr>
        <w:trPr>
          <w:cantSplit/>
          <w:tblHeader/>
        </w:trPr>
        <w:tc>
          <w:tcPr>
            <w:tcW w:type="dxa" w:w="3005"/>
            <w:shd w:fill="E6EDF1"/>
          </w:tcPr>
          <w:p>
            <w:pPr>
              <w:spacing w:before="60" w:after="60" w:line="254" w:lineRule="auto"/>
            </w:pPr>
            <w:r>
              <w:rPr>
                <w:b/>
                <w:sz w:val="17"/>
              </w:rPr>
              <w:t>材料</w:t>
            </w:r>
          </w:p>
        </w:tc>
        <w:tc>
          <w:tcPr>
            <w:tcW w:type="dxa" w:w="6406"/>
            <w:shd w:fill="E6EDF1"/>
          </w:tcPr>
          <w:p>
            <w:pPr>
              <w:spacing w:before="60" w:after="60" w:line="254" w:lineRule="auto"/>
            </w:pPr>
            <w:r>
              <w:rPr>
                <w:b/>
                <w:sz w:val="17"/>
              </w:rPr>
              <w:t>在本文档中的作用</w:t>
            </w:r>
          </w:p>
        </w:tc>
      </w:tr>
      <w:tr>
        <w:trPr>
          <w:cantSplit/>
        </w:trPr>
        <w:tc>
          <w:tcPr>
            <w:tcW w:type="dxa" w:w="3005"/>
          </w:tcPr>
          <w:p>
            <w:pPr>
              <w:spacing w:before="60" w:after="60" w:line="254" w:lineRule="auto"/>
            </w:pPr>
            <w:r>
              <w:rPr>
                <w:b w:val="0"/>
                <w:sz w:val="17"/>
              </w:rPr>
              <w:t>《大型平台软件设计实习》指导书.pdf</w:t>
            </w:r>
          </w:p>
        </w:tc>
        <w:tc>
          <w:tcPr>
            <w:tcW w:type="dxa" w:w="6406"/>
          </w:tcPr>
          <w:p>
            <w:pPr>
              <w:spacing w:before="60" w:after="60" w:line="254" w:lineRule="auto"/>
            </w:pPr>
            <w:r>
              <w:rPr>
                <w:b w:val="0"/>
                <w:sz w:val="17"/>
              </w:rPr>
              <w:t>明确 DELETE 执行、全部数据与目录的页式持久化、重启验证及实践报告要求；封面标注 2025 年 4 月</w:t>
            </w:r>
          </w:p>
        </w:tc>
      </w:tr>
      <w:tr>
        <w:trPr>
          <w:cantSplit/>
        </w:trPr>
        <w:tc>
          <w:tcPr>
            <w:tcW w:type="dxa" w:w="3005"/>
          </w:tcPr>
          <w:p>
            <w:pPr>
              <w:spacing w:before="60" w:after="60" w:line="254" w:lineRule="auto"/>
            </w:pPr>
            <w:r>
              <w:rPr>
                <w:b w:val="0"/>
                <w:sz w:val="17"/>
              </w:rPr>
              <w:t>《大型平台软件设计实习-2026-2.pptx》</w:t>
            </w:r>
          </w:p>
        </w:tc>
        <w:tc>
          <w:tcPr>
            <w:tcW w:type="dxa" w:w="6406"/>
          </w:tcPr>
          <w:p>
            <w:pPr>
              <w:spacing w:before="60" w:after="60" w:line="254" w:lineRule="auto"/>
            </w:pPr>
            <w:r>
              <w:rPr>
                <w:b w:val="0"/>
                <w:sz w:val="17"/>
              </w:rPr>
              <w:t>定义完整系统边界、三阶段实施顺序、存储系统、执行引擎、系统目录和项目结构</w:t>
            </w:r>
          </w:p>
        </w:tc>
      </w:tr>
      <w:tr>
        <w:trPr>
          <w:cantSplit/>
        </w:trPr>
        <w:tc>
          <w:tcPr>
            <w:tcW w:type="dxa" w:w="3005"/>
          </w:tcPr>
          <w:p>
            <w:pPr>
              <w:spacing w:before="60" w:after="60" w:line="254" w:lineRule="auto"/>
            </w:pPr>
            <w:r>
              <w:rPr>
                <w:b w:val="0"/>
                <w:sz w:val="17"/>
              </w:rPr>
              <w:t>《大型平台软件设计实习_SQL编译器设计与实现_完整版.pptx》</w:t>
            </w:r>
          </w:p>
        </w:tc>
        <w:tc>
          <w:tcPr>
            <w:tcW w:type="dxa" w:w="6406"/>
          </w:tcPr>
          <w:p>
            <w:pPr>
              <w:spacing w:before="60" w:after="60" w:line="254" w:lineRule="auto"/>
            </w:pPr>
            <w:r>
              <w:rPr>
                <w:b w:val="0"/>
                <w:sz w:val="17"/>
              </w:rPr>
              <w:t>定义 SQL 编译器的语言范围、词法、语法、AST、语义检查、计划、优化、测试和验收重点</w:t>
            </w:r>
          </w:p>
        </w:tc>
      </w:tr>
      <w:tr>
        <w:trPr>
          <w:cantSplit/>
        </w:trPr>
        <w:tc>
          <w:tcPr>
            <w:tcW w:type="dxa" w:w="3005"/>
          </w:tcPr>
          <w:p>
            <w:pPr>
              <w:spacing w:before="60" w:after="60" w:line="254" w:lineRule="auto"/>
            </w:pPr>
            <w:r>
              <w:rPr>
                <w:b w:val="0"/>
                <w:sz w:val="17"/>
              </w:rPr>
              <w:t>《MiniSQL编译器_详细需求规格说明书.docx》</w:t>
            </w:r>
          </w:p>
        </w:tc>
        <w:tc>
          <w:tcPr>
            <w:tcW w:type="dxa" w:w="6406"/>
          </w:tcPr>
          <w:p>
            <w:pPr>
              <w:spacing w:before="60" w:after="60" w:line="254" w:lineRule="auto"/>
            </w:pPr>
            <w:r>
              <w:rPr>
                <w:b w:val="0"/>
                <w:sz w:val="17"/>
              </w:rPr>
              <w:t>提供已整理的编译器工程基线、接口契约、测试矩阵和待确认事项</w:t>
            </w:r>
          </w:p>
        </w:tc>
      </w:tr>
    </w:tbl>
    <w:p>
      <w:pPr>
        <w:spacing w:after="40"/>
      </w:pPr>
    </w:p>
    <w:p>
      <w:r>
        <w:rPr>
          <w:b w:val="0"/>
        </w:rPr>
        <w:t>指导书约束三阶段交付底线，总览课件约束模块划分，专项课件细化编译器要求，原 DOCX 提供工程约定。对同一事项先保留材料原意；明确要求优先于示例中的省略。确有冲突时记录双方写法和本文选定基线，不假定文件日期本身代表教师已废止其他材料。本文不声称兼容完整 SQL 标准；扩展的具体语义是供实现和测试使用的项目约定。</w:t>
      </w:r>
    </w:p>
    <w:p>
      <w:pPr>
        <w:pStyle w:val="Heading2"/>
      </w:pPr>
      <w:r>
        <w:rPr>
          <w:b w:val="0"/>
        </w:rPr>
        <w:t>1.3、需求来源标记</w:t>
      </w:r>
    </w:p>
    <w:tbl>
      <w:tblPr>
        <w:tblStyle w:val="TableGrid"/>
        <w:tblW w:type="auto" w:w="0"/>
        <w:tblLayout w:type="fixed"/>
        <w:tblLook w:firstColumn="1" w:firstRow="1" w:lastColumn="0" w:lastRow="0" w:noHBand="0" w:noVBand="1" w:val="04A0"/>
      </w:tblPr>
      <w:tblGrid>
        <w:gridCol w:w="1701"/>
        <w:gridCol w:w="2721"/>
        <w:gridCol w:w="4989"/>
      </w:tblGrid>
      <w:tr>
        <w:trPr>
          <w:cantSplit/>
          <w:tblHeader/>
        </w:trPr>
        <w:tc>
          <w:tcPr>
            <w:tcW w:type="dxa" w:w="1701"/>
            <w:shd w:fill="E6EDF1"/>
          </w:tcPr>
          <w:p>
            <w:pPr>
              <w:spacing w:before="60" w:after="60" w:line="254" w:lineRule="auto"/>
            </w:pPr>
            <w:r>
              <w:rPr>
                <w:b/>
                <w:sz w:val="17"/>
              </w:rPr>
              <w:t>标记</w:t>
            </w:r>
          </w:p>
        </w:tc>
        <w:tc>
          <w:tcPr>
            <w:tcW w:type="dxa" w:w="2721"/>
            <w:shd w:fill="E6EDF1"/>
          </w:tcPr>
          <w:p>
            <w:pPr>
              <w:spacing w:before="60" w:after="60" w:line="254" w:lineRule="auto"/>
            </w:pPr>
            <w:r>
              <w:rPr>
                <w:b/>
                <w:sz w:val="17"/>
              </w:rPr>
              <w:t>含义</w:t>
            </w:r>
          </w:p>
        </w:tc>
        <w:tc>
          <w:tcPr>
            <w:tcW w:type="dxa" w:w="4989"/>
            <w:shd w:fill="E6EDF1"/>
          </w:tcPr>
          <w:p>
            <w:pPr>
              <w:spacing w:before="60" w:after="60" w:line="254" w:lineRule="auto"/>
            </w:pPr>
            <w:r>
              <w:rPr>
                <w:b/>
                <w:sz w:val="17"/>
              </w:rPr>
              <w:t>执行约定</w:t>
            </w:r>
          </w:p>
        </w:tc>
      </w:tr>
      <w:tr>
        <w:trPr>
          <w:cantSplit/>
        </w:trPr>
        <w:tc>
          <w:tcPr>
            <w:tcW w:type="dxa" w:w="1701"/>
          </w:tcPr>
          <w:p>
            <w:pPr>
              <w:spacing w:before="60" w:after="60" w:line="254" w:lineRule="auto"/>
            </w:pPr>
            <w:r>
              <w:rPr>
                <w:b w:val="0"/>
                <w:sz w:val="17"/>
              </w:rPr>
              <w:t>课程核心</w:t>
            </w:r>
          </w:p>
        </w:tc>
        <w:tc>
          <w:tcPr>
            <w:tcW w:type="dxa" w:w="2721"/>
          </w:tcPr>
          <w:p>
            <w:pPr>
              <w:spacing w:before="60" w:after="60" w:line="254" w:lineRule="auto"/>
            </w:pPr>
            <w:r>
              <w:rPr>
                <w:b w:val="0"/>
                <w:sz w:val="17"/>
              </w:rPr>
              <w:t>指导书或 PPT 明确要求的基础能力</w:t>
            </w:r>
          </w:p>
        </w:tc>
        <w:tc>
          <w:tcPr>
            <w:tcW w:type="dxa" w:w="4989"/>
          </w:tcPr>
          <w:p>
            <w:pPr>
              <w:spacing w:before="60" w:after="60" w:line="254" w:lineRule="auto"/>
            </w:pPr>
            <w:r>
              <w:rPr>
                <w:b w:val="0"/>
                <w:sz w:val="17"/>
              </w:rPr>
              <w:t>完整课程系统必须完成</w:t>
            </w:r>
          </w:p>
        </w:tc>
      </w:tr>
      <w:tr>
        <w:trPr>
          <w:cantSplit/>
        </w:trPr>
        <w:tc>
          <w:tcPr>
            <w:tcW w:type="dxa" w:w="1701"/>
          </w:tcPr>
          <w:p>
            <w:pPr>
              <w:spacing w:before="60" w:after="60" w:line="254" w:lineRule="auto"/>
            </w:pPr>
            <w:r>
              <w:rPr>
                <w:b w:val="0"/>
                <w:sz w:val="17"/>
              </w:rPr>
              <w:t>课件背景</w:t>
            </w:r>
          </w:p>
        </w:tc>
        <w:tc>
          <w:tcPr>
            <w:tcW w:type="dxa" w:w="2721"/>
          </w:tcPr>
          <w:p>
            <w:pPr>
              <w:spacing w:before="60" w:after="60" w:line="254" w:lineRule="auto"/>
            </w:pPr>
            <w:r>
              <w:rPr>
                <w:b w:val="0"/>
                <w:sz w:val="17"/>
              </w:rPr>
              <w:t>PPT 用于讲解数据库原理的内容</w:t>
            </w:r>
          </w:p>
        </w:tc>
        <w:tc>
          <w:tcPr>
            <w:tcW w:type="dxa" w:w="4989"/>
          </w:tcPr>
          <w:p>
            <w:pPr>
              <w:spacing w:before="60" w:after="60" w:line="254" w:lineRule="auto"/>
            </w:pPr>
            <w:r>
              <w:rPr>
                <w:b w:val="0"/>
                <w:sz w:val="17"/>
              </w:rPr>
              <w:t>落实到设计，不逐页复述</w:t>
            </w:r>
          </w:p>
        </w:tc>
      </w:tr>
      <w:tr>
        <w:trPr>
          <w:cantSplit/>
        </w:trPr>
        <w:tc>
          <w:tcPr>
            <w:tcW w:type="dxa" w:w="1701"/>
          </w:tcPr>
          <w:p>
            <w:pPr>
              <w:spacing w:before="60" w:after="60" w:line="254" w:lineRule="auto"/>
            </w:pPr>
            <w:r>
              <w:rPr>
                <w:b w:val="0"/>
                <w:sz w:val="17"/>
              </w:rPr>
              <w:t>工程基线</w:t>
            </w:r>
          </w:p>
        </w:tc>
        <w:tc>
          <w:tcPr>
            <w:tcW w:type="dxa" w:w="2721"/>
          </w:tcPr>
          <w:p>
            <w:pPr>
              <w:spacing w:before="60" w:after="60" w:line="254" w:lineRule="auto"/>
            </w:pPr>
            <w:r>
              <w:rPr>
                <w:b w:val="0"/>
                <w:sz w:val="17"/>
              </w:rPr>
              <w:t>为消除实现歧义而补充的约定</w:t>
            </w:r>
          </w:p>
        </w:tc>
        <w:tc>
          <w:tcPr>
            <w:tcW w:type="dxa" w:w="4989"/>
          </w:tcPr>
          <w:p>
            <w:pPr>
              <w:spacing w:before="60" w:after="60" w:line="254" w:lineRule="auto"/>
            </w:pPr>
            <w:r>
              <w:rPr>
                <w:b w:val="0"/>
                <w:sz w:val="17"/>
              </w:rPr>
              <w:t>默认执行，可在课程确认后调整</w:t>
            </w:r>
          </w:p>
        </w:tc>
      </w:tr>
      <w:tr>
        <w:trPr>
          <w:cantSplit/>
        </w:trPr>
        <w:tc>
          <w:tcPr>
            <w:tcW w:type="dxa" w:w="1701"/>
          </w:tcPr>
          <w:p>
            <w:pPr>
              <w:spacing w:before="60" w:after="60" w:line="254" w:lineRule="auto"/>
            </w:pPr>
            <w:r>
              <w:rPr>
                <w:b w:val="0"/>
                <w:sz w:val="17"/>
              </w:rPr>
              <w:t>进阶</w:t>
            </w:r>
          </w:p>
        </w:tc>
        <w:tc>
          <w:tcPr>
            <w:tcW w:type="dxa" w:w="2721"/>
          </w:tcPr>
          <w:p>
            <w:pPr>
              <w:spacing w:before="60" w:after="60" w:line="254" w:lineRule="auto"/>
            </w:pPr>
            <w:r>
              <w:rPr>
                <w:b w:val="0"/>
                <w:sz w:val="17"/>
              </w:rPr>
              <w:t>专项课件列为 Advanced 的能力</w:t>
            </w:r>
          </w:p>
        </w:tc>
        <w:tc>
          <w:tcPr>
            <w:tcW w:type="dxa" w:w="4989"/>
          </w:tcPr>
          <w:p>
            <w:pPr>
              <w:spacing w:before="60" w:after="60" w:line="254" w:lineRule="auto"/>
            </w:pPr>
            <w:r>
              <w:rPr>
                <w:b w:val="0"/>
                <w:sz w:val="17"/>
              </w:rPr>
              <w:t>基础稳定后实施</w:t>
            </w:r>
          </w:p>
        </w:tc>
      </w:tr>
      <w:tr>
        <w:trPr>
          <w:cantSplit/>
        </w:trPr>
        <w:tc>
          <w:tcPr>
            <w:tcW w:type="dxa" w:w="1701"/>
          </w:tcPr>
          <w:p>
            <w:pPr>
              <w:spacing w:before="60" w:after="60" w:line="254" w:lineRule="auto"/>
            </w:pPr>
            <w:r>
              <w:rPr>
                <w:b w:val="0"/>
                <w:sz w:val="17"/>
              </w:rPr>
              <w:t>课程扩展</w:t>
            </w:r>
          </w:p>
        </w:tc>
        <w:tc>
          <w:tcPr>
            <w:tcW w:type="dxa" w:w="2721"/>
          </w:tcPr>
          <w:p>
            <w:pPr>
              <w:spacing w:before="60" w:after="60" w:line="254" w:lineRule="auto"/>
            </w:pPr>
            <w:r>
              <w:rPr>
                <w:b w:val="0"/>
                <w:sz w:val="17"/>
              </w:rPr>
              <w:t>专项课件列为 Extension 或总览课件列为高级功能的能力</w:t>
            </w:r>
          </w:p>
        </w:tc>
        <w:tc>
          <w:tcPr>
            <w:tcW w:type="dxa" w:w="4989"/>
          </w:tcPr>
          <w:p>
            <w:pPr>
              <w:spacing w:before="60" w:after="60" w:line="254" w:lineRule="auto"/>
            </w:pPr>
            <w:r>
              <w:rPr>
                <w:b w:val="0"/>
                <w:sz w:val="17"/>
              </w:rPr>
              <w:t>课程可选；本项目 P2 目标纳入本文列明的全部扩展</w:t>
            </w:r>
          </w:p>
        </w:tc>
      </w:tr>
      <w:tr>
        <w:trPr>
          <w:cantSplit/>
        </w:trPr>
        <w:tc>
          <w:tcPr>
            <w:tcW w:type="dxa" w:w="1701"/>
          </w:tcPr>
          <w:p>
            <w:pPr>
              <w:spacing w:before="60" w:after="60" w:line="254" w:lineRule="auto"/>
            </w:pPr>
            <w:r>
              <w:rPr>
                <w:b w:val="0"/>
                <w:sz w:val="17"/>
              </w:rPr>
              <w:t>用户项目要求</w:t>
            </w:r>
          </w:p>
        </w:tc>
        <w:tc>
          <w:tcPr>
            <w:tcW w:type="dxa" w:w="2721"/>
          </w:tcPr>
          <w:p>
            <w:pPr>
              <w:spacing w:before="60" w:after="60" w:line="254" w:lineRule="auto"/>
            </w:pPr>
            <w:r>
              <w:rPr>
                <w:b w:val="0"/>
                <w:sz w:val="17"/>
              </w:rPr>
              <w:t>完整扩展实现及 DataGrip 风格工作台</w:t>
            </w:r>
          </w:p>
        </w:tc>
        <w:tc>
          <w:tcPr>
            <w:tcW w:type="dxa" w:w="4989"/>
          </w:tcPr>
          <w:p>
            <w:pPr>
              <w:spacing w:before="60" w:after="60" w:line="254" w:lineRule="auto"/>
            </w:pPr>
            <w:r>
              <w:rPr>
                <w:b w:val="0"/>
                <w:sz w:val="17"/>
              </w:rPr>
              <w:t>纳入项目承诺，不改写为教师要求</w:t>
            </w:r>
          </w:p>
        </w:tc>
      </w:tr>
      <w:tr>
        <w:trPr>
          <w:cantSplit/>
        </w:trPr>
        <w:tc>
          <w:tcPr>
            <w:tcW w:type="dxa" w:w="1701"/>
          </w:tcPr>
          <w:p>
            <w:pPr>
              <w:spacing w:before="60" w:after="60" w:line="254" w:lineRule="auto"/>
            </w:pPr>
            <w:r>
              <w:rPr>
                <w:b w:val="0"/>
                <w:sz w:val="17"/>
              </w:rPr>
              <w:t>待确认</w:t>
            </w:r>
          </w:p>
        </w:tc>
        <w:tc>
          <w:tcPr>
            <w:tcW w:type="dxa" w:w="2721"/>
          </w:tcPr>
          <w:p>
            <w:pPr>
              <w:spacing w:before="60" w:after="60" w:line="254" w:lineRule="auto"/>
            </w:pPr>
            <w:r>
              <w:rPr>
                <w:b w:val="0"/>
                <w:sz w:val="17"/>
              </w:rPr>
              <w:t>课件未明确或存在冲突的事项</w:t>
            </w:r>
          </w:p>
        </w:tc>
        <w:tc>
          <w:tcPr>
            <w:tcW w:type="dxa" w:w="4989"/>
          </w:tcPr>
          <w:p>
            <w:pPr>
              <w:spacing w:before="60" w:after="60" w:line="254" w:lineRule="auto"/>
            </w:pPr>
            <w:r>
              <w:rPr>
                <w:b w:val="0"/>
                <w:sz w:val="17"/>
              </w:rPr>
              <w:t>以教师最终确认为准</w:t>
            </w:r>
          </w:p>
        </w:tc>
      </w:tr>
    </w:tbl>
    <w:p>
      <w:pPr>
        <w:spacing w:after="40"/>
      </w:pPr>
    </w:p>
    <w:p>
      <w:r>
        <w:rPr>
          <w:b w:val="0"/>
        </w:rPr>
        <w:t>本文档不规定评分比例、截止日期和提交平台。课件未给出的项目管理信息必须按课程正式通知补充。</w:t>
      </w:r>
    </w:p>
    <w:p>
      <w:pPr>
        <w:pStyle w:val="Heading1"/>
      </w:pPr>
      <w:r>
        <w:rPr>
          <w:b w:val="0"/>
        </w:rPr>
        <w:t>二、项目目标与系统边界</w:t>
      </w:r>
    </w:p>
    <w:p>
      <w:pPr>
        <w:pStyle w:val="Heading2"/>
      </w:pPr>
      <w:r>
        <w:rPr>
          <w:b w:val="0"/>
        </w:rPr>
        <w:t>2.1、项目目标</w:t>
      </w:r>
    </w:p>
    <w:p>
      <w:r>
        <w:rPr>
          <w:b w:val="0"/>
        </w:rPr>
        <w:t>MiniSQL 是一个简化版数据库管理系统，不是单独的语法分析作业。系统必须完成以下链路：</w:t>
      </w:r>
    </w:p>
    <w:p>
      <w:pPr>
        <w:ind w:left="283" w:hanging="283"/>
      </w:pPr>
      <w:r>
        <w:t xml:space="preserve">1. </w:t>
      </w:r>
      <w:r>
        <w:rPr>
          <w:b w:val="0"/>
        </w:rPr>
        <w:t>将合法 SQL 编译为 Token、AST、语义检查结果和逻辑执行计划。</w:t>
      </w:r>
    </w:p>
    <w:p>
      <w:pPr>
        <w:ind w:left="283" w:hanging="283"/>
      </w:pPr>
      <w:r>
        <w:t xml:space="preserve">2. </w:t>
      </w:r>
      <w:r>
        <w:rPr>
          <w:b w:val="0"/>
        </w:rPr>
        <w:t>对非法 SQL 分阶段报告词法、语法或语义错误，并给出位置和原因。</w:t>
      </w:r>
    </w:p>
    <w:p>
      <w:pPr>
        <w:ind w:left="283" w:hanging="283"/>
      </w:pPr>
      <w:r>
        <w:t xml:space="preserve">3. </w:t>
      </w:r>
      <w:r>
        <w:rPr>
          <w:b w:val="0"/>
        </w:rPr>
        <w:t>通过页式存储管理数据文件，通过 Buffer Pool 减少重复磁盘读写。</w:t>
      </w:r>
    </w:p>
    <w:p>
      <w:pPr>
        <w:ind w:left="283" w:hanging="283"/>
      </w:pPr>
      <w:r>
        <w:t xml:space="preserve">4. </w:t>
      </w:r>
      <w:r>
        <w:rPr>
          <w:b w:val="0"/>
        </w:rPr>
        <w:t>通过执行引擎消费计划，调用存储引擎完成建表、插入、查询和删除。</w:t>
      </w:r>
    </w:p>
    <w:p>
      <w:pPr>
        <w:ind w:left="283" w:hanging="283"/>
      </w:pPr>
      <w:r>
        <w:t xml:space="preserve">5. </w:t>
      </w:r>
      <w:r>
        <w:rPr>
          <w:b w:val="0"/>
        </w:rPr>
        <w:t>通过系统目录维护表、列、类型和存储位置等元数据。</w:t>
      </w:r>
    </w:p>
    <w:p>
      <w:pPr>
        <w:ind w:left="283" w:hanging="283"/>
      </w:pPr>
      <w:r>
        <w:t xml:space="preserve">6. </w:t>
      </w:r>
      <w:r>
        <w:rPr>
          <w:b w:val="0"/>
        </w:rPr>
        <w:t>提供稳定接口供数据库模块调用，并为索引、事务、并发控制和查询优化保留扩展点。</w:t>
      </w:r>
    </w:p>
    <w:p>
      <w:pPr>
        <w:pStyle w:val="Heading2"/>
      </w:pPr>
      <w:r>
        <w:rPr>
          <w:b w:val="0"/>
        </w:rPr>
        <w:t>2.2、系统组成</w:t>
      </w:r>
    </w:p>
    <w:p>
      <w:r>
        <w:rPr>
          <w:b w:val="0"/>
        </w:rPr>
        <w:t>总览课件第 2、17 页将系统划分为三个模块：</w:t>
      </w:r>
    </w:p>
    <w:tbl>
      <w:tblPr>
        <w:tblStyle w:val="TableGrid"/>
        <w:tblW w:type="auto" w:w="0"/>
        <w:tblLayout w:type="fixed"/>
        <w:tblLook w:firstColumn="1" w:firstRow="1" w:lastColumn="0" w:lastRow="0" w:noHBand="0" w:noVBand="1" w:val="04A0"/>
      </w:tblPr>
      <w:tblGrid>
        <w:gridCol w:w="3005"/>
        <w:gridCol w:w="6406"/>
      </w:tblGrid>
      <w:tr>
        <w:trPr>
          <w:cantSplit/>
          <w:tblHeader/>
        </w:trPr>
        <w:tc>
          <w:tcPr>
            <w:tcW w:type="dxa" w:w="3005"/>
            <w:shd w:fill="E6EDF1"/>
          </w:tcPr>
          <w:p>
            <w:pPr>
              <w:spacing w:before="60" w:after="60" w:line="254" w:lineRule="auto"/>
            </w:pPr>
            <w:r>
              <w:rPr>
                <w:b/>
                <w:sz w:val="17"/>
              </w:rPr>
              <w:t>模块</w:t>
            </w:r>
          </w:p>
        </w:tc>
        <w:tc>
          <w:tcPr>
            <w:tcW w:type="dxa" w:w="6406"/>
            <w:shd w:fill="E6EDF1"/>
          </w:tcPr>
          <w:p>
            <w:pPr>
              <w:spacing w:before="60" w:after="60" w:line="254" w:lineRule="auto"/>
            </w:pPr>
            <w:r>
              <w:rPr>
                <w:b/>
                <w:sz w:val="17"/>
              </w:rPr>
              <w:t>核心能力</w:t>
            </w:r>
          </w:p>
        </w:tc>
      </w:tr>
      <w:tr>
        <w:trPr>
          <w:cantSplit/>
        </w:trPr>
        <w:tc>
          <w:tcPr>
            <w:tcW w:type="dxa" w:w="3005"/>
          </w:tcPr>
          <w:p>
            <w:pPr>
              <w:spacing w:before="60" w:after="60" w:line="254" w:lineRule="auto"/>
            </w:pPr>
            <w:r>
              <w:rPr>
                <w:b w:val="0"/>
                <w:sz w:val="17"/>
              </w:rPr>
              <w:t>SQL 编译器</w:t>
            </w:r>
          </w:p>
        </w:tc>
        <w:tc>
          <w:tcPr>
            <w:tcW w:type="dxa" w:w="6406"/>
          </w:tcPr>
          <w:p>
            <w:pPr>
              <w:spacing w:before="60" w:after="60" w:line="254" w:lineRule="auto"/>
            </w:pPr>
            <w:r>
              <w:rPr>
                <w:b w:val="0"/>
                <w:sz w:val="17"/>
              </w:rPr>
              <w:t>词法分析、语法分析、语义分析、执行计划生成</w:t>
            </w:r>
          </w:p>
        </w:tc>
      </w:tr>
      <w:tr>
        <w:trPr>
          <w:cantSplit/>
        </w:trPr>
        <w:tc>
          <w:tcPr>
            <w:tcW w:type="dxa" w:w="3005"/>
          </w:tcPr>
          <w:p>
            <w:pPr>
              <w:spacing w:before="60" w:after="60" w:line="254" w:lineRule="auto"/>
            </w:pPr>
            <w:r>
              <w:rPr>
                <w:b w:val="0"/>
                <w:sz w:val="17"/>
              </w:rPr>
              <w:t>存储系统</w:t>
            </w:r>
          </w:p>
        </w:tc>
        <w:tc>
          <w:tcPr>
            <w:tcW w:type="dxa" w:w="6406"/>
          </w:tcPr>
          <w:p>
            <w:pPr>
              <w:spacing w:before="60" w:after="60" w:line="254" w:lineRule="auto"/>
            </w:pPr>
            <w:r>
              <w:rPr>
                <w:b w:val="0"/>
                <w:sz w:val="17"/>
              </w:rPr>
              <w:t>页式存储、页分配/释放/读写、LRU/FIFO 缓存、命中统计、文件管理</w:t>
            </w:r>
          </w:p>
        </w:tc>
      </w:tr>
      <w:tr>
        <w:trPr>
          <w:cantSplit/>
        </w:trPr>
        <w:tc>
          <w:tcPr>
            <w:tcW w:type="dxa" w:w="3005"/>
          </w:tcPr>
          <w:p>
            <w:pPr>
              <w:spacing w:before="60" w:after="60" w:line="254" w:lineRule="auto"/>
            </w:pPr>
            <w:r>
              <w:rPr>
                <w:b w:val="0"/>
                <w:sz w:val="17"/>
              </w:rPr>
              <w:t>数据库引擎</w:t>
            </w:r>
          </w:p>
        </w:tc>
        <w:tc>
          <w:tcPr>
            <w:tcW w:type="dxa" w:w="6406"/>
          </w:tcPr>
          <w:p>
            <w:pPr>
              <w:spacing w:before="60" w:after="60" w:line="254" w:lineRule="auto"/>
            </w:pPr>
            <w:r>
              <w:rPr>
                <w:b w:val="0"/>
                <w:sz w:val="17"/>
              </w:rPr>
              <w:t>执行引擎、存储引擎、系统目录、数据库模块调用接口</w:t>
            </w:r>
          </w:p>
        </w:tc>
      </w:tr>
    </w:tbl>
    <w:p>
      <w:pPr>
        <w:spacing w:after="40"/>
      </w:pPr>
    </w:p>
    <w:p>
      <w:r>
        <w:rPr>
          <w:b w:val="0"/>
        </w:rPr>
        <w:t>课件同时列出可选高级能力：事务、并发控制、复杂索引、查询优化、访问控制。这些能力不计入基础验收，不得因为实现它们而削弱基础链路。</w:t>
      </w:r>
    </w:p>
    <w:p>
      <w:pPr>
        <w:pStyle w:val="Heading2"/>
      </w:pPr>
      <w:r>
        <w:rPr>
          <w:b w:val="0"/>
        </w:rPr>
        <w:t>2.3、分阶段实施</w:t>
      </w:r>
    </w:p>
    <w:p>
      <w:r>
        <w:rPr>
          <w:b w:val="0"/>
        </w:rPr>
        <w:t>总览课件第 16 页要求按以下顺序实施：</w:t>
      </w:r>
    </w:p>
    <w:p>
      <w:pPr>
        <w:ind w:left="283" w:hanging="283"/>
      </w:pPr>
      <w:r>
        <w:t xml:space="preserve">1. </w:t>
      </w:r>
      <w:r>
        <w:rPr>
          <w:b w:val="0"/>
        </w:rPr>
        <w:t>第 1 阶段实现 SQL 编译器：词法分析、语法分析、语义分析。</w:t>
      </w:r>
    </w:p>
    <w:p>
      <w:pPr>
        <w:ind w:left="283" w:hanging="283"/>
      </w:pPr>
      <w:r>
        <w:t xml:space="preserve">2. </w:t>
      </w:r>
      <w:r>
        <w:rPr>
          <w:b w:val="0"/>
        </w:rPr>
        <w:t>第 2 阶段实现存储系统：页式存储、缓存管理。</w:t>
      </w:r>
    </w:p>
    <w:p>
      <w:pPr>
        <w:ind w:left="283" w:hanging="283"/>
      </w:pPr>
      <w:r>
        <w:t xml:space="preserve">3. </w:t>
      </w:r>
      <w:r>
        <w:rPr>
          <w:b w:val="0"/>
        </w:rPr>
        <w:t>第 3 阶段实现数据库引擎：执行器、存储引擎、系统目录。</w:t>
      </w:r>
    </w:p>
    <w:p>
      <w:r>
        <w:rPr>
          <w:b w:val="0"/>
        </w:rPr>
        <w:t>三个阶段可以交叉开发和联调，但验收时必须能分别展示模块能力，避免交付一个不可拆分的黑盒程序。</w:t>
      </w:r>
    </w:p>
    <w:p>
      <w:pPr>
        <w:pStyle w:val="Heading2"/>
      </w:pPr>
      <w:r>
        <w:rPr>
          <w:b w:val="0"/>
        </w:rPr>
        <w:t>2.4、阶段边界</w:t>
      </w:r>
    </w:p>
    <w:tbl>
      <w:tblPr>
        <w:tblStyle w:val="TableGrid"/>
        <w:tblW w:type="auto" w:w="0"/>
        <w:tblLayout w:type="fixed"/>
        <w:tblLook w:firstColumn="1" w:firstRow="1" w:lastColumn="0" w:lastRow="0" w:noHBand="0" w:noVBand="1" w:val="04A0"/>
      </w:tblPr>
      <w:tblGrid>
        <w:gridCol w:w="1701"/>
        <w:gridCol w:w="2721"/>
        <w:gridCol w:w="4989"/>
      </w:tblGrid>
      <w:tr>
        <w:trPr>
          <w:cantSplit/>
          <w:tblHeader/>
        </w:trPr>
        <w:tc>
          <w:tcPr>
            <w:tcW w:type="dxa" w:w="1701"/>
            <w:shd w:fill="E6EDF1"/>
          </w:tcPr>
          <w:p>
            <w:pPr>
              <w:spacing w:before="60" w:after="60" w:line="254" w:lineRule="auto"/>
            </w:pPr>
            <w:r>
              <w:rPr>
                <w:b/>
                <w:sz w:val="17"/>
              </w:rPr>
              <w:t>阶段</w:t>
            </w:r>
          </w:p>
        </w:tc>
        <w:tc>
          <w:tcPr>
            <w:tcW w:type="dxa" w:w="2721"/>
            <w:shd w:fill="E6EDF1"/>
          </w:tcPr>
          <w:p>
            <w:pPr>
              <w:spacing w:before="60" w:after="60" w:line="254" w:lineRule="auto"/>
            </w:pPr>
            <w:r>
              <w:rPr>
                <w:b/>
                <w:sz w:val="17"/>
              </w:rPr>
              <w:t>包含内容</w:t>
            </w:r>
          </w:p>
        </w:tc>
        <w:tc>
          <w:tcPr>
            <w:tcW w:type="dxa" w:w="4989"/>
            <w:shd w:fill="E6EDF1"/>
          </w:tcPr>
          <w:p>
            <w:pPr>
              <w:spacing w:before="60" w:after="60" w:line="254" w:lineRule="auto"/>
            </w:pPr>
            <w:r>
              <w:rPr>
                <w:b/>
                <w:sz w:val="17"/>
              </w:rPr>
              <w:t>不默认包含内容</w:t>
            </w:r>
          </w:p>
        </w:tc>
      </w:tr>
      <w:tr>
        <w:trPr>
          <w:cantSplit/>
        </w:trPr>
        <w:tc>
          <w:tcPr>
            <w:tcW w:type="dxa" w:w="1701"/>
          </w:tcPr>
          <w:p>
            <w:pPr>
              <w:spacing w:before="60" w:after="60" w:line="254" w:lineRule="auto"/>
            </w:pPr>
            <w:r>
              <w:rPr>
                <w:b w:val="0"/>
                <w:sz w:val="17"/>
              </w:rPr>
              <w:t>SQL 编译器</w:t>
            </w:r>
          </w:p>
        </w:tc>
        <w:tc>
          <w:tcPr>
            <w:tcW w:type="dxa" w:w="2721"/>
          </w:tcPr>
          <w:p>
            <w:pPr>
              <w:spacing w:before="60" w:after="60" w:line="254" w:lineRule="auto"/>
            </w:pPr>
            <w:r>
              <w:rPr>
                <w:b w:val="0"/>
                <w:sz w:val="17"/>
              </w:rPr>
              <w:t>Lexer、Parser、AST、Catalog 接口、语义检查、计划生成、优化接口、诊断、测试</w:t>
            </w:r>
          </w:p>
        </w:tc>
        <w:tc>
          <w:tcPr>
            <w:tcW w:type="dxa" w:w="4989"/>
          </w:tcPr>
          <w:p>
            <w:pPr>
              <w:spacing w:before="60" w:after="60" w:line="254" w:lineRule="auto"/>
            </w:pPr>
            <w:r>
              <w:rPr>
                <w:b w:val="0"/>
                <w:sz w:val="17"/>
              </w:rPr>
              <w:t>数据页实际读写</w:t>
            </w:r>
          </w:p>
        </w:tc>
      </w:tr>
      <w:tr>
        <w:trPr>
          <w:cantSplit/>
        </w:trPr>
        <w:tc>
          <w:tcPr>
            <w:tcW w:type="dxa" w:w="1701"/>
          </w:tcPr>
          <w:p>
            <w:pPr>
              <w:spacing w:before="60" w:after="60" w:line="254" w:lineRule="auto"/>
            </w:pPr>
            <w:r>
              <w:rPr>
                <w:b w:val="0"/>
                <w:sz w:val="17"/>
              </w:rPr>
              <w:t>存储系统</w:t>
            </w:r>
          </w:p>
        </w:tc>
        <w:tc>
          <w:tcPr>
            <w:tcW w:type="dxa" w:w="2721"/>
          </w:tcPr>
          <w:p>
            <w:pPr>
              <w:spacing w:before="60" w:after="60" w:line="254" w:lineRule="auto"/>
            </w:pPr>
            <w:r>
              <w:rPr>
                <w:b w:val="0"/>
                <w:sz w:val="17"/>
              </w:rPr>
              <w:t>Page、文件管理、Buffer Pool、LRU/FIFO、命中统计、行页映射</w:t>
            </w:r>
          </w:p>
        </w:tc>
        <w:tc>
          <w:tcPr>
            <w:tcW w:type="dxa" w:w="4989"/>
          </w:tcPr>
          <w:p>
            <w:pPr>
              <w:spacing w:before="60" w:after="60" w:line="254" w:lineRule="auto"/>
            </w:pPr>
            <w:r>
              <w:rPr>
                <w:b w:val="0"/>
                <w:sz w:val="17"/>
              </w:rPr>
              <w:t>SQL 解析和计划生成</w:t>
            </w:r>
          </w:p>
        </w:tc>
      </w:tr>
      <w:tr>
        <w:trPr>
          <w:cantSplit/>
        </w:trPr>
        <w:tc>
          <w:tcPr>
            <w:tcW w:type="dxa" w:w="1701"/>
          </w:tcPr>
          <w:p>
            <w:pPr>
              <w:spacing w:before="60" w:after="60" w:line="254" w:lineRule="auto"/>
            </w:pPr>
            <w:r>
              <w:rPr>
                <w:b w:val="0"/>
                <w:sz w:val="17"/>
              </w:rPr>
              <w:t>数据库引擎</w:t>
            </w:r>
          </w:p>
        </w:tc>
        <w:tc>
          <w:tcPr>
            <w:tcW w:type="dxa" w:w="2721"/>
          </w:tcPr>
          <w:p>
            <w:pPr>
              <w:spacing w:before="60" w:after="60" w:line="254" w:lineRule="auto"/>
            </w:pPr>
            <w:r>
              <w:rPr>
                <w:b w:val="0"/>
                <w:sz w:val="17"/>
              </w:rPr>
              <w:t>Executor、StorageEngine、CatalogManager、CLI、系统集成</w:t>
            </w:r>
          </w:p>
        </w:tc>
        <w:tc>
          <w:tcPr>
            <w:tcW w:type="dxa" w:w="4989"/>
          </w:tcPr>
          <w:p>
            <w:pPr>
              <w:spacing w:before="60" w:after="60" w:line="254" w:lineRule="auto"/>
            </w:pPr>
            <w:r>
              <w:rPr>
                <w:b w:val="0"/>
                <w:sz w:val="17"/>
              </w:rPr>
              <w:t>事务、并发控制、复杂索引</w:t>
            </w:r>
          </w:p>
        </w:tc>
      </w:tr>
      <w:tr>
        <w:trPr>
          <w:cantSplit/>
        </w:trPr>
        <w:tc>
          <w:tcPr>
            <w:tcW w:type="dxa" w:w="1701"/>
          </w:tcPr>
          <w:p>
            <w:pPr>
              <w:spacing w:before="60" w:after="60" w:line="254" w:lineRule="auto"/>
            </w:pPr>
            <w:r>
              <w:rPr>
                <w:b w:val="0"/>
                <w:sz w:val="17"/>
              </w:rPr>
              <w:t>系统扩展</w:t>
            </w:r>
          </w:p>
        </w:tc>
        <w:tc>
          <w:tcPr>
            <w:tcW w:type="dxa" w:w="2721"/>
          </w:tcPr>
          <w:p>
            <w:pPr>
              <w:spacing w:before="60" w:after="60" w:line="254" w:lineRule="auto"/>
            </w:pPr>
            <w:r>
              <w:rPr>
                <w:b w:val="0"/>
                <w:sz w:val="17"/>
              </w:rPr>
              <w:t>B+ 树、查询优化、访问控制、EXPLAIN、更多 SQL 语法</w:t>
            </w:r>
          </w:p>
        </w:tc>
        <w:tc>
          <w:tcPr>
            <w:tcW w:type="dxa" w:w="4989"/>
          </w:tcPr>
          <w:p>
            <w:pPr>
              <w:spacing w:before="60" w:after="60" w:line="254" w:lineRule="auto"/>
            </w:pPr>
            <w:r>
              <w:rPr>
                <w:b w:val="0"/>
                <w:sz w:val="17"/>
              </w:rPr>
              <w:t>不计入基础验收</w:t>
            </w:r>
          </w:p>
        </w:tc>
      </w:tr>
    </w:tbl>
    <w:p>
      <w:pPr>
        <w:spacing w:after="40"/>
      </w:pPr>
    </w:p>
    <w:p>
      <w:pPr>
        <w:pStyle w:val="Heading2"/>
      </w:pPr>
      <w:r>
        <w:rPr>
          <w:b w:val="0"/>
        </w:rPr>
        <w:t>2.5、端到端数据流</w:t>
      </w:r>
    </w:p>
    <w:p>
      <w:r>
        <w:rPr>
          <w:b w:val="0"/>
        </w:rPr>
        <w:t>系统主线必须保持清晰：</w:t>
      </w:r>
    </w:p>
    <w:p>
      <w:pPr>
        <w:ind w:left="283" w:hanging="283"/>
      </w:pPr>
      <w:r>
        <w:t xml:space="preserve">1. </w:t>
      </w:r>
      <w:r>
        <w:rPr>
          <w:b w:val="0"/>
        </w:rPr>
        <w:t>CLI 或 API 接收 SQL 文本。</w:t>
      </w:r>
    </w:p>
    <w:p>
      <w:pPr>
        <w:ind w:left="283" w:hanging="283"/>
      </w:pPr>
      <w:r>
        <w:t xml:space="preserve">2. </w:t>
      </w:r>
      <w:r>
        <w:rPr>
          <w:b w:val="0"/>
        </w:rPr>
        <w:t>Lexer 把字符流转换为带位置信息的 Token 流。</w:t>
      </w:r>
    </w:p>
    <w:p>
      <w:pPr>
        <w:ind w:left="283" w:hanging="283"/>
      </w:pPr>
      <w:r>
        <w:t xml:space="preserve">3. </w:t>
      </w:r>
      <w:r>
        <w:rPr>
          <w:b w:val="0"/>
        </w:rPr>
        <w:t>Parser 把 Token 流转换为 AST。</w:t>
      </w:r>
    </w:p>
    <w:p>
      <w:pPr>
        <w:ind w:left="283" w:hanging="283"/>
      </w:pPr>
      <w:r>
        <w:t xml:space="preserve">4. </w:t>
      </w:r>
      <w:r>
        <w:rPr>
          <w:b w:val="0"/>
        </w:rPr>
        <w:t>Semantic Analyzer 结合 Catalog 完成名字绑定和类型检查。</w:t>
      </w:r>
    </w:p>
    <w:p>
      <w:pPr>
        <w:ind w:left="283" w:hanging="283"/>
      </w:pPr>
      <w:r>
        <w:t xml:space="preserve">5. </w:t>
      </w:r>
      <w:r>
        <w:rPr>
          <w:b w:val="0"/>
        </w:rPr>
        <w:t>Planner 把 AST 转换为逻辑计划。</w:t>
      </w:r>
    </w:p>
    <w:p>
      <w:pPr>
        <w:ind w:left="283" w:hanging="283"/>
      </w:pPr>
      <w:r>
        <w:t xml:space="preserve">6. </w:t>
      </w:r>
      <w:r>
        <w:rPr>
          <w:b w:val="0"/>
        </w:rPr>
        <w:t>Optimizer 按已启用规则改写计划，并保持语义等价。</w:t>
      </w:r>
    </w:p>
    <w:p>
      <w:pPr>
        <w:ind w:left="283" w:hanging="283"/>
      </w:pPr>
      <w:r>
        <w:t xml:space="preserve">7. </w:t>
      </w:r>
      <w:r>
        <w:rPr>
          <w:b w:val="0"/>
        </w:rPr>
        <w:t>Executor 自底向上执行计划。</w:t>
      </w:r>
    </w:p>
    <w:p>
      <w:pPr>
        <w:ind w:left="283" w:hanging="283"/>
      </w:pPr>
      <w:r>
        <w:t xml:space="preserve">8. </w:t>
      </w:r>
      <w:r>
        <w:rPr>
          <w:b w:val="0"/>
        </w:rPr>
        <w:t>StorageEngine 通过 Buffer Pool 读写 Page。</w:t>
      </w:r>
    </w:p>
    <w:p>
      <w:pPr>
        <w:ind w:left="283" w:hanging="283"/>
      </w:pPr>
      <w:r>
        <w:t xml:space="preserve">9. </w:t>
      </w:r>
      <w:r>
        <w:rPr>
          <w:b w:val="0"/>
        </w:rPr>
        <w:t>系统目录记录表结构、列结构和存储映射。</w:t>
      </w:r>
    </w:p>
    <w:p>
      <w:pPr>
        <w:ind w:left="283" w:hanging="283"/>
      </w:pPr>
      <w:r>
        <w:t xml:space="preserve">10. </w:t>
      </w:r>
      <w:r>
        <w:rPr>
          <w:b w:val="0"/>
        </w:rPr>
        <w:t>系统返回执行结果或诊断信息。</w:t>
      </w:r>
    </w:p>
    <w:p>
      <w:pPr>
        <w:pStyle w:val="Heading1"/>
      </w:pPr>
      <w:r>
        <w:rPr>
          <w:b w:val="0"/>
        </w:rPr>
        <w:t>三、MiniSQL 语言范围</w:t>
      </w:r>
    </w:p>
    <w:p>
      <w:pPr>
        <w:pStyle w:val="Heading2"/>
      </w:pPr>
      <w:r>
        <w:rPr>
          <w:b w:val="0"/>
        </w:rPr>
        <w:t>3.1、语句范围</w:t>
      </w:r>
    </w:p>
    <w:p>
      <w:r>
        <w:rPr>
          <w:b w:val="0"/>
        </w:rPr>
        <w:t>系统必须支持四类 SQL 语句：</w:t>
      </w:r>
    </w:p>
    <w:tbl>
      <w:tblPr>
        <w:tblStyle w:val="TableGrid"/>
        <w:tblW w:type="auto" w:w="0"/>
        <w:tblLayout w:type="fixed"/>
        <w:tblLook w:firstColumn="1" w:firstRow="1" w:lastColumn="0" w:lastRow="0" w:noHBand="0" w:noVBand="1" w:val="04A0"/>
      </w:tblPr>
      <w:tblGrid>
        <w:gridCol w:w="1701"/>
        <w:gridCol w:w="2721"/>
        <w:gridCol w:w="4989"/>
      </w:tblGrid>
      <w:tr>
        <w:trPr>
          <w:cantSplit/>
          <w:tblHeader/>
        </w:trPr>
        <w:tc>
          <w:tcPr>
            <w:tcW w:type="dxa" w:w="1701"/>
            <w:shd w:fill="E6EDF1"/>
          </w:tcPr>
          <w:p>
            <w:pPr>
              <w:spacing w:before="60" w:after="60" w:line="254" w:lineRule="auto"/>
            </w:pPr>
            <w:r>
              <w:rPr>
                <w:b/>
                <w:sz w:val="17"/>
              </w:rPr>
              <w:t>语句</w:t>
            </w:r>
          </w:p>
        </w:tc>
        <w:tc>
          <w:tcPr>
            <w:tcW w:type="dxa" w:w="2721"/>
            <w:shd w:fill="E6EDF1"/>
          </w:tcPr>
          <w:p>
            <w:pPr>
              <w:spacing w:before="60" w:after="60" w:line="254" w:lineRule="auto"/>
            </w:pPr>
            <w:r>
              <w:rPr>
                <w:b/>
                <w:sz w:val="17"/>
              </w:rPr>
              <w:t>基础形式</w:t>
            </w:r>
          </w:p>
        </w:tc>
        <w:tc>
          <w:tcPr>
            <w:tcW w:type="dxa" w:w="4989"/>
            <w:shd w:fill="E6EDF1"/>
          </w:tcPr>
          <w:p>
            <w:pPr>
              <w:spacing w:before="60" w:after="60" w:line="254" w:lineRule="auto"/>
            </w:pPr>
            <w:r>
              <w:rPr>
                <w:b/>
                <w:sz w:val="17"/>
              </w:rPr>
              <w:t>必要性</w:t>
            </w:r>
          </w:p>
        </w:tc>
      </w:tr>
      <w:tr>
        <w:trPr>
          <w:cantSplit/>
        </w:trPr>
        <w:tc>
          <w:tcPr>
            <w:tcW w:type="dxa" w:w="1701"/>
          </w:tcPr>
          <w:p>
            <w:pPr>
              <w:spacing w:before="60" w:after="60" w:line="254" w:lineRule="auto"/>
            </w:pPr>
            <w:r>
              <w:rPr>
                <w:b w:val="0"/>
                <w:sz w:val="17"/>
              </w:rPr>
              <w:t>CREATE TABLE</w:t>
            </w:r>
          </w:p>
        </w:tc>
        <w:tc>
          <w:tcPr>
            <w:tcW w:type="dxa" w:w="2721"/>
          </w:tcPr>
          <w:p>
            <w:pPr>
              <w:spacing w:before="60" w:after="60" w:line="254" w:lineRule="auto"/>
            </w:pPr>
            <w:r>
              <w:rPr>
                <w:b w:val="0"/>
                <w:sz w:val="17"/>
              </w:rPr>
              <w:t>定义表名、列名和列类型</w:t>
            </w:r>
          </w:p>
        </w:tc>
        <w:tc>
          <w:tcPr>
            <w:tcW w:type="dxa" w:w="4989"/>
          </w:tcPr>
          <w:p>
            <w:pPr>
              <w:spacing w:before="60" w:after="60" w:line="254" w:lineRule="auto"/>
            </w:pPr>
            <w:r>
              <w:rPr>
                <w:b w:val="0"/>
                <w:sz w:val="17"/>
              </w:rPr>
              <w:t>课件明确，必须支持</w:t>
            </w:r>
          </w:p>
        </w:tc>
      </w:tr>
      <w:tr>
        <w:trPr>
          <w:cantSplit/>
        </w:trPr>
        <w:tc>
          <w:tcPr>
            <w:tcW w:type="dxa" w:w="1701"/>
          </w:tcPr>
          <w:p>
            <w:pPr>
              <w:spacing w:before="60" w:after="60" w:line="254" w:lineRule="auto"/>
            </w:pPr>
            <w:r>
              <w:rPr>
                <w:b w:val="0"/>
                <w:sz w:val="17"/>
              </w:rPr>
              <w:t>INSERT</w:t>
            </w:r>
          </w:p>
        </w:tc>
        <w:tc>
          <w:tcPr>
            <w:tcW w:type="dxa" w:w="2721"/>
          </w:tcPr>
          <w:p>
            <w:pPr>
              <w:spacing w:before="60" w:after="60" w:line="254" w:lineRule="auto"/>
            </w:pPr>
            <w:r>
              <w:rPr>
                <w:b w:val="0"/>
                <w:sz w:val="17"/>
              </w:rPr>
              <w:t>指定目标列并插入一行值</w:t>
            </w:r>
          </w:p>
        </w:tc>
        <w:tc>
          <w:tcPr>
            <w:tcW w:type="dxa" w:w="4989"/>
          </w:tcPr>
          <w:p>
            <w:pPr>
              <w:spacing w:before="60" w:after="60" w:line="254" w:lineRule="auto"/>
            </w:pPr>
            <w:r>
              <w:rPr>
                <w:b w:val="0"/>
                <w:sz w:val="17"/>
              </w:rPr>
              <w:t>课件明确，必须支持</w:t>
            </w:r>
          </w:p>
        </w:tc>
      </w:tr>
      <w:tr>
        <w:trPr>
          <w:cantSplit/>
        </w:trPr>
        <w:tc>
          <w:tcPr>
            <w:tcW w:type="dxa" w:w="1701"/>
          </w:tcPr>
          <w:p>
            <w:pPr>
              <w:spacing w:before="60" w:after="60" w:line="254" w:lineRule="auto"/>
            </w:pPr>
            <w:r>
              <w:rPr>
                <w:b w:val="0"/>
                <w:sz w:val="17"/>
              </w:rPr>
              <w:t>SELECT</w:t>
            </w:r>
          </w:p>
        </w:tc>
        <w:tc>
          <w:tcPr>
            <w:tcW w:type="dxa" w:w="2721"/>
          </w:tcPr>
          <w:p>
            <w:pPr>
              <w:spacing w:before="60" w:after="60" w:line="254" w:lineRule="auto"/>
            </w:pPr>
            <w:r>
              <w:rPr>
                <w:b w:val="0"/>
                <w:sz w:val="17"/>
              </w:rPr>
              <w:t>指定查询列、数据源和可选 WHERE</w:t>
            </w:r>
          </w:p>
        </w:tc>
        <w:tc>
          <w:tcPr>
            <w:tcW w:type="dxa" w:w="4989"/>
          </w:tcPr>
          <w:p>
            <w:pPr>
              <w:spacing w:before="60" w:after="60" w:line="254" w:lineRule="auto"/>
            </w:pPr>
            <w:r>
              <w:rPr>
                <w:b w:val="0"/>
                <w:sz w:val="17"/>
              </w:rPr>
              <w:t>课件明确，必须支持</w:t>
            </w:r>
          </w:p>
        </w:tc>
      </w:tr>
      <w:tr>
        <w:trPr>
          <w:cantSplit/>
        </w:trPr>
        <w:tc>
          <w:tcPr>
            <w:tcW w:type="dxa" w:w="1701"/>
          </w:tcPr>
          <w:p>
            <w:pPr>
              <w:spacing w:before="60" w:after="60" w:line="254" w:lineRule="auto"/>
            </w:pPr>
            <w:r>
              <w:rPr>
                <w:b w:val="0"/>
                <w:sz w:val="17"/>
              </w:rPr>
              <w:t>DELETE</w:t>
            </w:r>
          </w:p>
        </w:tc>
        <w:tc>
          <w:tcPr>
            <w:tcW w:type="dxa" w:w="2721"/>
          </w:tcPr>
          <w:p>
            <w:pPr>
              <w:spacing w:before="60" w:after="60" w:line="254" w:lineRule="auto"/>
            </w:pPr>
            <w:r>
              <w:rPr>
                <w:b w:val="0"/>
                <w:sz w:val="17"/>
              </w:rPr>
              <w:t>指定目标表和可选 WHERE</w:t>
            </w:r>
          </w:p>
        </w:tc>
        <w:tc>
          <w:tcPr>
            <w:tcW w:type="dxa" w:w="4989"/>
          </w:tcPr>
          <w:p>
            <w:pPr>
              <w:spacing w:before="60" w:after="60" w:line="254" w:lineRule="auto"/>
            </w:pPr>
            <w:r>
              <w:rPr>
                <w:b w:val="0"/>
                <w:sz w:val="17"/>
              </w:rPr>
              <w:t>课件明确，必须支持</w:t>
            </w:r>
          </w:p>
        </w:tc>
      </w:tr>
    </w:tbl>
    <w:p>
      <w:pPr>
        <w:spacing w:after="40"/>
      </w:pPr>
    </w:p>
    <w:p>
      <w:r>
        <w:rPr>
          <w:b w:val="0"/>
        </w:rPr>
        <w:t>WHERE 条件、比较运算、AND、OR、NOT 和括号属于必做语言能力。UPDATE、ORDER BY、GROUP BY、JOIN、NULL、更多类型和算术表达式属于扩展能力，不得默认混入基础验收。</w:t>
      </w:r>
    </w:p>
    <w:p>
      <w:pPr>
        <w:pStyle w:val="Heading2"/>
      </w:pPr>
      <w:r>
        <w:rPr>
          <w:b w:val="0"/>
        </w:rPr>
        <w:t>3.2、类型系统</w:t>
      </w:r>
    </w:p>
    <w:tbl>
      <w:tblPr>
        <w:tblStyle w:val="TableGrid"/>
        <w:tblW w:type="auto" w:w="0"/>
        <w:tblLayout w:type="fixed"/>
        <w:tblLook w:firstColumn="1" w:firstRow="1" w:lastColumn="0" w:lastRow="0" w:noHBand="0" w:noVBand="1" w:val="04A0"/>
      </w:tblPr>
      <w:tblGrid>
        <w:gridCol w:w="3005"/>
        <w:gridCol w:w="6406"/>
      </w:tblGrid>
      <w:tr>
        <w:trPr>
          <w:cantSplit/>
          <w:tblHeader/>
        </w:trPr>
        <w:tc>
          <w:tcPr>
            <w:tcW w:type="dxa" w:w="3005"/>
            <w:shd w:fill="E6EDF1"/>
          </w:tcPr>
          <w:p>
            <w:pPr>
              <w:spacing w:before="60" w:after="60" w:line="254" w:lineRule="auto"/>
            </w:pPr>
            <w:r>
              <w:rPr>
                <w:b/>
                <w:sz w:val="17"/>
              </w:rPr>
              <w:t>类型</w:t>
            </w:r>
          </w:p>
        </w:tc>
        <w:tc>
          <w:tcPr>
            <w:tcW w:type="dxa" w:w="6406"/>
            <w:shd w:fill="E6EDF1"/>
          </w:tcPr>
          <w:p>
            <w:pPr>
              <w:spacing w:before="60" w:after="60" w:line="254" w:lineRule="auto"/>
            </w:pPr>
            <w:r>
              <w:rPr>
                <w:b/>
                <w:sz w:val="17"/>
              </w:rPr>
              <w:t>定义</w:t>
            </w:r>
          </w:p>
        </w:tc>
      </w:tr>
      <w:tr>
        <w:trPr>
          <w:cantSplit/>
        </w:trPr>
        <w:tc>
          <w:tcPr>
            <w:tcW w:type="dxa" w:w="3005"/>
          </w:tcPr>
          <w:p>
            <w:pPr>
              <w:spacing w:before="60" w:after="60" w:line="254" w:lineRule="auto"/>
            </w:pPr>
            <w:r>
              <w:rPr>
                <w:b w:val="0"/>
                <w:sz w:val="17"/>
              </w:rPr>
              <w:t>INT</w:t>
            </w:r>
          </w:p>
        </w:tc>
        <w:tc>
          <w:tcPr>
            <w:tcW w:type="dxa" w:w="6406"/>
          </w:tcPr>
          <w:p>
            <w:pPr>
              <w:spacing w:before="60" w:after="60" w:line="254" w:lineRule="auto"/>
            </w:pPr>
            <w:r>
              <w:rPr>
                <w:b w:val="0"/>
                <w:sz w:val="17"/>
              </w:rPr>
              <w:t>本项目固定为有符号 32 位整数，范围 -2147483648 至 2147483647</w:t>
            </w:r>
          </w:p>
        </w:tc>
      </w:tr>
      <w:tr>
        <w:trPr>
          <w:cantSplit/>
        </w:trPr>
        <w:tc>
          <w:tcPr>
            <w:tcW w:type="dxa" w:w="3005"/>
          </w:tcPr>
          <w:p>
            <w:pPr>
              <w:spacing w:before="60" w:after="60" w:line="254" w:lineRule="auto"/>
            </w:pPr>
            <w:r>
              <w:rPr>
                <w:b w:val="0"/>
                <w:sz w:val="17"/>
              </w:rPr>
              <w:t>VARCHAR</w:t>
            </w:r>
          </w:p>
        </w:tc>
        <w:tc>
          <w:tcPr>
            <w:tcW w:type="dxa" w:w="6406"/>
          </w:tcPr>
          <w:p>
            <w:pPr>
              <w:spacing w:before="60" w:after="60" w:line="254" w:lineRule="auto"/>
            </w:pPr>
            <w:r>
              <w:rPr>
                <w:b w:val="0"/>
                <w:sz w:val="17"/>
              </w:rPr>
              <w:t>变长字符串；基础语法不强制带长度参数</w:t>
            </w:r>
          </w:p>
        </w:tc>
      </w:tr>
      <w:tr>
        <w:trPr>
          <w:cantSplit/>
        </w:trPr>
        <w:tc>
          <w:tcPr>
            <w:tcW w:type="dxa" w:w="3005"/>
          </w:tcPr>
          <w:p>
            <w:pPr>
              <w:spacing w:before="60" w:after="60" w:line="254" w:lineRule="auto"/>
            </w:pPr>
            <w:r>
              <w:rPr>
                <w:b w:val="0"/>
                <w:sz w:val="17"/>
              </w:rPr>
              <w:t>BOOL</w:t>
            </w:r>
          </w:p>
        </w:tc>
        <w:tc>
          <w:tcPr>
            <w:tcW w:type="dxa" w:w="6406"/>
          </w:tcPr>
          <w:p>
            <w:pPr>
              <w:spacing w:before="60" w:after="60" w:line="254" w:lineRule="auto"/>
            </w:pPr>
            <w:r>
              <w:rPr>
                <w:b w:val="0"/>
                <w:sz w:val="17"/>
              </w:rPr>
              <w:t>表达式求值结果类型；不要求作为表列类型暴露</w:t>
            </w:r>
          </w:p>
        </w:tc>
      </w:tr>
    </w:tbl>
    <w:p>
      <w:pPr>
        <w:spacing w:after="40"/>
      </w:pPr>
    </w:p>
    <w:p>
      <w:r>
        <w:rPr>
          <w:b w:val="0"/>
        </w:rPr>
        <w:t>基础版不做 INT 与 VARCHAR 的隐式转换。专项课件出现小数常量但没有对应列类型；基础配置遇到小数统一返回词法诊断 LEX_UNSUPPORTED_DECIMAL，启用第十三章数值类型扩展后按该章识别和运算。此处是对课件缺口的项目约定，不把合法小数本身称为普遍非法 SQL。</w:t>
      </w:r>
    </w:p>
    <w:p>
      <w:pPr>
        <w:pStyle w:val="Heading2"/>
      </w:pPr>
      <w:r>
        <w:rPr>
          <w:b w:val="0"/>
        </w:rPr>
        <w:t>3.3、标识符、关键字与常量</w:t>
      </w:r>
    </w:p>
    <w:p>
      <w:pPr>
        <w:ind w:left="283" w:hanging="283"/>
      </w:pPr>
      <w:r>
        <w:t xml:space="preserve">1. </w:t>
      </w:r>
      <w:r>
        <w:rPr>
          <w:b w:val="0"/>
        </w:rPr>
        <w:t>SQL 关键字大小写不敏感，</w:t>
      </w:r>
      <w:r>
        <w:rPr>
          <w:rFonts w:ascii="Consolas" w:hAnsi="Consolas"/>
          <w:b w:val="0"/>
        </w:rPr>
        <w:t>SELECT</w:t>
      </w:r>
      <w:r>
        <w:rPr>
          <w:b w:val="0"/>
        </w:rPr>
        <w:t>、</w:t>
      </w:r>
      <w:r>
        <w:rPr>
          <w:rFonts w:ascii="Consolas" w:hAnsi="Consolas"/>
          <w:b w:val="0"/>
        </w:rPr>
        <w:t>select</w:t>
      </w:r>
      <w:r>
        <w:rPr>
          <w:b w:val="0"/>
        </w:rPr>
        <w:t>、</w:t>
      </w:r>
      <w:r>
        <w:rPr>
          <w:rFonts w:ascii="Consolas" w:hAnsi="Consolas"/>
          <w:b w:val="0"/>
        </w:rPr>
        <w:t>SeLeCt</w:t>
      </w:r>
      <w:r>
        <w:rPr>
          <w:b w:val="0"/>
        </w:rPr>
        <w:t xml:space="preserve"> 等价。</w:t>
      </w:r>
    </w:p>
    <w:p>
      <w:pPr>
        <w:ind w:left="283" w:hanging="283"/>
      </w:pPr>
      <w:r>
        <w:t xml:space="preserve">2. </w:t>
      </w:r>
      <w:r>
        <w:rPr>
          <w:b w:val="0"/>
        </w:rPr>
        <w:t>标识符以英文字母或下划线开头，后续为字母、数字或下划线。</w:t>
      </w:r>
    </w:p>
    <w:p>
      <w:pPr>
        <w:ind w:left="283" w:hanging="283"/>
      </w:pPr>
      <w:r>
        <w:t xml:space="preserve">3. </w:t>
      </w:r>
      <w:r>
        <w:rPr>
          <w:b w:val="0"/>
        </w:rPr>
        <w:t>表名和列名默认大小写不敏感匹配，同时保留原始写法用于诊断。</w:t>
      </w:r>
    </w:p>
    <w:p>
      <w:pPr>
        <w:ind w:left="283" w:hanging="283"/>
      </w:pPr>
      <w:r>
        <w:t xml:space="preserve">4. </w:t>
      </w:r>
      <w:r>
        <w:rPr>
          <w:b w:val="0"/>
        </w:rPr>
        <w:t>保留字不得作为未加引号的表名或列名。</w:t>
      </w:r>
    </w:p>
    <w:p>
      <w:pPr>
        <w:ind w:left="283" w:hanging="283"/>
      </w:pPr>
      <w:r>
        <w:t xml:space="preserve">5. </w:t>
      </w:r>
      <w:r>
        <w:rPr>
          <w:b w:val="0"/>
        </w:rPr>
        <w:t>字符串使用单引号包围；字符串内连续两个单引号表示一个单引号字符。</w:t>
      </w:r>
    </w:p>
    <w:p>
      <w:pPr>
        <w:ind w:left="283" w:hanging="283"/>
      </w:pPr>
      <w:r>
        <w:t xml:space="preserve">6. </w:t>
      </w:r>
      <w:r>
        <w:rPr>
          <w:b w:val="0"/>
        </w:rPr>
        <w:t>字符串内容保持原样；其中的分号、空白和注释标记不得用于切分语句。</w:t>
      </w:r>
    </w:p>
    <w:p>
      <w:pPr>
        <w:ind w:left="283" w:hanging="283"/>
      </w:pPr>
      <w:r>
        <w:t xml:space="preserve">7. </w:t>
      </w:r>
      <w:r>
        <w:rPr>
          <w:b w:val="0"/>
        </w:rPr>
        <w:t xml:space="preserve">支持 </w:t>
      </w:r>
      <w:r>
        <w:rPr>
          <w:rFonts w:ascii="Consolas" w:hAnsi="Consolas"/>
          <w:b w:val="0"/>
        </w:rPr>
        <w:t>--</w:t>
      </w:r>
      <w:r>
        <w:rPr>
          <w:b w:val="0"/>
        </w:rPr>
        <w:t xml:space="preserve"> 行注释和 </w:t>
      </w:r>
      <w:r>
        <w:rPr>
          <w:rFonts w:ascii="Consolas" w:hAnsi="Consolas"/>
          <w:b w:val="0"/>
        </w:rPr>
        <w:t>/* ... */</w:t>
      </w:r>
      <w:r>
        <w:rPr>
          <w:b w:val="0"/>
        </w:rPr>
        <w:t xml:space="preserve"> 块注释；基础版不支持嵌套块注释。</w:t>
      </w:r>
    </w:p>
    <w:p>
      <w:pPr>
        <w:ind w:left="283" w:hanging="283"/>
      </w:pPr>
      <w:r>
        <w:t xml:space="preserve">8. </w:t>
      </w:r>
      <w:r>
        <w:rPr>
          <w:b w:val="0"/>
        </w:rPr>
        <w:t>基础字符串不允许原始换行，不解释反斜杠转义；反斜杠作为普通字符保留，只有连续单引号用于引号转义。文件必须是合法 UTF-8，非法编码报输入错误。</w:t>
      </w:r>
    </w:p>
    <w:p>
      <w:pPr>
        <w:pStyle w:val="Heading2"/>
      </w:pPr>
      <w:r>
        <w:rPr>
          <w:b w:val="0"/>
        </w:rPr>
        <w:t>3.4、表达式</w:t>
      </w:r>
    </w:p>
    <w:p>
      <w:r>
        <w:rPr>
          <w:b w:val="0"/>
        </w:rPr>
        <w:t>基础表达式支持：</w:t>
      </w:r>
    </w:p>
    <w:p>
      <w:pPr>
        <w:ind w:left="283" w:hanging="283"/>
      </w:pPr>
      <w:r>
        <w:t xml:space="preserve">1. </w:t>
      </w:r>
      <w:r>
        <w:rPr>
          <w:b w:val="0"/>
        </w:rPr>
        <w:t>标识符引用。</w:t>
      </w:r>
    </w:p>
    <w:p>
      <w:pPr>
        <w:ind w:left="283" w:hanging="283"/>
      </w:pPr>
      <w:r>
        <w:t xml:space="preserve">2. </w:t>
      </w:r>
      <w:r>
        <w:rPr>
          <w:b w:val="0"/>
        </w:rPr>
        <w:t>INT 和 VARCHAR 常量。</w:t>
      </w:r>
    </w:p>
    <w:p>
      <w:pPr>
        <w:ind w:left="283" w:hanging="283"/>
      </w:pPr>
      <w:r>
        <w:t xml:space="preserve">3. </w:t>
      </w:r>
      <w:r>
        <w:rPr>
          <w:b w:val="0"/>
        </w:rPr>
        <w:t>括号表达式。</w:t>
      </w:r>
    </w:p>
    <w:p>
      <w:pPr>
        <w:ind w:left="283" w:hanging="283"/>
      </w:pPr>
      <w:r>
        <w:t xml:space="preserve">4. </w:t>
      </w:r>
      <w:r>
        <w:rPr>
          <w:b w:val="0"/>
        </w:rPr>
        <w:t>比较运算：等于、不等于、大于、大于等于、小于、小于等于。</w:t>
      </w:r>
    </w:p>
    <w:p>
      <w:pPr>
        <w:ind w:left="283" w:hanging="283"/>
      </w:pPr>
      <w:r>
        <w:t xml:space="preserve">5. </w:t>
      </w:r>
      <w:r>
        <w:rPr>
          <w:b w:val="0"/>
        </w:rPr>
        <w:t>布尔运算：AND、OR、NOT。</w:t>
      </w:r>
    </w:p>
    <w:p>
      <w:r>
        <w:rPr>
          <w:b w:val="0"/>
        </w:rPr>
        <w:t xml:space="preserve">基础版使用 SQL 单等号 </w:t>
      </w:r>
      <w:r>
        <w:rPr>
          <w:rFonts w:ascii="Consolas" w:hAnsi="Consolas"/>
          <w:b w:val="0"/>
        </w:rPr>
        <w:t>=</w:t>
      </w:r>
      <w:r>
        <w:rPr>
          <w:b w:val="0"/>
        </w:rPr>
        <w:t xml:space="preserve"> 表示等于，</w:t>
      </w:r>
      <w:r>
        <w:rPr>
          <w:rFonts w:ascii="Consolas" w:hAnsi="Consolas"/>
          <w:b w:val="0"/>
        </w:rPr>
        <w:t>!=</w:t>
      </w:r>
      <w:r>
        <w:rPr>
          <w:b w:val="0"/>
        </w:rPr>
        <w:t xml:space="preserve"> 表示不等于。专项课件第 11 页出现 </w:t>
      </w:r>
      <w:r>
        <w:rPr>
          <w:rFonts w:ascii="Consolas" w:hAnsi="Consolas"/>
          <w:b w:val="0"/>
        </w:rPr>
        <w:t>==</w:t>
      </w:r>
      <w:r>
        <w:rPr>
          <w:b w:val="0"/>
        </w:rPr>
        <w:t xml:space="preserve">，与第 9 页清单不一致；默认把完整 </w:t>
      </w:r>
      <w:r>
        <w:rPr>
          <w:rFonts w:ascii="Consolas" w:hAnsi="Consolas"/>
          <w:b w:val="0"/>
        </w:rPr>
        <w:t>==</w:t>
      </w:r>
      <w:r>
        <w:rPr>
          <w:b w:val="0"/>
        </w:rPr>
        <w:t xml:space="preserve"> 识别为不支持运算符并返回 LEX_UNSUPPORTED_OPERATOR。本轮不要求 </w:t>
      </w:r>
      <w:r>
        <w:rPr>
          <w:rFonts w:ascii="Consolas" w:hAnsi="Consolas"/>
          <w:b w:val="0"/>
        </w:rPr>
        <w:t>==</w:t>
      </w:r>
      <w:r>
        <w:rPr>
          <w:b w:val="0"/>
        </w:rPr>
        <w:t xml:space="preserve"> 兼容开关；今后若增设，应将其规范化为 </w:t>
      </w:r>
      <w:r>
        <w:rPr>
          <w:rFonts w:ascii="Consolas" w:hAnsi="Consolas"/>
          <w:b w:val="0"/>
        </w:rPr>
        <w:t>=</w:t>
      </w:r>
      <w:r>
        <w:rPr>
          <w:b w:val="0"/>
        </w:rPr>
        <w:t xml:space="preserve"> 并保留原词素，同时分别测试两种配置。</w:t>
      </w:r>
    </w:p>
    <w:p>
      <w:r>
        <w:rPr>
          <w:b w:val="0"/>
        </w:rPr>
        <w:t>AND 的结合强度高于 OR；同级 AND、OR 默认左结合；括号显式改变结构。专项课件第 16 页文字写 NOT 高于比较，但其文法使比较先于 NOT 组成表达式，二者存在冲突。本文按该页文法执行：比较高于 NOT，高于 AND，高于 OR；</w:t>
      </w:r>
      <w:r>
        <w:rPr>
          <w:rFonts w:ascii="Consolas" w:hAnsi="Consolas"/>
          <w:b w:val="0"/>
        </w:rPr>
        <w:t>NOT age = 18</w:t>
      </w:r>
      <w:r>
        <w:rPr>
          <w:b w:val="0"/>
        </w:rPr>
        <w:t xml:space="preserve"> 解析为 </w:t>
      </w:r>
      <w:r>
        <w:rPr>
          <w:rFonts w:ascii="Consolas" w:hAnsi="Consolas"/>
          <w:b w:val="0"/>
        </w:rPr>
        <w:t>NOT (age = 18)</w:t>
      </w:r>
      <w:r>
        <w:rPr>
          <w:b w:val="0"/>
        </w:rPr>
        <w:t>。不得在实现和测试中同时采用两种优先级。</w:t>
      </w:r>
    </w:p>
    <w:p>
      <w:r>
        <w:rPr>
          <w:b w:val="0"/>
        </w:rPr>
        <w:t>WHERE 的最终类型必须是 BOOL。基础版不把 INT 或 VARCHAR 自动当作布尔值。</w:t>
      </w:r>
    </w:p>
    <w:p>
      <w:r>
        <w:rPr>
          <w:b w:val="0"/>
        </w:rPr>
        <w:t xml:space="preserve">算术表达式属于扩展。若为了复现课件中的 </w:t>
      </w:r>
      <w:r>
        <w:rPr>
          <w:rFonts w:ascii="Consolas" w:hAnsi="Consolas"/>
          <w:b w:val="0"/>
        </w:rPr>
        <w:t>10 + 8</w:t>
      </w:r>
      <w:r>
        <w:rPr>
          <w:b w:val="0"/>
        </w:rPr>
        <w:t xml:space="preserve"> 常量折叠示例，至少补充整数加法；若加入乘、除、减，必须同步定义优先级、类型、溢出和除零行为。</w:t>
      </w:r>
    </w:p>
    <w:p>
      <w:pPr>
        <w:pStyle w:val="Heading2"/>
      </w:pPr>
      <w:r>
        <w:rPr>
          <w:b w:val="0"/>
        </w:rPr>
        <w:t>3.5、语句语义</w:t>
      </w:r>
    </w:p>
    <w:tbl>
      <w:tblPr>
        <w:tblStyle w:val="TableGrid"/>
        <w:tblW w:type="auto" w:w="0"/>
        <w:tblLayout w:type="fixed"/>
        <w:tblLook w:firstColumn="1" w:firstRow="1" w:lastColumn="0" w:lastRow="0" w:noHBand="0" w:noVBand="1" w:val="04A0"/>
      </w:tblPr>
      <w:tblGrid>
        <w:gridCol w:w="1701"/>
        <w:gridCol w:w="2721"/>
        <w:gridCol w:w="4989"/>
      </w:tblGrid>
      <w:tr>
        <w:trPr>
          <w:cantSplit/>
          <w:tblHeader/>
        </w:trPr>
        <w:tc>
          <w:tcPr>
            <w:tcW w:type="dxa" w:w="1701"/>
            <w:shd w:fill="E6EDF1"/>
          </w:tcPr>
          <w:p>
            <w:pPr>
              <w:spacing w:before="60" w:after="60" w:line="254" w:lineRule="auto"/>
            </w:pPr>
            <w:r>
              <w:rPr>
                <w:b/>
                <w:sz w:val="17"/>
              </w:rPr>
              <w:t>语句</w:t>
            </w:r>
          </w:p>
        </w:tc>
        <w:tc>
          <w:tcPr>
            <w:tcW w:type="dxa" w:w="2721"/>
            <w:shd w:fill="E6EDF1"/>
          </w:tcPr>
          <w:p>
            <w:pPr>
              <w:spacing w:before="60" w:after="60" w:line="254" w:lineRule="auto"/>
            </w:pPr>
            <w:r>
              <w:rPr>
                <w:b/>
                <w:sz w:val="17"/>
              </w:rPr>
              <w:t>必须检查</w:t>
            </w:r>
          </w:p>
        </w:tc>
        <w:tc>
          <w:tcPr>
            <w:tcW w:type="dxa" w:w="4989"/>
            <w:shd w:fill="E6EDF1"/>
          </w:tcPr>
          <w:p>
            <w:pPr>
              <w:spacing w:before="60" w:after="60" w:line="254" w:lineRule="auto"/>
            </w:pPr>
            <w:r>
              <w:rPr>
                <w:b/>
                <w:sz w:val="17"/>
              </w:rPr>
              <w:t>计划结果</w:t>
            </w:r>
          </w:p>
        </w:tc>
      </w:tr>
      <w:tr>
        <w:trPr>
          <w:cantSplit/>
        </w:trPr>
        <w:tc>
          <w:tcPr>
            <w:tcW w:type="dxa" w:w="1701"/>
          </w:tcPr>
          <w:p>
            <w:pPr>
              <w:spacing w:before="60" w:after="60" w:line="254" w:lineRule="auto"/>
            </w:pPr>
            <w:r>
              <w:rPr>
                <w:b w:val="0"/>
                <w:sz w:val="17"/>
              </w:rPr>
              <w:t>CREATE TABLE</w:t>
            </w:r>
          </w:p>
        </w:tc>
        <w:tc>
          <w:tcPr>
            <w:tcW w:type="dxa" w:w="2721"/>
          </w:tcPr>
          <w:p>
            <w:pPr>
              <w:spacing w:before="60" w:after="60" w:line="254" w:lineRule="auto"/>
            </w:pPr>
            <w:r>
              <w:rPr>
                <w:b w:val="0"/>
                <w:sz w:val="17"/>
              </w:rPr>
              <w:t>表不存在、列名不重复、类型有效</w:t>
            </w:r>
          </w:p>
        </w:tc>
        <w:tc>
          <w:tcPr>
            <w:tcW w:type="dxa" w:w="4989"/>
          </w:tcPr>
          <w:p>
            <w:pPr>
              <w:spacing w:before="60" w:after="60" w:line="254" w:lineRule="auto"/>
            </w:pPr>
            <w:r>
              <w:rPr>
                <w:b w:val="0"/>
                <w:sz w:val="17"/>
              </w:rPr>
              <w:t>CreateTable</w:t>
            </w:r>
          </w:p>
        </w:tc>
      </w:tr>
      <w:tr>
        <w:trPr>
          <w:cantSplit/>
        </w:trPr>
        <w:tc>
          <w:tcPr>
            <w:tcW w:type="dxa" w:w="1701"/>
          </w:tcPr>
          <w:p>
            <w:pPr>
              <w:spacing w:before="60" w:after="60" w:line="254" w:lineRule="auto"/>
            </w:pPr>
            <w:r>
              <w:rPr>
                <w:b w:val="0"/>
                <w:sz w:val="17"/>
              </w:rPr>
              <w:t>INSERT</w:t>
            </w:r>
          </w:p>
        </w:tc>
        <w:tc>
          <w:tcPr>
            <w:tcW w:type="dxa" w:w="2721"/>
          </w:tcPr>
          <w:p>
            <w:pPr>
              <w:spacing w:before="60" w:after="60" w:line="254" w:lineRule="auto"/>
            </w:pPr>
            <w:r>
              <w:rPr>
                <w:b w:val="0"/>
                <w:sz w:val="17"/>
              </w:rPr>
              <w:t>表存在、列存在且不重复、列数等于值数、值类型匹配</w:t>
            </w:r>
          </w:p>
        </w:tc>
        <w:tc>
          <w:tcPr>
            <w:tcW w:type="dxa" w:w="4989"/>
          </w:tcPr>
          <w:p>
            <w:pPr>
              <w:spacing w:before="60" w:after="60" w:line="254" w:lineRule="auto"/>
            </w:pPr>
            <w:r>
              <w:rPr>
                <w:b w:val="0"/>
                <w:sz w:val="17"/>
              </w:rPr>
              <w:t>Insert</w:t>
            </w:r>
          </w:p>
        </w:tc>
      </w:tr>
      <w:tr>
        <w:trPr>
          <w:cantSplit/>
        </w:trPr>
        <w:tc>
          <w:tcPr>
            <w:tcW w:type="dxa" w:w="1701"/>
          </w:tcPr>
          <w:p>
            <w:pPr>
              <w:spacing w:before="60" w:after="60" w:line="254" w:lineRule="auto"/>
            </w:pPr>
            <w:r>
              <w:rPr>
                <w:b w:val="0"/>
                <w:sz w:val="17"/>
              </w:rPr>
              <w:t>SELECT</w:t>
            </w:r>
          </w:p>
        </w:tc>
        <w:tc>
          <w:tcPr>
            <w:tcW w:type="dxa" w:w="2721"/>
          </w:tcPr>
          <w:p>
            <w:pPr>
              <w:spacing w:before="60" w:after="60" w:line="254" w:lineRule="auto"/>
            </w:pPr>
            <w:r>
              <w:rPr>
                <w:b w:val="0"/>
                <w:sz w:val="17"/>
              </w:rPr>
              <w:t>表存在、引用列存在、WHERE 为 BOOL</w:t>
            </w:r>
          </w:p>
        </w:tc>
        <w:tc>
          <w:tcPr>
            <w:tcW w:type="dxa" w:w="4989"/>
          </w:tcPr>
          <w:p>
            <w:pPr>
              <w:spacing w:before="60" w:after="60" w:line="254" w:lineRule="auto"/>
            </w:pPr>
            <w:r>
              <w:rPr>
                <w:b w:val="0"/>
                <w:sz w:val="17"/>
              </w:rPr>
              <w:t>SeqScan、可选 Filter、Project</w:t>
            </w:r>
          </w:p>
        </w:tc>
      </w:tr>
      <w:tr>
        <w:trPr>
          <w:cantSplit/>
        </w:trPr>
        <w:tc>
          <w:tcPr>
            <w:tcW w:type="dxa" w:w="1701"/>
          </w:tcPr>
          <w:p>
            <w:pPr>
              <w:spacing w:before="60" w:after="60" w:line="254" w:lineRule="auto"/>
            </w:pPr>
            <w:r>
              <w:rPr>
                <w:b w:val="0"/>
                <w:sz w:val="17"/>
              </w:rPr>
              <w:t>DELETE</w:t>
            </w:r>
          </w:p>
        </w:tc>
        <w:tc>
          <w:tcPr>
            <w:tcW w:type="dxa" w:w="2721"/>
          </w:tcPr>
          <w:p>
            <w:pPr>
              <w:spacing w:before="60" w:after="60" w:line="254" w:lineRule="auto"/>
            </w:pPr>
            <w:r>
              <w:rPr>
                <w:b w:val="0"/>
                <w:sz w:val="17"/>
              </w:rPr>
              <w:t>表存在、引用列存在、WHERE 为 BOOL</w:t>
            </w:r>
          </w:p>
        </w:tc>
        <w:tc>
          <w:tcPr>
            <w:tcW w:type="dxa" w:w="4989"/>
          </w:tcPr>
          <w:p>
            <w:pPr>
              <w:spacing w:before="60" w:after="60" w:line="254" w:lineRule="auto"/>
            </w:pPr>
            <w:r>
              <w:rPr>
                <w:b w:val="0"/>
                <w:sz w:val="17"/>
              </w:rPr>
              <w:t>Delete，必要时包含扫描和过滤</w:t>
            </w:r>
          </w:p>
        </w:tc>
      </w:tr>
    </w:tbl>
    <w:p>
      <w:pPr>
        <w:spacing w:after="40"/>
      </w:pPr>
    </w:p>
    <w:p>
      <w:r>
        <w:rPr>
          <w:b w:val="0"/>
        </w:rPr>
        <w:t>INSERT 必须按列清单建立“列到值”的映射，不得默认按表结构原始顺序写入。基础配置要求列清单恰好覆盖全部列，每列出现一次，只插入一行字面量值；省略列清单、缺列、多行 VALUES 在启用相应扩展前拒绝。SELECT 允许重复列并保留输出顺序和重复位置；无 ORDER BY 不承诺行顺序。无 WHERE 的 SELECT 返回全部存活行，无 WHERE 的 DELETE 删除全部存活行但保留表结构。</w:t>
      </w:r>
    </w:p>
    <w:p>
      <w:r>
        <w:rPr>
          <w:b w:val="0"/>
        </w:rPr>
        <w:t>课件专项第 30 页只列出 CreateTable、Insert、SeqScan、Filter、Project 五类计划节点，但四类 SQL 包含 DELETE。因此 Delete 是四类语句端到端支持的必要补全节点。</w:t>
      </w:r>
    </w:p>
    <w:p>
      <w:pPr>
        <w:pStyle w:val="Heading1"/>
      </w:pPr>
      <w:r>
        <w:rPr>
          <w:b w:val="0"/>
        </w:rPr>
        <w:t>四、第 1 阶段：SQL 编译器需求</w:t>
      </w:r>
    </w:p>
    <w:p>
      <w:pPr>
        <w:pStyle w:val="Heading2"/>
      </w:pPr>
      <w:r>
        <w:rPr>
          <w:b w:val="0"/>
        </w:rPr>
        <w:t>4.1、词法分析</w:t>
      </w:r>
    </w:p>
    <w:p>
      <w:pPr>
        <w:pStyle w:val="Heading3"/>
      </w:pPr>
      <w:r>
        <w:rPr>
          <w:b w:val="0"/>
        </w:rPr>
        <w:t>REQ-LEX-001：输入输出</w:t>
      </w:r>
    </w:p>
    <w:p>
      <w:r>
        <w:rPr>
          <w:b w:val="0"/>
        </w:rPr>
        <w:t>Lexer 输入为 SQL 源码，输出为 Token 序列。每个 Token 至少包含：</w:t>
      </w:r>
    </w:p>
    <w:tbl>
      <w:tblPr>
        <w:tblStyle w:val="TableGrid"/>
        <w:tblW w:type="auto" w:w="0"/>
        <w:tblLayout w:type="fixed"/>
        <w:tblLook w:firstColumn="1" w:firstRow="1" w:lastColumn="0" w:lastRow="0" w:noHBand="0" w:noVBand="1" w:val="04A0"/>
      </w:tblPr>
      <w:tblGrid>
        <w:gridCol w:w="3005"/>
        <w:gridCol w:w="6406"/>
      </w:tblGrid>
      <w:tr>
        <w:trPr>
          <w:cantSplit/>
          <w:tblHeader/>
        </w:trPr>
        <w:tc>
          <w:tcPr>
            <w:tcW w:type="dxa" w:w="3005"/>
            <w:shd w:fill="E6EDF1"/>
          </w:tcPr>
          <w:p>
            <w:pPr>
              <w:spacing w:before="60" w:after="60" w:line="254" w:lineRule="auto"/>
            </w:pPr>
            <w:r>
              <w:rPr>
                <w:b/>
                <w:sz w:val="17"/>
              </w:rPr>
              <w:t>字段</w:t>
            </w:r>
          </w:p>
        </w:tc>
        <w:tc>
          <w:tcPr>
            <w:tcW w:type="dxa" w:w="6406"/>
            <w:shd w:fill="E6EDF1"/>
          </w:tcPr>
          <w:p>
            <w:pPr>
              <w:spacing w:before="60" w:after="60" w:line="254" w:lineRule="auto"/>
            </w:pPr>
            <w:r>
              <w:rPr>
                <w:b/>
                <w:sz w:val="17"/>
              </w:rPr>
              <w:t>要求</w:t>
            </w:r>
          </w:p>
        </w:tc>
      </w:tr>
      <w:tr>
        <w:trPr>
          <w:cantSplit/>
        </w:trPr>
        <w:tc>
          <w:tcPr>
            <w:tcW w:type="dxa" w:w="3005"/>
          </w:tcPr>
          <w:p>
            <w:pPr>
              <w:spacing w:before="60" w:after="60" w:line="254" w:lineRule="auto"/>
            </w:pPr>
            <w:r>
              <w:rPr>
                <w:b w:val="0"/>
                <w:sz w:val="17"/>
              </w:rPr>
              <w:t>类别</w:t>
            </w:r>
          </w:p>
        </w:tc>
        <w:tc>
          <w:tcPr>
            <w:tcW w:type="dxa" w:w="6406"/>
          </w:tcPr>
          <w:p>
            <w:pPr>
              <w:spacing w:before="60" w:after="60" w:line="254" w:lineRule="auto"/>
            </w:pPr>
            <w:r>
              <w:rPr>
                <w:b w:val="0"/>
                <w:sz w:val="17"/>
              </w:rPr>
              <w:t>关键字、标识符、常量、运算符、标点或结束符</w:t>
            </w:r>
          </w:p>
        </w:tc>
      </w:tr>
      <w:tr>
        <w:trPr>
          <w:cantSplit/>
        </w:trPr>
        <w:tc>
          <w:tcPr>
            <w:tcW w:type="dxa" w:w="3005"/>
          </w:tcPr>
          <w:p>
            <w:pPr>
              <w:spacing w:before="60" w:after="60" w:line="254" w:lineRule="auto"/>
            </w:pPr>
            <w:r>
              <w:rPr>
                <w:b w:val="0"/>
                <w:sz w:val="17"/>
              </w:rPr>
              <w:t>原始文本</w:t>
            </w:r>
          </w:p>
        </w:tc>
        <w:tc>
          <w:tcPr>
            <w:tcW w:type="dxa" w:w="6406"/>
          </w:tcPr>
          <w:p>
            <w:pPr>
              <w:spacing w:before="60" w:after="60" w:line="254" w:lineRule="auto"/>
            </w:pPr>
            <w:r>
              <w:rPr>
                <w:b w:val="0"/>
                <w:sz w:val="17"/>
              </w:rPr>
              <w:t>与源码保持一致</w:t>
            </w:r>
          </w:p>
        </w:tc>
      </w:tr>
      <w:tr>
        <w:trPr>
          <w:cantSplit/>
        </w:trPr>
        <w:tc>
          <w:tcPr>
            <w:tcW w:type="dxa" w:w="3005"/>
          </w:tcPr>
          <w:p>
            <w:pPr>
              <w:spacing w:before="60" w:after="60" w:line="254" w:lineRule="auto"/>
            </w:pPr>
            <w:r>
              <w:rPr>
                <w:b w:val="0"/>
                <w:sz w:val="17"/>
              </w:rPr>
              <w:t>起始行号</w:t>
            </w:r>
          </w:p>
        </w:tc>
        <w:tc>
          <w:tcPr>
            <w:tcW w:type="dxa" w:w="6406"/>
          </w:tcPr>
          <w:p>
            <w:pPr>
              <w:spacing w:before="60" w:after="60" w:line="254" w:lineRule="auto"/>
            </w:pPr>
            <w:r>
              <w:rPr>
                <w:b w:val="0"/>
                <w:sz w:val="17"/>
              </w:rPr>
              <w:t>从 1 开始</w:t>
            </w:r>
          </w:p>
        </w:tc>
      </w:tr>
      <w:tr>
        <w:trPr>
          <w:cantSplit/>
        </w:trPr>
        <w:tc>
          <w:tcPr>
            <w:tcW w:type="dxa" w:w="3005"/>
          </w:tcPr>
          <w:p>
            <w:pPr>
              <w:spacing w:before="60" w:after="60" w:line="254" w:lineRule="auto"/>
            </w:pPr>
            <w:r>
              <w:rPr>
                <w:b w:val="0"/>
                <w:sz w:val="17"/>
              </w:rPr>
              <w:t>起始列号</w:t>
            </w:r>
          </w:p>
        </w:tc>
        <w:tc>
          <w:tcPr>
            <w:tcW w:type="dxa" w:w="6406"/>
          </w:tcPr>
          <w:p>
            <w:pPr>
              <w:spacing w:before="60" w:after="60" w:line="254" w:lineRule="auto"/>
            </w:pPr>
            <w:r>
              <w:rPr>
                <w:b w:val="0"/>
                <w:sz w:val="17"/>
              </w:rPr>
              <w:t>从 1 开始</w:t>
            </w:r>
          </w:p>
        </w:tc>
      </w:tr>
    </w:tbl>
    <w:p>
      <w:pPr>
        <w:spacing w:after="40"/>
      </w:pPr>
    </w:p>
    <w:p>
      <w:r>
        <w:rPr>
          <w:b w:val="0"/>
        </w:rPr>
        <w:t>建议额外保留结束位置、源码偏移和已解析常量值。输入支持多行、多语句；文件输入建议统一使用 UTF-8。</w:t>
      </w:r>
    </w:p>
    <w:p>
      <w:pPr>
        <w:pStyle w:val="Heading3"/>
      </w:pPr>
      <w:r>
        <w:rPr>
          <w:b w:val="0"/>
        </w:rPr>
        <w:t>REQ-LEX-002：识别规则</w:t>
      </w:r>
    </w:p>
    <w:p>
      <w:pPr>
        <w:ind w:left="283" w:hanging="283"/>
      </w:pPr>
      <w:r>
        <w:t xml:space="preserve">1. </w:t>
      </w:r>
      <w:r>
        <w:rPr>
          <w:b w:val="0"/>
        </w:rPr>
        <w:t>跳过空白和注释，同时持续更新行列号。</w:t>
      </w:r>
    </w:p>
    <w:p>
      <w:pPr>
        <w:ind w:left="283" w:hanging="283"/>
      </w:pPr>
      <w:r>
        <w:t xml:space="preserve">2. </w:t>
      </w:r>
      <w:r>
        <w:rPr>
          <w:b w:val="0"/>
        </w:rPr>
        <w:t xml:space="preserve">多字符运算符按最长有效匹配识别，例如先识别 </w:t>
      </w:r>
      <w:r>
        <w:rPr>
          <w:rFonts w:ascii="Consolas" w:hAnsi="Consolas"/>
          <w:b w:val="0"/>
        </w:rPr>
        <w:t>&gt;=</w:t>
      </w:r>
      <w:r>
        <w:rPr>
          <w:b w:val="0"/>
        </w:rPr>
        <w:t xml:space="preserve">，再考虑 </w:t>
      </w:r>
      <w:r>
        <w:rPr>
          <w:rFonts w:ascii="Consolas" w:hAnsi="Consolas"/>
          <w:b w:val="0"/>
        </w:rPr>
        <w:t>&gt;</w:t>
      </w:r>
      <w:r>
        <w:rPr>
          <w:b w:val="0"/>
        </w:rPr>
        <w:t>。</w:t>
      </w:r>
    </w:p>
    <w:p>
      <w:pPr>
        <w:ind w:left="283" w:hanging="283"/>
      </w:pPr>
      <w:r>
        <w:t xml:space="preserve">3. </w:t>
      </w:r>
      <w:r>
        <w:rPr>
          <w:b w:val="0"/>
        </w:rPr>
        <w:t xml:space="preserve">关键字匹配不得把包含关键字前缀的完整标识符拆开，例如 </w:t>
      </w:r>
      <w:r>
        <w:rPr>
          <w:rFonts w:ascii="Consolas" w:hAnsi="Consolas"/>
          <w:b w:val="0"/>
        </w:rPr>
        <w:t>selection</w:t>
      </w:r>
      <w:r>
        <w:rPr>
          <w:b w:val="0"/>
        </w:rPr>
        <w:t xml:space="preserve"> 不能拆成 </w:t>
      </w:r>
      <w:r>
        <w:rPr>
          <w:rFonts w:ascii="Consolas" w:hAnsi="Consolas"/>
          <w:b w:val="0"/>
        </w:rPr>
        <w:t>SELECT</w:t>
      </w:r>
      <w:r>
        <w:rPr>
          <w:b w:val="0"/>
        </w:rPr>
        <w:t xml:space="preserve"> 和 </w:t>
      </w:r>
      <w:r>
        <w:rPr>
          <w:rFonts w:ascii="Consolas" w:hAnsi="Consolas"/>
          <w:b w:val="0"/>
        </w:rPr>
        <w:t>ion</w:t>
      </w:r>
      <w:r>
        <w:rPr>
          <w:b w:val="0"/>
        </w:rPr>
        <w:t>。</w:t>
      </w:r>
    </w:p>
    <w:p>
      <w:pPr>
        <w:ind w:left="283" w:hanging="283"/>
      </w:pPr>
      <w:r>
        <w:t xml:space="preserve">4. </w:t>
      </w:r>
      <w:r>
        <w:rPr>
          <w:b w:val="0"/>
        </w:rPr>
        <w:t>关键字与标识符必须在词法阶段正确区分。</w:t>
      </w:r>
    </w:p>
    <w:p>
      <w:pPr>
        <w:ind w:left="283" w:hanging="283"/>
      </w:pPr>
      <w:r>
        <w:t xml:space="preserve">5. </w:t>
      </w:r>
      <w:r>
        <w:rPr>
          <w:b w:val="0"/>
        </w:rPr>
        <w:t>输入结束处输出明确的结束 Token，供 Parser 判断语句是否突然结束。</w:t>
      </w:r>
    </w:p>
    <w:p>
      <w:pPr>
        <w:pStyle w:val="Heading3"/>
      </w:pPr>
      <w:r>
        <w:rPr>
          <w:b w:val="0"/>
        </w:rPr>
        <w:t>REQ-LEX-003：词法错误</w:t>
      </w:r>
    </w:p>
    <w:p>
      <w:r>
        <w:rPr>
          <w:b w:val="0"/>
        </w:rPr>
        <w:t>以下情况必须产生词法诊断，不得静默截断或崩溃：</w:t>
      </w:r>
    </w:p>
    <w:p>
      <w:pPr>
        <w:ind w:left="283" w:hanging="283"/>
      </w:pPr>
      <w:r>
        <w:t xml:space="preserve">1. </w:t>
      </w:r>
      <w:r>
        <w:rPr>
          <w:b w:val="0"/>
        </w:rPr>
        <w:t xml:space="preserve">非法字符，例如 </w:t>
      </w:r>
      <w:r>
        <w:rPr>
          <w:rFonts w:ascii="Consolas" w:hAnsi="Consolas"/>
          <w:b w:val="0"/>
        </w:rPr>
        <w:t>@</w:t>
      </w:r>
      <w:r>
        <w:rPr>
          <w:b w:val="0"/>
        </w:rPr>
        <w:t>。</w:t>
      </w:r>
    </w:p>
    <w:p>
      <w:pPr>
        <w:ind w:left="283" w:hanging="283"/>
      </w:pPr>
      <w:r>
        <w:t xml:space="preserve">2. </w:t>
      </w:r>
      <w:r>
        <w:rPr>
          <w:b w:val="0"/>
        </w:rPr>
        <w:t>未闭合字符串。</w:t>
      </w:r>
    </w:p>
    <w:p>
      <w:pPr>
        <w:ind w:left="283" w:hanging="283"/>
      </w:pPr>
      <w:r>
        <w:t xml:space="preserve">3. </w:t>
      </w:r>
      <w:r>
        <w:rPr>
          <w:b w:val="0"/>
        </w:rPr>
        <w:t>未闭合块注释。</w:t>
      </w:r>
    </w:p>
    <w:p>
      <w:pPr>
        <w:ind w:left="283" w:hanging="283"/>
      </w:pPr>
      <w:r>
        <w:t xml:space="preserve">4. </w:t>
      </w:r>
      <w:r>
        <w:rPr>
          <w:b w:val="0"/>
        </w:rPr>
        <w:t>数字形态非法，例如数字直接紧接标识符字符；整数字面量范围检查属于语义阶段，见第十七章。</w:t>
      </w:r>
    </w:p>
    <w:p>
      <w:pPr>
        <w:ind w:left="283" w:hanging="283"/>
      </w:pPr>
      <w:r>
        <w:t xml:space="preserve">5. </w:t>
      </w:r>
      <w:r>
        <w:rPr>
          <w:b w:val="0"/>
        </w:rPr>
        <w:t>基础版未支持的小数常量。</w:t>
      </w:r>
    </w:p>
    <w:p>
      <w:r>
        <w:rPr>
          <w:b w:val="0"/>
        </w:rPr>
        <w:t>诊断必须包含错误类型、位置和原因。</w:t>
      </w:r>
    </w:p>
    <w:p>
      <w:pPr>
        <w:pStyle w:val="Heading2"/>
      </w:pPr>
      <w:r>
        <w:rPr>
          <w:b w:val="0"/>
        </w:rPr>
        <w:t>4.2、语法分析与 AST</w:t>
      </w:r>
    </w:p>
    <w:p>
      <w:pPr>
        <w:pStyle w:val="Heading3"/>
      </w:pPr>
      <w:r>
        <w:rPr>
          <w:b w:val="0"/>
        </w:rPr>
        <w:t>REQ-PAR-001：分析方式</w:t>
      </w:r>
    </w:p>
    <w:p>
      <w:r>
        <w:rPr>
          <w:b w:val="0"/>
        </w:rPr>
        <w:t>Parser 可采用递归下降、LL(1) 表驱动或其他可解释方案。若使用工具生成方案，必须能解释文法、状态、冲突和 AST 构造过程，不能仅以调用库作为完成依据。</w:t>
      </w:r>
    </w:p>
    <w:p>
      <w:r>
        <w:rPr>
          <w:b w:val="0"/>
        </w:rPr>
        <w:t>LL(1) 或递归下降方案不得直接使用左递归文法。若采用左递归文法，必须先消除左递归或改写为循环结构。</w:t>
      </w:r>
    </w:p>
    <w:p>
      <w:pPr>
        <w:pStyle w:val="Heading3"/>
      </w:pPr>
      <w:r>
        <w:rPr>
          <w:b w:val="0"/>
        </w:rPr>
        <w:t>REQ-PAR-002：文法交付</w:t>
      </w:r>
    </w:p>
    <w:p>
      <w:r>
        <w:rPr>
          <w:b w:val="0"/>
        </w:rPr>
        <w:t xml:space="preserve">项目必须交付 </w:t>
      </w:r>
      <w:r>
        <w:rPr>
          <w:rFonts w:ascii="Consolas" w:hAnsi="Consolas"/>
          <w:b w:val="0"/>
        </w:rPr>
        <w:t>grammar.md</w:t>
      </w:r>
      <w:r>
        <w:rPr>
          <w:b w:val="0"/>
        </w:rPr>
        <w:t>，完整描述：</w:t>
      </w:r>
    </w:p>
    <w:p>
      <w:pPr>
        <w:ind w:left="283" w:hanging="283"/>
      </w:pPr>
      <w:r>
        <w:t xml:space="preserve">1. </w:t>
      </w:r>
      <w:r>
        <w:rPr>
          <w:b w:val="0"/>
        </w:rPr>
        <w:t>已支持语句的文法。</w:t>
      </w:r>
    </w:p>
    <w:p>
      <w:pPr>
        <w:ind w:left="283" w:hanging="283"/>
      </w:pPr>
      <w:r>
        <w:t xml:space="preserve">2. </w:t>
      </w:r>
      <w:r>
        <w:rPr>
          <w:b w:val="0"/>
        </w:rPr>
        <w:t>表达式优先级和结合性。</w:t>
      </w:r>
    </w:p>
    <w:p>
      <w:pPr>
        <w:ind w:left="283" w:hanging="283"/>
      </w:pPr>
      <w:r>
        <w:t xml:space="preserve">3. </w:t>
      </w:r>
      <w:r>
        <w:rPr>
          <w:b w:val="0"/>
        </w:rPr>
        <w:t>可选结构、重复结构和结束符约定。</w:t>
      </w:r>
    </w:p>
    <w:p>
      <w:pPr>
        <w:ind w:left="283" w:hanging="283"/>
      </w:pPr>
      <w:r>
        <w:t xml:space="preserve">4. </w:t>
      </w:r>
      <w:r>
        <w:rPr>
          <w:b w:val="0"/>
        </w:rPr>
        <w:t>Parser 实现方案与文法的对应关系。</w:t>
      </w:r>
    </w:p>
    <w:p>
      <w:pPr>
        <w:ind w:left="283" w:hanging="283"/>
      </w:pPr>
      <w:r>
        <w:t xml:space="preserve">5. </w:t>
      </w:r>
      <w:r>
        <w:rPr>
          <w:b w:val="0"/>
        </w:rPr>
        <w:t>对课件冲突项的最终处理口径。</w:t>
      </w:r>
    </w:p>
    <w:p>
      <w:r>
        <w:rPr>
          <w:b w:val="0"/>
        </w:rPr>
        <w:t>基础文法必须覆盖四类语句。下列为按专项课件第 15 页补齐 program、id_list、value_list 和有符号整数后的项目文法；花括号表示重复，方括号表示可选，引号内分号才是输入终结符，产生式末尾分号仅为文法分隔记号。</w:t>
      </w:r>
    </w:p>
    <w:p>
      <w:pPr>
        <w:spacing w:after="0" w:line="252" w:lineRule="auto"/>
      </w:pPr>
      <w:r>
        <w:rPr>
          <w:rFonts w:ascii="Consolas" w:hAnsi="Consolas" w:eastAsia="Microsoft YaHei"/>
          <w:sz w:val="16"/>
        </w:rPr>
        <w:t>program         -&gt; { statement } EOF ;</w:t>
      </w:r>
    </w:p>
    <w:p>
      <w:pPr>
        <w:spacing w:after="0" w:line="252" w:lineRule="auto"/>
      </w:pPr>
      <w:r>
        <w:rPr>
          <w:rFonts w:ascii="Consolas" w:hAnsi="Consolas" w:eastAsia="Microsoft YaHei"/>
          <w:sz w:val="16"/>
        </w:rPr>
        <w:t>// 输入允许零条或多条语句，读到结束标记后完成批量语法分析。</w:t>
      </w:r>
    </w:p>
    <w:p>
      <w:pPr>
        <w:spacing w:after="0" w:line="252" w:lineRule="auto"/>
      </w:pPr>
      <w:r>
        <w:rPr>
          <w:rFonts w:ascii="Consolas" w:hAnsi="Consolas" w:eastAsia="Microsoft YaHei"/>
          <w:sz w:val="16"/>
        </w:rPr>
        <w:t>statement       -&gt; create_stmt | insert_stmt | select_stmt | delete_stmt ;</w:t>
      </w:r>
    </w:p>
    <w:p>
      <w:pPr>
        <w:spacing w:after="0" w:line="252" w:lineRule="auto"/>
      </w:pPr>
      <w:r>
        <w:rPr>
          <w:rFonts w:ascii="Consolas" w:hAnsi="Consolas" w:eastAsia="Microsoft YaHei"/>
          <w:sz w:val="16"/>
        </w:rPr>
        <w:t>// 根据语句首关键字选择四种语句之一，并生成对应语句节点。</w:t>
      </w:r>
    </w:p>
    <w:p>
      <w:pPr>
        <w:spacing w:after="0" w:line="252" w:lineRule="auto"/>
      </w:pPr>
      <w:r>
        <w:rPr>
          <w:rFonts w:ascii="Consolas" w:hAnsi="Consolas" w:eastAsia="Microsoft YaHei"/>
          <w:sz w:val="16"/>
        </w:rPr>
        <w:t>select_stmt     -&gt; SELECT select_list FROM IDENTIFIER where_opt ';' ;</w:t>
      </w:r>
    </w:p>
    <w:p>
      <w:pPr>
        <w:spacing w:after="0" w:line="252" w:lineRule="auto"/>
      </w:pPr>
      <w:r>
        <w:rPr>
          <w:rFonts w:ascii="Consolas" w:hAnsi="Consolas" w:eastAsia="Microsoft YaHei"/>
          <w:sz w:val="16"/>
        </w:rPr>
        <w:t>// 查询必须给出投影清单和一个表名，并以输入中的分号结束。</w:t>
      </w:r>
    </w:p>
    <w:p>
      <w:pPr>
        <w:spacing w:after="0" w:line="252" w:lineRule="auto"/>
      </w:pPr>
      <w:r>
        <w:rPr>
          <w:rFonts w:ascii="Consolas" w:hAnsi="Consolas" w:eastAsia="Microsoft YaHei"/>
          <w:sz w:val="16"/>
        </w:rPr>
        <w:t>select_list     -&gt; '*' | IDENTIFIER { ',' IDENTIFIER } ;</w:t>
      </w:r>
    </w:p>
    <w:p>
      <w:pPr>
        <w:spacing w:after="0" w:line="252" w:lineRule="auto"/>
      </w:pPr>
      <w:r>
        <w:rPr>
          <w:rFonts w:ascii="Consolas" w:hAnsi="Consolas" w:eastAsia="Microsoft YaHei"/>
          <w:sz w:val="16"/>
        </w:rPr>
        <w:t>// 星号表示全部列；其他形式保留列名顺序及重复项。</w:t>
      </w:r>
    </w:p>
    <w:p>
      <w:pPr>
        <w:spacing w:after="0" w:line="252" w:lineRule="auto"/>
      </w:pPr>
      <w:r>
        <w:rPr>
          <w:rFonts w:ascii="Consolas" w:hAnsi="Consolas" w:eastAsia="Microsoft YaHei"/>
          <w:sz w:val="16"/>
        </w:rPr>
        <w:t>where_opt       -&gt; WHERE expression | ε ;</w:t>
      </w:r>
    </w:p>
    <w:p>
      <w:pPr>
        <w:spacing w:after="0" w:line="252" w:lineRule="auto"/>
      </w:pPr>
      <w:r>
        <w:rPr>
          <w:rFonts w:ascii="Consolas" w:hAnsi="Consolas" w:eastAsia="Microsoft YaHei"/>
          <w:sz w:val="16"/>
        </w:rPr>
        <w:t>// WHERE 可省略；存在时其后必须有完整表达式。</w:t>
      </w:r>
    </w:p>
    <w:p>
      <w:pPr>
        <w:spacing w:after="0" w:line="252" w:lineRule="auto"/>
      </w:pPr>
      <w:r>
        <w:rPr>
          <w:rFonts w:ascii="Consolas" w:hAnsi="Consolas" w:eastAsia="Microsoft YaHei"/>
          <w:sz w:val="16"/>
        </w:rPr>
        <w:t>delete_stmt     -&gt; DELETE FROM IDENTIFIER where_opt ';' ;</w:t>
      </w:r>
    </w:p>
    <w:p>
      <w:pPr>
        <w:spacing w:after="0" w:line="252" w:lineRule="auto"/>
      </w:pPr>
      <w:r>
        <w:rPr>
          <w:rFonts w:ascii="Consolas" w:hAnsi="Consolas" w:eastAsia="Microsoft YaHei"/>
          <w:sz w:val="16"/>
        </w:rPr>
        <w:t>// 删除与查询使用相同条件规则，没有 WHERE 时选择全部存活记录。</w:t>
      </w:r>
    </w:p>
    <w:p>
      <w:pPr>
        <w:spacing w:after="0" w:line="252" w:lineRule="auto"/>
      </w:pPr>
      <w:r>
        <w:rPr>
          <w:rFonts w:ascii="Consolas" w:hAnsi="Consolas" w:eastAsia="Microsoft YaHei"/>
          <w:sz w:val="16"/>
        </w:rPr>
        <w:t>create_stmt     -&gt; CREATE TABLE IDENTIFIER '(' column_defs ')' ';' ;</w:t>
      </w:r>
    </w:p>
    <w:p>
      <w:pPr>
        <w:spacing w:after="0" w:line="252" w:lineRule="auto"/>
      </w:pPr>
      <w:r>
        <w:rPr>
          <w:rFonts w:ascii="Consolas" w:hAnsi="Consolas" w:eastAsia="Microsoft YaHei"/>
          <w:sz w:val="16"/>
        </w:rPr>
        <w:t>// 建表接收表名和非空列定义清单，括号及分号必须闭合。</w:t>
      </w:r>
    </w:p>
    <w:p>
      <w:pPr>
        <w:spacing w:after="0" w:line="252" w:lineRule="auto"/>
      </w:pPr>
      <w:r>
        <w:rPr>
          <w:rFonts w:ascii="Consolas" w:hAnsi="Consolas" w:eastAsia="Microsoft YaHei"/>
          <w:sz w:val="16"/>
        </w:rPr>
        <w:t>column_defs     -&gt; column_def { ',' column_def } ;</w:t>
      </w:r>
    </w:p>
    <w:p>
      <w:pPr>
        <w:spacing w:after="0" w:line="252" w:lineRule="auto"/>
      </w:pPr>
      <w:r>
        <w:rPr>
          <w:rFonts w:ascii="Consolas" w:hAnsi="Consolas" w:eastAsia="Microsoft YaHei"/>
          <w:sz w:val="16"/>
        </w:rPr>
        <w:t>// 至少定义一列，逗号后必须紧跟下一列定义。</w:t>
      </w:r>
    </w:p>
    <w:p>
      <w:pPr>
        <w:spacing w:after="0" w:line="252" w:lineRule="auto"/>
      </w:pPr>
      <w:r>
        <w:rPr>
          <w:rFonts w:ascii="Consolas" w:hAnsi="Consolas" w:eastAsia="Microsoft YaHei"/>
          <w:sz w:val="16"/>
        </w:rPr>
        <w:t>column_def      -&gt; IDENTIFIER type ;</w:t>
      </w:r>
    </w:p>
    <w:p>
      <w:pPr>
        <w:spacing w:after="0" w:line="252" w:lineRule="auto"/>
      </w:pPr>
      <w:r>
        <w:rPr>
          <w:rFonts w:ascii="Consolas" w:hAnsi="Consolas" w:eastAsia="Microsoft YaHei"/>
          <w:sz w:val="16"/>
        </w:rPr>
        <w:t>// 一列由名字及基础数据类型组成，约束语法由扩展另行启用。</w:t>
      </w:r>
    </w:p>
    <w:p>
      <w:pPr>
        <w:spacing w:after="0" w:line="252" w:lineRule="auto"/>
      </w:pPr>
      <w:r>
        <w:rPr>
          <w:rFonts w:ascii="Consolas" w:hAnsi="Consolas" w:eastAsia="Microsoft YaHei"/>
          <w:sz w:val="16"/>
        </w:rPr>
        <w:t>type            -&gt; INT | VARCHAR ;</w:t>
      </w:r>
    </w:p>
    <w:p>
      <w:pPr>
        <w:spacing w:after="0" w:line="252" w:lineRule="auto"/>
      </w:pPr>
      <w:r>
        <w:rPr>
          <w:rFonts w:ascii="Consolas" w:hAnsi="Consolas" w:eastAsia="Microsoft YaHei"/>
          <w:sz w:val="16"/>
        </w:rPr>
        <w:t>// 基础表列只允许整数和字符串，BOOL 仅用于表达式结果。</w:t>
      </w:r>
    </w:p>
    <w:p>
      <w:pPr>
        <w:spacing w:after="0" w:line="252" w:lineRule="auto"/>
      </w:pPr>
      <w:r>
        <w:rPr>
          <w:rFonts w:ascii="Consolas" w:hAnsi="Consolas" w:eastAsia="Microsoft YaHei"/>
          <w:sz w:val="16"/>
        </w:rPr>
        <w:t>insert_stmt     -&gt; INSERT INTO IDENTIFIER '(' id_list ')' VALUES '(' value_list ')' ';' ;</w:t>
      </w:r>
    </w:p>
    <w:p>
      <w:pPr>
        <w:spacing w:after="0" w:line="252" w:lineRule="auto"/>
      </w:pPr>
      <w:r>
        <w:rPr>
          <w:rFonts w:ascii="Consolas" w:hAnsi="Consolas" w:eastAsia="Microsoft YaHei"/>
          <w:sz w:val="16"/>
        </w:rPr>
        <w:t>// 插入显式列清单及一组值，由后续语义分析检查列值对应关系。</w:t>
      </w:r>
    </w:p>
    <w:p>
      <w:pPr>
        <w:spacing w:after="0" w:line="252" w:lineRule="auto"/>
      </w:pPr>
      <w:r>
        <w:rPr>
          <w:rFonts w:ascii="Consolas" w:hAnsi="Consolas" w:eastAsia="Microsoft YaHei"/>
          <w:sz w:val="16"/>
        </w:rPr>
        <w:t>id_list         -&gt; IDENTIFIER { ',' IDENTIFIER } ;</w:t>
      </w:r>
    </w:p>
    <w:p>
      <w:pPr>
        <w:spacing w:after="0" w:line="252" w:lineRule="auto"/>
      </w:pPr>
      <w:r>
        <w:rPr>
          <w:rFonts w:ascii="Consolas" w:hAnsi="Consolas" w:eastAsia="Microsoft YaHei"/>
          <w:sz w:val="16"/>
        </w:rPr>
        <w:t>// 保留输入列顺序，不在语法阶段自动按表定义重排。</w:t>
      </w:r>
    </w:p>
    <w:p>
      <w:pPr>
        <w:spacing w:after="0" w:line="252" w:lineRule="auto"/>
      </w:pPr>
      <w:r>
        <w:rPr>
          <w:rFonts w:ascii="Consolas" w:hAnsi="Consolas" w:eastAsia="Microsoft YaHei"/>
          <w:sz w:val="16"/>
        </w:rPr>
        <w:t>value_list      -&gt; literal { ',' literal } ;</w:t>
      </w:r>
    </w:p>
    <w:p>
      <w:pPr>
        <w:spacing w:after="0" w:line="252" w:lineRule="auto"/>
      </w:pPr>
      <w:r>
        <w:rPr>
          <w:rFonts w:ascii="Consolas" w:hAnsi="Consolas" w:eastAsia="Microsoft YaHei"/>
          <w:sz w:val="16"/>
        </w:rPr>
        <w:t>// 基础插入值只接受字面量，不能引用其他列或子查询。</w:t>
      </w:r>
    </w:p>
    <w:p>
      <w:pPr>
        <w:spacing w:after="0" w:line="252" w:lineRule="auto"/>
      </w:pPr>
      <w:r>
        <w:rPr>
          <w:rFonts w:ascii="Consolas" w:hAnsi="Consolas" w:eastAsia="Microsoft YaHei"/>
          <w:sz w:val="16"/>
        </w:rPr>
        <w:t>literal         -&gt; [ '+' | '-' ] INTEGER | STRING ;</w:t>
      </w:r>
    </w:p>
    <w:p>
      <w:pPr>
        <w:spacing w:after="0" w:line="252" w:lineRule="auto"/>
      </w:pPr>
      <w:r>
        <w:rPr>
          <w:rFonts w:ascii="Consolas" w:hAnsi="Consolas" w:eastAsia="Microsoft YaHei"/>
          <w:sz w:val="16"/>
        </w:rPr>
        <w:t>// 正负号是独立 Token，语法节点组合符号与整数；字符串保持解码后的原值。</w:t>
      </w:r>
    </w:p>
    <w:p>
      <w:r>
        <w:rPr>
          <w:b w:val="0"/>
        </w:rPr>
      </w:r>
      <w:r>
        <w:rPr>
          <w:b/>
        </w:rPr>
        <w:t>干什么的：</w:t>
      </w:r>
      <w:r>
        <w:rPr>
          <w:b w:val="0"/>
        </w:rPr>
        <w:t xml:space="preserve"> 定义基础配置下完整语句的合法结构，包括原课件省略的列清单和值清单规则。</w:t>
      </w:r>
      <w:r>
        <w:rPr>
          <w:b/>
        </w:rPr>
        <w:t>和前后的关系：</w:t>
      </w:r>
      <w:r>
        <w:rPr>
          <w:b w:val="0"/>
        </w:rPr>
        <w:t xml:space="preserve"> Lexer 提供终结符，Parser 按此文法输出 AST，语义分析再验证名字、类型和列数。</w:t>
      </w:r>
    </w:p>
    <w:p>
      <w:r>
        <w:rPr>
          <w:b w:val="0"/>
        </w:rPr>
        <w:t>表达式文法必须体现优先级；这里将课件的 CONST 细化为前述 literal：</w:t>
      </w:r>
    </w:p>
    <w:p>
      <w:pPr>
        <w:spacing w:after="0" w:line="252" w:lineRule="auto"/>
      </w:pPr>
      <w:r>
        <w:rPr>
          <w:rFonts w:ascii="Consolas" w:hAnsi="Consolas" w:eastAsia="Microsoft YaHei"/>
          <w:sz w:val="16"/>
        </w:rPr>
        <w:t>expression   -&gt; or_expr ;</w:t>
      </w:r>
    </w:p>
    <w:p>
      <w:pPr>
        <w:spacing w:after="0" w:line="252" w:lineRule="auto"/>
      </w:pPr>
      <w:r>
        <w:rPr>
          <w:rFonts w:ascii="Consolas" w:hAnsi="Consolas" w:eastAsia="Microsoft YaHei"/>
          <w:sz w:val="16"/>
        </w:rPr>
        <w:t>// 表达式从最低优先级 OR 层进入，保证高优先级操作先形成子树。</w:t>
      </w:r>
    </w:p>
    <w:p>
      <w:pPr>
        <w:spacing w:after="0" w:line="252" w:lineRule="auto"/>
      </w:pPr>
      <w:r>
        <w:rPr>
          <w:rFonts w:ascii="Consolas" w:hAnsi="Consolas" w:eastAsia="Microsoft YaHei"/>
          <w:sz w:val="16"/>
        </w:rPr>
        <w:t>or_expr      -&gt; and_expr { OR and_expr } ;</w:t>
      </w:r>
    </w:p>
    <w:p>
      <w:pPr>
        <w:spacing w:after="0" w:line="252" w:lineRule="auto"/>
      </w:pPr>
      <w:r>
        <w:rPr>
          <w:rFonts w:ascii="Consolas" w:hAnsi="Consolas" w:eastAsia="Microsoft YaHei"/>
          <w:sz w:val="16"/>
        </w:rPr>
        <w:t>// 每个 OR 操作数是完整的 AND 表达式，同层重复项按左结合构树。</w:t>
      </w:r>
    </w:p>
    <w:p>
      <w:pPr>
        <w:spacing w:after="0" w:line="252" w:lineRule="auto"/>
      </w:pPr>
      <w:r>
        <w:rPr>
          <w:rFonts w:ascii="Consolas" w:hAnsi="Consolas" w:eastAsia="Microsoft YaHei"/>
          <w:sz w:val="16"/>
        </w:rPr>
        <w:t>and_expr     -&gt; not_expr { AND not_expr } ;</w:t>
      </w:r>
    </w:p>
    <w:p>
      <w:pPr>
        <w:spacing w:after="0" w:line="252" w:lineRule="auto"/>
      </w:pPr>
      <w:r>
        <w:rPr>
          <w:rFonts w:ascii="Consolas" w:hAnsi="Consolas" w:eastAsia="Microsoft YaHei"/>
          <w:sz w:val="16"/>
        </w:rPr>
        <w:t>// AND 连接完整的 NOT 表达式，不能把 OR 的右侧提前并入。</w:t>
      </w:r>
    </w:p>
    <w:p>
      <w:pPr>
        <w:spacing w:after="0" w:line="252" w:lineRule="auto"/>
      </w:pPr>
      <w:r>
        <w:rPr>
          <w:rFonts w:ascii="Consolas" w:hAnsi="Consolas" w:eastAsia="Microsoft YaHei"/>
          <w:sz w:val="16"/>
        </w:rPr>
        <w:t>not_expr     -&gt; NOT not_expr | comparison ;</w:t>
      </w:r>
    </w:p>
    <w:p>
      <w:pPr>
        <w:spacing w:after="0" w:line="252" w:lineRule="auto"/>
      </w:pPr>
      <w:r>
        <w:rPr>
          <w:rFonts w:ascii="Consolas" w:hAnsi="Consolas" w:eastAsia="Microsoft YaHei"/>
          <w:sz w:val="16"/>
        </w:rPr>
        <w:t>// 连续 NOT 递归组合，最内层比较先构造完成再应用逻辑取反。</w:t>
      </w:r>
    </w:p>
    <w:p>
      <w:pPr>
        <w:spacing w:after="0" w:line="252" w:lineRule="auto"/>
      </w:pPr>
      <w:r>
        <w:rPr>
          <w:rFonts w:ascii="Consolas" w:hAnsi="Consolas" w:eastAsia="Microsoft YaHei"/>
          <w:sz w:val="16"/>
        </w:rPr>
        <w:t>comparison   -&gt; primary [ comp_op primary ] ;</w:t>
      </w:r>
    </w:p>
    <w:p>
      <w:pPr>
        <w:spacing w:after="0" w:line="252" w:lineRule="auto"/>
      </w:pPr>
      <w:r>
        <w:rPr>
          <w:rFonts w:ascii="Consolas" w:hAnsi="Consolas" w:eastAsia="Microsoft YaHei"/>
          <w:sz w:val="16"/>
        </w:rPr>
        <w:t>// 最多出现一次比较运算，因此连续比较不会被误识别为合法链式比较。</w:t>
      </w:r>
    </w:p>
    <w:p>
      <w:pPr>
        <w:spacing w:after="0" w:line="252" w:lineRule="auto"/>
      </w:pPr>
      <w:r>
        <w:rPr>
          <w:rFonts w:ascii="Consolas" w:hAnsi="Consolas" w:eastAsia="Microsoft YaHei"/>
          <w:sz w:val="16"/>
        </w:rPr>
        <w:t>primary      -&gt; IDENTIFIER | literal | '(' expression ')' ;</w:t>
      </w:r>
    </w:p>
    <w:p>
      <w:pPr>
        <w:spacing w:after="0" w:line="252" w:lineRule="auto"/>
      </w:pPr>
      <w:r>
        <w:rPr>
          <w:rFonts w:ascii="Consolas" w:hAnsi="Consolas" w:eastAsia="Microsoft YaHei"/>
          <w:sz w:val="16"/>
        </w:rPr>
        <w:t>// 基础项允许列引用、字面量及括号中的表达式，类型合法性由语义分析判断。</w:t>
      </w:r>
    </w:p>
    <w:p>
      <w:pPr>
        <w:spacing w:after="0" w:line="252" w:lineRule="auto"/>
      </w:pPr>
      <w:r>
        <w:rPr>
          <w:rFonts w:ascii="Consolas" w:hAnsi="Consolas" w:eastAsia="Microsoft YaHei"/>
          <w:sz w:val="16"/>
        </w:rPr>
        <w:t>comp_op      -&gt; '=' | '!=' | '&gt;' | '&gt;=' | '&lt;' | '&lt;=' ;</w:t>
      </w:r>
    </w:p>
    <w:p>
      <w:pPr>
        <w:spacing w:after="0" w:line="252" w:lineRule="auto"/>
      </w:pPr>
      <w:r>
        <w:rPr>
          <w:rFonts w:ascii="Consolas" w:hAnsi="Consolas" w:eastAsia="Microsoft YaHei"/>
          <w:sz w:val="16"/>
        </w:rPr>
        <w:t>// 基础比较只接受这六种运算符，兼容双等号需在词法规范化后进入这里。</w:t>
      </w:r>
    </w:p>
    <w:p>
      <w:r>
        <w:rPr>
          <w:b w:val="0"/>
        </w:rPr>
      </w:r>
      <w:r>
        <w:rPr>
          <w:b/>
        </w:rPr>
        <w:t>干什么的：</w:t>
      </w:r>
      <w:r>
        <w:rPr>
          <w:b w:val="0"/>
        </w:rPr>
        <w:t xml:space="preserve"> 固定比较、NOT、AND、OR 的构树顺序。</w:t>
      </w:r>
      <w:r>
        <w:rPr>
          <w:b/>
        </w:rPr>
        <w:t>和前后的关系：</w:t>
      </w:r>
      <w:r>
        <w:rPr>
          <w:b w:val="0"/>
        </w:rPr>
        <w:t xml:space="preserve"> SELECT 和 DELETE 的 WHERE 调用本规则，其输出表达式树交给类型检查和 Filter 计划。</w:t>
      </w:r>
    </w:p>
    <w:p>
      <w:pPr>
        <w:pStyle w:val="Heading3"/>
      </w:pPr>
      <w:r>
        <w:rPr>
          <w:b w:val="0"/>
        </w:rPr>
        <w:t>REQ-PAR-003：AST 节点</w:t>
      </w:r>
    </w:p>
    <w:tbl>
      <w:tblPr>
        <w:tblStyle w:val="TableGrid"/>
        <w:tblW w:type="auto" w:w="0"/>
        <w:tblLayout w:type="fixed"/>
        <w:tblLook w:firstColumn="1" w:firstRow="1" w:lastColumn="0" w:lastRow="0" w:noHBand="0" w:noVBand="1" w:val="04A0"/>
      </w:tblPr>
      <w:tblGrid>
        <w:gridCol w:w="3005"/>
        <w:gridCol w:w="6406"/>
      </w:tblGrid>
      <w:tr>
        <w:trPr>
          <w:cantSplit/>
          <w:tblHeader/>
        </w:trPr>
        <w:tc>
          <w:tcPr>
            <w:tcW w:type="dxa" w:w="3005"/>
            <w:shd w:fill="E6EDF1"/>
          </w:tcPr>
          <w:p>
            <w:pPr>
              <w:spacing w:before="60" w:after="60" w:line="254" w:lineRule="auto"/>
            </w:pPr>
            <w:r>
              <w:rPr>
                <w:b/>
                <w:sz w:val="17"/>
              </w:rPr>
              <w:t>节点</w:t>
            </w:r>
          </w:p>
        </w:tc>
        <w:tc>
          <w:tcPr>
            <w:tcW w:type="dxa" w:w="6406"/>
            <w:shd w:fill="E6EDF1"/>
          </w:tcPr>
          <w:p>
            <w:pPr>
              <w:spacing w:before="60" w:after="60" w:line="254" w:lineRule="auto"/>
            </w:pPr>
            <w:r>
              <w:rPr>
                <w:b/>
                <w:sz w:val="17"/>
              </w:rPr>
              <w:t>必需信息</w:t>
            </w:r>
          </w:p>
        </w:tc>
      </w:tr>
      <w:tr>
        <w:trPr>
          <w:cantSplit/>
        </w:trPr>
        <w:tc>
          <w:tcPr>
            <w:tcW w:type="dxa" w:w="3005"/>
          </w:tcPr>
          <w:p>
            <w:pPr>
              <w:spacing w:before="60" w:after="60" w:line="254" w:lineRule="auto"/>
            </w:pPr>
            <w:r>
              <w:rPr>
                <w:b w:val="0"/>
                <w:sz w:val="17"/>
              </w:rPr>
              <w:t>CreateTableStmt</w:t>
            </w:r>
          </w:p>
        </w:tc>
        <w:tc>
          <w:tcPr>
            <w:tcW w:type="dxa" w:w="6406"/>
          </w:tcPr>
          <w:p>
            <w:pPr>
              <w:spacing w:before="60" w:after="60" w:line="254" w:lineRule="auto"/>
            </w:pPr>
            <w:r>
              <w:rPr>
                <w:b w:val="0"/>
                <w:sz w:val="17"/>
              </w:rPr>
              <w:t>表名、列定义列表、源码位置</w:t>
            </w:r>
          </w:p>
        </w:tc>
      </w:tr>
      <w:tr>
        <w:trPr>
          <w:cantSplit/>
        </w:trPr>
        <w:tc>
          <w:tcPr>
            <w:tcW w:type="dxa" w:w="3005"/>
          </w:tcPr>
          <w:p>
            <w:pPr>
              <w:spacing w:before="60" w:after="60" w:line="254" w:lineRule="auto"/>
            </w:pPr>
            <w:r>
              <w:rPr>
                <w:b w:val="0"/>
                <w:sz w:val="17"/>
              </w:rPr>
              <w:t>InsertStmt</w:t>
            </w:r>
          </w:p>
        </w:tc>
        <w:tc>
          <w:tcPr>
            <w:tcW w:type="dxa" w:w="6406"/>
          </w:tcPr>
          <w:p>
            <w:pPr>
              <w:spacing w:before="60" w:after="60" w:line="254" w:lineRule="auto"/>
            </w:pPr>
            <w:r>
              <w:rPr>
                <w:b w:val="0"/>
                <w:sz w:val="17"/>
              </w:rPr>
              <w:t>表名、目标列列表、值列表、源码位置</w:t>
            </w:r>
          </w:p>
        </w:tc>
      </w:tr>
      <w:tr>
        <w:trPr>
          <w:cantSplit/>
        </w:trPr>
        <w:tc>
          <w:tcPr>
            <w:tcW w:type="dxa" w:w="3005"/>
          </w:tcPr>
          <w:p>
            <w:pPr>
              <w:spacing w:before="60" w:after="60" w:line="254" w:lineRule="auto"/>
            </w:pPr>
            <w:r>
              <w:rPr>
                <w:b w:val="0"/>
                <w:sz w:val="17"/>
              </w:rPr>
              <w:t>SelectStmt</w:t>
            </w:r>
          </w:p>
        </w:tc>
        <w:tc>
          <w:tcPr>
            <w:tcW w:type="dxa" w:w="6406"/>
          </w:tcPr>
          <w:p>
            <w:pPr>
              <w:spacing w:before="60" w:after="60" w:line="254" w:lineRule="auto"/>
            </w:pPr>
            <w:r>
              <w:rPr>
                <w:b w:val="0"/>
                <w:sz w:val="17"/>
              </w:rPr>
              <w:t>查询列或星号、数据源、可选条件、源码位置</w:t>
            </w:r>
          </w:p>
        </w:tc>
      </w:tr>
      <w:tr>
        <w:trPr>
          <w:cantSplit/>
        </w:trPr>
        <w:tc>
          <w:tcPr>
            <w:tcW w:type="dxa" w:w="3005"/>
          </w:tcPr>
          <w:p>
            <w:pPr>
              <w:spacing w:before="60" w:after="60" w:line="254" w:lineRule="auto"/>
            </w:pPr>
            <w:r>
              <w:rPr>
                <w:b w:val="0"/>
                <w:sz w:val="17"/>
              </w:rPr>
              <w:t>DeleteStmt</w:t>
            </w:r>
          </w:p>
        </w:tc>
        <w:tc>
          <w:tcPr>
            <w:tcW w:type="dxa" w:w="6406"/>
          </w:tcPr>
          <w:p>
            <w:pPr>
              <w:spacing w:before="60" w:after="60" w:line="254" w:lineRule="auto"/>
            </w:pPr>
            <w:r>
              <w:rPr>
                <w:b w:val="0"/>
                <w:sz w:val="17"/>
              </w:rPr>
              <w:t>目标表、可选条件、源码位置</w:t>
            </w:r>
          </w:p>
        </w:tc>
      </w:tr>
      <w:tr>
        <w:trPr>
          <w:cantSplit/>
        </w:trPr>
        <w:tc>
          <w:tcPr>
            <w:tcW w:type="dxa" w:w="3005"/>
          </w:tcPr>
          <w:p>
            <w:pPr>
              <w:spacing w:before="60" w:after="60" w:line="254" w:lineRule="auto"/>
            </w:pPr>
            <w:r>
              <w:rPr>
                <w:b w:val="0"/>
                <w:sz w:val="17"/>
              </w:rPr>
              <w:t>BinaryExpr</w:t>
            </w:r>
          </w:p>
        </w:tc>
        <w:tc>
          <w:tcPr>
            <w:tcW w:type="dxa" w:w="6406"/>
          </w:tcPr>
          <w:p>
            <w:pPr>
              <w:spacing w:before="60" w:after="60" w:line="254" w:lineRule="auto"/>
            </w:pPr>
            <w:r>
              <w:rPr>
                <w:b w:val="0"/>
                <w:sz w:val="17"/>
              </w:rPr>
              <w:t>操作符、左操作数、右操作数、源码位置</w:t>
            </w:r>
          </w:p>
        </w:tc>
      </w:tr>
      <w:tr>
        <w:trPr>
          <w:cantSplit/>
        </w:trPr>
        <w:tc>
          <w:tcPr>
            <w:tcW w:type="dxa" w:w="3005"/>
          </w:tcPr>
          <w:p>
            <w:pPr>
              <w:spacing w:before="60" w:after="60" w:line="254" w:lineRule="auto"/>
            </w:pPr>
            <w:r>
              <w:rPr>
                <w:b w:val="0"/>
                <w:sz w:val="17"/>
              </w:rPr>
              <w:t>UnaryExpr</w:t>
            </w:r>
          </w:p>
        </w:tc>
        <w:tc>
          <w:tcPr>
            <w:tcW w:type="dxa" w:w="6406"/>
          </w:tcPr>
          <w:p>
            <w:pPr>
              <w:spacing w:before="60" w:after="60" w:line="254" w:lineRule="auto"/>
            </w:pPr>
            <w:r>
              <w:rPr>
                <w:b w:val="0"/>
                <w:sz w:val="17"/>
              </w:rPr>
              <w:t>操作符、操作数、源码位置</w:t>
            </w:r>
          </w:p>
        </w:tc>
      </w:tr>
      <w:tr>
        <w:trPr>
          <w:cantSplit/>
        </w:trPr>
        <w:tc>
          <w:tcPr>
            <w:tcW w:type="dxa" w:w="3005"/>
          </w:tcPr>
          <w:p>
            <w:pPr>
              <w:spacing w:before="60" w:after="60" w:line="254" w:lineRule="auto"/>
            </w:pPr>
            <w:r>
              <w:rPr>
                <w:b w:val="0"/>
                <w:sz w:val="17"/>
              </w:rPr>
              <w:t>IdentifierExpr</w:t>
            </w:r>
          </w:p>
        </w:tc>
        <w:tc>
          <w:tcPr>
            <w:tcW w:type="dxa" w:w="6406"/>
          </w:tcPr>
          <w:p>
            <w:pPr>
              <w:spacing w:before="60" w:after="60" w:line="254" w:lineRule="auto"/>
            </w:pPr>
            <w:r>
              <w:rPr>
                <w:b w:val="0"/>
                <w:sz w:val="17"/>
              </w:rPr>
              <w:t>原始名字、规范化名字、源码位置</w:t>
            </w:r>
          </w:p>
        </w:tc>
      </w:tr>
      <w:tr>
        <w:trPr>
          <w:cantSplit/>
        </w:trPr>
        <w:tc>
          <w:tcPr>
            <w:tcW w:type="dxa" w:w="3005"/>
          </w:tcPr>
          <w:p>
            <w:pPr>
              <w:spacing w:before="60" w:after="60" w:line="254" w:lineRule="auto"/>
            </w:pPr>
            <w:r>
              <w:rPr>
                <w:b w:val="0"/>
                <w:sz w:val="17"/>
              </w:rPr>
              <w:t>LiteralExpr</w:t>
            </w:r>
          </w:p>
        </w:tc>
        <w:tc>
          <w:tcPr>
            <w:tcW w:type="dxa" w:w="6406"/>
          </w:tcPr>
          <w:p>
            <w:pPr>
              <w:spacing w:before="60" w:after="60" w:line="254" w:lineRule="auto"/>
            </w:pPr>
            <w:r>
              <w:rPr>
                <w:b w:val="0"/>
                <w:sz w:val="17"/>
              </w:rPr>
              <w:t>常量类别、原始文本、解析值、源码位置</w:t>
            </w:r>
          </w:p>
        </w:tc>
      </w:tr>
    </w:tbl>
    <w:p>
      <w:pPr>
        <w:spacing w:after="40"/>
      </w:pPr>
    </w:p>
    <w:p>
      <w:r>
        <w:rPr>
          <w:b w:val="0"/>
        </w:rPr>
        <w:t>AST 不得只是 Token 列表或打印字符串。它是 Parser、Semantic Analyzer 和 Plan Generator 之间的稳定接口，应预留类型和绑定信息字段。</w:t>
      </w:r>
    </w:p>
    <w:p>
      <w:pPr>
        <w:pStyle w:val="Heading3"/>
      </w:pPr>
      <w:r>
        <w:rPr>
          <w:b w:val="0"/>
        </w:rPr>
        <w:t>REQ-PAR-004：语法诊断</w:t>
      </w:r>
    </w:p>
    <w:p>
      <w:r>
        <w:rPr>
          <w:b w:val="0"/>
        </w:rPr>
        <w:t>语法诊断至少包含：</w:t>
      </w:r>
    </w:p>
    <w:p>
      <w:pPr>
        <w:ind w:left="283" w:hanging="283"/>
      </w:pPr>
      <w:r>
        <w:t xml:space="preserve">1. </w:t>
      </w:r>
      <w:r>
        <w:rPr>
          <w:b w:val="0"/>
        </w:rPr>
        <w:t>错误位置。</w:t>
      </w:r>
    </w:p>
    <w:p>
      <w:pPr>
        <w:ind w:left="283" w:hanging="283"/>
      </w:pPr>
      <w:r>
        <w:t xml:space="preserve">2. </w:t>
      </w:r>
      <w:r>
        <w:rPr>
          <w:b w:val="0"/>
        </w:rPr>
        <w:t>实际 Token。</w:t>
      </w:r>
    </w:p>
    <w:p>
      <w:pPr>
        <w:ind w:left="283" w:hanging="283"/>
      </w:pPr>
      <w:r>
        <w:t xml:space="preserve">3. </w:t>
      </w:r>
      <w:r>
        <w:rPr>
          <w:b w:val="0"/>
        </w:rPr>
        <w:t>期望 Token 或期望语法结构。</w:t>
      </w:r>
    </w:p>
    <w:p>
      <w:r>
        <w:rPr>
          <w:b w:val="0"/>
        </w:rPr>
        <w:t xml:space="preserve">例如输入 </w:t>
      </w:r>
      <w:r>
        <w:rPr>
          <w:rFonts w:ascii="Consolas" w:hAnsi="Consolas"/>
          <w:b w:val="0"/>
        </w:rPr>
        <w:t>WHERE age &gt; 18 AND;</w:t>
      </w:r>
      <w:r>
        <w:rPr>
          <w:b w:val="0"/>
        </w:rPr>
        <w:t xml:space="preserve"> 时，应指出 </w:t>
      </w:r>
      <w:r>
        <w:rPr>
          <w:rFonts w:ascii="Consolas" w:hAnsi="Consolas"/>
          <w:b w:val="0"/>
        </w:rPr>
        <w:t>;</w:t>
      </w:r>
      <w:r>
        <w:rPr>
          <w:b w:val="0"/>
        </w:rPr>
        <w:t xml:space="preserve"> 是意外 Token，并列出期望的 </w:t>
      </w:r>
      <w:r>
        <w:rPr>
          <w:rFonts w:ascii="Consolas" w:hAnsi="Consolas"/>
          <w:b w:val="0"/>
        </w:rPr>
        <w:t>IDENTIFIER</w:t>
      </w:r>
      <w:r>
        <w:rPr>
          <w:b w:val="0"/>
        </w:rPr>
        <w:t>、</w:t>
      </w:r>
      <w:r>
        <w:rPr>
          <w:rFonts w:ascii="Consolas" w:hAnsi="Consolas"/>
          <w:b w:val="0"/>
        </w:rPr>
        <w:t>CONST</w:t>
      </w:r>
      <w:r>
        <w:rPr>
          <w:b w:val="0"/>
        </w:rPr>
        <w:t>、</w:t>
      </w:r>
      <w:r>
        <w:rPr>
          <w:rFonts w:ascii="Consolas" w:hAnsi="Consolas"/>
          <w:b w:val="0"/>
        </w:rPr>
        <w:t>(</w:t>
      </w:r>
      <w:r>
        <w:rPr>
          <w:b w:val="0"/>
        </w:rPr>
        <w:t xml:space="preserve"> 或 </w:t>
      </w:r>
      <w:r>
        <w:rPr>
          <w:rFonts w:ascii="Consolas" w:hAnsi="Consolas"/>
          <w:b w:val="0"/>
        </w:rPr>
        <w:t>NOT</w:t>
      </w:r>
      <w:r>
        <w:rPr>
          <w:b w:val="0"/>
        </w:rPr>
        <w:t>。</w:t>
      </w:r>
    </w:p>
    <w:p>
      <w:r>
        <w:rPr>
          <w:b w:val="0"/>
        </w:rPr>
        <w:t>批量编译默认在首个错误处停止，不把失败语句交给语义或计划阶段。</w:t>
      </w:r>
    </w:p>
    <w:p>
      <w:pPr>
        <w:pStyle w:val="Heading2"/>
      </w:pPr>
      <w:r>
        <w:rPr>
          <w:b w:val="0"/>
        </w:rPr>
        <w:t>4.3、语义分析与 Catalog</w:t>
      </w:r>
    </w:p>
    <w:p>
      <w:pPr>
        <w:pStyle w:val="Heading3"/>
      </w:pPr>
      <w:r>
        <w:rPr>
          <w:b w:val="0"/>
        </w:rPr>
        <w:t>REQ-SEM-001：Catalog 数据</w:t>
      </w:r>
    </w:p>
    <w:p>
      <w:r>
        <w:rPr>
          <w:b w:val="0"/>
        </w:rPr>
        <w:t>Catalog 在 SQL 编译器中承担符号表作用，必须记录：</w:t>
      </w:r>
    </w:p>
    <w:p>
      <w:pPr>
        <w:ind w:left="283" w:hanging="283"/>
      </w:pPr>
      <w:r>
        <w:t xml:space="preserve">1. </w:t>
      </w:r>
      <w:r>
        <w:rPr>
          <w:b w:val="0"/>
        </w:rPr>
        <w:t>表名。</w:t>
      </w:r>
    </w:p>
    <w:p>
      <w:pPr>
        <w:ind w:left="283" w:hanging="283"/>
      </w:pPr>
      <w:r>
        <w:t xml:space="preserve">2. </w:t>
      </w:r>
      <w:r>
        <w:rPr>
          <w:b w:val="0"/>
        </w:rPr>
        <w:t>列名。</w:t>
      </w:r>
    </w:p>
    <w:p>
      <w:pPr>
        <w:ind w:left="283" w:hanging="283"/>
      </w:pPr>
      <w:r>
        <w:t xml:space="preserve">3. </w:t>
      </w:r>
      <w:r>
        <w:rPr>
          <w:b w:val="0"/>
        </w:rPr>
        <w:t>列顺序。</w:t>
      </w:r>
    </w:p>
    <w:p>
      <w:pPr>
        <w:ind w:left="283" w:hanging="283"/>
      </w:pPr>
      <w:r>
        <w:t xml:space="preserve">4. </w:t>
      </w:r>
      <w:r>
        <w:rPr>
          <w:b w:val="0"/>
        </w:rPr>
        <w:t>列类型。</w:t>
      </w:r>
    </w:p>
    <w:p>
      <w:r>
        <w:rPr>
          <w:b w:val="0"/>
        </w:rPr>
        <w:t>第 1 阶段 Catalog 可以用结构化内存对象实现；第 3 阶段必须迁移或映射到持久化系统目录。</w:t>
      </w:r>
    </w:p>
    <w:p>
      <w:pPr>
        <w:pStyle w:val="Heading3"/>
      </w:pPr>
      <w:r>
        <w:rPr>
          <w:b w:val="0"/>
        </w:rPr>
        <w:t>REQ-SEM-002：语义检查</w:t>
      </w:r>
    </w:p>
    <w:tbl>
      <w:tblPr>
        <w:tblStyle w:val="TableGrid"/>
        <w:tblW w:type="auto" w:w="0"/>
        <w:tblLayout w:type="fixed"/>
        <w:tblLook w:firstColumn="1" w:firstRow="1" w:lastColumn="0" w:lastRow="0" w:noHBand="0" w:noVBand="1" w:val="04A0"/>
      </w:tblPr>
      <w:tblGrid>
        <w:gridCol w:w="3005"/>
        <w:gridCol w:w="6406"/>
      </w:tblGrid>
      <w:tr>
        <w:trPr>
          <w:cantSplit/>
          <w:tblHeader/>
        </w:trPr>
        <w:tc>
          <w:tcPr>
            <w:tcW w:type="dxa" w:w="3005"/>
            <w:shd w:fill="E6EDF1"/>
          </w:tcPr>
          <w:p>
            <w:pPr>
              <w:spacing w:before="60" w:after="60" w:line="254" w:lineRule="auto"/>
            </w:pPr>
            <w:r>
              <w:rPr>
                <w:b/>
                <w:sz w:val="17"/>
              </w:rPr>
              <w:t>检查项</w:t>
            </w:r>
          </w:p>
        </w:tc>
        <w:tc>
          <w:tcPr>
            <w:tcW w:type="dxa" w:w="6406"/>
            <w:shd w:fill="E6EDF1"/>
          </w:tcPr>
          <w:p>
            <w:pPr>
              <w:spacing w:before="60" w:after="60" w:line="254" w:lineRule="auto"/>
            </w:pPr>
            <w:r>
              <w:rPr>
                <w:b/>
                <w:sz w:val="17"/>
              </w:rPr>
              <w:t>要求</w:t>
            </w:r>
          </w:p>
        </w:tc>
      </w:tr>
      <w:tr>
        <w:trPr>
          <w:cantSplit/>
        </w:trPr>
        <w:tc>
          <w:tcPr>
            <w:tcW w:type="dxa" w:w="3005"/>
          </w:tcPr>
          <w:p>
            <w:pPr>
              <w:spacing w:before="60" w:after="60" w:line="254" w:lineRule="auto"/>
            </w:pPr>
            <w:r>
              <w:rPr>
                <w:b w:val="0"/>
                <w:sz w:val="17"/>
              </w:rPr>
              <w:t>表存在性</w:t>
            </w:r>
          </w:p>
        </w:tc>
        <w:tc>
          <w:tcPr>
            <w:tcW w:type="dxa" w:w="6406"/>
          </w:tcPr>
          <w:p>
            <w:pPr>
              <w:spacing w:before="60" w:after="60" w:line="254" w:lineRule="auto"/>
            </w:pPr>
            <w:r>
              <w:rPr>
                <w:b w:val="0"/>
                <w:sz w:val="17"/>
              </w:rPr>
              <w:t>INSERT、SELECT、DELETE 引用的表必须存在</w:t>
            </w:r>
          </w:p>
        </w:tc>
      </w:tr>
      <w:tr>
        <w:trPr>
          <w:cantSplit/>
        </w:trPr>
        <w:tc>
          <w:tcPr>
            <w:tcW w:type="dxa" w:w="3005"/>
          </w:tcPr>
          <w:p>
            <w:pPr>
              <w:spacing w:before="60" w:after="60" w:line="254" w:lineRule="auto"/>
            </w:pPr>
            <w:r>
              <w:rPr>
                <w:b w:val="0"/>
                <w:sz w:val="17"/>
              </w:rPr>
              <w:t>建表冲突</w:t>
            </w:r>
          </w:p>
        </w:tc>
        <w:tc>
          <w:tcPr>
            <w:tcW w:type="dxa" w:w="6406"/>
          </w:tcPr>
          <w:p>
            <w:pPr>
              <w:spacing w:before="60" w:after="60" w:line="254" w:lineRule="auto"/>
            </w:pPr>
            <w:r>
              <w:rPr>
                <w:b w:val="0"/>
                <w:sz w:val="17"/>
              </w:rPr>
              <w:t>CREATE TABLE 不得创建已存在的表</w:t>
            </w:r>
          </w:p>
        </w:tc>
      </w:tr>
      <w:tr>
        <w:trPr>
          <w:cantSplit/>
        </w:trPr>
        <w:tc>
          <w:tcPr>
            <w:tcW w:type="dxa" w:w="3005"/>
          </w:tcPr>
          <w:p>
            <w:pPr>
              <w:spacing w:before="60" w:after="60" w:line="254" w:lineRule="auto"/>
            </w:pPr>
            <w:r>
              <w:rPr>
                <w:b w:val="0"/>
                <w:sz w:val="17"/>
              </w:rPr>
              <w:t>列存在性</w:t>
            </w:r>
          </w:p>
        </w:tc>
        <w:tc>
          <w:tcPr>
            <w:tcW w:type="dxa" w:w="6406"/>
          </w:tcPr>
          <w:p>
            <w:pPr>
              <w:spacing w:before="60" w:after="60" w:line="254" w:lineRule="auto"/>
            </w:pPr>
            <w:r>
              <w:rPr>
                <w:b w:val="0"/>
                <w:sz w:val="17"/>
              </w:rPr>
              <w:t>所有引用列必须属于当前目标表</w:t>
            </w:r>
          </w:p>
        </w:tc>
      </w:tr>
      <w:tr>
        <w:trPr>
          <w:cantSplit/>
        </w:trPr>
        <w:tc>
          <w:tcPr>
            <w:tcW w:type="dxa" w:w="3005"/>
          </w:tcPr>
          <w:p>
            <w:pPr>
              <w:spacing w:before="60" w:after="60" w:line="254" w:lineRule="auto"/>
            </w:pPr>
            <w:r>
              <w:rPr>
                <w:b w:val="0"/>
                <w:sz w:val="17"/>
              </w:rPr>
              <w:t>重复列</w:t>
            </w:r>
          </w:p>
        </w:tc>
        <w:tc>
          <w:tcPr>
            <w:tcW w:type="dxa" w:w="6406"/>
          </w:tcPr>
          <w:p>
            <w:pPr>
              <w:spacing w:before="60" w:after="60" w:line="254" w:lineRule="auto"/>
            </w:pPr>
            <w:r>
              <w:rPr>
                <w:b w:val="0"/>
                <w:sz w:val="17"/>
              </w:rPr>
              <w:t>建表和 INSERT 列清单不得重复</w:t>
            </w:r>
          </w:p>
        </w:tc>
      </w:tr>
      <w:tr>
        <w:trPr>
          <w:cantSplit/>
        </w:trPr>
        <w:tc>
          <w:tcPr>
            <w:tcW w:type="dxa" w:w="3005"/>
          </w:tcPr>
          <w:p>
            <w:pPr>
              <w:spacing w:before="60" w:after="60" w:line="254" w:lineRule="auto"/>
            </w:pPr>
            <w:r>
              <w:rPr>
                <w:b w:val="0"/>
                <w:sz w:val="17"/>
              </w:rPr>
              <w:t>类型兼容</w:t>
            </w:r>
          </w:p>
        </w:tc>
        <w:tc>
          <w:tcPr>
            <w:tcW w:type="dxa" w:w="6406"/>
          </w:tcPr>
          <w:p>
            <w:pPr>
              <w:spacing w:before="60" w:after="60" w:line="254" w:lineRule="auto"/>
            </w:pPr>
            <w:r>
              <w:rPr>
                <w:b w:val="0"/>
                <w:sz w:val="17"/>
              </w:rPr>
              <w:t>比较两侧类型必须兼容，基础版不做 INT 与 VARCHAR 隐式转换</w:t>
            </w:r>
          </w:p>
        </w:tc>
      </w:tr>
      <w:tr>
        <w:trPr>
          <w:cantSplit/>
        </w:trPr>
        <w:tc>
          <w:tcPr>
            <w:tcW w:type="dxa" w:w="3005"/>
          </w:tcPr>
          <w:p>
            <w:pPr>
              <w:spacing w:before="60" w:after="60" w:line="254" w:lineRule="auto"/>
            </w:pPr>
            <w:r>
              <w:rPr>
                <w:b w:val="0"/>
                <w:sz w:val="17"/>
              </w:rPr>
              <w:t>列数检查</w:t>
            </w:r>
          </w:p>
        </w:tc>
        <w:tc>
          <w:tcPr>
            <w:tcW w:type="dxa" w:w="6406"/>
          </w:tcPr>
          <w:p>
            <w:pPr>
              <w:spacing w:before="60" w:after="60" w:line="254" w:lineRule="auto"/>
            </w:pPr>
            <w:r>
              <w:rPr>
                <w:b w:val="0"/>
                <w:sz w:val="17"/>
              </w:rPr>
              <w:t>INSERT 目标列数量与值数量必须相等</w:t>
            </w:r>
          </w:p>
        </w:tc>
      </w:tr>
      <w:tr>
        <w:trPr>
          <w:cantSplit/>
        </w:trPr>
        <w:tc>
          <w:tcPr>
            <w:tcW w:type="dxa" w:w="3005"/>
          </w:tcPr>
          <w:p>
            <w:pPr>
              <w:spacing w:before="60" w:after="60" w:line="254" w:lineRule="auto"/>
            </w:pPr>
            <w:r>
              <w:rPr>
                <w:b w:val="0"/>
                <w:sz w:val="17"/>
              </w:rPr>
              <w:t>WHERE 类型</w:t>
            </w:r>
          </w:p>
        </w:tc>
        <w:tc>
          <w:tcPr>
            <w:tcW w:type="dxa" w:w="6406"/>
          </w:tcPr>
          <w:p>
            <w:pPr>
              <w:spacing w:before="60" w:after="60" w:line="254" w:lineRule="auto"/>
            </w:pPr>
            <w:r>
              <w:rPr>
                <w:b w:val="0"/>
                <w:sz w:val="17"/>
              </w:rPr>
              <w:t>WHERE 最终类型必须为 BOOL</w:t>
            </w:r>
          </w:p>
        </w:tc>
      </w:tr>
      <w:tr>
        <w:trPr>
          <w:cantSplit/>
        </w:trPr>
        <w:tc>
          <w:tcPr>
            <w:tcW w:type="dxa" w:w="3005"/>
          </w:tcPr>
          <w:p>
            <w:pPr>
              <w:spacing w:before="60" w:after="60" w:line="254" w:lineRule="auto"/>
            </w:pPr>
            <w:r>
              <w:rPr>
                <w:b w:val="0"/>
                <w:sz w:val="17"/>
              </w:rPr>
              <w:t>布尔运算</w:t>
            </w:r>
          </w:p>
        </w:tc>
        <w:tc>
          <w:tcPr>
            <w:tcW w:type="dxa" w:w="6406"/>
          </w:tcPr>
          <w:p>
            <w:pPr>
              <w:spacing w:before="60" w:after="60" w:line="254" w:lineRule="auto"/>
            </w:pPr>
            <w:r>
              <w:rPr>
                <w:b w:val="0"/>
                <w:sz w:val="17"/>
              </w:rPr>
              <w:t>AND、OR 要求两个操作数为 BOOL；NOT 要求操作数为 BOOL</w:t>
            </w:r>
          </w:p>
        </w:tc>
      </w:tr>
    </w:tbl>
    <w:p>
      <w:pPr>
        <w:spacing w:after="40"/>
      </w:pPr>
    </w:p>
    <w:p>
      <w:r>
        <w:rPr>
          <w:b w:val="0"/>
        </w:rPr>
        <w:t>类型规则示例：</w:t>
      </w:r>
    </w:p>
    <w:tbl>
      <w:tblPr>
        <w:tblStyle w:val="TableGrid"/>
        <w:tblW w:type="auto" w:w="0"/>
        <w:tblLayout w:type="fixed"/>
        <w:tblLook w:firstColumn="1" w:firstRow="1" w:lastColumn="0" w:lastRow="0" w:noHBand="0" w:noVBand="1" w:val="04A0"/>
      </w:tblPr>
      <w:tblGrid>
        <w:gridCol w:w="3005"/>
        <w:gridCol w:w="6406"/>
      </w:tblGrid>
      <w:tr>
        <w:trPr>
          <w:cantSplit/>
          <w:tblHeader/>
        </w:trPr>
        <w:tc>
          <w:tcPr>
            <w:tcW w:type="dxa" w:w="3005"/>
            <w:shd w:fill="E6EDF1"/>
          </w:tcPr>
          <w:p>
            <w:pPr>
              <w:spacing w:before="60" w:after="60" w:line="254" w:lineRule="auto"/>
            </w:pPr>
            <w:r>
              <w:rPr>
                <w:b/>
                <w:sz w:val="17"/>
              </w:rPr>
              <w:t>表达式</w:t>
            </w:r>
          </w:p>
        </w:tc>
        <w:tc>
          <w:tcPr>
            <w:tcW w:type="dxa" w:w="6406"/>
            <w:shd w:fill="E6EDF1"/>
          </w:tcPr>
          <w:p>
            <w:pPr>
              <w:spacing w:before="60" w:after="60" w:line="254" w:lineRule="auto"/>
            </w:pPr>
            <w:r>
              <w:rPr>
                <w:b/>
                <w:sz w:val="17"/>
              </w:rPr>
              <w:t>结果类型</w:t>
            </w:r>
          </w:p>
        </w:tc>
      </w:tr>
      <w:tr>
        <w:trPr>
          <w:cantSplit/>
        </w:trPr>
        <w:tc>
          <w:tcPr>
            <w:tcW w:type="dxa" w:w="3005"/>
          </w:tcPr>
          <w:p>
            <w:pPr>
              <w:spacing w:before="60" w:after="60" w:line="254" w:lineRule="auto"/>
            </w:pPr>
            <w:r>
              <w:rPr>
                <w:b w:val="0"/>
                <w:sz w:val="17"/>
              </w:rPr>
              <w:t>INT + INT（启用算术扩展后）</w:t>
            </w:r>
          </w:p>
        </w:tc>
        <w:tc>
          <w:tcPr>
            <w:tcW w:type="dxa" w:w="6406"/>
          </w:tcPr>
          <w:p>
            <w:pPr>
              <w:spacing w:before="60" w:after="60" w:line="254" w:lineRule="auto"/>
            </w:pPr>
            <w:r>
              <w:rPr>
                <w:b w:val="0"/>
                <w:sz w:val="17"/>
              </w:rPr>
              <w:t>INT</w:t>
            </w:r>
          </w:p>
        </w:tc>
      </w:tr>
      <w:tr>
        <w:trPr>
          <w:cantSplit/>
        </w:trPr>
        <w:tc>
          <w:tcPr>
            <w:tcW w:type="dxa" w:w="3005"/>
          </w:tcPr>
          <w:p>
            <w:pPr>
              <w:spacing w:before="60" w:after="60" w:line="254" w:lineRule="auto"/>
            </w:pPr>
            <w:r>
              <w:rPr>
                <w:b w:val="0"/>
                <w:sz w:val="17"/>
              </w:rPr>
              <w:t>INT &gt; INT</w:t>
            </w:r>
          </w:p>
        </w:tc>
        <w:tc>
          <w:tcPr>
            <w:tcW w:type="dxa" w:w="6406"/>
          </w:tcPr>
          <w:p>
            <w:pPr>
              <w:spacing w:before="60" w:after="60" w:line="254" w:lineRule="auto"/>
            </w:pPr>
            <w:r>
              <w:rPr>
                <w:b w:val="0"/>
                <w:sz w:val="17"/>
              </w:rPr>
              <w:t>BOOL</w:t>
            </w:r>
          </w:p>
        </w:tc>
      </w:tr>
      <w:tr>
        <w:trPr>
          <w:cantSplit/>
        </w:trPr>
        <w:tc>
          <w:tcPr>
            <w:tcW w:type="dxa" w:w="3005"/>
          </w:tcPr>
          <w:p>
            <w:pPr>
              <w:spacing w:before="60" w:after="60" w:line="254" w:lineRule="auto"/>
            </w:pPr>
            <w:r>
              <w:rPr>
                <w:b w:val="0"/>
                <w:sz w:val="17"/>
              </w:rPr>
              <w:t>VARCHAR = VARCHAR</w:t>
            </w:r>
          </w:p>
        </w:tc>
        <w:tc>
          <w:tcPr>
            <w:tcW w:type="dxa" w:w="6406"/>
          </w:tcPr>
          <w:p>
            <w:pPr>
              <w:spacing w:before="60" w:after="60" w:line="254" w:lineRule="auto"/>
            </w:pPr>
            <w:r>
              <w:rPr>
                <w:b w:val="0"/>
                <w:sz w:val="17"/>
              </w:rPr>
              <w:t>BOOL</w:t>
            </w:r>
          </w:p>
        </w:tc>
      </w:tr>
      <w:tr>
        <w:trPr>
          <w:cantSplit/>
        </w:trPr>
        <w:tc>
          <w:tcPr>
            <w:tcW w:type="dxa" w:w="3005"/>
          </w:tcPr>
          <w:p>
            <w:pPr>
              <w:spacing w:before="60" w:after="60" w:line="254" w:lineRule="auto"/>
            </w:pPr>
            <w:r>
              <w:rPr>
                <w:b w:val="0"/>
                <w:sz w:val="17"/>
              </w:rPr>
              <w:t>BOOL AND BOOL</w:t>
            </w:r>
          </w:p>
        </w:tc>
        <w:tc>
          <w:tcPr>
            <w:tcW w:type="dxa" w:w="6406"/>
          </w:tcPr>
          <w:p>
            <w:pPr>
              <w:spacing w:before="60" w:after="60" w:line="254" w:lineRule="auto"/>
            </w:pPr>
            <w:r>
              <w:rPr>
                <w:b w:val="0"/>
                <w:sz w:val="17"/>
              </w:rPr>
              <w:t>BOOL</w:t>
            </w:r>
          </w:p>
        </w:tc>
      </w:tr>
      <w:tr>
        <w:trPr>
          <w:cantSplit/>
        </w:trPr>
        <w:tc>
          <w:tcPr>
            <w:tcW w:type="dxa" w:w="3005"/>
          </w:tcPr>
          <w:p>
            <w:pPr>
              <w:spacing w:before="60" w:after="60" w:line="254" w:lineRule="auto"/>
            </w:pPr>
            <w:r>
              <w:rPr>
                <w:b w:val="0"/>
                <w:sz w:val="17"/>
              </w:rPr>
              <w:t>NOT BOOL</w:t>
            </w:r>
          </w:p>
        </w:tc>
        <w:tc>
          <w:tcPr>
            <w:tcW w:type="dxa" w:w="6406"/>
          </w:tcPr>
          <w:p>
            <w:pPr>
              <w:spacing w:before="60" w:after="60" w:line="254" w:lineRule="auto"/>
            </w:pPr>
            <w:r>
              <w:rPr>
                <w:b w:val="0"/>
                <w:sz w:val="17"/>
              </w:rPr>
              <w:t>BOOL</w:t>
            </w:r>
          </w:p>
        </w:tc>
      </w:tr>
      <w:tr>
        <w:trPr>
          <w:cantSplit/>
        </w:trPr>
        <w:tc>
          <w:tcPr>
            <w:tcW w:type="dxa" w:w="3005"/>
          </w:tcPr>
          <w:p>
            <w:pPr>
              <w:spacing w:before="60" w:after="60" w:line="254" w:lineRule="auto"/>
            </w:pPr>
            <w:r>
              <w:rPr>
                <w:b w:val="0"/>
                <w:sz w:val="17"/>
              </w:rPr>
              <w:t>INT + VARCHAR（启用算术扩展后）</w:t>
            </w:r>
          </w:p>
        </w:tc>
        <w:tc>
          <w:tcPr>
            <w:tcW w:type="dxa" w:w="6406"/>
          </w:tcPr>
          <w:p>
            <w:pPr>
              <w:spacing w:before="60" w:after="60" w:line="254" w:lineRule="auto"/>
            </w:pPr>
            <w:r>
              <w:rPr>
                <w:b w:val="0"/>
                <w:sz w:val="17"/>
              </w:rPr>
              <w:t>ERROR</w:t>
            </w:r>
          </w:p>
        </w:tc>
      </w:tr>
    </w:tbl>
    <w:p>
      <w:pPr>
        <w:spacing w:after="40"/>
      </w:pPr>
    </w:p>
    <w:p>
      <w:r>
        <w:rPr>
          <w:b w:val="0"/>
        </w:rPr>
        <w:t>类型规则必须集中管理，不得散落在 Parser 或执行引擎的零散 if/else 中。</w:t>
      </w:r>
    </w:p>
    <w:p>
      <w:r>
        <w:rPr>
          <w:b w:val="0"/>
        </w:rPr>
        <w:t>工程选择：本项目六种比较都允许同类型 INT 或 VARCHAR。VARCHAR 按区分大小写的 Unicode 码点顺序比较，不采用操作系统区域排序；此处替代底稿中“基础字符串大小比较建议拒绝”的可选建议。BOOL 在基础配置中主要作为条件结果，不自动转成数值。</w:t>
      </w:r>
    </w:p>
    <w:p>
      <w:pPr>
        <w:pStyle w:val="Heading3"/>
      </w:pPr>
      <w:r>
        <w:rPr>
          <w:b w:val="0"/>
        </w:rPr>
        <w:t>REQ-SEM-003：名字绑定</w:t>
      </w:r>
    </w:p>
    <w:p>
      <w:r>
        <w:rPr>
          <w:b w:val="0"/>
        </w:rPr>
        <w:t>每个标识符引用必须绑定到 Catalog 中的具体列定义。单表基线中，不允许把另一张表的同名列当作当前表列使用。</w:t>
      </w:r>
    </w:p>
    <w:p>
      <w:r>
        <w:rPr>
          <w:b w:val="0"/>
        </w:rPr>
        <w:t>未找到列时必须报告 SemanticError，指出 student 表中不存在 score 列，同时附该引用在 SQL 中的行列号。</w:t>
      </w:r>
    </w:p>
    <w:p>
      <w:pPr>
        <w:pStyle w:val="Heading3"/>
      </w:pPr>
      <w:r>
        <w:rPr>
          <w:b w:val="0"/>
        </w:rPr>
        <w:t>REQ-SEM-004：多语句与目录状态</w:t>
      </w:r>
    </w:p>
    <w:p>
      <w:r>
        <w:rPr>
          <w:b w:val="0"/>
        </w:rPr>
        <w:t>课件未明确同一批输入中多条 DDL/DML 的生效时机。工程基线如下：</w:t>
      </w:r>
    </w:p>
    <w:p>
      <w:pPr>
        <w:ind w:left="283" w:hanging="283"/>
      </w:pPr>
      <w:r>
        <w:t xml:space="preserve">1. </w:t>
      </w:r>
      <w:r>
        <w:rPr>
          <w:b w:val="0"/>
        </w:rPr>
        <w:t>compileOnly 模式按顺序在隔离的 Catalog 副本上检查。成功的 CREATE 更新副本，使后续同批 INSERT 可见；不读写真实数据页，不修改正式目录。</w:t>
      </w:r>
    </w:p>
    <w:p>
      <w:pPr>
        <w:ind w:left="283" w:hanging="283"/>
      </w:pPr>
      <w:r>
        <w:t xml:space="preserve">2. </w:t>
      </w:r>
      <w:r>
        <w:rPr>
          <w:b w:val="0"/>
        </w:rPr>
        <w:t>compileOnly 在首错停止，先前成功结果标记为仅编译成功；整批副本结束后丢弃。</w:t>
      </w:r>
    </w:p>
    <w:p>
      <w:pPr>
        <w:ind w:left="283" w:hanging="283"/>
      </w:pPr>
      <w:r>
        <w:t xml:space="preserve">3. </w:t>
      </w:r>
      <w:r>
        <w:rPr>
          <w:b w:val="0"/>
        </w:rPr>
        <w:t>executeBatch 模式按顺序编译并执行每条语句。CREATE 执行成功并持久化后，后续语句读取更新后的正式目录。</w:t>
      </w:r>
    </w:p>
    <w:p>
      <w:pPr>
        <w:ind w:left="283" w:hanging="283"/>
      </w:pPr>
      <w:r>
        <w:t xml:space="preserve">4. </w:t>
      </w:r>
      <w:r>
        <w:rPr>
          <w:b w:val="0"/>
        </w:rPr>
        <w:t>基础配置首错停止，此前成功执行的语句保留，不宣称整批回滚；失败语句不得登记为成功。</w:t>
      </w:r>
    </w:p>
    <w:p>
      <w:pPr>
        <w:ind w:left="283" w:hanging="283"/>
      </w:pPr>
      <w:r>
        <w:t xml:space="preserve">5. </w:t>
      </w:r>
      <w:r>
        <w:rPr>
          <w:b w:val="0"/>
        </w:rPr>
        <w:t>显式事务扩展启用后，事务内行为按第十五章处理。编译成功与执行成功必须用不同状态表达。</w:t>
      </w:r>
    </w:p>
    <w:p>
      <w:pPr>
        <w:pStyle w:val="Heading2"/>
      </w:pPr>
      <w:r>
        <w:rPr>
          <w:b w:val="0"/>
        </w:rPr>
        <w:t>4.4、逻辑执行计划</w:t>
      </w:r>
    </w:p>
    <w:p>
      <w:pPr>
        <w:pStyle w:val="Heading3"/>
      </w:pPr>
      <w:r>
        <w:rPr>
          <w:b w:val="0"/>
        </w:rPr>
        <w:t>REQ-PLAN-001：基础算子</w:t>
      </w:r>
    </w:p>
    <w:tbl>
      <w:tblPr>
        <w:tblStyle w:val="TableGrid"/>
        <w:tblW w:type="auto" w:w="0"/>
        <w:tblLayout w:type="fixed"/>
        <w:tblLook w:firstColumn="1" w:firstRow="1" w:lastColumn="0" w:lastRow="0" w:noHBand="0" w:noVBand="1" w:val="04A0"/>
      </w:tblPr>
      <w:tblGrid>
        <w:gridCol w:w="3005"/>
        <w:gridCol w:w="6406"/>
      </w:tblGrid>
      <w:tr>
        <w:trPr>
          <w:cantSplit/>
          <w:tblHeader/>
        </w:trPr>
        <w:tc>
          <w:tcPr>
            <w:tcW w:type="dxa" w:w="3005"/>
            <w:shd w:fill="E6EDF1"/>
          </w:tcPr>
          <w:p>
            <w:pPr>
              <w:spacing w:before="60" w:after="60" w:line="254" w:lineRule="auto"/>
            </w:pPr>
            <w:r>
              <w:rPr>
                <w:b/>
                <w:sz w:val="17"/>
              </w:rPr>
              <w:t>计划节点</w:t>
            </w:r>
          </w:p>
        </w:tc>
        <w:tc>
          <w:tcPr>
            <w:tcW w:type="dxa" w:w="6406"/>
            <w:shd w:fill="E6EDF1"/>
          </w:tcPr>
          <w:p>
            <w:pPr>
              <w:spacing w:before="60" w:after="60" w:line="254" w:lineRule="auto"/>
            </w:pPr>
            <w:r>
              <w:rPr>
                <w:b/>
                <w:sz w:val="17"/>
              </w:rPr>
              <w:t>作用</w:t>
            </w:r>
          </w:p>
        </w:tc>
      </w:tr>
      <w:tr>
        <w:trPr>
          <w:cantSplit/>
        </w:trPr>
        <w:tc>
          <w:tcPr>
            <w:tcW w:type="dxa" w:w="3005"/>
          </w:tcPr>
          <w:p>
            <w:pPr>
              <w:spacing w:before="60" w:after="60" w:line="254" w:lineRule="auto"/>
            </w:pPr>
            <w:r>
              <w:rPr>
                <w:b w:val="0"/>
                <w:sz w:val="17"/>
              </w:rPr>
              <w:t>CreateTable</w:t>
            </w:r>
          </w:p>
        </w:tc>
        <w:tc>
          <w:tcPr>
            <w:tcW w:type="dxa" w:w="6406"/>
          </w:tcPr>
          <w:p>
            <w:pPr>
              <w:spacing w:before="60" w:after="60" w:line="254" w:lineRule="auto"/>
            </w:pPr>
            <w:r>
              <w:rPr>
                <w:b w:val="0"/>
                <w:sz w:val="17"/>
              </w:rPr>
              <w:t>请求创建表并登记元数据</w:t>
            </w:r>
          </w:p>
        </w:tc>
      </w:tr>
      <w:tr>
        <w:trPr>
          <w:cantSplit/>
        </w:trPr>
        <w:tc>
          <w:tcPr>
            <w:tcW w:type="dxa" w:w="3005"/>
          </w:tcPr>
          <w:p>
            <w:pPr>
              <w:spacing w:before="60" w:after="60" w:line="254" w:lineRule="auto"/>
            </w:pPr>
            <w:r>
              <w:rPr>
                <w:b w:val="0"/>
                <w:sz w:val="17"/>
              </w:rPr>
              <w:t>Insert</w:t>
            </w:r>
          </w:p>
        </w:tc>
        <w:tc>
          <w:tcPr>
            <w:tcW w:type="dxa" w:w="6406"/>
          </w:tcPr>
          <w:p>
            <w:pPr>
              <w:spacing w:before="60" w:after="60" w:line="254" w:lineRule="auto"/>
            </w:pPr>
            <w:r>
              <w:rPr>
                <w:b w:val="0"/>
                <w:sz w:val="17"/>
              </w:rPr>
              <w:t>请求按列映射插入记录</w:t>
            </w:r>
          </w:p>
        </w:tc>
      </w:tr>
      <w:tr>
        <w:trPr>
          <w:cantSplit/>
        </w:trPr>
        <w:tc>
          <w:tcPr>
            <w:tcW w:type="dxa" w:w="3005"/>
          </w:tcPr>
          <w:p>
            <w:pPr>
              <w:spacing w:before="60" w:after="60" w:line="254" w:lineRule="auto"/>
            </w:pPr>
            <w:r>
              <w:rPr>
                <w:b w:val="0"/>
                <w:sz w:val="17"/>
              </w:rPr>
              <w:t>SeqScan</w:t>
            </w:r>
          </w:p>
        </w:tc>
        <w:tc>
          <w:tcPr>
            <w:tcW w:type="dxa" w:w="6406"/>
          </w:tcPr>
          <w:p>
            <w:pPr>
              <w:spacing w:before="60" w:after="60" w:line="254" w:lineRule="auto"/>
            </w:pPr>
            <w:r>
              <w:rPr>
                <w:b w:val="0"/>
                <w:sz w:val="17"/>
              </w:rPr>
              <w:t>顺序扫描目标表</w:t>
            </w:r>
          </w:p>
        </w:tc>
      </w:tr>
      <w:tr>
        <w:trPr>
          <w:cantSplit/>
        </w:trPr>
        <w:tc>
          <w:tcPr>
            <w:tcW w:type="dxa" w:w="3005"/>
          </w:tcPr>
          <w:p>
            <w:pPr>
              <w:spacing w:before="60" w:after="60" w:line="254" w:lineRule="auto"/>
            </w:pPr>
            <w:r>
              <w:rPr>
                <w:b w:val="0"/>
                <w:sz w:val="17"/>
              </w:rPr>
              <w:t>Filter</w:t>
            </w:r>
          </w:p>
        </w:tc>
        <w:tc>
          <w:tcPr>
            <w:tcW w:type="dxa" w:w="6406"/>
          </w:tcPr>
          <w:p>
            <w:pPr>
              <w:spacing w:before="60" w:after="60" w:line="254" w:lineRule="auto"/>
            </w:pPr>
            <w:r>
              <w:rPr>
                <w:b w:val="0"/>
                <w:sz w:val="17"/>
              </w:rPr>
              <w:t>按布尔条件过滤记录</w:t>
            </w:r>
          </w:p>
        </w:tc>
      </w:tr>
      <w:tr>
        <w:trPr>
          <w:cantSplit/>
        </w:trPr>
        <w:tc>
          <w:tcPr>
            <w:tcW w:type="dxa" w:w="3005"/>
          </w:tcPr>
          <w:p>
            <w:pPr>
              <w:spacing w:before="60" w:after="60" w:line="254" w:lineRule="auto"/>
            </w:pPr>
            <w:r>
              <w:rPr>
                <w:b w:val="0"/>
                <w:sz w:val="17"/>
              </w:rPr>
              <w:t>Project</w:t>
            </w:r>
          </w:p>
        </w:tc>
        <w:tc>
          <w:tcPr>
            <w:tcW w:type="dxa" w:w="6406"/>
          </w:tcPr>
          <w:p>
            <w:pPr>
              <w:spacing w:before="60" w:after="60" w:line="254" w:lineRule="auto"/>
            </w:pPr>
            <w:r>
              <w:rPr>
                <w:b w:val="0"/>
                <w:sz w:val="17"/>
              </w:rPr>
              <w:t>按指定顺序输出列</w:t>
            </w:r>
          </w:p>
        </w:tc>
      </w:tr>
      <w:tr>
        <w:trPr>
          <w:cantSplit/>
        </w:trPr>
        <w:tc>
          <w:tcPr>
            <w:tcW w:type="dxa" w:w="3005"/>
          </w:tcPr>
          <w:p>
            <w:pPr>
              <w:spacing w:before="60" w:after="60" w:line="254" w:lineRule="auto"/>
            </w:pPr>
            <w:r>
              <w:rPr>
                <w:b w:val="0"/>
                <w:sz w:val="17"/>
              </w:rPr>
              <w:t>Delete</w:t>
            </w:r>
          </w:p>
        </w:tc>
        <w:tc>
          <w:tcPr>
            <w:tcW w:type="dxa" w:w="6406"/>
          </w:tcPr>
          <w:p>
            <w:pPr>
              <w:spacing w:before="60" w:after="60" w:line="254" w:lineRule="auto"/>
            </w:pPr>
            <w:r>
              <w:rPr>
                <w:b w:val="0"/>
                <w:sz w:val="17"/>
              </w:rPr>
              <w:t>删除满足条件的目标记录</w:t>
            </w:r>
          </w:p>
        </w:tc>
      </w:tr>
    </w:tbl>
    <w:p>
      <w:pPr>
        <w:spacing w:after="40"/>
      </w:pPr>
    </w:p>
    <w:p>
      <w:r>
        <w:rPr>
          <w:b w:val="0"/>
        </w:rPr>
        <w:t>课件第 30 页列出前五类节点，Delete 是四类 SQL 范围内的必要工程补全项。</w:t>
      </w:r>
    </w:p>
    <w:p>
      <w:pPr>
        <w:pStyle w:val="Heading3"/>
      </w:pPr>
      <w:r>
        <w:rPr>
          <w:b w:val="0"/>
        </w:rPr>
        <w:t>REQ-PLAN-002：生成规则</w:t>
      </w:r>
    </w:p>
    <w:p>
      <w:pPr>
        <w:ind w:left="283" w:hanging="283"/>
      </w:pPr>
      <w:r>
        <w:t xml:space="preserve">1. </w:t>
      </w:r>
      <w:r>
        <w:rPr>
          <w:b w:val="0"/>
        </w:rPr>
        <w:t>只有语义检查成功的语句才能生成计划。</w:t>
      </w:r>
    </w:p>
    <w:p>
      <w:pPr>
        <w:ind w:left="283" w:hanging="283"/>
      </w:pPr>
      <w:r>
        <w:t xml:space="preserve">2. </w:t>
      </w:r>
      <w:r>
        <w:rPr>
          <w:b w:val="0"/>
        </w:rPr>
        <w:t>SELECT 根据 FROM 生成扫描，根据 WHERE 生成过滤，根据查询清单生成投影。</w:t>
      </w:r>
    </w:p>
    <w:p>
      <w:pPr>
        <w:ind w:left="283" w:hanging="283"/>
      </w:pPr>
      <w:r>
        <w:t xml:space="preserve">3. </w:t>
      </w:r>
      <w:r>
        <w:rPr>
          <w:b w:val="0"/>
        </w:rPr>
        <w:t>无 WHERE 时可不生成 Filter。</w:t>
      </w:r>
    </w:p>
    <w:p>
      <w:pPr>
        <w:ind w:left="283" w:hanging="283"/>
      </w:pPr>
      <w:r>
        <w:t xml:space="preserve">4. </w:t>
      </w:r>
      <w:r>
        <w:rPr>
          <w:b w:val="0"/>
        </w:rPr>
        <w:t>DELETE 必须保留能标识原始记录的信息，具体采用记录标识还是存储定位引用，由执行与存储接口统一决定。</w:t>
      </w:r>
    </w:p>
    <w:p>
      <w:pPr>
        <w:ind w:left="283" w:hanging="283"/>
      </w:pPr>
      <w:r>
        <w:t xml:space="preserve">5. </w:t>
      </w:r>
      <w:r>
        <w:rPr>
          <w:b w:val="0"/>
        </w:rPr>
        <w:t>父节点引用的列必须能从子节点输出中获得。</w:t>
      </w:r>
    </w:p>
    <w:p>
      <w:pPr>
        <w:ind w:left="283" w:hanging="283"/>
      </w:pPr>
      <w:r>
        <w:t xml:space="preserve">6. </w:t>
      </w:r>
      <w:r>
        <w:rPr>
          <w:b w:val="0"/>
        </w:rPr>
        <w:t>计划生成阶段不得直接读写数据页。</w:t>
      </w:r>
    </w:p>
    <w:p>
      <w:r>
        <w:rPr>
          <w:b w:val="0"/>
        </w:rPr>
        <w:t>SELECT 示例：</w:t>
      </w:r>
    </w:p>
    <w:p>
      <w:pPr>
        <w:spacing w:after="0" w:line="252" w:lineRule="auto"/>
      </w:pPr>
      <w:r>
        <w:rPr>
          <w:rFonts w:ascii="Consolas" w:hAnsi="Consolas" w:eastAsia="Microsoft YaHei"/>
          <w:sz w:val="16"/>
        </w:rPr>
        <w:t>SELECT name FROM student WHERE age &gt; 18;</w:t>
      </w:r>
    </w:p>
    <w:p>
      <w:pPr>
        <w:spacing w:after="0" w:line="252" w:lineRule="auto"/>
      </w:pPr>
      <w:r>
        <w:rPr>
          <w:rFonts w:ascii="Consolas" w:hAnsi="Consolas" w:eastAsia="Microsoft YaHei"/>
          <w:sz w:val="16"/>
        </w:rPr>
        <w:t>-- 从 student 表筛选 age 大于 18 的行，只返回 name 列，执行器消费的是编译后的计划。</w:t>
      </w:r>
    </w:p>
    <w:p>
      <w:r>
        <w:rPr>
          <w:b w:val="0"/>
        </w:rPr>
      </w:r>
      <w:r>
        <w:rPr>
          <w:b/>
        </w:rPr>
        <w:t>干什么的：</w:t>
      </w:r>
      <w:r>
        <w:rPr>
          <w:b w:val="0"/>
        </w:rPr>
        <w:t xml:space="preserve"> 展示同时使用扫描、过滤、投影的查询。</w:t>
      </w:r>
      <w:r>
        <w:rPr>
          <w:b/>
        </w:rPr>
        <w:t>和前后的关系：</w:t>
      </w:r>
      <w:r>
        <w:rPr>
          <w:b w:val="0"/>
        </w:rPr>
        <w:t xml:space="preserve"> AST 转换为 </w:t>
      </w:r>
      <w:r>
        <w:rPr>
          <w:rFonts w:ascii="Consolas" w:hAnsi="Consolas"/>
          <w:b w:val="0"/>
        </w:rPr>
        <w:t>Project[name](Filter[age &gt; 18](SeqScan[student]))</w:t>
      </w:r>
      <w:r>
        <w:rPr>
          <w:b w:val="0"/>
        </w:rPr>
        <w:t>，SeqScan 输出完整行，Filter 保留满足条件的行，Project 最后输出 name。</w:t>
      </w:r>
    </w:p>
    <w:p>
      <w:pPr>
        <w:pStyle w:val="Heading3"/>
      </w:pPr>
      <w:r>
        <w:rPr>
          <w:b w:val="0"/>
        </w:rPr>
        <w:t>REQ-PLAN-003：计划输出</w:t>
      </w:r>
    </w:p>
    <w:p>
      <w:r>
        <w:rPr>
          <w:b w:val="0"/>
        </w:rPr>
        <w:t>计划必须输出为树形文本、JSON 或 S-expression 中至少一种格式。建议：</w:t>
      </w:r>
    </w:p>
    <w:p>
      <w:pPr>
        <w:ind w:left="283" w:hanging="283"/>
      </w:pPr>
      <w:r>
        <w:t xml:space="preserve">1. </w:t>
      </w:r>
      <w:r>
        <w:rPr>
          <w:b w:val="0"/>
        </w:rPr>
        <w:t>JSON 作为机器接口。</w:t>
      </w:r>
    </w:p>
    <w:p>
      <w:pPr>
        <w:ind w:left="283" w:hanging="283"/>
      </w:pPr>
      <w:r>
        <w:t xml:space="preserve">2. </w:t>
      </w:r>
      <w:r>
        <w:rPr>
          <w:b w:val="0"/>
        </w:rPr>
        <w:t>树形文本作为人工检查和答辩演示格式。</w:t>
      </w:r>
    </w:p>
    <w:p>
      <w:pPr>
        <w:ind w:left="283" w:hanging="283"/>
      </w:pPr>
      <w:r>
        <w:t xml:space="preserve">3. </w:t>
      </w:r>
      <w:r>
        <w:rPr>
          <w:b w:val="0"/>
        </w:rPr>
        <w:t>输出必须明确节点顺序、父子关系和输出列身份。</w:t>
      </w:r>
    </w:p>
    <w:p>
      <w:pPr>
        <w:pStyle w:val="Heading2"/>
      </w:pPr>
      <w:r>
        <w:rPr>
          <w:b w:val="0"/>
        </w:rPr>
        <w:t>4.5、优化</w:t>
      </w:r>
    </w:p>
    <w:p>
      <w:pPr>
        <w:pStyle w:val="Heading3"/>
      </w:pPr>
      <w:r>
        <w:rPr>
          <w:b w:val="0"/>
        </w:rPr>
        <w:t>REQ-OPT-001：优化原则</w:t>
      </w:r>
    </w:p>
    <w:p>
      <w:pPr>
        <w:ind w:left="283" w:hanging="283"/>
      </w:pPr>
      <w:r>
        <w:t xml:space="preserve">1. </w:t>
      </w:r>
      <w:r>
        <w:rPr>
          <w:b w:val="0"/>
        </w:rPr>
        <w:t>优化必须发生在语义检查之后。</w:t>
      </w:r>
    </w:p>
    <w:p>
      <w:pPr>
        <w:ind w:left="283" w:hanging="283"/>
      </w:pPr>
      <w:r>
        <w:t xml:space="preserve">2. </w:t>
      </w:r>
      <w:r>
        <w:rPr>
          <w:b w:val="0"/>
        </w:rPr>
        <w:t>优化不得掩盖非法列引用或类型错误。</w:t>
      </w:r>
    </w:p>
    <w:p>
      <w:pPr>
        <w:ind w:left="283" w:hanging="283"/>
      </w:pPr>
      <w:r>
        <w:t xml:space="preserve">3. </w:t>
      </w:r>
      <w:r>
        <w:rPr>
          <w:b w:val="0"/>
        </w:rPr>
        <w:t>优化必须保持结果值、重复行、输出列顺序和必要错误行为一致。</w:t>
      </w:r>
    </w:p>
    <w:p>
      <w:pPr>
        <w:ind w:left="283" w:hanging="283"/>
      </w:pPr>
      <w:r>
        <w:t xml:space="preserve">4. </w:t>
      </w:r>
      <w:r>
        <w:rPr>
          <w:b w:val="0"/>
        </w:rPr>
        <w:t>重复执行优化规则必须稳定终止。</w:t>
      </w:r>
    </w:p>
    <w:p>
      <w:pPr>
        <w:ind w:left="283" w:hanging="283"/>
      </w:pPr>
      <w:r>
        <w:t xml:space="preserve">5. </w:t>
      </w:r>
      <w:r>
        <w:rPr>
          <w:b w:val="0"/>
        </w:rPr>
        <w:t>必须能展示优化前后的计划结构。</w:t>
      </w:r>
    </w:p>
    <w:p>
      <w:pPr>
        <w:pStyle w:val="Heading3"/>
      </w:pPr>
      <w:r>
        <w:rPr>
          <w:b w:val="0"/>
        </w:rPr>
        <w:t>REQ-OPT-002：规则分级</w:t>
      </w:r>
    </w:p>
    <w:tbl>
      <w:tblPr>
        <w:tblStyle w:val="TableGrid"/>
        <w:tblW w:type="auto" w:w="0"/>
        <w:tblLayout w:type="fixed"/>
        <w:tblLook w:firstColumn="1" w:firstRow="1" w:lastColumn="0" w:lastRow="0" w:noHBand="0" w:noVBand="1" w:val="04A0"/>
      </w:tblPr>
      <w:tblGrid>
        <w:gridCol w:w="1701"/>
        <w:gridCol w:w="2721"/>
        <w:gridCol w:w="4989"/>
      </w:tblGrid>
      <w:tr>
        <w:trPr>
          <w:cantSplit/>
          <w:tblHeader/>
        </w:trPr>
        <w:tc>
          <w:tcPr>
            <w:tcW w:type="dxa" w:w="1701"/>
            <w:shd w:fill="E6EDF1"/>
          </w:tcPr>
          <w:p>
            <w:pPr>
              <w:spacing w:before="60" w:after="60" w:line="254" w:lineRule="auto"/>
            </w:pPr>
            <w:r>
              <w:rPr>
                <w:b/>
                <w:sz w:val="17"/>
              </w:rPr>
              <w:t>规则</w:t>
            </w:r>
          </w:p>
        </w:tc>
        <w:tc>
          <w:tcPr>
            <w:tcW w:type="dxa" w:w="2721"/>
            <w:shd w:fill="E6EDF1"/>
          </w:tcPr>
          <w:p>
            <w:pPr>
              <w:spacing w:before="60" w:after="60" w:line="254" w:lineRule="auto"/>
            </w:pPr>
            <w:r>
              <w:rPr>
                <w:b/>
                <w:sz w:val="17"/>
              </w:rPr>
              <w:t>基础要求</w:t>
            </w:r>
          </w:p>
        </w:tc>
        <w:tc>
          <w:tcPr>
            <w:tcW w:type="dxa" w:w="4989"/>
            <w:shd w:fill="E6EDF1"/>
          </w:tcPr>
          <w:p>
            <w:pPr>
              <w:spacing w:before="60" w:after="60" w:line="254" w:lineRule="auto"/>
            </w:pPr>
            <w:r>
              <w:rPr>
                <w:b/>
                <w:sz w:val="17"/>
              </w:rPr>
              <w:t>说明</w:t>
            </w:r>
          </w:p>
        </w:tc>
      </w:tr>
      <w:tr>
        <w:trPr>
          <w:cantSplit/>
        </w:trPr>
        <w:tc>
          <w:tcPr>
            <w:tcW w:type="dxa" w:w="1701"/>
          </w:tcPr>
          <w:p>
            <w:pPr>
              <w:spacing w:before="60" w:after="60" w:line="254" w:lineRule="auto"/>
            </w:pPr>
            <w:r>
              <w:rPr>
                <w:b w:val="0"/>
                <w:sz w:val="17"/>
              </w:rPr>
              <w:t>常量折叠</w:t>
            </w:r>
          </w:p>
        </w:tc>
        <w:tc>
          <w:tcPr>
            <w:tcW w:type="dxa" w:w="2721"/>
          </w:tcPr>
          <w:p>
            <w:pPr>
              <w:spacing w:before="60" w:after="60" w:line="254" w:lineRule="auto"/>
            </w:pPr>
            <w:r>
              <w:rPr>
                <w:b w:val="0"/>
                <w:sz w:val="17"/>
              </w:rPr>
              <w:t>建议</w:t>
            </w:r>
          </w:p>
        </w:tc>
        <w:tc>
          <w:tcPr>
            <w:tcW w:type="dxa" w:w="4989"/>
          </w:tcPr>
          <w:p>
            <w:pPr>
              <w:spacing w:before="60" w:after="60" w:line="254" w:lineRule="auto"/>
            </w:pPr>
            <w:r>
              <w:rPr>
                <w:b w:val="0"/>
                <w:sz w:val="17"/>
              </w:rPr>
              <w:t>将已知常量表达式替换为结果；复现课件示例需支持整数加法</w:t>
            </w:r>
          </w:p>
        </w:tc>
      </w:tr>
      <w:tr>
        <w:trPr>
          <w:cantSplit/>
        </w:trPr>
        <w:tc>
          <w:tcPr>
            <w:tcW w:type="dxa" w:w="1701"/>
          </w:tcPr>
          <w:p>
            <w:pPr>
              <w:spacing w:before="60" w:after="60" w:line="254" w:lineRule="auto"/>
            </w:pPr>
            <w:r>
              <w:rPr>
                <w:b w:val="0"/>
                <w:sz w:val="17"/>
              </w:rPr>
              <w:t>布尔化简</w:t>
            </w:r>
          </w:p>
        </w:tc>
        <w:tc>
          <w:tcPr>
            <w:tcW w:type="dxa" w:w="2721"/>
          </w:tcPr>
          <w:p>
            <w:pPr>
              <w:spacing w:before="60" w:after="60" w:line="254" w:lineRule="auto"/>
            </w:pPr>
            <w:r>
              <w:rPr>
                <w:b w:val="0"/>
                <w:sz w:val="17"/>
              </w:rPr>
              <w:t>建议</w:t>
            </w:r>
          </w:p>
        </w:tc>
        <w:tc>
          <w:tcPr>
            <w:tcW w:type="dxa" w:w="4989"/>
          </w:tcPr>
          <w:p>
            <w:pPr>
              <w:spacing w:before="60" w:after="60" w:line="254" w:lineRule="auto"/>
            </w:pPr>
            <w:r>
              <w:rPr>
                <w:b w:val="0"/>
                <w:sz w:val="17"/>
              </w:rPr>
              <w:t>简化恒真或恒假条件，删除不改变结果的冗余 Filter</w:t>
            </w:r>
          </w:p>
        </w:tc>
      </w:tr>
      <w:tr>
        <w:trPr>
          <w:cantSplit/>
        </w:trPr>
        <w:tc>
          <w:tcPr>
            <w:tcW w:type="dxa" w:w="1701"/>
          </w:tcPr>
          <w:p>
            <w:pPr>
              <w:spacing w:before="60" w:after="60" w:line="254" w:lineRule="auto"/>
            </w:pPr>
            <w:r>
              <w:rPr>
                <w:b w:val="0"/>
                <w:sz w:val="17"/>
              </w:rPr>
              <w:t>Projection Pruning</w:t>
            </w:r>
          </w:p>
        </w:tc>
        <w:tc>
          <w:tcPr>
            <w:tcW w:type="dxa" w:w="2721"/>
          </w:tcPr>
          <w:p>
            <w:pPr>
              <w:spacing w:before="60" w:after="60" w:line="254" w:lineRule="auto"/>
            </w:pPr>
            <w:r>
              <w:rPr>
                <w:b w:val="0"/>
                <w:sz w:val="17"/>
              </w:rPr>
              <w:t>进阶</w:t>
            </w:r>
          </w:p>
        </w:tc>
        <w:tc>
          <w:tcPr>
            <w:tcW w:type="dxa" w:w="4989"/>
          </w:tcPr>
          <w:p>
            <w:pPr>
              <w:spacing w:before="60" w:after="60" w:line="254" w:lineRule="auto"/>
            </w:pPr>
            <w:r>
              <w:rPr>
                <w:b w:val="0"/>
                <w:sz w:val="17"/>
              </w:rPr>
              <w:t>只保留查询和过滤真正需要的列</w:t>
            </w:r>
          </w:p>
        </w:tc>
      </w:tr>
      <w:tr>
        <w:trPr>
          <w:cantSplit/>
        </w:trPr>
        <w:tc>
          <w:tcPr>
            <w:tcW w:type="dxa" w:w="1701"/>
          </w:tcPr>
          <w:p>
            <w:pPr>
              <w:spacing w:before="60" w:after="60" w:line="254" w:lineRule="auto"/>
            </w:pPr>
            <w:r>
              <w:rPr>
                <w:b w:val="0"/>
                <w:sz w:val="17"/>
              </w:rPr>
              <w:t>Predicate Pushdown</w:t>
            </w:r>
          </w:p>
        </w:tc>
        <w:tc>
          <w:tcPr>
            <w:tcW w:type="dxa" w:w="2721"/>
          </w:tcPr>
          <w:p>
            <w:pPr>
              <w:spacing w:before="60" w:after="60" w:line="254" w:lineRule="auto"/>
            </w:pPr>
            <w:r>
              <w:rPr>
                <w:b w:val="0"/>
                <w:sz w:val="17"/>
              </w:rPr>
              <w:t>扩展</w:t>
            </w:r>
          </w:p>
        </w:tc>
        <w:tc>
          <w:tcPr>
            <w:tcW w:type="dxa" w:w="4989"/>
          </w:tcPr>
          <w:p>
            <w:pPr>
              <w:spacing w:before="60" w:after="60" w:line="254" w:lineRule="auto"/>
            </w:pPr>
            <w:r>
              <w:rPr>
                <w:b w:val="0"/>
                <w:sz w:val="17"/>
              </w:rPr>
              <w:t>有 JOIN 或子查询后尽量提前过滤</w:t>
            </w:r>
          </w:p>
        </w:tc>
      </w:tr>
      <w:tr>
        <w:trPr>
          <w:cantSplit/>
        </w:trPr>
        <w:tc>
          <w:tcPr>
            <w:tcW w:type="dxa" w:w="1701"/>
          </w:tcPr>
          <w:p>
            <w:pPr>
              <w:spacing w:before="60" w:after="60" w:line="254" w:lineRule="auto"/>
            </w:pPr>
            <w:r>
              <w:rPr>
                <w:b w:val="0"/>
                <w:sz w:val="17"/>
              </w:rPr>
              <w:t>冗余节点消除</w:t>
            </w:r>
          </w:p>
        </w:tc>
        <w:tc>
          <w:tcPr>
            <w:tcW w:type="dxa" w:w="2721"/>
          </w:tcPr>
          <w:p>
            <w:pPr>
              <w:spacing w:before="60" w:after="60" w:line="254" w:lineRule="auto"/>
            </w:pPr>
            <w:r>
              <w:rPr>
                <w:b w:val="0"/>
                <w:sz w:val="17"/>
              </w:rPr>
              <w:t>进阶</w:t>
            </w:r>
          </w:p>
        </w:tc>
        <w:tc>
          <w:tcPr>
            <w:tcW w:type="dxa" w:w="4989"/>
          </w:tcPr>
          <w:p>
            <w:pPr>
              <w:spacing w:before="60" w:after="60" w:line="254" w:lineRule="auto"/>
            </w:pPr>
            <w:r>
              <w:rPr>
                <w:b w:val="0"/>
                <w:sz w:val="17"/>
              </w:rPr>
              <w:t xml:space="preserve">删除 </w:t>
            </w:r>
            <w:r>
              <w:rPr>
                <w:rFonts w:ascii="Consolas" w:hAnsi="Consolas"/>
                <w:b w:val="0"/>
                <w:sz w:val="17"/>
              </w:rPr>
              <w:t>Project[*]</w:t>
            </w:r>
            <w:r>
              <w:rPr>
                <w:b w:val="0"/>
                <w:sz w:val="17"/>
              </w:rPr>
              <w:t xml:space="preserve"> 或恒真 Filter</w:t>
            </w:r>
          </w:p>
        </w:tc>
      </w:tr>
    </w:tbl>
    <w:p>
      <w:pPr>
        <w:spacing w:after="40"/>
      </w:pPr>
    </w:p>
    <w:p>
      <w:r>
        <w:rPr>
          <w:b w:val="0"/>
        </w:rPr>
        <w:t>专项课件第 41 页将两条以上优化规则列为进阶。基础版建议至少实现常量比较折叠和布尔化简；正式最低数量以教师确认为准。</w:t>
      </w:r>
    </w:p>
    <w:p>
      <w:r>
        <w:rPr>
          <w:b w:val="0"/>
        </w:rPr>
        <w:t>课件优化示例（需启用整数加法）：</w:t>
      </w:r>
    </w:p>
    <w:p>
      <w:pPr>
        <w:spacing w:after="0" w:line="252" w:lineRule="auto"/>
      </w:pPr>
      <w:r>
        <w:rPr>
          <w:rFonts w:ascii="Consolas" w:hAnsi="Consolas" w:eastAsia="Microsoft YaHei"/>
          <w:sz w:val="16"/>
        </w:rPr>
        <w:t>SELECT name FROM student WHERE 1 = 1 AND age &gt; 10 + 8;</w:t>
      </w:r>
    </w:p>
    <w:p>
      <w:pPr>
        <w:spacing w:after="0" w:line="252" w:lineRule="auto"/>
      </w:pPr>
      <w:r>
        <w:rPr>
          <w:rFonts w:ascii="Consolas" w:hAnsi="Consolas" w:eastAsia="Microsoft YaHei"/>
          <w:sz w:val="16"/>
        </w:rPr>
        <w:t>-- 条件中包含常量比较及常量加法，用于验证优化器能简化条件且保留列引用。</w:t>
      </w:r>
    </w:p>
    <w:p>
      <w:r>
        <w:rPr>
          <w:b w:val="0"/>
        </w:rPr>
      </w:r>
      <w:r>
        <w:rPr>
          <w:b/>
        </w:rPr>
        <w:t>干什么的：</w:t>
      </w:r>
      <w:r>
        <w:rPr>
          <w:b w:val="0"/>
        </w:rPr>
        <w:t xml:space="preserve"> 验证常量折叠与布尔化简组合。</w:t>
      </w:r>
      <w:r>
        <w:rPr>
          <w:b/>
        </w:rPr>
        <w:t>和前后的关系：</w:t>
      </w:r>
      <w:r>
        <w:rPr>
          <w:b w:val="0"/>
        </w:rPr>
        <w:t xml:space="preserve"> 优化前计划为 </w:t>
      </w:r>
      <w:r>
        <w:rPr>
          <w:rFonts w:ascii="Consolas" w:hAnsi="Consolas"/>
          <w:b w:val="0"/>
        </w:rPr>
        <w:t>Project[name](Filter[1=1 AND age&gt;10+8](SeqScan[student]))</w:t>
      </w:r>
      <w:r>
        <w:rPr>
          <w:b w:val="0"/>
        </w:rPr>
        <w:t xml:space="preserve">，优化后为 </w:t>
      </w:r>
      <w:r>
        <w:rPr>
          <w:rFonts w:ascii="Consolas" w:hAnsi="Consolas"/>
          <w:b w:val="0"/>
        </w:rPr>
        <w:t>Project[name](Filter[age&gt;18](SeqScan[student]))</w:t>
      </w:r>
      <w:r>
        <w:rPr>
          <w:b w:val="0"/>
        </w:rPr>
        <w:t>，两份计划分别交给同一执行器作结果对照。</w:t>
      </w:r>
    </w:p>
    <w:p>
      <w:r>
        <w:rPr>
          <w:b w:val="0"/>
        </w:rPr>
        <w:t xml:space="preserve">具体变化是将 </w:t>
      </w:r>
      <w:r>
        <w:rPr>
          <w:rFonts w:ascii="Consolas" w:hAnsi="Consolas"/>
          <w:b w:val="0"/>
        </w:rPr>
        <w:t>1=1</w:t>
      </w:r>
      <w:r>
        <w:rPr>
          <w:b w:val="0"/>
        </w:rPr>
        <w:t xml:space="preserve"> 折叠为内部 TRUE，将 </w:t>
      </w:r>
      <w:r>
        <w:rPr>
          <w:rFonts w:ascii="Consolas" w:hAnsi="Consolas"/>
          <w:b w:val="0"/>
        </w:rPr>
        <w:t>10+8</w:t>
      </w:r>
      <w:r>
        <w:rPr>
          <w:b w:val="0"/>
        </w:rPr>
        <w:t xml:space="preserve"> 折叠为 18，再消去 TRUE AND。扫描与投影不变；常量比较、加法与布尔化简都必须在类型检查通过后执行。</w:t>
      </w:r>
    </w:p>
    <w:p>
      <w:pPr>
        <w:pStyle w:val="Heading3"/>
      </w:pPr>
      <w:r>
        <w:rPr>
          <w:b w:val="0"/>
        </w:rPr>
        <w:t>REQ-OPT-003：等价性验证</w:t>
      </w:r>
    </w:p>
    <w:p>
      <w:pPr>
        <w:ind w:left="283" w:hanging="283"/>
      </w:pPr>
      <w:r>
        <w:t xml:space="preserve">1. </w:t>
      </w:r>
      <w:r>
        <w:rPr>
          <w:b w:val="0"/>
        </w:rPr>
        <w:t>每条规则必须同时测试结构变化和结果等价性。</w:t>
      </w:r>
    </w:p>
    <w:p>
      <w:pPr>
        <w:ind w:left="283" w:hanging="283"/>
      </w:pPr>
      <w:r>
        <w:t xml:space="preserve">2. </w:t>
      </w:r>
      <w:r>
        <w:rPr>
          <w:b w:val="0"/>
        </w:rPr>
        <w:t>有执行引擎时，对同一数据集比较优化前后结果。</w:t>
      </w:r>
    </w:p>
    <w:p>
      <w:pPr>
        <w:ind w:left="283" w:hanging="283"/>
      </w:pPr>
      <w:r>
        <w:t xml:space="preserve">3. </w:t>
      </w:r>
      <w:r>
        <w:rPr>
          <w:b w:val="0"/>
        </w:rPr>
        <w:t>无执行引擎时，可使用测试用表达式求值器或计划解释器做小数据对照，并明确这不是完整数据库集成测试。</w:t>
      </w:r>
    </w:p>
    <w:p>
      <w:pPr>
        <w:ind w:left="283" w:hanging="283"/>
      </w:pPr>
      <w:r>
        <w:t xml:space="preserve">4. </w:t>
      </w:r>
      <w:r>
        <w:rPr>
          <w:b w:val="0"/>
        </w:rPr>
        <w:t>比较结果时保留重复次数和列顺序。</w:t>
      </w:r>
    </w:p>
    <w:p>
      <w:pPr>
        <w:ind w:left="283" w:hanging="283"/>
      </w:pPr>
      <w:r>
        <w:t xml:space="preserve">5. </w:t>
      </w:r>
      <w:r>
        <w:rPr>
          <w:b w:val="0"/>
        </w:rPr>
        <w:t>未定义记录排序的查询按多重集合比较，不要求扫描顺序完全相同。</w:t>
      </w:r>
    </w:p>
    <w:p>
      <w:pPr>
        <w:pStyle w:val="Heading1"/>
      </w:pPr>
      <w:r>
        <w:rPr>
          <w:b w:val="0"/>
        </w:rPr>
        <w:t>五、第 2 阶段：存储系统需求</w:t>
      </w:r>
    </w:p>
    <w:p>
      <w:pPr>
        <w:pStyle w:val="Heading2"/>
      </w:pPr>
      <w:r>
        <w:rPr>
          <w:b w:val="0"/>
        </w:rPr>
        <w:t>5.1、页式存储</w:t>
      </w:r>
    </w:p>
    <w:p>
      <w:pPr>
        <w:pStyle w:val="Heading3"/>
      </w:pPr>
      <w:r>
        <w:rPr>
          <w:b w:val="0"/>
        </w:rPr>
        <w:t>REQ-PAGE-001：页模型</w:t>
      </w:r>
    </w:p>
    <w:p>
      <w:r>
        <w:rPr>
          <w:b w:val="0"/>
        </w:rPr>
        <w:t>系统必须实现固定大小 Page：</w:t>
      </w:r>
    </w:p>
    <w:tbl>
      <w:tblPr>
        <w:tblStyle w:val="TableGrid"/>
        <w:tblW w:type="auto" w:w="0"/>
        <w:tblLayout w:type="fixed"/>
        <w:tblLook w:firstColumn="1" w:firstRow="1" w:lastColumn="0" w:lastRow="0" w:noHBand="0" w:noVBand="1" w:val="04A0"/>
      </w:tblPr>
      <w:tblGrid>
        <w:gridCol w:w="3005"/>
        <w:gridCol w:w="6406"/>
      </w:tblGrid>
      <w:tr>
        <w:trPr>
          <w:cantSplit/>
          <w:tblHeader/>
        </w:trPr>
        <w:tc>
          <w:tcPr>
            <w:tcW w:type="dxa" w:w="3005"/>
            <w:shd w:fill="E6EDF1"/>
          </w:tcPr>
          <w:p>
            <w:pPr>
              <w:spacing w:before="60" w:after="60" w:line="254" w:lineRule="auto"/>
            </w:pPr>
            <w:r>
              <w:rPr>
                <w:b/>
                <w:sz w:val="17"/>
              </w:rPr>
              <w:t>项目</w:t>
            </w:r>
          </w:p>
        </w:tc>
        <w:tc>
          <w:tcPr>
            <w:tcW w:type="dxa" w:w="6406"/>
            <w:shd w:fill="E6EDF1"/>
          </w:tcPr>
          <w:p>
            <w:pPr>
              <w:spacing w:before="60" w:after="60" w:line="254" w:lineRule="auto"/>
            </w:pPr>
            <w:r>
              <w:rPr>
                <w:b/>
                <w:sz w:val="17"/>
              </w:rPr>
              <w:t>要求</w:t>
            </w:r>
          </w:p>
        </w:tc>
      </w:tr>
      <w:tr>
        <w:trPr>
          <w:cantSplit/>
        </w:trPr>
        <w:tc>
          <w:tcPr>
            <w:tcW w:type="dxa" w:w="3005"/>
          </w:tcPr>
          <w:p>
            <w:pPr>
              <w:spacing w:before="60" w:after="60" w:line="254" w:lineRule="auto"/>
            </w:pPr>
            <w:r>
              <w:rPr>
                <w:b w:val="0"/>
                <w:sz w:val="17"/>
              </w:rPr>
              <w:t>页大小</w:t>
            </w:r>
          </w:p>
        </w:tc>
        <w:tc>
          <w:tcPr>
            <w:tcW w:type="dxa" w:w="6406"/>
          </w:tcPr>
          <w:p>
            <w:pPr>
              <w:spacing w:before="60" w:after="60" w:line="254" w:lineRule="auto"/>
            </w:pPr>
            <w:r>
              <w:rPr>
                <w:b w:val="0"/>
                <w:sz w:val="17"/>
              </w:rPr>
              <w:t>本文默认固定 4096 字节；建库时记录，重开时不得随配置变化重新解释旧文件</w:t>
            </w:r>
          </w:p>
        </w:tc>
      </w:tr>
      <w:tr>
        <w:trPr>
          <w:cantSplit/>
        </w:trPr>
        <w:tc>
          <w:tcPr>
            <w:tcW w:type="dxa" w:w="3005"/>
          </w:tcPr>
          <w:p>
            <w:pPr>
              <w:spacing w:before="60" w:after="60" w:line="254" w:lineRule="auto"/>
            </w:pPr>
            <w:r>
              <w:rPr>
                <w:b w:val="0"/>
                <w:sz w:val="17"/>
              </w:rPr>
              <w:t>页编号</w:t>
            </w:r>
          </w:p>
        </w:tc>
        <w:tc>
          <w:tcPr>
            <w:tcW w:type="dxa" w:w="6406"/>
          </w:tcPr>
          <w:p>
            <w:pPr>
              <w:spacing w:before="60" w:after="60" w:line="254" w:lineRule="auto"/>
            </w:pPr>
            <w:r>
              <w:rPr>
                <w:b w:val="0"/>
                <w:sz w:val="17"/>
              </w:rPr>
              <w:t>每个活动页拥有唯一页号；释放复用时必须使旧引用失效</w:t>
            </w:r>
          </w:p>
        </w:tc>
      </w:tr>
      <w:tr>
        <w:trPr>
          <w:cantSplit/>
        </w:trPr>
        <w:tc>
          <w:tcPr>
            <w:tcW w:type="dxa" w:w="3005"/>
          </w:tcPr>
          <w:p>
            <w:pPr>
              <w:spacing w:before="60" w:after="60" w:line="254" w:lineRule="auto"/>
            </w:pPr>
            <w:r>
              <w:rPr>
                <w:b w:val="0"/>
                <w:sz w:val="17"/>
              </w:rPr>
              <w:t>页数据</w:t>
            </w:r>
          </w:p>
        </w:tc>
        <w:tc>
          <w:tcPr>
            <w:tcW w:type="dxa" w:w="6406"/>
          </w:tcPr>
          <w:p>
            <w:pPr>
              <w:spacing w:before="60" w:after="60" w:line="254" w:lineRule="auto"/>
            </w:pPr>
            <w:r>
              <w:rPr>
                <w:b w:val="0"/>
                <w:sz w:val="17"/>
              </w:rPr>
              <w:t>支持以字节为单位读写</w:t>
            </w:r>
          </w:p>
        </w:tc>
      </w:tr>
      <w:tr>
        <w:trPr>
          <w:cantSplit/>
        </w:trPr>
        <w:tc>
          <w:tcPr>
            <w:tcW w:type="dxa" w:w="3005"/>
          </w:tcPr>
          <w:p>
            <w:pPr>
              <w:spacing w:before="60" w:after="60" w:line="254" w:lineRule="auto"/>
            </w:pPr>
            <w:r>
              <w:rPr>
                <w:b w:val="0"/>
                <w:sz w:val="17"/>
              </w:rPr>
              <w:t>页状态</w:t>
            </w:r>
          </w:p>
        </w:tc>
        <w:tc>
          <w:tcPr>
            <w:tcW w:type="dxa" w:w="6406"/>
          </w:tcPr>
          <w:p>
            <w:pPr>
              <w:spacing w:before="60" w:after="60" w:line="254" w:lineRule="auto"/>
            </w:pPr>
            <w:r>
              <w:rPr>
                <w:b w:val="0"/>
                <w:sz w:val="17"/>
              </w:rPr>
              <w:t>记录空闲、已使用、脏页等状态</w:t>
            </w:r>
          </w:p>
        </w:tc>
      </w:tr>
    </w:tbl>
    <w:p>
      <w:pPr>
        <w:spacing w:after="40"/>
      </w:pPr>
    </w:p>
    <w:p>
      <w:r>
        <w:rPr>
          <w:b w:val="0"/>
        </w:rPr>
        <w:t>页是磁盘 I/O 的最小单位。即使只读取一行，也必须至少读取该行所在的完整页。</w:t>
      </w:r>
    </w:p>
    <w:p>
      <w:pPr>
        <w:pStyle w:val="Heading3"/>
      </w:pPr>
      <w:r>
        <w:rPr>
          <w:b w:val="0"/>
        </w:rPr>
        <w:t>REQ-PAGE-002：页操作</w:t>
      </w:r>
    </w:p>
    <w:tbl>
      <w:tblPr>
        <w:tblStyle w:val="TableGrid"/>
        <w:tblW w:type="auto" w:w="0"/>
        <w:tblLayout w:type="fixed"/>
        <w:tblLook w:firstColumn="1" w:firstRow="1" w:lastColumn="0" w:lastRow="0" w:noHBand="0" w:noVBand="1" w:val="04A0"/>
      </w:tblPr>
      <w:tblGrid>
        <w:gridCol w:w="3005"/>
        <w:gridCol w:w="6406"/>
      </w:tblGrid>
      <w:tr>
        <w:trPr>
          <w:cantSplit/>
          <w:tblHeader/>
        </w:trPr>
        <w:tc>
          <w:tcPr>
            <w:tcW w:type="dxa" w:w="3005"/>
            <w:shd w:fill="E6EDF1"/>
          </w:tcPr>
          <w:p>
            <w:pPr>
              <w:spacing w:before="60" w:after="60" w:line="254" w:lineRule="auto"/>
            </w:pPr>
            <w:r>
              <w:rPr>
                <w:b/>
                <w:sz w:val="17"/>
              </w:rPr>
              <w:t>操作</w:t>
            </w:r>
          </w:p>
        </w:tc>
        <w:tc>
          <w:tcPr>
            <w:tcW w:type="dxa" w:w="6406"/>
            <w:shd w:fill="E6EDF1"/>
          </w:tcPr>
          <w:p>
            <w:pPr>
              <w:spacing w:before="60" w:after="60" w:line="254" w:lineRule="auto"/>
            </w:pPr>
            <w:r>
              <w:rPr>
                <w:b/>
                <w:sz w:val="17"/>
              </w:rPr>
              <w:t>要求</w:t>
            </w:r>
          </w:p>
        </w:tc>
      </w:tr>
      <w:tr>
        <w:trPr>
          <w:cantSplit/>
        </w:trPr>
        <w:tc>
          <w:tcPr>
            <w:tcW w:type="dxa" w:w="3005"/>
          </w:tcPr>
          <w:p>
            <w:pPr>
              <w:spacing w:before="60" w:after="60" w:line="254" w:lineRule="auto"/>
            </w:pPr>
            <w:r>
              <w:rPr>
                <w:b w:val="0"/>
                <w:sz w:val="17"/>
              </w:rPr>
              <w:t>分配页</w:t>
            </w:r>
          </w:p>
        </w:tc>
        <w:tc>
          <w:tcPr>
            <w:tcW w:type="dxa" w:w="6406"/>
          </w:tcPr>
          <w:p>
            <w:pPr>
              <w:spacing w:before="60" w:after="60" w:line="254" w:lineRule="auto"/>
            </w:pPr>
            <w:r>
              <w:rPr>
                <w:b w:val="0"/>
                <w:sz w:val="17"/>
              </w:rPr>
              <w:t>从空闲页或文件末尾分配，返回页号</w:t>
            </w:r>
          </w:p>
        </w:tc>
      </w:tr>
      <w:tr>
        <w:trPr>
          <w:cantSplit/>
        </w:trPr>
        <w:tc>
          <w:tcPr>
            <w:tcW w:type="dxa" w:w="3005"/>
          </w:tcPr>
          <w:p>
            <w:pPr>
              <w:spacing w:before="60" w:after="60" w:line="254" w:lineRule="auto"/>
            </w:pPr>
            <w:r>
              <w:rPr>
                <w:b w:val="0"/>
                <w:sz w:val="17"/>
              </w:rPr>
              <w:t>释放页</w:t>
            </w:r>
          </w:p>
        </w:tc>
        <w:tc>
          <w:tcPr>
            <w:tcW w:type="dxa" w:w="6406"/>
          </w:tcPr>
          <w:p>
            <w:pPr>
              <w:spacing w:before="60" w:after="60" w:line="254" w:lineRule="auto"/>
            </w:pPr>
            <w:r>
              <w:rPr>
                <w:b w:val="0"/>
                <w:sz w:val="17"/>
              </w:rPr>
              <w:t>清空或标记页状态，避免悬空引用</w:t>
            </w:r>
          </w:p>
        </w:tc>
      </w:tr>
      <w:tr>
        <w:trPr>
          <w:cantSplit/>
        </w:trPr>
        <w:tc>
          <w:tcPr>
            <w:tcW w:type="dxa" w:w="3005"/>
          </w:tcPr>
          <w:p>
            <w:pPr>
              <w:spacing w:before="60" w:after="60" w:line="254" w:lineRule="auto"/>
            </w:pPr>
            <w:r>
              <w:rPr>
                <w:b w:val="0"/>
                <w:sz w:val="17"/>
              </w:rPr>
              <w:t>读页</w:t>
            </w:r>
          </w:p>
        </w:tc>
        <w:tc>
          <w:tcPr>
            <w:tcW w:type="dxa" w:w="6406"/>
          </w:tcPr>
          <w:p>
            <w:pPr>
              <w:spacing w:before="60" w:after="60" w:line="254" w:lineRule="auto"/>
            </w:pPr>
            <w:r>
              <w:rPr>
                <w:b w:val="0"/>
                <w:sz w:val="17"/>
              </w:rPr>
              <w:t>按页号读取完整页数据</w:t>
            </w:r>
          </w:p>
        </w:tc>
      </w:tr>
      <w:tr>
        <w:trPr>
          <w:cantSplit/>
        </w:trPr>
        <w:tc>
          <w:tcPr>
            <w:tcW w:type="dxa" w:w="3005"/>
          </w:tcPr>
          <w:p>
            <w:pPr>
              <w:spacing w:before="60" w:after="60" w:line="254" w:lineRule="auto"/>
            </w:pPr>
            <w:r>
              <w:rPr>
                <w:b w:val="0"/>
                <w:sz w:val="17"/>
              </w:rPr>
              <w:t>写页</w:t>
            </w:r>
          </w:p>
        </w:tc>
        <w:tc>
          <w:tcPr>
            <w:tcW w:type="dxa" w:w="6406"/>
          </w:tcPr>
          <w:p>
            <w:pPr>
              <w:spacing w:before="60" w:after="60" w:line="254" w:lineRule="auto"/>
            </w:pPr>
            <w:r>
              <w:rPr>
                <w:b w:val="0"/>
                <w:sz w:val="17"/>
              </w:rPr>
              <w:t>将完整页数据写回文件</w:t>
            </w:r>
          </w:p>
        </w:tc>
      </w:tr>
      <w:tr>
        <w:trPr>
          <w:cantSplit/>
        </w:trPr>
        <w:tc>
          <w:tcPr>
            <w:tcW w:type="dxa" w:w="3005"/>
          </w:tcPr>
          <w:p>
            <w:pPr>
              <w:spacing w:before="60" w:after="60" w:line="254" w:lineRule="auto"/>
            </w:pPr>
            <w:r>
              <w:rPr>
                <w:b w:val="0"/>
                <w:sz w:val="17"/>
              </w:rPr>
              <w:t>脏页标记</w:t>
            </w:r>
          </w:p>
        </w:tc>
        <w:tc>
          <w:tcPr>
            <w:tcW w:type="dxa" w:w="6406"/>
          </w:tcPr>
          <w:p>
            <w:pPr>
              <w:spacing w:before="60" w:after="60" w:line="254" w:lineRule="auto"/>
            </w:pPr>
            <w:r>
              <w:rPr>
                <w:b w:val="0"/>
                <w:sz w:val="17"/>
              </w:rPr>
              <w:t>内存页被修改后必须标记为脏页</w:t>
            </w:r>
          </w:p>
        </w:tc>
      </w:tr>
    </w:tbl>
    <w:p>
      <w:pPr>
        <w:spacing w:after="40"/>
      </w:pPr>
    </w:p>
    <w:p>
      <w:pPr>
        <w:pStyle w:val="Heading2"/>
      </w:pPr>
      <w:r>
        <w:rPr>
          <w:b w:val="0"/>
        </w:rPr>
        <w:t>5.2、文件与磁盘组织</w:t>
      </w:r>
    </w:p>
    <w:p>
      <w:pPr>
        <w:pStyle w:val="Heading3"/>
      </w:pPr>
      <w:r>
        <w:rPr>
          <w:b w:val="0"/>
        </w:rPr>
        <w:t>REQ-FILE-001：文件管理</w:t>
      </w:r>
    </w:p>
    <w:p>
      <w:r>
        <w:rPr>
          <w:b w:val="0"/>
        </w:rPr>
        <w:t>系统必须实现文件管理模块，至少支持：</w:t>
      </w:r>
    </w:p>
    <w:p>
      <w:pPr>
        <w:ind w:left="283" w:hanging="283"/>
      </w:pPr>
      <w:r>
        <w:t xml:space="preserve">1. </w:t>
      </w:r>
      <w:r>
        <w:rPr>
          <w:b w:val="0"/>
        </w:rPr>
        <w:t>创建数据文件。</w:t>
      </w:r>
    </w:p>
    <w:p>
      <w:pPr>
        <w:ind w:left="283" w:hanging="283"/>
      </w:pPr>
      <w:r>
        <w:t xml:space="preserve">2. </w:t>
      </w:r>
      <w:r>
        <w:rPr>
          <w:b w:val="0"/>
        </w:rPr>
        <w:t>打开和关闭数据文件。</w:t>
      </w:r>
    </w:p>
    <w:p>
      <w:pPr>
        <w:ind w:left="283" w:hanging="283"/>
      </w:pPr>
      <w:r>
        <w:t xml:space="preserve">3. </w:t>
      </w:r>
      <w:r>
        <w:rPr>
          <w:b w:val="0"/>
        </w:rPr>
        <w:t>按页号定位文件偏移。</w:t>
      </w:r>
    </w:p>
    <w:p>
      <w:pPr>
        <w:ind w:left="283" w:hanging="283"/>
      </w:pPr>
      <w:r>
        <w:t xml:space="preserve">4. </w:t>
      </w:r>
      <w:r>
        <w:rPr>
          <w:b w:val="0"/>
        </w:rPr>
        <w:t>读取页。</w:t>
      </w:r>
    </w:p>
    <w:p>
      <w:pPr>
        <w:ind w:left="283" w:hanging="283"/>
      </w:pPr>
      <w:r>
        <w:t xml:space="preserve">5. </w:t>
      </w:r>
      <w:r>
        <w:rPr>
          <w:b w:val="0"/>
        </w:rPr>
        <w:t>写回页。</w:t>
      </w:r>
    </w:p>
    <w:p>
      <w:pPr>
        <w:ind w:left="283" w:hanging="283"/>
      </w:pPr>
      <w:r>
        <w:t xml:space="preserve">6. </w:t>
      </w:r>
      <w:r>
        <w:rPr>
          <w:b w:val="0"/>
        </w:rPr>
        <w:t>扩展文件以容纳新页。</w:t>
      </w:r>
    </w:p>
    <w:p>
      <w:pPr>
        <w:pStyle w:val="Heading3"/>
      </w:pPr>
      <w:r>
        <w:rPr>
          <w:b w:val="0"/>
        </w:rPr>
        <w:t>REQ-FILE-002：行页映射</w:t>
      </w:r>
    </w:p>
    <w:p>
      <w:r>
        <w:rPr>
          <w:b w:val="0"/>
        </w:rPr>
        <w:t>存储引擎必须定义：</w:t>
      </w:r>
    </w:p>
    <w:p>
      <w:pPr>
        <w:ind w:left="283" w:hanging="283"/>
      </w:pPr>
      <w:r>
        <w:t xml:space="preserve">1. </w:t>
      </w:r>
      <w:r>
        <w:rPr>
          <w:b w:val="0"/>
        </w:rPr>
        <w:t>一行记录如何序列化为字节。</w:t>
      </w:r>
    </w:p>
    <w:p>
      <w:pPr>
        <w:ind w:left="283" w:hanging="283"/>
      </w:pPr>
      <w:r>
        <w:t xml:space="preserve">2. </w:t>
      </w:r>
      <w:r>
        <w:rPr>
          <w:b w:val="0"/>
        </w:rPr>
        <w:t>一个页内如何存放多行记录。</w:t>
      </w:r>
    </w:p>
    <w:p>
      <w:pPr>
        <w:ind w:left="283" w:hanging="283"/>
      </w:pPr>
      <w:r>
        <w:t xml:space="preserve">3. </w:t>
      </w:r>
      <w:r>
        <w:rPr>
          <w:b w:val="0"/>
        </w:rPr>
        <w:t>行标识如何映射到页号和页内位置。</w:t>
      </w:r>
    </w:p>
    <w:p>
      <w:pPr>
        <w:ind w:left="283" w:hanging="283"/>
      </w:pPr>
      <w:r>
        <w:t xml:space="preserve">4. </w:t>
      </w:r>
      <w:r>
        <w:rPr>
          <w:b w:val="0"/>
        </w:rPr>
        <w:t>删除行后页内空间如何复用。</w:t>
      </w:r>
    </w:p>
    <w:p>
      <w:r>
        <w:rPr>
          <w:b w:val="0"/>
        </w:rPr>
        <w:t>建议基础版采用以下结构：</w:t>
      </w:r>
    </w:p>
    <w:tbl>
      <w:tblPr>
        <w:tblStyle w:val="TableGrid"/>
        <w:tblW w:type="auto" w:w="0"/>
        <w:tblLayout w:type="fixed"/>
        <w:tblLook w:firstColumn="1" w:firstRow="1" w:lastColumn="0" w:lastRow="0" w:noHBand="0" w:noVBand="1" w:val="04A0"/>
      </w:tblPr>
      <w:tblGrid>
        <w:gridCol w:w="3005"/>
        <w:gridCol w:w="6406"/>
      </w:tblGrid>
      <w:tr>
        <w:trPr>
          <w:cantSplit/>
          <w:tblHeader/>
        </w:trPr>
        <w:tc>
          <w:tcPr>
            <w:tcW w:type="dxa" w:w="3005"/>
            <w:shd w:fill="E6EDF1"/>
          </w:tcPr>
          <w:p>
            <w:pPr>
              <w:spacing w:before="60" w:after="60" w:line="254" w:lineRule="auto"/>
            </w:pPr>
            <w:r>
              <w:rPr>
                <w:b/>
                <w:sz w:val="17"/>
              </w:rPr>
              <w:t>结构</w:t>
            </w:r>
          </w:p>
        </w:tc>
        <w:tc>
          <w:tcPr>
            <w:tcW w:type="dxa" w:w="6406"/>
            <w:shd w:fill="E6EDF1"/>
          </w:tcPr>
          <w:p>
            <w:pPr>
              <w:spacing w:before="60" w:after="60" w:line="254" w:lineRule="auto"/>
            </w:pPr>
            <w:r>
              <w:rPr>
                <w:b/>
                <w:sz w:val="17"/>
              </w:rPr>
              <w:t>内容</w:t>
            </w:r>
          </w:p>
        </w:tc>
      </w:tr>
      <w:tr>
        <w:trPr>
          <w:cantSplit/>
        </w:trPr>
        <w:tc>
          <w:tcPr>
            <w:tcW w:type="dxa" w:w="3005"/>
          </w:tcPr>
          <w:p>
            <w:pPr>
              <w:spacing w:before="60" w:after="60" w:line="254" w:lineRule="auto"/>
            </w:pPr>
            <w:r>
              <w:rPr>
                <w:b w:val="0"/>
                <w:sz w:val="17"/>
              </w:rPr>
              <w:t>页头</w:t>
            </w:r>
          </w:p>
        </w:tc>
        <w:tc>
          <w:tcPr>
            <w:tcW w:type="dxa" w:w="6406"/>
          </w:tcPr>
          <w:p>
            <w:pPr>
              <w:spacing w:before="60" w:after="60" w:line="254" w:lineRule="auto"/>
            </w:pPr>
            <w:r>
              <w:rPr>
                <w:b w:val="0"/>
                <w:sz w:val="17"/>
              </w:rPr>
              <w:t>页号、行数量、空闲空间起点或空闲链表</w:t>
            </w:r>
          </w:p>
        </w:tc>
      </w:tr>
      <w:tr>
        <w:trPr>
          <w:cantSplit/>
        </w:trPr>
        <w:tc>
          <w:tcPr>
            <w:tcW w:type="dxa" w:w="3005"/>
          </w:tcPr>
          <w:p>
            <w:pPr>
              <w:spacing w:before="60" w:after="60" w:line="254" w:lineRule="auto"/>
            </w:pPr>
            <w:r>
              <w:rPr>
                <w:b w:val="0"/>
                <w:sz w:val="17"/>
              </w:rPr>
              <w:t>行目录</w:t>
            </w:r>
          </w:p>
        </w:tc>
        <w:tc>
          <w:tcPr>
            <w:tcW w:type="dxa" w:w="6406"/>
          </w:tcPr>
          <w:p>
            <w:pPr>
              <w:spacing w:before="60" w:after="60" w:line="254" w:lineRule="auto"/>
            </w:pPr>
            <w:r>
              <w:rPr>
                <w:b w:val="0"/>
                <w:sz w:val="17"/>
              </w:rPr>
              <w:t>每行在页内的偏移和长度</w:t>
            </w:r>
          </w:p>
        </w:tc>
      </w:tr>
      <w:tr>
        <w:trPr>
          <w:cantSplit/>
        </w:trPr>
        <w:tc>
          <w:tcPr>
            <w:tcW w:type="dxa" w:w="3005"/>
          </w:tcPr>
          <w:p>
            <w:pPr>
              <w:spacing w:before="60" w:after="60" w:line="254" w:lineRule="auto"/>
            </w:pPr>
            <w:r>
              <w:rPr>
                <w:b w:val="0"/>
                <w:sz w:val="17"/>
              </w:rPr>
              <w:t>行数据区</w:t>
            </w:r>
          </w:p>
        </w:tc>
        <w:tc>
          <w:tcPr>
            <w:tcW w:type="dxa" w:w="6406"/>
          </w:tcPr>
          <w:p>
            <w:pPr>
              <w:spacing w:before="60" w:after="60" w:line="254" w:lineRule="auto"/>
            </w:pPr>
            <w:r>
              <w:rPr>
                <w:b w:val="0"/>
                <w:sz w:val="17"/>
              </w:rPr>
              <w:t>实际记录字节</w:t>
            </w:r>
          </w:p>
        </w:tc>
      </w:tr>
      <w:tr>
        <w:trPr>
          <w:cantSplit/>
        </w:trPr>
        <w:tc>
          <w:tcPr>
            <w:tcW w:type="dxa" w:w="3005"/>
          </w:tcPr>
          <w:p>
            <w:pPr>
              <w:spacing w:before="60" w:after="60" w:line="254" w:lineRule="auto"/>
            </w:pPr>
            <w:r>
              <w:rPr>
                <w:b w:val="0"/>
                <w:sz w:val="17"/>
              </w:rPr>
              <w:t>空闲空间</w:t>
            </w:r>
          </w:p>
        </w:tc>
        <w:tc>
          <w:tcPr>
            <w:tcW w:type="dxa" w:w="6406"/>
          </w:tcPr>
          <w:p>
            <w:pPr>
              <w:spacing w:before="60" w:after="60" w:line="254" w:lineRule="auto"/>
            </w:pPr>
            <w:r>
              <w:rPr>
                <w:b w:val="0"/>
                <w:sz w:val="17"/>
              </w:rPr>
              <w:t>页内尚未使用的部分</w:t>
            </w:r>
          </w:p>
        </w:tc>
      </w:tr>
    </w:tbl>
    <w:p>
      <w:pPr>
        <w:spacing w:after="40"/>
      </w:pPr>
    </w:p>
    <w:p>
      <w:pPr>
        <w:pStyle w:val="Heading2"/>
      </w:pPr>
      <w:r>
        <w:rPr>
          <w:b w:val="0"/>
        </w:rPr>
        <w:t>5.3、缓存机制</w:t>
      </w:r>
    </w:p>
    <w:p>
      <w:pPr>
        <w:pStyle w:val="Heading3"/>
      </w:pPr>
      <w:r>
        <w:rPr>
          <w:b w:val="0"/>
        </w:rPr>
        <w:t>REQ-BUF-001：Buffer Pool</w:t>
      </w:r>
    </w:p>
    <w:p>
      <w:r>
        <w:rPr>
          <w:b w:val="0"/>
        </w:rPr>
        <w:t>系统必须实现缓冲池：</w:t>
      </w:r>
    </w:p>
    <w:p>
      <w:pPr>
        <w:ind w:left="283" w:hanging="283"/>
      </w:pPr>
      <w:r>
        <w:t xml:space="preserve">1. </w:t>
      </w:r>
      <w:r>
        <w:rPr>
          <w:b w:val="0"/>
        </w:rPr>
        <w:t>请求页时优先查内存缓存。</w:t>
      </w:r>
    </w:p>
    <w:p>
      <w:pPr>
        <w:ind w:left="283" w:hanging="283"/>
      </w:pPr>
      <w:r>
        <w:t xml:space="preserve">2. </w:t>
      </w:r>
      <w:r>
        <w:rPr>
          <w:b w:val="0"/>
        </w:rPr>
        <w:t>未命中时从文件读取页。</w:t>
      </w:r>
    </w:p>
    <w:p>
      <w:pPr>
        <w:ind w:left="283" w:hanging="283"/>
      </w:pPr>
      <w:r>
        <w:t xml:space="preserve">3. </w:t>
      </w:r>
      <w:r>
        <w:rPr>
          <w:b w:val="0"/>
        </w:rPr>
        <w:t>缓存满时按替换策略淘汰页。</w:t>
      </w:r>
    </w:p>
    <w:p>
      <w:pPr>
        <w:ind w:left="283" w:hanging="283"/>
      </w:pPr>
      <w:r>
        <w:t xml:space="preserve">4. </w:t>
      </w:r>
      <w:r>
        <w:rPr>
          <w:b w:val="0"/>
        </w:rPr>
        <w:t>脏页淘汰前必须写回磁盘。</w:t>
      </w:r>
    </w:p>
    <w:p>
      <w:pPr>
        <w:pStyle w:val="Heading3"/>
      </w:pPr>
      <w:r>
        <w:rPr>
          <w:b w:val="0"/>
        </w:rPr>
        <w:t>REQ-BUF-002：替换策略</w:t>
      </w:r>
    </w:p>
    <w:tbl>
      <w:tblPr>
        <w:tblStyle w:val="TableGrid"/>
        <w:tblW w:type="auto" w:w="0"/>
        <w:tblLayout w:type="fixed"/>
        <w:tblLook w:firstColumn="1" w:firstRow="1" w:lastColumn="0" w:lastRow="0" w:noHBand="0" w:noVBand="1" w:val="04A0"/>
      </w:tblPr>
      <w:tblGrid>
        <w:gridCol w:w="3005"/>
        <w:gridCol w:w="6406"/>
      </w:tblGrid>
      <w:tr>
        <w:trPr>
          <w:cantSplit/>
          <w:tblHeader/>
        </w:trPr>
        <w:tc>
          <w:tcPr>
            <w:tcW w:type="dxa" w:w="3005"/>
            <w:shd w:fill="E6EDF1"/>
          </w:tcPr>
          <w:p>
            <w:pPr>
              <w:spacing w:before="60" w:after="60" w:line="254" w:lineRule="auto"/>
            </w:pPr>
            <w:r>
              <w:rPr>
                <w:b/>
                <w:sz w:val="17"/>
              </w:rPr>
              <w:t>策略</w:t>
            </w:r>
          </w:p>
        </w:tc>
        <w:tc>
          <w:tcPr>
            <w:tcW w:type="dxa" w:w="6406"/>
            <w:shd w:fill="E6EDF1"/>
          </w:tcPr>
          <w:p>
            <w:pPr>
              <w:spacing w:before="60" w:after="60" w:line="254" w:lineRule="auto"/>
            </w:pPr>
            <w:r>
              <w:rPr>
                <w:b/>
                <w:sz w:val="17"/>
              </w:rPr>
              <w:t>要求</w:t>
            </w:r>
          </w:p>
        </w:tc>
      </w:tr>
      <w:tr>
        <w:trPr>
          <w:cantSplit/>
        </w:trPr>
        <w:tc>
          <w:tcPr>
            <w:tcW w:type="dxa" w:w="3005"/>
          </w:tcPr>
          <w:p>
            <w:pPr>
              <w:spacing w:before="60" w:after="60" w:line="254" w:lineRule="auto"/>
            </w:pPr>
            <w:r>
              <w:rPr>
                <w:b w:val="0"/>
                <w:sz w:val="17"/>
              </w:rPr>
              <w:t>LRU</w:t>
            </w:r>
          </w:p>
        </w:tc>
        <w:tc>
          <w:tcPr>
            <w:tcW w:type="dxa" w:w="6406"/>
          </w:tcPr>
          <w:p>
            <w:pPr>
              <w:spacing w:before="60" w:after="60" w:line="254" w:lineRule="auto"/>
            </w:pPr>
            <w:r>
              <w:rPr>
                <w:b w:val="0"/>
                <w:sz w:val="17"/>
              </w:rPr>
              <w:t>淘汰最长时间未被访问的页</w:t>
            </w:r>
          </w:p>
        </w:tc>
      </w:tr>
      <w:tr>
        <w:trPr>
          <w:cantSplit/>
        </w:trPr>
        <w:tc>
          <w:tcPr>
            <w:tcW w:type="dxa" w:w="3005"/>
          </w:tcPr>
          <w:p>
            <w:pPr>
              <w:spacing w:before="60" w:after="60" w:line="254" w:lineRule="auto"/>
            </w:pPr>
            <w:r>
              <w:rPr>
                <w:b w:val="0"/>
                <w:sz w:val="17"/>
              </w:rPr>
              <w:t>FIFO</w:t>
            </w:r>
          </w:p>
        </w:tc>
        <w:tc>
          <w:tcPr>
            <w:tcW w:type="dxa" w:w="6406"/>
          </w:tcPr>
          <w:p>
            <w:pPr>
              <w:spacing w:before="60" w:after="60" w:line="254" w:lineRule="auto"/>
            </w:pPr>
            <w:r>
              <w:rPr>
                <w:b w:val="0"/>
                <w:sz w:val="17"/>
              </w:rPr>
              <w:t>淘汰最早进入缓存的页</w:t>
            </w:r>
          </w:p>
        </w:tc>
      </w:tr>
    </w:tbl>
    <w:p>
      <w:pPr>
        <w:spacing w:after="40"/>
      </w:pPr>
    </w:p>
    <w:p>
      <w:r>
        <w:rPr>
          <w:b w:val="0"/>
        </w:rPr>
        <w:t>两种策略应可配置切换，用于实验对比。</w:t>
      </w:r>
    </w:p>
    <w:p>
      <w:pPr>
        <w:pStyle w:val="Heading3"/>
      </w:pPr>
      <w:r>
        <w:rPr>
          <w:b w:val="0"/>
        </w:rPr>
        <w:t>REQ-BUF-003：命中统计与日志</w:t>
      </w:r>
    </w:p>
    <w:p>
      <w:r>
        <w:rPr>
          <w:b w:val="0"/>
        </w:rPr>
        <w:t>系统必须记录：</w:t>
      </w:r>
    </w:p>
    <w:p>
      <w:pPr>
        <w:ind w:left="283" w:hanging="283"/>
      </w:pPr>
      <w:r>
        <w:t xml:space="preserve">1. </w:t>
      </w:r>
      <w:r>
        <w:rPr>
          <w:b w:val="0"/>
        </w:rPr>
        <w:t>命中次数。</w:t>
      </w:r>
    </w:p>
    <w:p>
      <w:pPr>
        <w:ind w:left="283" w:hanging="283"/>
      </w:pPr>
      <w:r>
        <w:t xml:space="preserve">2. </w:t>
      </w:r>
      <w:r>
        <w:rPr>
          <w:b w:val="0"/>
        </w:rPr>
        <w:t>未命中次数。</w:t>
      </w:r>
    </w:p>
    <w:p>
      <w:pPr>
        <w:ind w:left="283" w:hanging="283"/>
      </w:pPr>
      <w:r>
        <w:t xml:space="preserve">3. </w:t>
      </w:r>
      <w:r>
        <w:rPr>
          <w:b w:val="0"/>
        </w:rPr>
        <w:t>命中率。</w:t>
      </w:r>
    </w:p>
    <w:p>
      <w:pPr>
        <w:ind w:left="283" w:hanging="283"/>
      </w:pPr>
      <w:r>
        <w:t xml:space="preserve">4. </w:t>
      </w:r>
      <w:r>
        <w:rPr>
          <w:b w:val="0"/>
        </w:rPr>
        <w:t>读盘次数。</w:t>
      </w:r>
    </w:p>
    <w:p>
      <w:pPr>
        <w:ind w:left="283" w:hanging="283"/>
      </w:pPr>
      <w:r>
        <w:t xml:space="preserve">5. </w:t>
      </w:r>
      <w:r>
        <w:rPr>
          <w:b w:val="0"/>
        </w:rPr>
        <w:t>写盘次数。</w:t>
      </w:r>
    </w:p>
    <w:p>
      <w:pPr>
        <w:ind w:left="283" w:hanging="283"/>
      </w:pPr>
      <w:r>
        <w:t xml:space="preserve">6. </w:t>
      </w:r>
      <w:r>
        <w:rPr>
          <w:b w:val="0"/>
        </w:rPr>
        <w:t>淘汰页号。</w:t>
      </w:r>
    </w:p>
    <w:p>
      <w:pPr>
        <w:ind w:left="283" w:hanging="283"/>
      </w:pPr>
      <w:r>
        <w:t xml:space="preserve">7. </w:t>
      </w:r>
      <w:r>
        <w:rPr>
          <w:b w:val="0"/>
        </w:rPr>
        <w:t>被替换策略选中的页。</w:t>
      </w:r>
    </w:p>
    <w:p>
      <w:r>
        <w:rPr>
          <w:b w:val="0"/>
        </w:rPr>
        <w:t>日志格式必须稳定，便于测试和报告分析。</w:t>
      </w:r>
    </w:p>
    <w:p>
      <w:pPr>
        <w:pStyle w:val="Heading1"/>
      </w:pPr>
      <w:r>
        <w:rPr>
          <w:b w:val="0"/>
        </w:rPr>
        <w:t>六、第 3 阶段：数据库引擎需求</w:t>
      </w:r>
    </w:p>
    <w:p>
      <w:pPr>
        <w:pStyle w:val="Heading2"/>
      </w:pPr>
      <w:r>
        <w:rPr>
          <w:b w:val="0"/>
        </w:rPr>
        <w:t>6.1、执行引擎</w:t>
      </w:r>
    </w:p>
    <w:p>
      <w:pPr>
        <w:pStyle w:val="Heading3"/>
      </w:pPr>
      <w:r>
        <w:rPr>
          <w:b w:val="0"/>
        </w:rPr>
        <w:t>REQ-ENG-001：执行算子</w:t>
      </w:r>
    </w:p>
    <w:p>
      <w:r>
        <w:rPr>
          <w:b w:val="0"/>
        </w:rPr>
        <w:t>执行引擎必须支持课件列出的五类能力：</w:t>
      </w:r>
    </w:p>
    <w:tbl>
      <w:tblPr>
        <w:tblStyle w:val="TableGrid"/>
        <w:tblW w:type="auto" w:w="0"/>
        <w:tblLayout w:type="fixed"/>
        <w:tblLook w:firstColumn="1" w:firstRow="1" w:lastColumn="0" w:lastRow="0" w:noHBand="0" w:noVBand="1" w:val="04A0"/>
      </w:tblPr>
      <w:tblGrid>
        <w:gridCol w:w="3005"/>
        <w:gridCol w:w="6406"/>
      </w:tblGrid>
      <w:tr>
        <w:trPr>
          <w:cantSplit/>
          <w:tblHeader/>
        </w:trPr>
        <w:tc>
          <w:tcPr>
            <w:tcW w:type="dxa" w:w="3005"/>
            <w:shd w:fill="E6EDF1"/>
          </w:tcPr>
          <w:p>
            <w:pPr>
              <w:spacing w:before="60" w:after="60" w:line="254" w:lineRule="auto"/>
            </w:pPr>
            <w:r>
              <w:rPr>
                <w:b/>
                <w:sz w:val="17"/>
              </w:rPr>
              <w:t>算子</w:t>
            </w:r>
          </w:p>
        </w:tc>
        <w:tc>
          <w:tcPr>
            <w:tcW w:type="dxa" w:w="6406"/>
            <w:shd w:fill="E6EDF1"/>
          </w:tcPr>
          <w:p>
            <w:pPr>
              <w:spacing w:before="60" w:after="60" w:line="254" w:lineRule="auto"/>
            </w:pPr>
            <w:r>
              <w:rPr>
                <w:b/>
                <w:sz w:val="17"/>
              </w:rPr>
              <w:t>要求</w:t>
            </w:r>
          </w:p>
        </w:tc>
      </w:tr>
      <w:tr>
        <w:trPr>
          <w:cantSplit/>
        </w:trPr>
        <w:tc>
          <w:tcPr>
            <w:tcW w:type="dxa" w:w="3005"/>
          </w:tcPr>
          <w:p>
            <w:pPr>
              <w:spacing w:before="60" w:after="60" w:line="254" w:lineRule="auto"/>
            </w:pPr>
            <w:r>
              <w:rPr>
                <w:b w:val="0"/>
                <w:sz w:val="17"/>
              </w:rPr>
              <w:t>CreateTable</w:t>
            </w:r>
          </w:p>
        </w:tc>
        <w:tc>
          <w:tcPr>
            <w:tcW w:type="dxa" w:w="6406"/>
          </w:tcPr>
          <w:p>
            <w:pPr>
              <w:spacing w:before="60" w:after="60" w:line="254" w:lineRule="auto"/>
            </w:pPr>
            <w:r>
              <w:rPr>
                <w:b w:val="0"/>
                <w:sz w:val="17"/>
              </w:rPr>
              <w:t>根据计划创建表并登记元数据</w:t>
            </w:r>
          </w:p>
        </w:tc>
      </w:tr>
      <w:tr>
        <w:trPr>
          <w:cantSplit/>
        </w:trPr>
        <w:tc>
          <w:tcPr>
            <w:tcW w:type="dxa" w:w="3005"/>
          </w:tcPr>
          <w:p>
            <w:pPr>
              <w:spacing w:before="60" w:after="60" w:line="254" w:lineRule="auto"/>
            </w:pPr>
            <w:r>
              <w:rPr>
                <w:b w:val="0"/>
                <w:sz w:val="17"/>
              </w:rPr>
              <w:t>Insert</w:t>
            </w:r>
          </w:p>
        </w:tc>
        <w:tc>
          <w:tcPr>
            <w:tcW w:type="dxa" w:w="6406"/>
          </w:tcPr>
          <w:p>
            <w:pPr>
              <w:spacing w:before="60" w:after="60" w:line="254" w:lineRule="auto"/>
            </w:pPr>
            <w:r>
              <w:rPr>
                <w:b w:val="0"/>
                <w:sz w:val="17"/>
              </w:rPr>
              <w:t>根据列映射写入一行记录</w:t>
            </w:r>
          </w:p>
        </w:tc>
      </w:tr>
      <w:tr>
        <w:trPr>
          <w:cantSplit/>
        </w:trPr>
        <w:tc>
          <w:tcPr>
            <w:tcW w:type="dxa" w:w="3005"/>
          </w:tcPr>
          <w:p>
            <w:pPr>
              <w:spacing w:before="60" w:after="60" w:line="254" w:lineRule="auto"/>
            </w:pPr>
            <w:r>
              <w:rPr>
                <w:b w:val="0"/>
                <w:sz w:val="17"/>
              </w:rPr>
              <w:t>SeqScan</w:t>
            </w:r>
          </w:p>
        </w:tc>
        <w:tc>
          <w:tcPr>
            <w:tcW w:type="dxa" w:w="6406"/>
          </w:tcPr>
          <w:p>
            <w:pPr>
              <w:spacing w:before="60" w:after="60" w:line="254" w:lineRule="auto"/>
            </w:pPr>
            <w:r>
              <w:rPr>
                <w:b w:val="0"/>
                <w:sz w:val="17"/>
              </w:rPr>
              <w:t>顺序读取目标表记录</w:t>
            </w:r>
          </w:p>
        </w:tc>
      </w:tr>
      <w:tr>
        <w:trPr>
          <w:cantSplit/>
        </w:trPr>
        <w:tc>
          <w:tcPr>
            <w:tcW w:type="dxa" w:w="3005"/>
          </w:tcPr>
          <w:p>
            <w:pPr>
              <w:spacing w:before="60" w:after="60" w:line="254" w:lineRule="auto"/>
            </w:pPr>
            <w:r>
              <w:rPr>
                <w:b w:val="0"/>
                <w:sz w:val="17"/>
              </w:rPr>
              <w:t>Filter</w:t>
            </w:r>
          </w:p>
        </w:tc>
        <w:tc>
          <w:tcPr>
            <w:tcW w:type="dxa" w:w="6406"/>
          </w:tcPr>
          <w:p>
            <w:pPr>
              <w:spacing w:before="60" w:after="60" w:line="254" w:lineRule="auto"/>
            </w:pPr>
            <w:r>
              <w:rPr>
                <w:b w:val="0"/>
                <w:sz w:val="17"/>
              </w:rPr>
              <w:t>对输入记录求值 WHERE 条件并保留满足条件的记录</w:t>
            </w:r>
          </w:p>
        </w:tc>
      </w:tr>
      <w:tr>
        <w:trPr>
          <w:cantSplit/>
        </w:trPr>
        <w:tc>
          <w:tcPr>
            <w:tcW w:type="dxa" w:w="3005"/>
          </w:tcPr>
          <w:p>
            <w:pPr>
              <w:spacing w:before="60" w:after="60" w:line="254" w:lineRule="auto"/>
            </w:pPr>
            <w:r>
              <w:rPr>
                <w:b w:val="0"/>
                <w:sz w:val="17"/>
              </w:rPr>
              <w:t>Project</w:t>
            </w:r>
          </w:p>
        </w:tc>
        <w:tc>
          <w:tcPr>
            <w:tcW w:type="dxa" w:w="6406"/>
          </w:tcPr>
          <w:p>
            <w:pPr>
              <w:spacing w:before="60" w:after="60" w:line="254" w:lineRule="auto"/>
            </w:pPr>
            <w:r>
              <w:rPr>
                <w:b w:val="0"/>
                <w:sz w:val="17"/>
              </w:rPr>
              <w:t>按计划输出列顺序构造结果行</w:t>
            </w:r>
          </w:p>
        </w:tc>
      </w:tr>
    </w:tbl>
    <w:p>
      <w:pPr>
        <w:spacing w:after="40"/>
      </w:pPr>
    </w:p>
    <w:p>
      <w:r>
        <w:rPr>
          <w:b w:val="0"/>
        </w:rPr>
        <w:t>同时必须执行 Delete 计划。《指导书》正文第 4、5 页明确列出 DELETE 定位删除和四类核心 SQL 的实际执行，不能把它降为后续扩展。删除可用槽位删除标记或物理删除；后续扫描及重启后的扫描均不得返回已删除行。</w:t>
      </w:r>
    </w:p>
    <w:p>
      <w:pPr>
        <w:pStyle w:val="Heading3"/>
      </w:pPr>
      <w:r>
        <w:rPr>
          <w:b w:val="0"/>
        </w:rPr>
        <w:t>REQ-ENG-002：执行流程</w:t>
      </w:r>
    </w:p>
    <w:p>
      <w:pPr>
        <w:ind w:left="283" w:hanging="283"/>
      </w:pPr>
      <w:r>
        <w:t xml:space="preserve">1. </w:t>
      </w:r>
      <w:r>
        <w:rPr>
          <w:b w:val="0"/>
        </w:rPr>
        <w:t>接收 SQL 编译器输出的逻辑计划。</w:t>
      </w:r>
    </w:p>
    <w:p>
      <w:pPr>
        <w:ind w:left="283" w:hanging="283"/>
      </w:pPr>
      <w:r>
        <w:t xml:space="preserve">2. </w:t>
      </w:r>
      <w:r>
        <w:rPr>
          <w:b w:val="0"/>
        </w:rPr>
        <w:t>按计划树自底向上执行。</w:t>
      </w:r>
    </w:p>
    <w:p>
      <w:pPr>
        <w:ind w:left="283" w:hanging="283"/>
      </w:pPr>
      <w:r>
        <w:t xml:space="preserve">3. </w:t>
      </w:r>
      <w:r>
        <w:rPr>
          <w:b w:val="0"/>
        </w:rPr>
        <w:t>SeqScan 从 Buffer Pool 获取页并解码行。</w:t>
      </w:r>
    </w:p>
    <w:p>
      <w:pPr>
        <w:ind w:left="283" w:hanging="283"/>
      </w:pPr>
      <w:r>
        <w:t xml:space="preserve">4. </w:t>
      </w:r>
      <w:r>
        <w:rPr>
          <w:b w:val="0"/>
        </w:rPr>
        <w:t>Filter 对每行求值布尔表达式。</w:t>
      </w:r>
    </w:p>
    <w:p>
      <w:pPr>
        <w:ind w:left="283" w:hanging="283"/>
      </w:pPr>
      <w:r>
        <w:t xml:space="preserve">5. </w:t>
      </w:r>
      <w:r>
        <w:rPr>
          <w:b w:val="0"/>
        </w:rPr>
        <w:t>Project 构造最终输出行。</w:t>
      </w:r>
    </w:p>
    <w:p>
      <w:pPr>
        <w:ind w:left="283" w:hanging="283"/>
      </w:pPr>
      <w:r>
        <w:t xml:space="preserve">6. </w:t>
      </w:r>
      <w:r>
        <w:rPr>
          <w:b w:val="0"/>
        </w:rPr>
        <w:t>Insert 通过存储引擎写入行。</w:t>
      </w:r>
    </w:p>
    <w:p>
      <w:pPr>
        <w:ind w:left="283" w:hanging="283"/>
      </w:pPr>
      <w:r>
        <w:t xml:space="preserve">7. </w:t>
      </w:r>
      <w:r>
        <w:rPr>
          <w:b w:val="0"/>
        </w:rPr>
        <w:t>CreateTable 创建文件结构并更新系统目录。</w:t>
      </w:r>
    </w:p>
    <w:p>
      <w:pPr>
        <w:ind w:left="283" w:hanging="283"/>
      </w:pPr>
      <w:r>
        <w:t xml:space="preserve">8. </w:t>
      </w:r>
      <w:r>
        <w:rPr>
          <w:b w:val="0"/>
        </w:rPr>
        <w:t>Delete 先定位满足条件的记录，再请求存储引擎删除或标记删除。</w:t>
      </w:r>
    </w:p>
    <w:p>
      <w:pPr>
        <w:pStyle w:val="Heading2"/>
      </w:pPr>
      <w:r>
        <w:rPr>
          <w:b w:val="0"/>
        </w:rPr>
        <w:t>6.2、系统目录</w:t>
      </w:r>
    </w:p>
    <w:p>
      <w:pPr>
        <w:pStyle w:val="Heading3"/>
      </w:pPr>
      <w:r>
        <w:rPr>
          <w:b w:val="0"/>
        </w:rPr>
        <w:t>REQ-CATALOG-001：目录内容</w:t>
      </w:r>
    </w:p>
    <w:p>
      <w:r>
        <w:rPr>
          <w:b w:val="0"/>
        </w:rPr>
        <w:t>系统目录必须维护：</w:t>
      </w:r>
    </w:p>
    <w:p>
      <w:pPr>
        <w:ind w:left="283" w:hanging="283"/>
      </w:pPr>
      <w:r>
        <w:t xml:space="preserve">1. </w:t>
      </w:r>
      <w:r>
        <w:rPr>
          <w:b w:val="0"/>
        </w:rPr>
        <w:t>表标识。</w:t>
      </w:r>
    </w:p>
    <w:p>
      <w:pPr>
        <w:ind w:left="283" w:hanging="283"/>
      </w:pPr>
      <w:r>
        <w:t xml:space="preserve">2. </w:t>
      </w:r>
      <w:r>
        <w:rPr>
          <w:b w:val="0"/>
        </w:rPr>
        <w:t>表名。</w:t>
      </w:r>
    </w:p>
    <w:p>
      <w:pPr>
        <w:ind w:left="283" w:hanging="283"/>
      </w:pPr>
      <w:r>
        <w:t xml:space="preserve">3. </w:t>
      </w:r>
      <w:r>
        <w:rPr>
          <w:b w:val="0"/>
        </w:rPr>
        <w:t>列名。</w:t>
      </w:r>
    </w:p>
    <w:p>
      <w:pPr>
        <w:ind w:left="283" w:hanging="283"/>
      </w:pPr>
      <w:r>
        <w:t xml:space="preserve">4. </w:t>
      </w:r>
      <w:r>
        <w:rPr>
          <w:b w:val="0"/>
        </w:rPr>
        <w:t>列类型。</w:t>
      </w:r>
    </w:p>
    <w:p>
      <w:pPr>
        <w:ind w:left="283" w:hanging="283"/>
      </w:pPr>
      <w:r>
        <w:t xml:space="preserve">5. </w:t>
      </w:r>
      <w:r>
        <w:rPr>
          <w:b w:val="0"/>
        </w:rPr>
        <w:t>列顺序。</w:t>
      </w:r>
    </w:p>
    <w:p>
      <w:pPr>
        <w:ind w:left="283" w:hanging="283"/>
      </w:pPr>
      <w:r>
        <w:t xml:space="preserve">6. </w:t>
      </w:r>
      <w:r>
        <w:rPr>
          <w:b w:val="0"/>
        </w:rPr>
        <w:t>表对应的数据文件或页范围。</w:t>
      </w:r>
    </w:p>
    <w:p>
      <w:pPr>
        <w:pStyle w:val="Heading3"/>
      </w:pPr>
      <w:r>
        <w:rPr>
          <w:b w:val="0"/>
        </w:rPr>
        <w:t>REQ-CATALOG-002：作为特殊表存储</w:t>
      </w:r>
    </w:p>
    <w:p>
      <w:r>
        <w:rPr>
          <w:b w:val="0"/>
        </w:rPr>
        <w:t>总览课件及《指导书》正文第 3、5、7 页要求系统目录作为特殊表，且所有表数据、元数据均经页式存储持久化。因此正式系统目录必须由 StorageEngine 读写目录表的记录页；独立 JSON 文件或仅内存 Map 不能替代最终实现。可以维护内存索引加速查找，但它须能由目录页重建。固定引导页保存目录根位置和格式版本，避免读取目录前又依赖未加载目录的循环。</w:t>
      </w:r>
    </w:p>
    <w:p>
      <w:pPr>
        <w:pStyle w:val="Heading2"/>
      </w:pPr>
      <w:r>
        <w:rPr>
          <w:b w:val="0"/>
        </w:rPr>
        <w:t>6.3、模块接口</w:t>
      </w:r>
    </w:p>
    <w:p>
      <w:pPr>
        <w:pStyle w:val="Heading3"/>
      </w:pPr>
      <w:r>
        <w:rPr>
          <w:b w:val="0"/>
        </w:rPr>
        <w:t>REQ-API-001：编译器接口</w:t>
      </w:r>
    </w:p>
    <w:p>
      <w:r>
        <w:rPr>
          <w:b w:val="0"/>
        </w:rPr>
        <w:t>SQL 编译器必须提供：</w:t>
      </w:r>
    </w:p>
    <w:p>
      <w:pPr>
        <w:ind w:left="283" w:hanging="283"/>
      </w:pPr>
      <w:r>
        <w:t xml:space="preserve">1. </w:t>
      </w:r>
      <w:r>
        <w:rPr>
          <w:b w:val="0"/>
        </w:rPr>
        <w:t>编译 SQL 文本。</w:t>
      </w:r>
    </w:p>
    <w:p>
      <w:pPr>
        <w:ind w:left="283" w:hanging="283"/>
      </w:pPr>
      <w:r>
        <w:t xml:space="preserve">2. </w:t>
      </w:r>
      <w:r>
        <w:rPr>
          <w:b w:val="0"/>
        </w:rPr>
        <w:t>输出 Token。</w:t>
      </w:r>
    </w:p>
    <w:p>
      <w:pPr>
        <w:ind w:left="283" w:hanging="283"/>
      </w:pPr>
      <w:r>
        <w:t xml:space="preserve">3. </w:t>
      </w:r>
      <w:r>
        <w:rPr>
          <w:b w:val="0"/>
        </w:rPr>
        <w:t>输出 AST。</w:t>
      </w:r>
    </w:p>
    <w:p>
      <w:pPr>
        <w:ind w:left="283" w:hanging="283"/>
      </w:pPr>
      <w:r>
        <w:t xml:space="preserve">4. </w:t>
      </w:r>
      <w:r>
        <w:rPr>
          <w:b w:val="0"/>
        </w:rPr>
        <w:t>输出语义检查结果。</w:t>
      </w:r>
    </w:p>
    <w:p>
      <w:pPr>
        <w:ind w:left="283" w:hanging="283"/>
      </w:pPr>
      <w:r>
        <w:t xml:space="preserve">5. </w:t>
      </w:r>
      <w:r>
        <w:rPr>
          <w:b w:val="0"/>
        </w:rPr>
        <w:t>输出原始逻辑计划。</w:t>
      </w:r>
    </w:p>
    <w:p>
      <w:pPr>
        <w:ind w:left="283" w:hanging="283"/>
      </w:pPr>
      <w:r>
        <w:t xml:space="preserve">6. </w:t>
      </w:r>
      <w:r>
        <w:rPr>
          <w:b w:val="0"/>
        </w:rPr>
        <w:t>输出优化后逻辑计划。</w:t>
      </w:r>
    </w:p>
    <w:p>
      <w:pPr>
        <w:ind w:left="283" w:hanging="283"/>
      </w:pPr>
      <w:r>
        <w:t xml:space="preserve">7. </w:t>
      </w:r>
      <w:r>
        <w:rPr>
          <w:b w:val="0"/>
        </w:rPr>
        <w:t>输出诊断信息。</w:t>
      </w:r>
    </w:p>
    <w:p>
      <w:r>
        <w:rPr>
          <w:b w:val="0"/>
        </w:rPr>
        <w:t>模块间必须传递结构化对象，不得通过解析日志获得下一阶段输入。</w:t>
      </w:r>
    </w:p>
    <w:p>
      <w:pPr>
        <w:pStyle w:val="Heading3"/>
      </w:pPr>
      <w:r>
        <w:rPr>
          <w:b w:val="0"/>
        </w:rPr>
        <w:t>REQ-API-002：存储引擎接口</w:t>
      </w:r>
    </w:p>
    <w:p>
      <w:r>
        <w:rPr>
          <w:b w:val="0"/>
        </w:rPr>
        <w:t>存储引擎应向上提供：</w:t>
      </w:r>
    </w:p>
    <w:p>
      <w:pPr>
        <w:ind w:left="283" w:hanging="283"/>
      </w:pPr>
      <w:r>
        <w:t xml:space="preserve">1. </w:t>
      </w:r>
      <w:r>
        <w:rPr>
          <w:b w:val="0"/>
        </w:rPr>
        <w:t>创建表。</w:t>
      </w:r>
    </w:p>
    <w:p>
      <w:pPr>
        <w:ind w:left="283" w:hanging="283"/>
      </w:pPr>
      <w:r>
        <w:t xml:space="preserve">2. </w:t>
      </w:r>
      <w:r>
        <w:rPr>
          <w:b w:val="0"/>
        </w:rPr>
        <w:t>插入行。</w:t>
      </w:r>
    </w:p>
    <w:p>
      <w:pPr>
        <w:ind w:left="283" w:hanging="283"/>
      </w:pPr>
      <w:r>
        <w:t xml:space="preserve">3. </w:t>
      </w:r>
      <w:r>
        <w:rPr>
          <w:b w:val="0"/>
        </w:rPr>
        <w:t>全表扫描。</w:t>
      </w:r>
    </w:p>
    <w:p>
      <w:pPr>
        <w:ind w:left="283" w:hanging="283"/>
      </w:pPr>
      <w:r>
        <w:t xml:space="preserve">4. </w:t>
      </w:r>
      <w:r>
        <w:rPr>
          <w:b w:val="0"/>
        </w:rPr>
        <w:t>读取页。</w:t>
      </w:r>
    </w:p>
    <w:p>
      <w:pPr>
        <w:ind w:left="283" w:hanging="283"/>
      </w:pPr>
      <w:r>
        <w:t xml:space="preserve">5. </w:t>
      </w:r>
      <w:r>
        <w:rPr>
          <w:b w:val="0"/>
        </w:rPr>
        <w:t>写回页。</w:t>
      </w:r>
    </w:p>
    <w:p>
      <w:pPr>
        <w:ind w:left="283" w:hanging="283"/>
      </w:pPr>
      <w:r>
        <w:t xml:space="preserve">6. </w:t>
      </w:r>
      <w:r>
        <w:rPr>
          <w:b w:val="0"/>
        </w:rPr>
        <w:t>查询目录。</w:t>
      </w:r>
    </w:p>
    <w:p>
      <w:pPr>
        <w:ind w:left="283" w:hanging="283"/>
      </w:pPr>
      <w:r>
        <w:t xml:space="preserve">7. </w:t>
      </w:r>
      <w:r>
        <w:rPr>
          <w:b w:val="0"/>
        </w:rPr>
        <w:t>根据 RowId 删除记录并返回实际删除数。</w:t>
      </w:r>
    </w:p>
    <w:p>
      <w:pPr>
        <w:ind w:left="283" w:hanging="283"/>
      </w:pPr>
      <w:r>
        <w:t xml:space="preserve">8. </w:t>
      </w:r>
      <w:r>
        <w:rPr>
          <w:b w:val="0"/>
        </w:rPr>
        <w:t>刷新脏页、关闭数据库、重新打开并重建目录。</w:t>
      </w:r>
    </w:p>
    <w:p>
      <w:pPr>
        <w:pStyle w:val="Heading3"/>
      </w:pPr>
      <w:r>
        <w:rPr>
          <w:b w:val="0"/>
        </w:rPr>
        <w:t>REQ-API-003：调用关系</w:t>
      </w:r>
    </w:p>
    <w:p>
      <w:r>
        <w:rPr>
          <w:b w:val="0"/>
        </w:rPr>
        <w:t xml:space="preserve">数据库模块应通过明确接口调用编译器和存储引擎。课件中的 </w:t>
      </w:r>
      <w:r>
        <w:rPr>
          <w:rFonts w:ascii="Consolas" w:hAnsi="Consolas"/>
          <w:b w:val="0"/>
        </w:rPr>
        <w:t>SimpleDBMS.execute(sql_text)</w:t>
      </w:r>
      <w:r>
        <w:rPr>
          <w:b w:val="0"/>
        </w:rPr>
        <w:t xml:space="preserve"> 只展示调用位置，不要求照抄其 Python 类名或把 AST 直接交给存储引擎；正式系统应优先交付逻辑计划。</w:t>
      </w:r>
    </w:p>
    <w:p>
      <w:pPr>
        <w:pStyle w:val="Heading2"/>
      </w:pPr>
      <w:r>
        <w:rPr>
          <w:b w:val="0"/>
        </w:rPr>
        <w:t>6.4、项目结构</w:t>
      </w:r>
    </w:p>
    <w:p>
      <w:r>
        <w:rPr>
          <w:b w:val="0"/>
        </w:rPr>
        <w:t>总览课件第 18 页给出建议结构。实现语言未最终确认前，按以下模块语义组织源码：</w:t>
      </w:r>
    </w:p>
    <w:tbl>
      <w:tblPr>
        <w:tblStyle w:val="TableGrid"/>
        <w:tblW w:type="auto" w:w="0"/>
        <w:tblLayout w:type="fixed"/>
        <w:tblLook w:firstColumn="1" w:firstRow="1" w:lastColumn="0" w:lastRow="0" w:noHBand="0" w:noVBand="1" w:val="04A0"/>
      </w:tblPr>
      <w:tblGrid>
        <w:gridCol w:w="1701"/>
        <w:gridCol w:w="2721"/>
        <w:gridCol w:w="4989"/>
      </w:tblGrid>
      <w:tr>
        <w:trPr>
          <w:cantSplit/>
          <w:tblHeader/>
        </w:trPr>
        <w:tc>
          <w:tcPr>
            <w:tcW w:type="dxa" w:w="1701"/>
            <w:shd w:fill="E6EDF1"/>
          </w:tcPr>
          <w:p>
            <w:pPr>
              <w:spacing w:before="60" w:after="60" w:line="254" w:lineRule="auto"/>
            </w:pPr>
            <w:r>
              <w:rPr>
                <w:b/>
                <w:sz w:val="17"/>
              </w:rPr>
              <w:t>模块</w:t>
            </w:r>
          </w:p>
        </w:tc>
        <w:tc>
          <w:tcPr>
            <w:tcW w:type="dxa" w:w="2721"/>
            <w:shd w:fill="E6EDF1"/>
          </w:tcPr>
          <w:p>
            <w:pPr>
              <w:spacing w:before="60" w:after="60" w:line="254" w:lineRule="auto"/>
            </w:pPr>
            <w:r>
              <w:rPr>
                <w:b/>
                <w:sz w:val="17"/>
              </w:rPr>
              <w:t>内部组件</w:t>
            </w:r>
          </w:p>
        </w:tc>
        <w:tc>
          <w:tcPr>
            <w:tcW w:type="dxa" w:w="4989"/>
            <w:shd w:fill="E6EDF1"/>
          </w:tcPr>
          <w:p>
            <w:pPr>
              <w:spacing w:before="60" w:after="60" w:line="254" w:lineRule="auto"/>
            </w:pPr>
            <w:r>
              <w:rPr>
                <w:b/>
                <w:sz w:val="17"/>
              </w:rPr>
              <w:t>责任</w:t>
            </w:r>
          </w:p>
        </w:tc>
      </w:tr>
      <w:tr>
        <w:trPr>
          <w:cantSplit/>
        </w:trPr>
        <w:tc>
          <w:tcPr>
            <w:tcW w:type="dxa" w:w="1701"/>
          </w:tcPr>
          <w:p>
            <w:pPr>
              <w:spacing w:before="60" w:after="60" w:line="254" w:lineRule="auto"/>
            </w:pPr>
            <w:r>
              <w:rPr>
                <w:b w:val="0"/>
                <w:sz w:val="17"/>
              </w:rPr>
              <w:t>sql_compiler</w:t>
            </w:r>
          </w:p>
        </w:tc>
        <w:tc>
          <w:tcPr>
            <w:tcW w:type="dxa" w:w="2721"/>
          </w:tcPr>
          <w:p>
            <w:pPr>
              <w:spacing w:before="60" w:after="60" w:line="254" w:lineRule="auto"/>
            </w:pPr>
            <w:r>
              <w:rPr>
                <w:b w:val="0"/>
                <w:sz w:val="17"/>
              </w:rPr>
              <w:t>lexer、parser、semantic、planner、catalog</w:t>
            </w:r>
          </w:p>
        </w:tc>
        <w:tc>
          <w:tcPr>
            <w:tcW w:type="dxa" w:w="4989"/>
          </w:tcPr>
          <w:p>
            <w:pPr>
              <w:spacing w:before="60" w:after="60" w:line="254" w:lineRule="auto"/>
            </w:pPr>
            <w:r>
              <w:rPr>
                <w:b w:val="0"/>
                <w:sz w:val="17"/>
              </w:rPr>
              <w:t>SQL 到逻辑计划及诊断</w:t>
            </w:r>
          </w:p>
        </w:tc>
      </w:tr>
      <w:tr>
        <w:trPr>
          <w:cantSplit/>
        </w:trPr>
        <w:tc>
          <w:tcPr>
            <w:tcW w:type="dxa" w:w="1701"/>
          </w:tcPr>
          <w:p>
            <w:pPr>
              <w:spacing w:before="60" w:after="60" w:line="254" w:lineRule="auto"/>
            </w:pPr>
            <w:r>
              <w:rPr>
                <w:b w:val="0"/>
                <w:sz w:val="17"/>
              </w:rPr>
              <w:t>storage</w:t>
            </w:r>
          </w:p>
        </w:tc>
        <w:tc>
          <w:tcPr>
            <w:tcW w:type="dxa" w:w="2721"/>
          </w:tcPr>
          <w:p>
            <w:pPr>
              <w:spacing w:before="60" w:after="60" w:line="254" w:lineRule="auto"/>
            </w:pPr>
            <w:r>
              <w:rPr>
                <w:b w:val="0"/>
                <w:sz w:val="17"/>
              </w:rPr>
              <w:t>page、buffer、file_manager</w:t>
            </w:r>
          </w:p>
        </w:tc>
        <w:tc>
          <w:tcPr>
            <w:tcW w:type="dxa" w:w="4989"/>
          </w:tcPr>
          <w:p>
            <w:pPr>
              <w:spacing w:before="60" w:after="60" w:line="254" w:lineRule="auto"/>
            </w:pPr>
            <w:r>
              <w:rPr>
                <w:b w:val="0"/>
                <w:sz w:val="17"/>
              </w:rPr>
              <w:t>页生命周期、缓存和文件 I/O</w:t>
            </w:r>
          </w:p>
        </w:tc>
      </w:tr>
      <w:tr>
        <w:trPr>
          <w:cantSplit/>
        </w:trPr>
        <w:tc>
          <w:tcPr>
            <w:tcW w:type="dxa" w:w="1701"/>
          </w:tcPr>
          <w:p>
            <w:pPr>
              <w:spacing w:before="60" w:after="60" w:line="254" w:lineRule="auto"/>
            </w:pPr>
            <w:r>
              <w:rPr>
                <w:b w:val="0"/>
                <w:sz w:val="17"/>
              </w:rPr>
              <w:t>engine</w:t>
            </w:r>
          </w:p>
        </w:tc>
        <w:tc>
          <w:tcPr>
            <w:tcW w:type="dxa" w:w="2721"/>
          </w:tcPr>
          <w:p>
            <w:pPr>
              <w:spacing w:before="60" w:after="60" w:line="254" w:lineRule="auto"/>
            </w:pPr>
            <w:r>
              <w:rPr>
                <w:b w:val="0"/>
                <w:sz w:val="17"/>
              </w:rPr>
              <w:t>executor、storage_engine、catalog_manager</w:t>
            </w:r>
          </w:p>
        </w:tc>
        <w:tc>
          <w:tcPr>
            <w:tcW w:type="dxa" w:w="4989"/>
          </w:tcPr>
          <w:p>
            <w:pPr>
              <w:spacing w:before="60" w:after="60" w:line="254" w:lineRule="auto"/>
            </w:pPr>
            <w:r>
              <w:rPr>
                <w:b w:val="0"/>
                <w:sz w:val="17"/>
              </w:rPr>
              <w:t>计划执行、行页映射和目录表管理</w:t>
            </w:r>
          </w:p>
        </w:tc>
      </w:tr>
      <w:tr>
        <w:trPr>
          <w:cantSplit/>
        </w:trPr>
        <w:tc>
          <w:tcPr>
            <w:tcW w:type="dxa" w:w="1701"/>
          </w:tcPr>
          <w:p>
            <w:pPr>
              <w:spacing w:before="60" w:after="60" w:line="254" w:lineRule="auto"/>
            </w:pPr>
            <w:r>
              <w:rPr>
                <w:b w:val="0"/>
                <w:sz w:val="17"/>
              </w:rPr>
              <w:t>cli</w:t>
            </w:r>
          </w:p>
        </w:tc>
        <w:tc>
          <w:tcPr>
            <w:tcW w:type="dxa" w:w="2721"/>
          </w:tcPr>
          <w:p>
            <w:pPr>
              <w:spacing w:before="60" w:after="60" w:line="254" w:lineRule="auto"/>
            </w:pPr>
            <w:r>
              <w:rPr>
                <w:b w:val="0"/>
                <w:sz w:val="17"/>
              </w:rPr>
              <w:t>main</w:t>
            </w:r>
          </w:p>
        </w:tc>
        <w:tc>
          <w:tcPr>
            <w:tcW w:type="dxa" w:w="4989"/>
          </w:tcPr>
          <w:p>
            <w:pPr>
              <w:spacing w:before="60" w:after="60" w:line="254" w:lineRule="auto"/>
            </w:pPr>
            <w:r>
              <w:rPr>
                <w:b w:val="0"/>
                <w:sz w:val="17"/>
              </w:rPr>
              <w:t>输入、配置、结果与退出码</w:t>
            </w:r>
          </w:p>
        </w:tc>
      </w:tr>
      <w:tr>
        <w:trPr>
          <w:cantSplit/>
        </w:trPr>
        <w:tc>
          <w:tcPr>
            <w:tcW w:type="dxa" w:w="1701"/>
          </w:tcPr>
          <w:p>
            <w:pPr>
              <w:spacing w:before="60" w:after="60" w:line="254" w:lineRule="auto"/>
            </w:pPr>
            <w:r>
              <w:rPr>
                <w:b w:val="0"/>
                <w:sz w:val="17"/>
              </w:rPr>
              <w:t>tests</w:t>
            </w:r>
          </w:p>
        </w:tc>
        <w:tc>
          <w:tcPr>
            <w:tcW w:type="dxa" w:w="2721"/>
          </w:tcPr>
          <w:p>
            <w:pPr>
              <w:spacing w:before="60" w:after="60" w:line="254" w:lineRule="auto"/>
            </w:pPr>
            <w:r>
              <w:rPr>
                <w:b w:val="0"/>
                <w:sz w:val="17"/>
              </w:rPr>
              <w:t>test_sql、test_storage、test_db</w:t>
            </w:r>
          </w:p>
        </w:tc>
        <w:tc>
          <w:tcPr>
            <w:tcW w:type="dxa" w:w="4989"/>
          </w:tcPr>
          <w:p>
            <w:pPr>
              <w:spacing w:before="60" w:after="60" w:line="254" w:lineRule="auto"/>
            </w:pPr>
            <w:r>
              <w:rPr>
                <w:b w:val="0"/>
                <w:sz w:val="17"/>
              </w:rPr>
              <w:t>编译、存储与完整系统验收</w:t>
            </w:r>
          </w:p>
        </w:tc>
      </w:tr>
      <w:tr>
        <w:trPr>
          <w:cantSplit/>
        </w:trPr>
        <w:tc>
          <w:tcPr>
            <w:tcW w:type="dxa" w:w="1701"/>
          </w:tcPr>
          <w:p>
            <w:pPr>
              <w:spacing w:before="60" w:after="60" w:line="254" w:lineRule="auto"/>
            </w:pPr>
            <w:r>
              <w:rPr>
                <w:b w:val="0"/>
                <w:sz w:val="17"/>
              </w:rPr>
              <w:t>utils</w:t>
            </w:r>
          </w:p>
        </w:tc>
        <w:tc>
          <w:tcPr>
            <w:tcW w:type="dxa" w:w="2721"/>
          </w:tcPr>
          <w:p>
            <w:pPr>
              <w:spacing w:before="60" w:after="60" w:line="254" w:lineRule="auto"/>
            </w:pPr>
            <w:r>
              <w:rPr>
                <w:b w:val="0"/>
                <w:sz w:val="17"/>
              </w:rPr>
              <w:t>constants、helpers</w:t>
            </w:r>
          </w:p>
        </w:tc>
        <w:tc>
          <w:tcPr>
            <w:tcW w:type="dxa" w:w="4989"/>
          </w:tcPr>
          <w:p>
            <w:pPr>
              <w:spacing w:before="60" w:after="60" w:line="254" w:lineRule="auto"/>
            </w:pPr>
            <w:r>
              <w:rPr>
                <w:b w:val="0"/>
                <w:sz w:val="17"/>
              </w:rPr>
              <w:t>公共常量和无模块状态的工具</w:t>
            </w:r>
          </w:p>
        </w:tc>
      </w:tr>
    </w:tbl>
    <w:p>
      <w:pPr>
        <w:spacing w:after="40"/>
      </w:pPr>
    </w:p>
    <w:p>
      <w:r>
        <w:rPr>
          <w:b w:val="0"/>
        </w:rPr>
        <w:t>若课程确认使用 Java 或 C++，应保留相同模块边界，并把文件名映射为对应语言的源码组织方式。课件示例代码使用 Python，但课件未显式规定实现语言；正式提交语言以课程通知为准。</w:t>
      </w:r>
    </w:p>
    <w:p>
      <w:pPr>
        <w:pStyle w:val="Heading1"/>
      </w:pPr>
      <w:r>
        <w:rPr>
          <w:b w:val="0"/>
        </w:rPr>
        <w:t>七、错误诊断与非功能需求</w:t>
      </w:r>
    </w:p>
    <w:p>
      <w:pPr>
        <w:pStyle w:val="Heading2"/>
      </w:pPr>
      <w:r>
        <w:rPr>
          <w:b w:val="0"/>
        </w:rPr>
        <w:t>7.1、统一诊断字段</w:t>
      </w:r>
    </w:p>
    <w:tbl>
      <w:tblPr>
        <w:tblStyle w:val="TableGrid"/>
        <w:tblW w:type="auto" w:w="0"/>
        <w:tblLayout w:type="fixed"/>
        <w:tblLook w:firstColumn="1" w:firstRow="1" w:lastColumn="0" w:lastRow="0" w:noHBand="0" w:noVBand="1" w:val="04A0"/>
      </w:tblPr>
      <w:tblGrid>
        <w:gridCol w:w="3005"/>
        <w:gridCol w:w="6406"/>
      </w:tblGrid>
      <w:tr>
        <w:trPr>
          <w:cantSplit/>
          <w:tblHeader/>
        </w:trPr>
        <w:tc>
          <w:tcPr>
            <w:tcW w:type="dxa" w:w="3005"/>
            <w:shd w:fill="E6EDF1"/>
          </w:tcPr>
          <w:p>
            <w:pPr>
              <w:spacing w:before="60" w:after="60" w:line="254" w:lineRule="auto"/>
            </w:pPr>
            <w:r>
              <w:rPr>
                <w:b/>
                <w:sz w:val="17"/>
              </w:rPr>
              <w:t>字段</w:t>
            </w:r>
          </w:p>
        </w:tc>
        <w:tc>
          <w:tcPr>
            <w:tcW w:type="dxa" w:w="6406"/>
            <w:shd w:fill="E6EDF1"/>
          </w:tcPr>
          <w:p>
            <w:pPr>
              <w:spacing w:before="60" w:after="60" w:line="254" w:lineRule="auto"/>
            </w:pPr>
            <w:r>
              <w:rPr>
                <w:b/>
                <w:sz w:val="17"/>
              </w:rPr>
              <w:t>要求</w:t>
            </w:r>
          </w:p>
        </w:tc>
      </w:tr>
      <w:tr>
        <w:trPr>
          <w:cantSplit/>
        </w:trPr>
        <w:tc>
          <w:tcPr>
            <w:tcW w:type="dxa" w:w="3005"/>
          </w:tcPr>
          <w:p>
            <w:pPr>
              <w:spacing w:before="60" w:after="60" w:line="254" w:lineRule="auto"/>
            </w:pPr>
            <w:r>
              <w:rPr>
                <w:b w:val="0"/>
                <w:sz w:val="17"/>
              </w:rPr>
              <w:t>阶段</w:t>
            </w:r>
          </w:p>
        </w:tc>
        <w:tc>
          <w:tcPr>
            <w:tcW w:type="dxa" w:w="6406"/>
          </w:tcPr>
          <w:p>
            <w:pPr>
              <w:spacing w:before="60" w:after="60" w:line="254" w:lineRule="auto"/>
            </w:pPr>
            <w:r>
              <w:rPr>
                <w:b w:val="0"/>
                <w:sz w:val="17"/>
              </w:rPr>
              <w:t>输入、词法、语法、语义、计划、存储或执行错误</w:t>
            </w:r>
          </w:p>
        </w:tc>
      </w:tr>
      <w:tr>
        <w:trPr>
          <w:cantSplit/>
        </w:trPr>
        <w:tc>
          <w:tcPr>
            <w:tcW w:type="dxa" w:w="3005"/>
          </w:tcPr>
          <w:p>
            <w:pPr>
              <w:spacing w:before="60" w:after="60" w:line="254" w:lineRule="auto"/>
            </w:pPr>
            <w:r>
              <w:rPr>
                <w:b w:val="0"/>
                <w:sz w:val="17"/>
              </w:rPr>
              <w:t>错误码</w:t>
            </w:r>
          </w:p>
        </w:tc>
        <w:tc>
          <w:tcPr>
            <w:tcW w:type="dxa" w:w="6406"/>
          </w:tcPr>
          <w:p>
            <w:pPr>
              <w:spacing w:before="60" w:after="60" w:line="254" w:lineRule="auto"/>
            </w:pPr>
            <w:r>
              <w:rPr>
                <w:b w:val="0"/>
                <w:sz w:val="17"/>
              </w:rPr>
              <w:t>稳定标识，便于测试统计</w:t>
            </w:r>
          </w:p>
        </w:tc>
      </w:tr>
      <w:tr>
        <w:trPr>
          <w:cantSplit/>
        </w:trPr>
        <w:tc>
          <w:tcPr>
            <w:tcW w:type="dxa" w:w="3005"/>
          </w:tcPr>
          <w:p>
            <w:pPr>
              <w:spacing w:before="60" w:after="60" w:line="254" w:lineRule="auto"/>
            </w:pPr>
            <w:r>
              <w:rPr>
                <w:b w:val="0"/>
                <w:sz w:val="17"/>
              </w:rPr>
              <w:t>位置</w:t>
            </w:r>
          </w:p>
        </w:tc>
        <w:tc>
          <w:tcPr>
            <w:tcW w:type="dxa" w:w="6406"/>
          </w:tcPr>
          <w:p>
            <w:pPr>
              <w:spacing w:before="60" w:after="60" w:line="254" w:lineRule="auto"/>
            </w:pPr>
            <w:r>
              <w:rPr>
                <w:b w:val="0"/>
                <w:sz w:val="17"/>
              </w:rPr>
              <w:t>来源、行号、列号；存储错误可使用页号或行标识</w:t>
            </w:r>
          </w:p>
        </w:tc>
      </w:tr>
      <w:tr>
        <w:trPr>
          <w:cantSplit/>
        </w:trPr>
        <w:tc>
          <w:tcPr>
            <w:tcW w:type="dxa" w:w="3005"/>
          </w:tcPr>
          <w:p>
            <w:pPr>
              <w:spacing w:before="60" w:after="60" w:line="254" w:lineRule="auto"/>
            </w:pPr>
            <w:r>
              <w:rPr>
                <w:b w:val="0"/>
                <w:sz w:val="17"/>
              </w:rPr>
              <w:t>原因</w:t>
            </w:r>
          </w:p>
        </w:tc>
        <w:tc>
          <w:tcPr>
            <w:tcW w:type="dxa" w:w="6406"/>
          </w:tcPr>
          <w:p>
            <w:pPr>
              <w:spacing w:before="60" w:after="60" w:line="254" w:lineRule="auto"/>
            </w:pPr>
            <w:r>
              <w:rPr>
                <w:b w:val="0"/>
                <w:sz w:val="17"/>
              </w:rPr>
              <w:t>说明非法字符、缺失结构、未找到名字或类型冲突</w:t>
            </w:r>
          </w:p>
        </w:tc>
      </w:tr>
      <w:tr>
        <w:trPr>
          <w:cantSplit/>
        </w:trPr>
        <w:tc>
          <w:tcPr>
            <w:tcW w:type="dxa" w:w="3005"/>
          </w:tcPr>
          <w:p>
            <w:pPr>
              <w:spacing w:before="60" w:after="60" w:line="254" w:lineRule="auto"/>
            </w:pPr>
            <w:r>
              <w:rPr>
                <w:b w:val="0"/>
                <w:sz w:val="17"/>
              </w:rPr>
              <w:t>实际信息</w:t>
            </w:r>
          </w:p>
        </w:tc>
        <w:tc>
          <w:tcPr>
            <w:tcW w:type="dxa" w:w="6406"/>
          </w:tcPr>
          <w:p>
            <w:pPr>
              <w:spacing w:before="60" w:after="60" w:line="254" w:lineRule="auto"/>
            </w:pPr>
            <w:r>
              <w:rPr>
                <w:b w:val="0"/>
                <w:sz w:val="17"/>
              </w:rPr>
              <w:t>当前 Token、实际类型、页号或名字</w:t>
            </w:r>
          </w:p>
        </w:tc>
      </w:tr>
      <w:tr>
        <w:trPr>
          <w:cantSplit/>
        </w:trPr>
        <w:tc>
          <w:tcPr>
            <w:tcW w:type="dxa" w:w="3005"/>
          </w:tcPr>
          <w:p>
            <w:pPr>
              <w:spacing w:before="60" w:after="60" w:line="254" w:lineRule="auto"/>
            </w:pPr>
            <w:r>
              <w:rPr>
                <w:b w:val="0"/>
                <w:sz w:val="17"/>
              </w:rPr>
              <w:t>期望信息</w:t>
            </w:r>
          </w:p>
        </w:tc>
        <w:tc>
          <w:tcPr>
            <w:tcW w:type="dxa" w:w="6406"/>
          </w:tcPr>
          <w:p>
            <w:pPr>
              <w:spacing w:before="60" w:after="60" w:line="254" w:lineRule="auto"/>
            </w:pPr>
            <w:r>
              <w:rPr>
                <w:b w:val="0"/>
                <w:sz w:val="17"/>
              </w:rPr>
              <w:t>期望语法、合法类型或合法范围</w:t>
            </w:r>
          </w:p>
        </w:tc>
      </w:tr>
    </w:tbl>
    <w:p>
      <w:pPr>
        <w:spacing w:after="40"/>
      </w:pPr>
    </w:p>
    <w:p>
      <w:r>
        <w:rPr>
          <w:b w:val="0"/>
        </w:rPr>
        <w:t>错误不能只输出 ERROR 或堆栈。诊断位置应指向最相关源码：未知列指向该列引用，类型不兼容指向操作符或表达式，缺少结束符指向输入结束处。</w:t>
      </w:r>
    </w:p>
    <w:p>
      <w:pPr>
        <w:pStyle w:val="Heading2"/>
      </w:pPr>
      <w:r>
        <w:rPr>
          <w:b w:val="0"/>
        </w:rPr>
        <w:t>7.2、非功能要求</w:t>
      </w:r>
    </w:p>
    <w:p>
      <w:pPr>
        <w:ind w:left="283" w:hanging="283"/>
      </w:pPr>
      <w:r>
        <w:t xml:space="preserve">1. </w:t>
      </w:r>
      <w:r>
        <w:rPr>
          <w:b w:val="0"/>
        </w:rPr>
        <w:t>空输入、畸形输入和极端嵌套不得导致未处理崩溃或死循环。</w:t>
      </w:r>
    </w:p>
    <w:p>
      <w:pPr>
        <w:ind w:left="283" w:hanging="283"/>
      </w:pPr>
      <w:r>
        <w:t xml:space="preserve">2. </w:t>
      </w:r>
      <w:r>
        <w:rPr>
          <w:b w:val="0"/>
        </w:rPr>
        <w:t>建议配置输入长度、Token 数量和嵌套深度上限，并以诊断拒绝超限输入。</w:t>
      </w:r>
    </w:p>
    <w:p>
      <w:pPr>
        <w:ind w:left="283" w:hanging="283"/>
      </w:pPr>
      <w:r>
        <w:t xml:space="preserve">3. </w:t>
      </w:r>
      <w:r>
        <w:rPr>
          <w:b w:val="0"/>
        </w:rPr>
        <w:t>成功结果与失败诊断必须明确区分。</w:t>
      </w:r>
    </w:p>
    <w:p>
      <w:pPr>
        <w:ind w:left="283" w:hanging="283"/>
      </w:pPr>
      <w:r>
        <w:t xml:space="preserve">4. </w:t>
      </w:r>
      <w:r>
        <w:rPr>
          <w:b w:val="0"/>
        </w:rPr>
        <w:t>未执行阶段显示“未执行”，不得伪造空结果。</w:t>
      </w:r>
    </w:p>
    <w:p>
      <w:pPr>
        <w:ind w:left="283" w:hanging="283"/>
      </w:pPr>
      <w:r>
        <w:t xml:space="preserve">5. </w:t>
      </w:r>
      <w:r>
        <w:rPr>
          <w:b w:val="0"/>
        </w:rPr>
        <w:t>构建和测试必须可在干净环境复现。</w:t>
      </w:r>
    </w:p>
    <w:p>
      <w:pPr>
        <w:ind w:left="283" w:hanging="283"/>
      </w:pPr>
      <w:r>
        <w:t xml:space="preserve">6. </w:t>
      </w:r>
      <w:r>
        <w:rPr>
          <w:b w:val="0"/>
        </w:rPr>
        <w:t>缓存统计和页操作必须可观测。</w:t>
      </w:r>
    </w:p>
    <w:p>
      <w:pPr>
        <w:ind w:left="283" w:hanging="283"/>
      </w:pPr>
      <w:r>
        <w:t xml:space="preserve">7. </w:t>
      </w:r>
      <w:r>
        <w:rPr>
          <w:b w:val="0"/>
        </w:rPr>
        <w:t>CLI 的正常结果输出和错误输出分开；成功返回零退出码，失败返回非零退出码。</w:t>
      </w:r>
    </w:p>
    <w:p>
      <w:pPr>
        <w:ind w:left="283" w:hanging="283"/>
      </w:pPr>
      <w:r>
        <w:t xml:space="preserve">8. </w:t>
      </w:r>
      <w:r>
        <w:rPr>
          <w:b w:val="0"/>
        </w:rPr>
        <w:t>测试不依赖交互输入、手工确认或图形界面。</w:t>
      </w:r>
    </w:p>
    <w:p>
      <w:pPr>
        <w:ind w:left="283" w:hanging="283"/>
      </w:pPr>
      <w:r>
        <w:t xml:space="preserve">9. </w:t>
      </w:r>
      <w:r>
        <w:rPr>
          <w:b w:val="0"/>
        </w:rPr>
        <w:t>实现语言以课程要求为准；未受限时可按团队熟悉度选择，不把 Web 服务或图形界面作为前置条件。</w:t>
      </w:r>
    </w:p>
    <w:p>
      <w:pPr>
        <w:pStyle w:val="Heading1"/>
      </w:pPr>
      <w:r>
        <w:rPr>
          <w:b w:val="0"/>
        </w:rPr>
        <w:t>八、测试与验收</w:t>
      </w:r>
    </w:p>
    <w:p>
      <w:pPr>
        <w:pStyle w:val="Heading2"/>
      </w:pPr>
      <w:r>
        <w:rPr>
          <w:b w:val="0"/>
        </w:rPr>
        <w:t>8.1、SQL 编译器测试</w:t>
      </w:r>
    </w:p>
    <w:tbl>
      <w:tblPr>
        <w:tblStyle w:val="TableGrid"/>
        <w:tblW w:type="auto" w:w="0"/>
        <w:tblLayout w:type="fixed"/>
        <w:tblLook w:firstColumn="1" w:firstRow="1" w:lastColumn="0" w:lastRow="0" w:noHBand="0" w:noVBand="1" w:val="04A0"/>
      </w:tblPr>
      <w:tblGrid>
        <w:gridCol w:w="1701"/>
        <w:gridCol w:w="2721"/>
        <w:gridCol w:w="4989"/>
      </w:tblGrid>
      <w:tr>
        <w:trPr>
          <w:cantSplit/>
          <w:tblHeader/>
        </w:trPr>
        <w:tc>
          <w:tcPr>
            <w:tcW w:type="dxa" w:w="1701"/>
            <w:shd w:fill="E6EDF1"/>
          </w:tcPr>
          <w:p>
            <w:pPr>
              <w:spacing w:before="60" w:after="60" w:line="254" w:lineRule="auto"/>
            </w:pPr>
            <w:r>
              <w:rPr>
                <w:b/>
                <w:sz w:val="17"/>
              </w:rPr>
              <w:t>编号</w:t>
            </w:r>
          </w:p>
        </w:tc>
        <w:tc>
          <w:tcPr>
            <w:tcW w:type="dxa" w:w="2721"/>
            <w:shd w:fill="E6EDF1"/>
          </w:tcPr>
          <w:p>
            <w:pPr>
              <w:spacing w:before="60" w:after="60" w:line="254" w:lineRule="auto"/>
            </w:pPr>
            <w:r>
              <w:rPr>
                <w:b/>
                <w:sz w:val="17"/>
              </w:rPr>
              <w:t>场景</w:t>
            </w:r>
          </w:p>
        </w:tc>
        <w:tc>
          <w:tcPr>
            <w:tcW w:type="dxa" w:w="4989"/>
            <w:shd w:fill="E6EDF1"/>
          </w:tcPr>
          <w:p>
            <w:pPr>
              <w:spacing w:before="60" w:after="60" w:line="254" w:lineRule="auto"/>
            </w:pPr>
            <w:r>
              <w:rPr>
                <w:b/>
                <w:sz w:val="17"/>
              </w:rPr>
              <w:t>预期结果</w:t>
            </w:r>
          </w:p>
        </w:tc>
      </w:tr>
      <w:tr>
        <w:trPr>
          <w:cantSplit/>
        </w:trPr>
        <w:tc>
          <w:tcPr>
            <w:tcW w:type="dxa" w:w="1701"/>
          </w:tcPr>
          <w:p>
            <w:pPr>
              <w:spacing w:before="60" w:after="60" w:line="254" w:lineRule="auto"/>
            </w:pPr>
            <w:r>
              <w:rPr>
                <w:b w:val="0"/>
                <w:sz w:val="17"/>
              </w:rPr>
              <w:t>SQL-T01</w:t>
            </w:r>
          </w:p>
        </w:tc>
        <w:tc>
          <w:tcPr>
            <w:tcW w:type="dxa" w:w="2721"/>
          </w:tcPr>
          <w:p>
            <w:pPr>
              <w:spacing w:before="60" w:after="60" w:line="254" w:lineRule="auto"/>
            </w:pPr>
            <w:r>
              <w:rPr>
                <w:b w:val="0"/>
                <w:sz w:val="17"/>
              </w:rPr>
              <w:t>合法 CREATE、INSERT、SELECT、DELETE</w:t>
            </w:r>
          </w:p>
        </w:tc>
        <w:tc>
          <w:tcPr>
            <w:tcW w:type="dxa" w:w="4989"/>
          </w:tcPr>
          <w:p>
            <w:pPr>
              <w:spacing w:before="60" w:after="60" w:line="254" w:lineRule="auto"/>
            </w:pPr>
            <w:r>
              <w:rPr>
                <w:b w:val="0"/>
                <w:sz w:val="17"/>
              </w:rPr>
              <w:t>生成对应 AST 和计划</w:t>
            </w:r>
          </w:p>
        </w:tc>
      </w:tr>
      <w:tr>
        <w:trPr>
          <w:cantSplit/>
        </w:trPr>
        <w:tc>
          <w:tcPr>
            <w:tcW w:type="dxa" w:w="1701"/>
          </w:tcPr>
          <w:p>
            <w:pPr>
              <w:spacing w:before="60" w:after="60" w:line="254" w:lineRule="auto"/>
            </w:pPr>
            <w:r>
              <w:rPr>
                <w:b w:val="0"/>
                <w:sz w:val="17"/>
              </w:rPr>
              <w:t>SQL-T02</w:t>
            </w:r>
          </w:p>
        </w:tc>
        <w:tc>
          <w:tcPr>
            <w:tcW w:type="dxa" w:w="2721"/>
          </w:tcPr>
          <w:p>
            <w:pPr>
              <w:spacing w:before="60" w:after="60" w:line="254" w:lineRule="auto"/>
            </w:pPr>
            <w:r>
              <w:rPr>
                <w:b w:val="0"/>
                <w:sz w:val="17"/>
              </w:rPr>
              <w:t>关键字混合大小写</w:t>
            </w:r>
          </w:p>
        </w:tc>
        <w:tc>
          <w:tcPr>
            <w:tcW w:type="dxa" w:w="4989"/>
          </w:tcPr>
          <w:p>
            <w:pPr>
              <w:spacing w:before="60" w:after="60" w:line="254" w:lineRule="auto"/>
            </w:pPr>
            <w:r>
              <w:rPr>
                <w:b w:val="0"/>
                <w:sz w:val="17"/>
              </w:rPr>
              <w:t>类别与结构一致</w:t>
            </w:r>
          </w:p>
        </w:tc>
      </w:tr>
      <w:tr>
        <w:trPr>
          <w:cantSplit/>
        </w:trPr>
        <w:tc>
          <w:tcPr>
            <w:tcW w:type="dxa" w:w="1701"/>
          </w:tcPr>
          <w:p>
            <w:pPr>
              <w:spacing w:before="60" w:after="60" w:line="254" w:lineRule="auto"/>
            </w:pPr>
            <w:r>
              <w:rPr>
                <w:b w:val="0"/>
                <w:sz w:val="17"/>
              </w:rPr>
              <w:t>SQL-T03</w:t>
            </w:r>
          </w:p>
        </w:tc>
        <w:tc>
          <w:tcPr>
            <w:tcW w:type="dxa" w:w="2721"/>
          </w:tcPr>
          <w:p>
            <w:pPr>
              <w:spacing w:before="60" w:after="60" w:line="254" w:lineRule="auto"/>
            </w:pPr>
            <w:r>
              <w:rPr>
                <w:b w:val="0"/>
                <w:sz w:val="17"/>
              </w:rPr>
              <w:t>标识符含关键字前缀</w:t>
            </w:r>
          </w:p>
        </w:tc>
        <w:tc>
          <w:tcPr>
            <w:tcW w:type="dxa" w:w="4989"/>
          </w:tcPr>
          <w:p>
            <w:pPr>
              <w:spacing w:before="60" w:after="60" w:line="254" w:lineRule="auto"/>
            </w:pPr>
            <w:r>
              <w:rPr>
                <w:b w:val="0"/>
                <w:sz w:val="17"/>
              </w:rPr>
              <w:t>不拆分为关键字和后缀</w:t>
            </w:r>
          </w:p>
        </w:tc>
      </w:tr>
      <w:tr>
        <w:trPr>
          <w:cantSplit/>
        </w:trPr>
        <w:tc>
          <w:tcPr>
            <w:tcW w:type="dxa" w:w="1701"/>
          </w:tcPr>
          <w:p>
            <w:pPr>
              <w:spacing w:before="60" w:after="60" w:line="254" w:lineRule="auto"/>
            </w:pPr>
            <w:r>
              <w:rPr>
                <w:b w:val="0"/>
                <w:sz w:val="17"/>
              </w:rPr>
              <w:t>SQL-T04</w:t>
            </w:r>
          </w:p>
        </w:tc>
        <w:tc>
          <w:tcPr>
            <w:tcW w:type="dxa" w:w="2721"/>
          </w:tcPr>
          <w:p>
            <w:pPr>
              <w:spacing w:before="60" w:after="60" w:line="254" w:lineRule="auto"/>
            </w:pPr>
            <w:r>
              <w:rPr>
                <w:b w:val="0"/>
                <w:sz w:val="17"/>
              </w:rPr>
              <w:t>注释穿插并包含换行</w:t>
            </w:r>
          </w:p>
        </w:tc>
        <w:tc>
          <w:tcPr>
            <w:tcW w:type="dxa" w:w="4989"/>
          </w:tcPr>
          <w:p>
            <w:pPr>
              <w:spacing w:before="60" w:after="60" w:line="254" w:lineRule="auto"/>
            </w:pPr>
            <w:r>
              <w:rPr>
                <w:b w:val="0"/>
                <w:sz w:val="17"/>
              </w:rPr>
              <w:t>忽略注释且位置准确</w:t>
            </w:r>
          </w:p>
        </w:tc>
      </w:tr>
      <w:tr>
        <w:trPr>
          <w:cantSplit/>
        </w:trPr>
        <w:tc>
          <w:tcPr>
            <w:tcW w:type="dxa" w:w="1701"/>
          </w:tcPr>
          <w:p>
            <w:pPr>
              <w:spacing w:before="60" w:after="60" w:line="254" w:lineRule="auto"/>
            </w:pPr>
            <w:r>
              <w:rPr>
                <w:b w:val="0"/>
                <w:sz w:val="17"/>
              </w:rPr>
              <w:t>SQL-T05</w:t>
            </w:r>
          </w:p>
        </w:tc>
        <w:tc>
          <w:tcPr>
            <w:tcW w:type="dxa" w:w="2721"/>
          </w:tcPr>
          <w:p>
            <w:pPr>
              <w:spacing w:before="60" w:after="60" w:line="254" w:lineRule="auto"/>
            </w:pPr>
            <w:r>
              <w:rPr>
                <w:b w:val="0"/>
                <w:sz w:val="17"/>
              </w:rPr>
              <w:t>字符串含连续单引号和分号</w:t>
            </w:r>
          </w:p>
        </w:tc>
        <w:tc>
          <w:tcPr>
            <w:tcW w:type="dxa" w:w="4989"/>
          </w:tcPr>
          <w:p>
            <w:pPr>
              <w:spacing w:before="60" w:after="60" w:line="254" w:lineRule="auto"/>
            </w:pPr>
            <w:r>
              <w:rPr>
                <w:b w:val="0"/>
                <w:sz w:val="17"/>
              </w:rPr>
              <w:t>正确解析，不误切语句</w:t>
            </w:r>
          </w:p>
        </w:tc>
      </w:tr>
      <w:tr>
        <w:trPr>
          <w:cantSplit/>
        </w:trPr>
        <w:tc>
          <w:tcPr>
            <w:tcW w:type="dxa" w:w="1701"/>
          </w:tcPr>
          <w:p>
            <w:pPr>
              <w:spacing w:before="60" w:after="60" w:line="254" w:lineRule="auto"/>
            </w:pPr>
            <w:r>
              <w:rPr>
                <w:b w:val="0"/>
                <w:sz w:val="17"/>
              </w:rPr>
              <w:t>SQL-T06</w:t>
            </w:r>
          </w:p>
        </w:tc>
        <w:tc>
          <w:tcPr>
            <w:tcW w:type="dxa" w:w="2721"/>
          </w:tcPr>
          <w:p>
            <w:pPr>
              <w:spacing w:before="60" w:after="60" w:line="254" w:lineRule="auto"/>
            </w:pPr>
            <w:r>
              <w:rPr>
                <w:b w:val="0"/>
                <w:sz w:val="17"/>
              </w:rPr>
              <w:t>非法字符、未闭合字符串或注释</w:t>
            </w:r>
          </w:p>
        </w:tc>
        <w:tc>
          <w:tcPr>
            <w:tcW w:type="dxa" w:w="4989"/>
          </w:tcPr>
          <w:p>
            <w:pPr>
              <w:spacing w:before="60" w:after="60" w:line="254" w:lineRule="auto"/>
            </w:pPr>
            <w:r>
              <w:rPr>
                <w:b w:val="0"/>
                <w:sz w:val="17"/>
              </w:rPr>
              <w:t>词法错误，无崩溃</w:t>
            </w:r>
          </w:p>
        </w:tc>
      </w:tr>
      <w:tr>
        <w:trPr>
          <w:cantSplit/>
        </w:trPr>
        <w:tc>
          <w:tcPr>
            <w:tcW w:type="dxa" w:w="1701"/>
          </w:tcPr>
          <w:p>
            <w:pPr>
              <w:spacing w:before="60" w:after="60" w:line="254" w:lineRule="auto"/>
            </w:pPr>
            <w:r>
              <w:rPr>
                <w:b w:val="0"/>
                <w:sz w:val="17"/>
              </w:rPr>
              <w:t>SQL-T07</w:t>
            </w:r>
          </w:p>
        </w:tc>
        <w:tc>
          <w:tcPr>
            <w:tcW w:type="dxa" w:w="2721"/>
          </w:tcPr>
          <w:p>
            <w:pPr>
              <w:spacing w:before="60" w:after="60" w:line="254" w:lineRule="auto"/>
            </w:pPr>
            <w:r>
              <w:rPr>
                <w:b w:val="0"/>
                <w:sz w:val="17"/>
              </w:rPr>
              <w:t>多字符比较运算符</w:t>
            </w:r>
          </w:p>
        </w:tc>
        <w:tc>
          <w:tcPr>
            <w:tcW w:type="dxa" w:w="4989"/>
          </w:tcPr>
          <w:p>
            <w:pPr>
              <w:spacing w:before="60" w:after="60" w:line="254" w:lineRule="auto"/>
            </w:pPr>
            <w:r>
              <w:rPr>
                <w:b w:val="0"/>
                <w:sz w:val="17"/>
              </w:rPr>
              <w:t>按最长有效匹配识别</w:t>
            </w:r>
          </w:p>
        </w:tc>
      </w:tr>
      <w:tr>
        <w:trPr>
          <w:cantSplit/>
        </w:trPr>
        <w:tc>
          <w:tcPr>
            <w:tcW w:type="dxa" w:w="1701"/>
          </w:tcPr>
          <w:p>
            <w:pPr>
              <w:spacing w:before="60" w:after="60" w:line="254" w:lineRule="auto"/>
            </w:pPr>
            <w:r>
              <w:rPr>
                <w:b w:val="0"/>
                <w:sz w:val="17"/>
              </w:rPr>
              <w:t>SQL-T08</w:t>
            </w:r>
          </w:p>
        </w:tc>
        <w:tc>
          <w:tcPr>
            <w:tcW w:type="dxa" w:w="2721"/>
          </w:tcPr>
          <w:p>
            <w:pPr>
              <w:spacing w:before="60" w:after="60" w:line="254" w:lineRule="auto"/>
            </w:pPr>
            <w:r>
              <w:rPr>
                <w:b w:val="0"/>
                <w:sz w:val="17"/>
              </w:rPr>
              <w:t>缺少分号、括号或 FROM</w:t>
            </w:r>
          </w:p>
        </w:tc>
        <w:tc>
          <w:tcPr>
            <w:tcW w:type="dxa" w:w="4989"/>
          </w:tcPr>
          <w:p>
            <w:pPr>
              <w:spacing w:before="60" w:after="60" w:line="254" w:lineRule="auto"/>
            </w:pPr>
            <w:r>
              <w:rPr>
                <w:b w:val="0"/>
                <w:sz w:val="17"/>
              </w:rPr>
              <w:t>语法错误，给出期望信息</w:t>
            </w:r>
          </w:p>
        </w:tc>
      </w:tr>
      <w:tr>
        <w:trPr>
          <w:cantSplit/>
        </w:trPr>
        <w:tc>
          <w:tcPr>
            <w:tcW w:type="dxa" w:w="1701"/>
          </w:tcPr>
          <w:p>
            <w:pPr>
              <w:spacing w:before="60" w:after="60" w:line="254" w:lineRule="auto"/>
            </w:pPr>
            <w:r>
              <w:rPr>
                <w:b w:val="0"/>
                <w:sz w:val="17"/>
              </w:rPr>
              <w:t>SQL-T09</w:t>
            </w:r>
          </w:p>
        </w:tc>
        <w:tc>
          <w:tcPr>
            <w:tcW w:type="dxa" w:w="2721"/>
          </w:tcPr>
          <w:p>
            <w:pPr>
              <w:spacing w:before="60" w:after="60" w:line="254" w:lineRule="auto"/>
            </w:pPr>
            <w:r>
              <w:rPr>
                <w:b w:val="0"/>
                <w:sz w:val="17"/>
              </w:rPr>
              <w:t>AND、OR、括号嵌套</w:t>
            </w:r>
          </w:p>
        </w:tc>
        <w:tc>
          <w:tcPr>
            <w:tcW w:type="dxa" w:w="4989"/>
          </w:tcPr>
          <w:p>
            <w:pPr>
              <w:spacing w:before="60" w:after="60" w:line="254" w:lineRule="auto"/>
            </w:pPr>
            <w:r>
              <w:rPr>
                <w:b w:val="0"/>
                <w:sz w:val="17"/>
              </w:rPr>
              <w:t>AST 结构符合优先级</w:t>
            </w:r>
          </w:p>
        </w:tc>
      </w:tr>
      <w:tr>
        <w:trPr>
          <w:cantSplit/>
        </w:trPr>
        <w:tc>
          <w:tcPr>
            <w:tcW w:type="dxa" w:w="1701"/>
          </w:tcPr>
          <w:p>
            <w:pPr>
              <w:spacing w:before="60" w:after="60" w:line="254" w:lineRule="auto"/>
            </w:pPr>
            <w:r>
              <w:rPr>
                <w:b w:val="0"/>
                <w:sz w:val="17"/>
              </w:rPr>
              <w:t>SQL-T10</w:t>
            </w:r>
          </w:p>
        </w:tc>
        <w:tc>
          <w:tcPr>
            <w:tcW w:type="dxa" w:w="2721"/>
          </w:tcPr>
          <w:p>
            <w:pPr>
              <w:spacing w:before="60" w:after="60" w:line="254" w:lineRule="auto"/>
            </w:pPr>
            <w:r>
              <w:rPr>
                <w:b w:val="0"/>
                <w:sz w:val="17"/>
              </w:rPr>
              <w:t>NOT 修饰比较表达式</w:t>
            </w:r>
          </w:p>
        </w:tc>
        <w:tc>
          <w:tcPr>
            <w:tcW w:type="dxa" w:w="4989"/>
          </w:tcPr>
          <w:p>
            <w:pPr>
              <w:spacing w:before="60" w:after="60" w:line="254" w:lineRule="auto"/>
            </w:pPr>
            <w:r>
              <w:rPr>
                <w:b w:val="0"/>
                <w:sz w:val="17"/>
              </w:rPr>
              <w:t>符合 grammar.md 声明的口径</w:t>
            </w:r>
          </w:p>
        </w:tc>
      </w:tr>
      <w:tr>
        <w:trPr>
          <w:cantSplit/>
        </w:trPr>
        <w:tc>
          <w:tcPr>
            <w:tcW w:type="dxa" w:w="1701"/>
          </w:tcPr>
          <w:p>
            <w:pPr>
              <w:spacing w:before="60" w:after="60" w:line="254" w:lineRule="auto"/>
            </w:pPr>
            <w:r>
              <w:rPr>
                <w:b w:val="0"/>
                <w:sz w:val="17"/>
              </w:rPr>
              <w:t>SQL-T11</w:t>
            </w:r>
          </w:p>
        </w:tc>
        <w:tc>
          <w:tcPr>
            <w:tcW w:type="dxa" w:w="2721"/>
          </w:tcPr>
          <w:p>
            <w:pPr>
              <w:spacing w:before="60" w:after="60" w:line="254" w:lineRule="auto"/>
            </w:pPr>
            <w:r>
              <w:rPr>
                <w:b w:val="0"/>
                <w:sz w:val="17"/>
              </w:rPr>
              <w:t>引用不存在的表或列</w:t>
            </w:r>
          </w:p>
        </w:tc>
        <w:tc>
          <w:tcPr>
            <w:tcW w:type="dxa" w:w="4989"/>
          </w:tcPr>
          <w:p>
            <w:pPr>
              <w:spacing w:before="60" w:after="60" w:line="254" w:lineRule="auto"/>
            </w:pPr>
            <w:r>
              <w:rPr>
                <w:b w:val="0"/>
                <w:sz w:val="17"/>
              </w:rPr>
              <w:t>语义错误并定位名字</w:t>
            </w:r>
          </w:p>
        </w:tc>
      </w:tr>
      <w:tr>
        <w:trPr>
          <w:cantSplit/>
        </w:trPr>
        <w:tc>
          <w:tcPr>
            <w:tcW w:type="dxa" w:w="1701"/>
          </w:tcPr>
          <w:p>
            <w:pPr>
              <w:spacing w:before="60" w:after="60" w:line="254" w:lineRule="auto"/>
            </w:pPr>
            <w:r>
              <w:rPr>
                <w:b w:val="0"/>
                <w:sz w:val="17"/>
              </w:rPr>
              <w:t>SQL-T12</w:t>
            </w:r>
          </w:p>
        </w:tc>
        <w:tc>
          <w:tcPr>
            <w:tcW w:type="dxa" w:w="2721"/>
          </w:tcPr>
          <w:p>
            <w:pPr>
              <w:spacing w:before="60" w:after="60" w:line="254" w:lineRule="auto"/>
            </w:pPr>
            <w:r>
              <w:rPr>
                <w:b w:val="0"/>
                <w:sz w:val="17"/>
              </w:rPr>
              <w:t>INT 与 VARCHAR 错配比较</w:t>
            </w:r>
          </w:p>
        </w:tc>
        <w:tc>
          <w:tcPr>
            <w:tcW w:type="dxa" w:w="4989"/>
          </w:tcPr>
          <w:p>
            <w:pPr>
              <w:spacing w:before="60" w:after="60" w:line="254" w:lineRule="auto"/>
            </w:pPr>
            <w:r>
              <w:rPr>
                <w:b w:val="0"/>
                <w:sz w:val="17"/>
              </w:rPr>
              <w:t>语义错误，无隐式转换</w:t>
            </w:r>
          </w:p>
        </w:tc>
      </w:tr>
      <w:tr>
        <w:trPr>
          <w:cantSplit/>
        </w:trPr>
        <w:tc>
          <w:tcPr>
            <w:tcW w:type="dxa" w:w="1701"/>
          </w:tcPr>
          <w:p>
            <w:pPr>
              <w:spacing w:before="60" w:after="60" w:line="254" w:lineRule="auto"/>
            </w:pPr>
            <w:r>
              <w:rPr>
                <w:b w:val="0"/>
                <w:sz w:val="17"/>
              </w:rPr>
              <w:t>SQL-T13</w:t>
            </w:r>
          </w:p>
        </w:tc>
        <w:tc>
          <w:tcPr>
            <w:tcW w:type="dxa" w:w="2721"/>
          </w:tcPr>
          <w:p>
            <w:pPr>
              <w:spacing w:before="60" w:after="60" w:line="254" w:lineRule="auto"/>
            </w:pPr>
            <w:r>
              <w:rPr>
                <w:b w:val="0"/>
                <w:sz w:val="17"/>
              </w:rPr>
              <w:t>WHERE 使用非布尔表达式</w:t>
            </w:r>
          </w:p>
        </w:tc>
        <w:tc>
          <w:tcPr>
            <w:tcW w:type="dxa" w:w="4989"/>
          </w:tcPr>
          <w:p>
            <w:pPr>
              <w:spacing w:before="60" w:after="60" w:line="254" w:lineRule="auto"/>
            </w:pPr>
            <w:r>
              <w:rPr>
                <w:b w:val="0"/>
                <w:sz w:val="17"/>
              </w:rPr>
              <w:t>语义错误</w:t>
            </w:r>
          </w:p>
        </w:tc>
      </w:tr>
      <w:tr>
        <w:trPr>
          <w:cantSplit/>
        </w:trPr>
        <w:tc>
          <w:tcPr>
            <w:tcW w:type="dxa" w:w="1701"/>
          </w:tcPr>
          <w:p>
            <w:pPr>
              <w:spacing w:before="60" w:after="60" w:line="254" w:lineRule="auto"/>
            </w:pPr>
            <w:r>
              <w:rPr>
                <w:b w:val="0"/>
                <w:sz w:val="17"/>
              </w:rPr>
              <w:t>SQL-T14</w:t>
            </w:r>
          </w:p>
        </w:tc>
        <w:tc>
          <w:tcPr>
            <w:tcW w:type="dxa" w:w="2721"/>
          </w:tcPr>
          <w:p>
            <w:pPr>
              <w:spacing w:before="60" w:after="60" w:line="254" w:lineRule="auto"/>
            </w:pPr>
            <w:r>
              <w:rPr>
                <w:b w:val="0"/>
                <w:sz w:val="17"/>
              </w:rPr>
              <w:t>INSERT 列值数量不等</w:t>
            </w:r>
          </w:p>
        </w:tc>
        <w:tc>
          <w:tcPr>
            <w:tcW w:type="dxa" w:w="4989"/>
          </w:tcPr>
          <w:p>
            <w:pPr>
              <w:spacing w:before="60" w:after="60" w:line="254" w:lineRule="auto"/>
            </w:pPr>
            <w:r>
              <w:rPr>
                <w:b w:val="0"/>
                <w:sz w:val="17"/>
              </w:rPr>
              <w:t>拒绝并说明数量差异</w:t>
            </w:r>
          </w:p>
        </w:tc>
      </w:tr>
      <w:tr>
        <w:trPr>
          <w:cantSplit/>
        </w:trPr>
        <w:tc>
          <w:tcPr>
            <w:tcW w:type="dxa" w:w="1701"/>
          </w:tcPr>
          <w:p>
            <w:pPr>
              <w:spacing w:before="60" w:after="60" w:line="254" w:lineRule="auto"/>
            </w:pPr>
            <w:r>
              <w:rPr>
                <w:b w:val="0"/>
                <w:sz w:val="17"/>
              </w:rPr>
              <w:t>SQL-T15</w:t>
            </w:r>
          </w:p>
        </w:tc>
        <w:tc>
          <w:tcPr>
            <w:tcW w:type="dxa" w:w="2721"/>
          </w:tcPr>
          <w:p>
            <w:pPr>
              <w:spacing w:before="60" w:after="60" w:line="254" w:lineRule="auto"/>
            </w:pPr>
            <w:r>
              <w:rPr>
                <w:b w:val="0"/>
                <w:sz w:val="17"/>
              </w:rPr>
              <w:t>INSERT 列顺序变化</w:t>
            </w:r>
          </w:p>
        </w:tc>
        <w:tc>
          <w:tcPr>
            <w:tcW w:type="dxa" w:w="4989"/>
          </w:tcPr>
          <w:p>
            <w:pPr>
              <w:spacing w:before="60" w:after="60" w:line="254" w:lineRule="auto"/>
            </w:pPr>
            <w:r>
              <w:rPr>
                <w:b w:val="0"/>
                <w:sz w:val="17"/>
              </w:rPr>
              <w:t>计划映射到正确目标列</w:t>
            </w:r>
          </w:p>
        </w:tc>
      </w:tr>
      <w:tr>
        <w:trPr>
          <w:cantSplit/>
        </w:trPr>
        <w:tc>
          <w:tcPr>
            <w:tcW w:type="dxa" w:w="1701"/>
          </w:tcPr>
          <w:p>
            <w:pPr>
              <w:spacing w:before="60" w:after="60" w:line="254" w:lineRule="auto"/>
            </w:pPr>
            <w:r>
              <w:rPr>
                <w:b w:val="0"/>
                <w:sz w:val="17"/>
              </w:rPr>
              <w:t>SQL-T16</w:t>
            </w:r>
          </w:p>
        </w:tc>
        <w:tc>
          <w:tcPr>
            <w:tcW w:type="dxa" w:w="2721"/>
          </w:tcPr>
          <w:p>
            <w:pPr>
              <w:spacing w:before="60" w:after="60" w:line="254" w:lineRule="auto"/>
            </w:pPr>
            <w:r>
              <w:rPr>
                <w:b w:val="0"/>
                <w:sz w:val="17"/>
              </w:rPr>
              <w:t>重复表名、重复列名</w:t>
            </w:r>
          </w:p>
        </w:tc>
        <w:tc>
          <w:tcPr>
            <w:tcW w:type="dxa" w:w="4989"/>
          </w:tcPr>
          <w:p>
            <w:pPr>
              <w:spacing w:before="60" w:after="60" w:line="254" w:lineRule="auto"/>
            </w:pPr>
            <w:r>
              <w:rPr>
                <w:b w:val="0"/>
                <w:sz w:val="17"/>
              </w:rPr>
              <w:t>拒绝并定位冲突名字</w:t>
            </w:r>
          </w:p>
        </w:tc>
      </w:tr>
      <w:tr>
        <w:trPr>
          <w:cantSplit/>
        </w:trPr>
        <w:tc>
          <w:tcPr>
            <w:tcW w:type="dxa" w:w="1701"/>
          </w:tcPr>
          <w:p>
            <w:pPr>
              <w:spacing w:before="60" w:after="60" w:line="254" w:lineRule="auto"/>
            </w:pPr>
            <w:r>
              <w:rPr>
                <w:b w:val="0"/>
                <w:sz w:val="17"/>
              </w:rPr>
              <w:t>SQL-T17</w:t>
            </w:r>
          </w:p>
        </w:tc>
        <w:tc>
          <w:tcPr>
            <w:tcW w:type="dxa" w:w="2721"/>
          </w:tcPr>
          <w:p>
            <w:pPr>
              <w:spacing w:before="60" w:after="60" w:line="254" w:lineRule="auto"/>
            </w:pPr>
            <w:r>
              <w:rPr>
                <w:b w:val="0"/>
                <w:sz w:val="17"/>
              </w:rPr>
              <w:t>无 WHERE 的查询和删除</w:t>
            </w:r>
          </w:p>
        </w:tc>
        <w:tc>
          <w:tcPr>
            <w:tcW w:type="dxa" w:w="4989"/>
          </w:tcPr>
          <w:p>
            <w:pPr>
              <w:spacing w:before="60" w:after="60" w:line="254" w:lineRule="auto"/>
            </w:pPr>
            <w:r>
              <w:rPr>
                <w:b w:val="0"/>
                <w:sz w:val="17"/>
              </w:rPr>
              <w:t>分别生成无条件读、删计划</w:t>
            </w:r>
          </w:p>
        </w:tc>
      </w:tr>
      <w:tr>
        <w:trPr>
          <w:cantSplit/>
        </w:trPr>
        <w:tc>
          <w:tcPr>
            <w:tcW w:type="dxa" w:w="1701"/>
          </w:tcPr>
          <w:p>
            <w:pPr>
              <w:spacing w:before="60" w:after="60" w:line="254" w:lineRule="auto"/>
            </w:pPr>
            <w:r>
              <w:rPr>
                <w:b w:val="0"/>
                <w:sz w:val="17"/>
              </w:rPr>
              <w:t>SQL-T18</w:t>
            </w:r>
          </w:p>
        </w:tc>
        <w:tc>
          <w:tcPr>
            <w:tcW w:type="dxa" w:w="2721"/>
          </w:tcPr>
          <w:p>
            <w:pPr>
              <w:spacing w:before="60" w:after="60" w:line="254" w:lineRule="auto"/>
            </w:pPr>
            <w:r>
              <w:rPr>
                <w:b w:val="0"/>
                <w:sz w:val="17"/>
              </w:rPr>
              <w:t>查询列顺序改变或重复</w:t>
            </w:r>
          </w:p>
        </w:tc>
        <w:tc>
          <w:tcPr>
            <w:tcW w:type="dxa" w:w="4989"/>
          </w:tcPr>
          <w:p>
            <w:pPr>
              <w:spacing w:before="60" w:after="60" w:line="254" w:lineRule="auto"/>
            </w:pPr>
            <w:r>
              <w:rPr>
                <w:b w:val="0"/>
                <w:sz w:val="17"/>
              </w:rPr>
              <w:t>输出结构保留指定顺序及重复</w:t>
            </w:r>
          </w:p>
        </w:tc>
      </w:tr>
      <w:tr>
        <w:trPr>
          <w:cantSplit/>
        </w:trPr>
        <w:tc>
          <w:tcPr>
            <w:tcW w:type="dxa" w:w="1701"/>
          </w:tcPr>
          <w:p>
            <w:pPr>
              <w:spacing w:before="60" w:after="60" w:line="254" w:lineRule="auto"/>
            </w:pPr>
            <w:r>
              <w:rPr>
                <w:b w:val="0"/>
                <w:sz w:val="17"/>
              </w:rPr>
              <w:t>SQL-T19</w:t>
            </w:r>
          </w:p>
        </w:tc>
        <w:tc>
          <w:tcPr>
            <w:tcW w:type="dxa" w:w="2721"/>
          </w:tcPr>
          <w:p>
            <w:pPr>
              <w:spacing w:before="60" w:after="60" w:line="254" w:lineRule="auto"/>
            </w:pPr>
            <w:r>
              <w:rPr>
                <w:b w:val="0"/>
                <w:sz w:val="17"/>
              </w:rPr>
              <w:t>连续建表和引用新表</w:t>
            </w:r>
          </w:p>
        </w:tc>
        <w:tc>
          <w:tcPr>
            <w:tcW w:type="dxa" w:w="4989"/>
          </w:tcPr>
          <w:p>
            <w:pPr>
              <w:spacing w:before="60" w:after="60" w:line="254" w:lineRule="auto"/>
            </w:pPr>
            <w:r>
              <w:rPr>
                <w:b w:val="0"/>
                <w:sz w:val="17"/>
              </w:rPr>
              <w:t>遵守声明后的目录变更模式</w:t>
            </w:r>
          </w:p>
        </w:tc>
      </w:tr>
      <w:tr>
        <w:trPr>
          <w:cantSplit/>
        </w:trPr>
        <w:tc>
          <w:tcPr>
            <w:tcW w:type="dxa" w:w="1701"/>
          </w:tcPr>
          <w:p>
            <w:pPr>
              <w:spacing w:before="60" w:after="60" w:line="254" w:lineRule="auto"/>
            </w:pPr>
            <w:r>
              <w:rPr>
                <w:b w:val="0"/>
                <w:sz w:val="17"/>
              </w:rPr>
              <w:t>SQL-T20</w:t>
            </w:r>
          </w:p>
        </w:tc>
        <w:tc>
          <w:tcPr>
            <w:tcW w:type="dxa" w:w="2721"/>
          </w:tcPr>
          <w:p>
            <w:pPr>
              <w:spacing w:before="60" w:after="60" w:line="254" w:lineRule="auto"/>
            </w:pPr>
            <w:r>
              <w:rPr>
                <w:b w:val="0"/>
                <w:sz w:val="17"/>
              </w:rPr>
              <w:t>批量中间语句失败</w:t>
            </w:r>
          </w:p>
        </w:tc>
        <w:tc>
          <w:tcPr>
            <w:tcW w:type="dxa" w:w="4989"/>
          </w:tcPr>
          <w:p>
            <w:pPr>
              <w:spacing w:before="60" w:after="60" w:line="254" w:lineRule="auto"/>
            </w:pPr>
            <w:r>
              <w:rPr>
                <w:b w:val="0"/>
                <w:sz w:val="17"/>
              </w:rPr>
              <w:t>不污染正式 Catalog</w:t>
            </w:r>
          </w:p>
        </w:tc>
      </w:tr>
      <w:tr>
        <w:trPr>
          <w:cantSplit/>
        </w:trPr>
        <w:tc>
          <w:tcPr>
            <w:tcW w:type="dxa" w:w="1701"/>
          </w:tcPr>
          <w:p>
            <w:pPr>
              <w:spacing w:before="60" w:after="60" w:line="254" w:lineRule="auto"/>
            </w:pPr>
            <w:r>
              <w:rPr>
                <w:b w:val="0"/>
                <w:sz w:val="17"/>
              </w:rPr>
              <w:t>SQL-T21</w:t>
            </w:r>
          </w:p>
        </w:tc>
        <w:tc>
          <w:tcPr>
            <w:tcW w:type="dxa" w:w="2721"/>
          </w:tcPr>
          <w:p>
            <w:pPr>
              <w:spacing w:before="60" w:after="60" w:line="254" w:lineRule="auto"/>
            </w:pPr>
            <w:r>
              <w:rPr>
                <w:b w:val="0"/>
                <w:sz w:val="17"/>
              </w:rPr>
              <w:t>常量折叠和布尔化简</w:t>
            </w:r>
          </w:p>
        </w:tc>
        <w:tc>
          <w:tcPr>
            <w:tcW w:type="dxa" w:w="4989"/>
          </w:tcPr>
          <w:p>
            <w:pPr>
              <w:spacing w:before="60" w:after="60" w:line="254" w:lineRule="auto"/>
            </w:pPr>
            <w:r>
              <w:rPr>
                <w:b w:val="0"/>
                <w:sz w:val="17"/>
              </w:rPr>
              <w:t>优化前后语义等价且结构符合预期</w:t>
            </w:r>
          </w:p>
        </w:tc>
      </w:tr>
      <w:tr>
        <w:trPr>
          <w:cantSplit/>
        </w:trPr>
        <w:tc>
          <w:tcPr>
            <w:tcW w:type="dxa" w:w="1701"/>
          </w:tcPr>
          <w:p>
            <w:pPr>
              <w:spacing w:before="60" w:after="60" w:line="254" w:lineRule="auto"/>
            </w:pPr>
            <w:r>
              <w:rPr>
                <w:b w:val="0"/>
                <w:sz w:val="17"/>
              </w:rPr>
              <w:t>SQL-T22</w:t>
            </w:r>
          </w:p>
        </w:tc>
        <w:tc>
          <w:tcPr>
            <w:tcW w:type="dxa" w:w="2721"/>
          </w:tcPr>
          <w:p>
            <w:pPr>
              <w:spacing w:before="60" w:after="60" w:line="254" w:lineRule="auto"/>
            </w:pPr>
            <w:r>
              <w:rPr>
                <w:b w:val="0"/>
                <w:sz w:val="17"/>
              </w:rPr>
              <w:t>优化重复运行</w:t>
            </w:r>
          </w:p>
        </w:tc>
        <w:tc>
          <w:tcPr>
            <w:tcW w:type="dxa" w:w="4989"/>
          </w:tcPr>
          <w:p>
            <w:pPr>
              <w:spacing w:before="60" w:after="60" w:line="254" w:lineRule="auto"/>
            </w:pPr>
            <w:r>
              <w:rPr>
                <w:b w:val="0"/>
                <w:sz w:val="17"/>
              </w:rPr>
              <w:t>稳定且终止</w:t>
            </w:r>
          </w:p>
        </w:tc>
      </w:tr>
      <w:tr>
        <w:trPr>
          <w:cantSplit/>
        </w:trPr>
        <w:tc>
          <w:tcPr>
            <w:tcW w:type="dxa" w:w="1701"/>
          </w:tcPr>
          <w:p>
            <w:pPr>
              <w:spacing w:before="60" w:after="60" w:line="254" w:lineRule="auto"/>
            </w:pPr>
            <w:r>
              <w:rPr>
                <w:b w:val="0"/>
                <w:sz w:val="17"/>
              </w:rPr>
              <w:t>SQL-T23</w:t>
            </w:r>
          </w:p>
        </w:tc>
        <w:tc>
          <w:tcPr>
            <w:tcW w:type="dxa" w:w="2721"/>
          </w:tcPr>
          <w:p>
            <w:pPr>
              <w:spacing w:before="60" w:after="60" w:line="254" w:lineRule="auto"/>
            </w:pPr>
            <w:r>
              <w:rPr>
                <w:b w:val="0"/>
                <w:sz w:val="17"/>
              </w:rPr>
              <w:t>过滤列不在最终查询列中</w:t>
            </w:r>
          </w:p>
        </w:tc>
        <w:tc>
          <w:tcPr>
            <w:tcW w:type="dxa" w:w="4989"/>
          </w:tcPr>
          <w:p>
            <w:pPr>
              <w:spacing w:before="60" w:after="60" w:line="254" w:lineRule="auto"/>
            </w:pPr>
            <w:r>
              <w:rPr>
                <w:b w:val="0"/>
                <w:sz w:val="17"/>
              </w:rPr>
              <w:t>列裁剪仍保留过滤所需列</w:t>
            </w:r>
          </w:p>
        </w:tc>
      </w:tr>
      <w:tr>
        <w:trPr>
          <w:cantSplit/>
        </w:trPr>
        <w:tc>
          <w:tcPr>
            <w:tcW w:type="dxa" w:w="1701"/>
          </w:tcPr>
          <w:p>
            <w:pPr>
              <w:spacing w:before="60" w:after="60" w:line="254" w:lineRule="auto"/>
            </w:pPr>
            <w:r>
              <w:rPr>
                <w:b w:val="0"/>
                <w:sz w:val="17"/>
              </w:rPr>
              <w:t>SQL-T24</w:t>
            </w:r>
          </w:p>
        </w:tc>
        <w:tc>
          <w:tcPr>
            <w:tcW w:type="dxa" w:w="2721"/>
          </w:tcPr>
          <w:p>
            <w:pPr>
              <w:spacing w:before="60" w:after="60" w:line="254" w:lineRule="auto"/>
            </w:pPr>
            <w:r>
              <w:rPr>
                <w:b w:val="0"/>
                <w:sz w:val="17"/>
              </w:rPr>
              <w:t>空输入、仅注释、长名字、多语句</w:t>
            </w:r>
          </w:p>
        </w:tc>
        <w:tc>
          <w:tcPr>
            <w:tcW w:type="dxa" w:w="4989"/>
          </w:tcPr>
          <w:p>
            <w:pPr>
              <w:spacing w:before="60" w:after="60" w:line="254" w:lineRule="auto"/>
            </w:pPr>
            <w:r>
              <w:rPr>
                <w:b w:val="0"/>
                <w:sz w:val="17"/>
              </w:rPr>
              <w:t>按公开约定处理，无崩溃</w:t>
            </w:r>
          </w:p>
        </w:tc>
      </w:tr>
      <w:tr>
        <w:trPr>
          <w:cantSplit/>
        </w:trPr>
        <w:tc>
          <w:tcPr>
            <w:tcW w:type="dxa" w:w="1701"/>
          </w:tcPr>
          <w:p>
            <w:pPr>
              <w:spacing w:before="60" w:after="60" w:line="254" w:lineRule="auto"/>
            </w:pPr>
            <w:r>
              <w:rPr>
                <w:b w:val="0"/>
                <w:sz w:val="17"/>
              </w:rPr>
              <w:t>SQL-T25</w:t>
            </w:r>
          </w:p>
        </w:tc>
        <w:tc>
          <w:tcPr>
            <w:tcW w:type="dxa" w:w="2721"/>
          </w:tcPr>
          <w:p>
            <w:pPr>
              <w:spacing w:before="60" w:after="60" w:line="254" w:lineRule="auto"/>
            </w:pPr>
            <w:r>
              <w:rPr>
                <w:b w:val="0"/>
                <w:sz w:val="17"/>
              </w:rPr>
              <w:t>深度嵌套与整数越界</w:t>
            </w:r>
          </w:p>
        </w:tc>
        <w:tc>
          <w:tcPr>
            <w:tcW w:type="dxa" w:w="4989"/>
          </w:tcPr>
          <w:p>
            <w:pPr>
              <w:spacing w:before="60" w:after="60" w:line="254" w:lineRule="auto"/>
            </w:pPr>
            <w:r>
              <w:rPr>
                <w:b w:val="0"/>
                <w:sz w:val="17"/>
              </w:rPr>
              <w:t>正确处理或给出明确超限诊断</w:t>
            </w:r>
          </w:p>
        </w:tc>
      </w:tr>
      <w:tr>
        <w:trPr>
          <w:cantSplit/>
        </w:trPr>
        <w:tc>
          <w:tcPr>
            <w:tcW w:type="dxa" w:w="1701"/>
          </w:tcPr>
          <w:p>
            <w:pPr>
              <w:spacing w:before="60" w:after="60" w:line="254" w:lineRule="auto"/>
            </w:pPr>
            <w:r>
              <w:rPr>
                <w:b w:val="0"/>
                <w:sz w:val="17"/>
              </w:rPr>
              <w:t>SQL-T26</w:t>
            </w:r>
          </w:p>
        </w:tc>
        <w:tc>
          <w:tcPr>
            <w:tcW w:type="dxa" w:w="2721"/>
          </w:tcPr>
          <w:p>
            <w:pPr>
              <w:spacing w:before="60" w:after="60" w:line="254" w:lineRule="auto"/>
            </w:pPr>
            <w:r>
              <w:rPr>
                <w:b w:val="0"/>
                <w:sz w:val="17"/>
              </w:rPr>
              <w:t>未启用的 JOIN、NULL 等语法</w:t>
            </w:r>
          </w:p>
        </w:tc>
        <w:tc>
          <w:tcPr>
            <w:tcW w:type="dxa" w:w="4989"/>
          </w:tcPr>
          <w:p>
            <w:pPr>
              <w:spacing w:before="60" w:after="60" w:line="254" w:lineRule="auto"/>
            </w:pPr>
            <w:r>
              <w:rPr>
                <w:b w:val="0"/>
                <w:sz w:val="17"/>
              </w:rPr>
              <w:t>明确拒绝，不产生错误计划</w:t>
            </w:r>
          </w:p>
        </w:tc>
      </w:tr>
    </w:tbl>
    <w:p>
      <w:pPr>
        <w:spacing w:after="40"/>
      </w:pPr>
    </w:p>
    <w:p>
      <w:pPr>
        <w:pStyle w:val="Heading2"/>
      </w:pPr>
      <w:r>
        <w:rPr>
          <w:b w:val="0"/>
        </w:rPr>
        <w:t>8.2、存储系统测试</w:t>
      </w:r>
    </w:p>
    <w:tbl>
      <w:tblPr>
        <w:tblStyle w:val="TableGrid"/>
        <w:tblW w:type="auto" w:w="0"/>
        <w:tblLayout w:type="fixed"/>
        <w:tblLook w:firstColumn="1" w:firstRow="1" w:lastColumn="0" w:lastRow="0" w:noHBand="0" w:noVBand="1" w:val="04A0"/>
      </w:tblPr>
      <w:tblGrid>
        <w:gridCol w:w="1701"/>
        <w:gridCol w:w="2721"/>
        <w:gridCol w:w="4989"/>
      </w:tblGrid>
      <w:tr>
        <w:trPr>
          <w:cantSplit/>
          <w:tblHeader/>
        </w:trPr>
        <w:tc>
          <w:tcPr>
            <w:tcW w:type="dxa" w:w="1701"/>
            <w:shd w:fill="E6EDF1"/>
          </w:tcPr>
          <w:p>
            <w:pPr>
              <w:spacing w:before="60" w:after="60" w:line="254" w:lineRule="auto"/>
            </w:pPr>
            <w:r>
              <w:rPr>
                <w:b/>
                <w:sz w:val="17"/>
              </w:rPr>
              <w:t>编号</w:t>
            </w:r>
          </w:p>
        </w:tc>
        <w:tc>
          <w:tcPr>
            <w:tcW w:type="dxa" w:w="2721"/>
            <w:shd w:fill="E6EDF1"/>
          </w:tcPr>
          <w:p>
            <w:pPr>
              <w:spacing w:before="60" w:after="60" w:line="254" w:lineRule="auto"/>
            </w:pPr>
            <w:r>
              <w:rPr>
                <w:b/>
                <w:sz w:val="17"/>
              </w:rPr>
              <w:t>场景</w:t>
            </w:r>
          </w:p>
        </w:tc>
        <w:tc>
          <w:tcPr>
            <w:tcW w:type="dxa" w:w="4989"/>
            <w:shd w:fill="E6EDF1"/>
          </w:tcPr>
          <w:p>
            <w:pPr>
              <w:spacing w:before="60" w:after="60" w:line="254" w:lineRule="auto"/>
            </w:pPr>
            <w:r>
              <w:rPr>
                <w:b/>
                <w:sz w:val="17"/>
              </w:rPr>
              <w:t>预期结果</w:t>
            </w:r>
          </w:p>
        </w:tc>
      </w:tr>
      <w:tr>
        <w:trPr>
          <w:cantSplit/>
        </w:trPr>
        <w:tc>
          <w:tcPr>
            <w:tcW w:type="dxa" w:w="1701"/>
          </w:tcPr>
          <w:p>
            <w:pPr>
              <w:spacing w:before="60" w:after="60" w:line="254" w:lineRule="auto"/>
            </w:pPr>
            <w:r>
              <w:rPr>
                <w:b w:val="0"/>
                <w:sz w:val="17"/>
              </w:rPr>
              <w:t>STO-T01</w:t>
            </w:r>
          </w:p>
        </w:tc>
        <w:tc>
          <w:tcPr>
            <w:tcW w:type="dxa" w:w="2721"/>
          </w:tcPr>
          <w:p>
            <w:pPr>
              <w:spacing w:before="60" w:after="60" w:line="254" w:lineRule="auto"/>
            </w:pPr>
            <w:r>
              <w:rPr>
                <w:b w:val="0"/>
                <w:sz w:val="17"/>
              </w:rPr>
              <w:t>分配多页</w:t>
            </w:r>
          </w:p>
        </w:tc>
        <w:tc>
          <w:tcPr>
            <w:tcW w:type="dxa" w:w="4989"/>
          </w:tcPr>
          <w:p>
            <w:pPr>
              <w:spacing w:before="60" w:after="60" w:line="254" w:lineRule="auto"/>
            </w:pPr>
            <w:r>
              <w:rPr>
                <w:b w:val="0"/>
                <w:sz w:val="17"/>
              </w:rPr>
              <w:t>页号稳定且无重复</w:t>
            </w:r>
          </w:p>
        </w:tc>
      </w:tr>
      <w:tr>
        <w:trPr>
          <w:cantSplit/>
        </w:trPr>
        <w:tc>
          <w:tcPr>
            <w:tcW w:type="dxa" w:w="1701"/>
          </w:tcPr>
          <w:p>
            <w:pPr>
              <w:spacing w:before="60" w:after="60" w:line="254" w:lineRule="auto"/>
            </w:pPr>
            <w:r>
              <w:rPr>
                <w:b w:val="0"/>
                <w:sz w:val="17"/>
              </w:rPr>
              <w:t>STO-T02</w:t>
            </w:r>
          </w:p>
        </w:tc>
        <w:tc>
          <w:tcPr>
            <w:tcW w:type="dxa" w:w="2721"/>
          </w:tcPr>
          <w:p>
            <w:pPr>
              <w:spacing w:before="60" w:after="60" w:line="254" w:lineRule="auto"/>
            </w:pPr>
            <w:r>
              <w:rPr>
                <w:b w:val="0"/>
                <w:sz w:val="17"/>
              </w:rPr>
              <w:t>写页后读页</w:t>
            </w:r>
          </w:p>
        </w:tc>
        <w:tc>
          <w:tcPr>
            <w:tcW w:type="dxa" w:w="4989"/>
          </w:tcPr>
          <w:p>
            <w:pPr>
              <w:spacing w:before="60" w:after="60" w:line="254" w:lineRule="auto"/>
            </w:pPr>
            <w:r>
              <w:rPr>
                <w:b w:val="0"/>
                <w:sz w:val="17"/>
              </w:rPr>
              <w:t>字节数据完全一致</w:t>
            </w:r>
          </w:p>
        </w:tc>
      </w:tr>
      <w:tr>
        <w:trPr>
          <w:cantSplit/>
        </w:trPr>
        <w:tc>
          <w:tcPr>
            <w:tcW w:type="dxa" w:w="1701"/>
          </w:tcPr>
          <w:p>
            <w:pPr>
              <w:spacing w:before="60" w:after="60" w:line="254" w:lineRule="auto"/>
            </w:pPr>
            <w:r>
              <w:rPr>
                <w:b w:val="0"/>
                <w:sz w:val="17"/>
              </w:rPr>
              <w:t>STO-T03</w:t>
            </w:r>
          </w:p>
        </w:tc>
        <w:tc>
          <w:tcPr>
            <w:tcW w:type="dxa" w:w="2721"/>
          </w:tcPr>
          <w:p>
            <w:pPr>
              <w:spacing w:before="60" w:after="60" w:line="254" w:lineRule="auto"/>
            </w:pPr>
            <w:r>
              <w:rPr>
                <w:b w:val="0"/>
                <w:sz w:val="17"/>
              </w:rPr>
              <w:t>释放页后复用</w:t>
            </w:r>
          </w:p>
        </w:tc>
        <w:tc>
          <w:tcPr>
            <w:tcW w:type="dxa" w:w="4989"/>
          </w:tcPr>
          <w:p>
            <w:pPr>
              <w:spacing w:before="60" w:after="60" w:line="254" w:lineRule="auto"/>
            </w:pPr>
            <w:r>
              <w:rPr>
                <w:b w:val="0"/>
                <w:sz w:val="17"/>
              </w:rPr>
              <w:t>不产生悬空引用</w:t>
            </w:r>
          </w:p>
        </w:tc>
      </w:tr>
      <w:tr>
        <w:trPr>
          <w:cantSplit/>
        </w:trPr>
        <w:tc>
          <w:tcPr>
            <w:tcW w:type="dxa" w:w="1701"/>
          </w:tcPr>
          <w:p>
            <w:pPr>
              <w:spacing w:before="60" w:after="60" w:line="254" w:lineRule="auto"/>
            </w:pPr>
            <w:r>
              <w:rPr>
                <w:b w:val="0"/>
                <w:sz w:val="17"/>
              </w:rPr>
              <w:t>STO-T04</w:t>
            </w:r>
          </w:p>
        </w:tc>
        <w:tc>
          <w:tcPr>
            <w:tcW w:type="dxa" w:w="2721"/>
          </w:tcPr>
          <w:p>
            <w:pPr>
              <w:spacing w:before="60" w:after="60" w:line="254" w:lineRule="auto"/>
            </w:pPr>
            <w:r>
              <w:rPr>
                <w:b w:val="0"/>
                <w:sz w:val="17"/>
              </w:rPr>
              <w:t>缓存命中</w:t>
            </w:r>
          </w:p>
        </w:tc>
        <w:tc>
          <w:tcPr>
            <w:tcW w:type="dxa" w:w="4989"/>
          </w:tcPr>
          <w:p>
            <w:pPr>
              <w:spacing w:before="60" w:after="60" w:line="254" w:lineRule="auto"/>
            </w:pPr>
            <w:r>
              <w:rPr>
                <w:b w:val="0"/>
                <w:sz w:val="17"/>
              </w:rPr>
              <w:t>不触发重复读盘</w:t>
            </w:r>
          </w:p>
        </w:tc>
      </w:tr>
      <w:tr>
        <w:trPr>
          <w:cantSplit/>
        </w:trPr>
        <w:tc>
          <w:tcPr>
            <w:tcW w:type="dxa" w:w="1701"/>
          </w:tcPr>
          <w:p>
            <w:pPr>
              <w:spacing w:before="60" w:after="60" w:line="254" w:lineRule="auto"/>
            </w:pPr>
            <w:r>
              <w:rPr>
                <w:b w:val="0"/>
                <w:sz w:val="17"/>
              </w:rPr>
              <w:t>STO-T05</w:t>
            </w:r>
          </w:p>
        </w:tc>
        <w:tc>
          <w:tcPr>
            <w:tcW w:type="dxa" w:w="2721"/>
          </w:tcPr>
          <w:p>
            <w:pPr>
              <w:spacing w:before="60" w:after="60" w:line="254" w:lineRule="auto"/>
            </w:pPr>
            <w:r>
              <w:rPr>
                <w:b w:val="0"/>
                <w:sz w:val="17"/>
              </w:rPr>
              <w:t>LRU 淘汰</w:t>
            </w:r>
          </w:p>
        </w:tc>
        <w:tc>
          <w:tcPr>
            <w:tcW w:type="dxa" w:w="4989"/>
          </w:tcPr>
          <w:p>
            <w:pPr>
              <w:spacing w:before="60" w:after="60" w:line="254" w:lineRule="auto"/>
            </w:pPr>
            <w:r>
              <w:rPr>
                <w:b w:val="0"/>
                <w:sz w:val="17"/>
              </w:rPr>
              <w:t>淘汰最久未访问页</w:t>
            </w:r>
          </w:p>
        </w:tc>
      </w:tr>
      <w:tr>
        <w:trPr>
          <w:cantSplit/>
        </w:trPr>
        <w:tc>
          <w:tcPr>
            <w:tcW w:type="dxa" w:w="1701"/>
          </w:tcPr>
          <w:p>
            <w:pPr>
              <w:spacing w:before="60" w:after="60" w:line="254" w:lineRule="auto"/>
            </w:pPr>
            <w:r>
              <w:rPr>
                <w:b w:val="0"/>
                <w:sz w:val="17"/>
              </w:rPr>
              <w:t>STO-T06</w:t>
            </w:r>
          </w:p>
        </w:tc>
        <w:tc>
          <w:tcPr>
            <w:tcW w:type="dxa" w:w="2721"/>
          </w:tcPr>
          <w:p>
            <w:pPr>
              <w:spacing w:before="60" w:after="60" w:line="254" w:lineRule="auto"/>
            </w:pPr>
            <w:r>
              <w:rPr>
                <w:b w:val="0"/>
                <w:sz w:val="17"/>
              </w:rPr>
              <w:t>FIFO 淘汰</w:t>
            </w:r>
          </w:p>
        </w:tc>
        <w:tc>
          <w:tcPr>
            <w:tcW w:type="dxa" w:w="4989"/>
          </w:tcPr>
          <w:p>
            <w:pPr>
              <w:spacing w:before="60" w:after="60" w:line="254" w:lineRule="auto"/>
            </w:pPr>
            <w:r>
              <w:rPr>
                <w:b w:val="0"/>
                <w:sz w:val="17"/>
              </w:rPr>
              <w:t>淘汰最早进入缓存页</w:t>
            </w:r>
          </w:p>
        </w:tc>
      </w:tr>
      <w:tr>
        <w:trPr>
          <w:cantSplit/>
        </w:trPr>
        <w:tc>
          <w:tcPr>
            <w:tcW w:type="dxa" w:w="1701"/>
          </w:tcPr>
          <w:p>
            <w:pPr>
              <w:spacing w:before="60" w:after="60" w:line="254" w:lineRule="auto"/>
            </w:pPr>
            <w:r>
              <w:rPr>
                <w:b w:val="0"/>
                <w:sz w:val="17"/>
              </w:rPr>
              <w:t>STO-T07</w:t>
            </w:r>
          </w:p>
        </w:tc>
        <w:tc>
          <w:tcPr>
            <w:tcW w:type="dxa" w:w="2721"/>
          </w:tcPr>
          <w:p>
            <w:pPr>
              <w:spacing w:before="60" w:after="60" w:line="254" w:lineRule="auto"/>
            </w:pPr>
            <w:r>
              <w:rPr>
                <w:b w:val="0"/>
                <w:sz w:val="17"/>
              </w:rPr>
              <w:t>脏页淘汰</w:t>
            </w:r>
          </w:p>
        </w:tc>
        <w:tc>
          <w:tcPr>
            <w:tcW w:type="dxa" w:w="4989"/>
          </w:tcPr>
          <w:p>
            <w:pPr>
              <w:spacing w:before="60" w:after="60" w:line="254" w:lineRule="auto"/>
            </w:pPr>
            <w:r>
              <w:rPr>
                <w:b w:val="0"/>
                <w:sz w:val="17"/>
              </w:rPr>
              <w:t>淘汰前写回磁盘</w:t>
            </w:r>
          </w:p>
        </w:tc>
      </w:tr>
      <w:tr>
        <w:trPr>
          <w:cantSplit/>
        </w:trPr>
        <w:tc>
          <w:tcPr>
            <w:tcW w:type="dxa" w:w="1701"/>
          </w:tcPr>
          <w:p>
            <w:pPr>
              <w:spacing w:before="60" w:after="60" w:line="254" w:lineRule="auto"/>
            </w:pPr>
            <w:r>
              <w:rPr>
                <w:b w:val="0"/>
                <w:sz w:val="17"/>
              </w:rPr>
              <w:t>STO-T08</w:t>
            </w:r>
          </w:p>
        </w:tc>
        <w:tc>
          <w:tcPr>
            <w:tcW w:type="dxa" w:w="2721"/>
          </w:tcPr>
          <w:p>
            <w:pPr>
              <w:spacing w:before="60" w:after="60" w:line="254" w:lineRule="auto"/>
            </w:pPr>
            <w:r>
              <w:rPr>
                <w:b w:val="0"/>
                <w:sz w:val="17"/>
              </w:rPr>
              <w:t>命中统计</w:t>
            </w:r>
          </w:p>
        </w:tc>
        <w:tc>
          <w:tcPr>
            <w:tcW w:type="dxa" w:w="4989"/>
          </w:tcPr>
          <w:p>
            <w:pPr>
              <w:spacing w:before="60" w:after="60" w:line="254" w:lineRule="auto"/>
            </w:pPr>
            <w:r>
              <w:rPr>
                <w:b w:val="0"/>
                <w:sz w:val="17"/>
              </w:rPr>
              <w:t>命中率与访问序列一致</w:t>
            </w:r>
          </w:p>
        </w:tc>
      </w:tr>
    </w:tbl>
    <w:p>
      <w:pPr>
        <w:spacing w:after="40"/>
      </w:pPr>
    </w:p>
    <w:p>
      <w:pPr>
        <w:pStyle w:val="Heading2"/>
      </w:pPr>
      <w:r>
        <w:rPr>
          <w:b w:val="0"/>
        </w:rPr>
        <w:t>8.3、数据库引擎测试</w:t>
      </w:r>
    </w:p>
    <w:tbl>
      <w:tblPr>
        <w:tblStyle w:val="TableGrid"/>
        <w:tblW w:type="auto" w:w="0"/>
        <w:tblLayout w:type="fixed"/>
        <w:tblLook w:firstColumn="1" w:firstRow="1" w:lastColumn="0" w:lastRow="0" w:noHBand="0" w:noVBand="1" w:val="04A0"/>
      </w:tblPr>
      <w:tblGrid>
        <w:gridCol w:w="1701"/>
        <w:gridCol w:w="2721"/>
        <w:gridCol w:w="4989"/>
      </w:tblGrid>
      <w:tr>
        <w:trPr>
          <w:cantSplit/>
          <w:tblHeader/>
        </w:trPr>
        <w:tc>
          <w:tcPr>
            <w:tcW w:type="dxa" w:w="1701"/>
            <w:shd w:fill="E6EDF1"/>
          </w:tcPr>
          <w:p>
            <w:pPr>
              <w:spacing w:before="60" w:after="60" w:line="254" w:lineRule="auto"/>
            </w:pPr>
            <w:r>
              <w:rPr>
                <w:b/>
                <w:sz w:val="17"/>
              </w:rPr>
              <w:t>编号</w:t>
            </w:r>
          </w:p>
        </w:tc>
        <w:tc>
          <w:tcPr>
            <w:tcW w:type="dxa" w:w="2721"/>
            <w:shd w:fill="E6EDF1"/>
          </w:tcPr>
          <w:p>
            <w:pPr>
              <w:spacing w:before="60" w:after="60" w:line="254" w:lineRule="auto"/>
            </w:pPr>
            <w:r>
              <w:rPr>
                <w:b/>
                <w:sz w:val="17"/>
              </w:rPr>
              <w:t>场景</w:t>
            </w:r>
          </w:p>
        </w:tc>
        <w:tc>
          <w:tcPr>
            <w:tcW w:type="dxa" w:w="4989"/>
            <w:shd w:fill="E6EDF1"/>
          </w:tcPr>
          <w:p>
            <w:pPr>
              <w:spacing w:before="60" w:after="60" w:line="254" w:lineRule="auto"/>
            </w:pPr>
            <w:r>
              <w:rPr>
                <w:b/>
                <w:sz w:val="17"/>
              </w:rPr>
              <w:t>预期结果</w:t>
            </w:r>
          </w:p>
        </w:tc>
      </w:tr>
      <w:tr>
        <w:trPr>
          <w:cantSplit/>
        </w:trPr>
        <w:tc>
          <w:tcPr>
            <w:tcW w:type="dxa" w:w="1701"/>
          </w:tcPr>
          <w:p>
            <w:pPr>
              <w:spacing w:before="60" w:after="60" w:line="254" w:lineRule="auto"/>
            </w:pPr>
            <w:r>
              <w:rPr>
                <w:b w:val="0"/>
                <w:sz w:val="17"/>
              </w:rPr>
              <w:t>ENG-T01</w:t>
            </w:r>
          </w:p>
        </w:tc>
        <w:tc>
          <w:tcPr>
            <w:tcW w:type="dxa" w:w="2721"/>
          </w:tcPr>
          <w:p>
            <w:pPr>
              <w:spacing w:before="60" w:after="60" w:line="254" w:lineRule="auto"/>
            </w:pPr>
            <w:r>
              <w:rPr>
                <w:b w:val="0"/>
                <w:sz w:val="17"/>
              </w:rPr>
              <w:t>CREATE TABLE 后重启</w:t>
            </w:r>
          </w:p>
        </w:tc>
        <w:tc>
          <w:tcPr>
            <w:tcW w:type="dxa" w:w="4989"/>
          </w:tcPr>
          <w:p>
            <w:pPr>
              <w:spacing w:before="60" w:after="60" w:line="254" w:lineRule="auto"/>
            </w:pPr>
            <w:r>
              <w:rPr>
                <w:b w:val="0"/>
                <w:sz w:val="17"/>
              </w:rPr>
              <w:t>目录仍能找到表结构</w:t>
            </w:r>
          </w:p>
        </w:tc>
      </w:tr>
      <w:tr>
        <w:trPr>
          <w:cantSplit/>
        </w:trPr>
        <w:tc>
          <w:tcPr>
            <w:tcW w:type="dxa" w:w="1701"/>
          </w:tcPr>
          <w:p>
            <w:pPr>
              <w:spacing w:before="60" w:after="60" w:line="254" w:lineRule="auto"/>
            </w:pPr>
            <w:r>
              <w:rPr>
                <w:b w:val="0"/>
                <w:sz w:val="17"/>
              </w:rPr>
              <w:t>ENG-T02</w:t>
            </w:r>
          </w:p>
        </w:tc>
        <w:tc>
          <w:tcPr>
            <w:tcW w:type="dxa" w:w="2721"/>
          </w:tcPr>
          <w:p>
            <w:pPr>
              <w:spacing w:before="60" w:after="60" w:line="254" w:lineRule="auto"/>
            </w:pPr>
            <w:r>
              <w:rPr>
                <w:b w:val="0"/>
                <w:sz w:val="17"/>
              </w:rPr>
              <w:t>INSERT 后 SELECT</w:t>
            </w:r>
          </w:p>
        </w:tc>
        <w:tc>
          <w:tcPr>
            <w:tcW w:type="dxa" w:w="4989"/>
          </w:tcPr>
          <w:p>
            <w:pPr>
              <w:spacing w:before="60" w:after="60" w:line="254" w:lineRule="auto"/>
            </w:pPr>
            <w:r>
              <w:rPr>
                <w:b w:val="0"/>
                <w:sz w:val="17"/>
              </w:rPr>
              <w:t>查询返回插入的记录</w:t>
            </w:r>
          </w:p>
        </w:tc>
      </w:tr>
      <w:tr>
        <w:trPr>
          <w:cantSplit/>
        </w:trPr>
        <w:tc>
          <w:tcPr>
            <w:tcW w:type="dxa" w:w="1701"/>
          </w:tcPr>
          <w:p>
            <w:pPr>
              <w:spacing w:before="60" w:after="60" w:line="254" w:lineRule="auto"/>
            </w:pPr>
            <w:r>
              <w:rPr>
                <w:b w:val="0"/>
                <w:sz w:val="17"/>
              </w:rPr>
              <w:t>ENG-T03</w:t>
            </w:r>
          </w:p>
        </w:tc>
        <w:tc>
          <w:tcPr>
            <w:tcW w:type="dxa" w:w="2721"/>
          </w:tcPr>
          <w:p>
            <w:pPr>
              <w:spacing w:before="60" w:after="60" w:line="254" w:lineRule="auto"/>
            </w:pPr>
            <w:r>
              <w:rPr>
                <w:b w:val="0"/>
                <w:sz w:val="17"/>
              </w:rPr>
              <w:t>WHERE 条件查询</w:t>
            </w:r>
          </w:p>
        </w:tc>
        <w:tc>
          <w:tcPr>
            <w:tcW w:type="dxa" w:w="4989"/>
          </w:tcPr>
          <w:p>
            <w:pPr>
              <w:spacing w:before="60" w:after="60" w:line="254" w:lineRule="auto"/>
            </w:pPr>
            <w:r>
              <w:rPr>
                <w:b w:val="0"/>
                <w:sz w:val="17"/>
              </w:rPr>
              <w:t>仅返回满足条件的记录</w:t>
            </w:r>
          </w:p>
        </w:tc>
      </w:tr>
      <w:tr>
        <w:trPr>
          <w:cantSplit/>
        </w:trPr>
        <w:tc>
          <w:tcPr>
            <w:tcW w:type="dxa" w:w="1701"/>
          </w:tcPr>
          <w:p>
            <w:pPr>
              <w:spacing w:before="60" w:after="60" w:line="254" w:lineRule="auto"/>
            </w:pPr>
            <w:r>
              <w:rPr>
                <w:b w:val="0"/>
                <w:sz w:val="17"/>
              </w:rPr>
              <w:t>ENG-T04</w:t>
            </w:r>
          </w:p>
        </w:tc>
        <w:tc>
          <w:tcPr>
            <w:tcW w:type="dxa" w:w="2721"/>
          </w:tcPr>
          <w:p>
            <w:pPr>
              <w:spacing w:before="60" w:after="60" w:line="254" w:lineRule="auto"/>
            </w:pPr>
            <w:r>
              <w:rPr>
                <w:b w:val="0"/>
                <w:sz w:val="17"/>
              </w:rPr>
              <w:t>指定列顺序查询</w:t>
            </w:r>
          </w:p>
        </w:tc>
        <w:tc>
          <w:tcPr>
            <w:tcW w:type="dxa" w:w="4989"/>
          </w:tcPr>
          <w:p>
            <w:pPr>
              <w:spacing w:before="60" w:after="60" w:line="254" w:lineRule="auto"/>
            </w:pPr>
            <w:r>
              <w:rPr>
                <w:b w:val="0"/>
                <w:sz w:val="17"/>
              </w:rPr>
              <w:t>输出顺序与 SELECT 清单一致</w:t>
            </w:r>
          </w:p>
        </w:tc>
      </w:tr>
      <w:tr>
        <w:trPr>
          <w:cantSplit/>
        </w:trPr>
        <w:tc>
          <w:tcPr>
            <w:tcW w:type="dxa" w:w="1701"/>
          </w:tcPr>
          <w:p>
            <w:pPr>
              <w:spacing w:before="60" w:after="60" w:line="254" w:lineRule="auto"/>
            </w:pPr>
            <w:r>
              <w:rPr>
                <w:b w:val="0"/>
                <w:sz w:val="17"/>
              </w:rPr>
              <w:t>ENG-T05</w:t>
            </w:r>
          </w:p>
        </w:tc>
        <w:tc>
          <w:tcPr>
            <w:tcW w:type="dxa" w:w="2721"/>
          </w:tcPr>
          <w:p>
            <w:pPr>
              <w:spacing w:before="60" w:after="60" w:line="254" w:lineRule="auto"/>
            </w:pPr>
            <w:r>
              <w:rPr>
                <w:b w:val="0"/>
                <w:sz w:val="17"/>
              </w:rPr>
              <w:t>无 WHERE 查询</w:t>
            </w:r>
          </w:p>
        </w:tc>
        <w:tc>
          <w:tcPr>
            <w:tcW w:type="dxa" w:w="4989"/>
          </w:tcPr>
          <w:p>
            <w:pPr>
              <w:spacing w:before="60" w:after="60" w:line="254" w:lineRule="auto"/>
            </w:pPr>
            <w:r>
              <w:rPr>
                <w:b w:val="0"/>
                <w:sz w:val="17"/>
              </w:rPr>
              <w:t>返回全部记录</w:t>
            </w:r>
          </w:p>
        </w:tc>
      </w:tr>
      <w:tr>
        <w:trPr>
          <w:cantSplit/>
        </w:trPr>
        <w:tc>
          <w:tcPr>
            <w:tcW w:type="dxa" w:w="1701"/>
          </w:tcPr>
          <w:p>
            <w:pPr>
              <w:spacing w:before="60" w:after="60" w:line="254" w:lineRule="auto"/>
            </w:pPr>
            <w:r>
              <w:rPr>
                <w:b w:val="0"/>
                <w:sz w:val="17"/>
              </w:rPr>
              <w:t>ENG-T06</w:t>
            </w:r>
          </w:p>
        </w:tc>
        <w:tc>
          <w:tcPr>
            <w:tcW w:type="dxa" w:w="2721"/>
          </w:tcPr>
          <w:p>
            <w:pPr>
              <w:spacing w:before="60" w:after="60" w:line="254" w:lineRule="auto"/>
            </w:pPr>
            <w:r>
              <w:rPr>
                <w:b w:val="0"/>
                <w:sz w:val="17"/>
              </w:rPr>
              <w:t>DELETE</w:t>
            </w:r>
          </w:p>
        </w:tc>
        <w:tc>
          <w:tcPr>
            <w:tcW w:type="dxa" w:w="4989"/>
          </w:tcPr>
          <w:p>
            <w:pPr>
              <w:spacing w:before="60" w:after="60" w:line="254" w:lineRule="auto"/>
            </w:pPr>
            <w:r>
              <w:rPr>
                <w:b w:val="0"/>
                <w:sz w:val="17"/>
              </w:rPr>
              <w:t>满足条件的记录不再返回</w:t>
            </w:r>
          </w:p>
        </w:tc>
      </w:tr>
      <w:tr>
        <w:trPr>
          <w:cantSplit/>
        </w:trPr>
        <w:tc>
          <w:tcPr>
            <w:tcW w:type="dxa" w:w="1701"/>
          </w:tcPr>
          <w:p>
            <w:pPr>
              <w:spacing w:before="60" w:after="60" w:line="254" w:lineRule="auto"/>
            </w:pPr>
            <w:r>
              <w:rPr>
                <w:b w:val="0"/>
                <w:sz w:val="17"/>
              </w:rPr>
              <w:t>ENG-T07</w:t>
            </w:r>
          </w:p>
        </w:tc>
        <w:tc>
          <w:tcPr>
            <w:tcW w:type="dxa" w:w="2721"/>
          </w:tcPr>
          <w:p>
            <w:pPr>
              <w:spacing w:before="60" w:after="60" w:line="254" w:lineRule="auto"/>
            </w:pPr>
            <w:r>
              <w:rPr>
                <w:b w:val="0"/>
                <w:sz w:val="17"/>
              </w:rPr>
              <w:t>缓存禁用与启用对比</w:t>
            </w:r>
          </w:p>
        </w:tc>
        <w:tc>
          <w:tcPr>
            <w:tcW w:type="dxa" w:w="4989"/>
          </w:tcPr>
          <w:p>
            <w:pPr>
              <w:spacing w:before="60" w:after="60" w:line="254" w:lineRule="auto"/>
            </w:pPr>
            <w:r>
              <w:rPr>
                <w:b w:val="0"/>
                <w:sz w:val="17"/>
              </w:rPr>
              <w:t>结果一致，统计不同</w:t>
            </w:r>
          </w:p>
        </w:tc>
      </w:tr>
      <w:tr>
        <w:trPr>
          <w:cantSplit/>
        </w:trPr>
        <w:tc>
          <w:tcPr>
            <w:tcW w:type="dxa" w:w="1701"/>
          </w:tcPr>
          <w:p>
            <w:pPr>
              <w:spacing w:before="60" w:after="60" w:line="254" w:lineRule="auto"/>
            </w:pPr>
            <w:r>
              <w:rPr>
                <w:b w:val="0"/>
                <w:sz w:val="17"/>
              </w:rPr>
              <w:t>ENG-T08</w:t>
            </w:r>
          </w:p>
        </w:tc>
        <w:tc>
          <w:tcPr>
            <w:tcW w:type="dxa" w:w="2721"/>
          </w:tcPr>
          <w:p>
            <w:pPr>
              <w:spacing w:before="60" w:after="60" w:line="254" w:lineRule="auto"/>
            </w:pPr>
            <w:r>
              <w:rPr>
                <w:b w:val="0"/>
                <w:sz w:val="17"/>
              </w:rPr>
              <w:t>端到端流程</w:t>
            </w:r>
          </w:p>
        </w:tc>
        <w:tc>
          <w:tcPr>
            <w:tcW w:type="dxa" w:w="4989"/>
          </w:tcPr>
          <w:p>
            <w:pPr>
              <w:spacing w:before="60" w:after="60" w:line="254" w:lineRule="auto"/>
            </w:pPr>
            <w:r>
              <w:rPr>
                <w:b w:val="0"/>
                <w:sz w:val="17"/>
              </w:rPr>
              <w:t>SQL 文本到查询结果完整可复现</w:t>
            </w:r>
          </w:p>
        </w:tc>
      </w:tr>
    </w:tbl>
    <w:p>
      <w:pPr>
        <w:spacing w:after="40"/>
      </w:pPr>
    </w:p>
    <w:p>
      <w:pPr>
        <w:pStyle w:val="Heading2"/>
      </w:pPr>
      <w:r>
        <w:rPr>
          <w:b w:val="0"/>
        </w:rPr>
        <w:t>8.4、验收门槛</w:t>
      </w:r>
    </w:p>
    <w:p>
      <w:pPr>
        <w:ind w:left="283" w:hanging="283"/>
      </w:pPr>
      <w:r>
        <w:t xml:space="preserve">1. </w:t>
      </w:r>
      <w:r>
        <w:rPr>
          <w:b w:val="0"/>
        </w:rPr>
        <w:t>三个阶段均能单独构建和测试。</w:t>
      </w:r>
    </w:p>
    <w:p>
      <w:pPr>
        <w:ind w:left="283" w:hanging="283"/>
      </w:pPr>
      <w:r>
        <w:t xml:space="preserve">2. </w:t>
      </w:r>
      <w:r>
        <w:rPr>
          <w:b w:val="0"/>
        </w:rPr>
        <w:t>四类 SQL 能完整展示 Token、AST、语义结果和逻辑计划。</w:t>
      </w:r>
    </w:p>
    <w:p>
      <w:pPr>
        <w:ind w:left="283" w:hanging="283"/>
      </w:pPr>
      <w:r>
        <w:t xml:space="preserve">3. </w:t>
      </w:r>
      <w:r>
        <w:rPr>
          <w:b w:val="0"/>
        </w:rPr>
        <w:t>页分配、读写、释放、LRU/FIFO 和命中统计可演示。</w:t>
      </w:r>
    </w:p>
    <w:p>
      <w:pPr>
        <w:ind w:left="283" w:hanging="283"/>
      </w:pPr>
      <w:r>
        <w:t xml:space="preserve">4. </w:t>
      </w:r>
      <w:r>
        <w:rPr>
          <w:b w:val="0"/>
        </w:rPr>
        <w:t>执行引擎能完成建表、插入、扫描、过滤和投影。</w:t>
      </w:r>
    </w:p>
    <w:p>
      <w:pPr>
        <w:ind w:left="283" w:hanging="283"/>
      </w:pPr>
      <w:r>
        <w:t xml:space="preserve">5. </w:t>
      </w:r>
      <w:r>
        <w:rPr>
          <w:b w:val="0"/>
        </w:rPr>
        <w:t>DELETE 必须生成并执行计划；删除后及重启后均不能再查到目标行。</w:t>
      </w:r>
    </w:p>
    <w:p>
      <w:pPr>
        <w:ind w:left="283" w:hanging="283"/>
      </w:pPr>
      <w:r>
        <w:t xml:space="preserve">6. </w:t>
      </w:r>
      <w:r>
        <w:rPr>
          <w:b w:val="0"/>
        </w:rPr>
        <w:t>非法输入不产生未处理异常、死循环或错误成功结果。</w:t>
      </w:r>
    </w:p>
    <w:p>
      <w:pPr>
        <w:ind w:left="283" w:hanging="283"/>
      </w:pPr>
      <w:r>
        <w:t xml:space="preserve">7. </w:t>
      </w:r>
      <w:r>
        <w:rPr>
          <w:b w:val="0"/>
        </w:rPr>
        <w:t>已声明支持范围的自建验收用例全部通过，已知失败案例如实列出。</w:t>
      </w:r>
    </w:p>
    <w:p>
      <w:pPr>
        <w:ind w:left="283" w:hanging="283"/>
      </w:pPr>
      <w:r>
        <w:t xml:space="preserve">8. </w:t>
      </w:r>
      <w:r>
        <w:rPr>
          <w:b w:val="0"/>
        </w:rPr>
        <w:t>README 能指导干净环境构建、运行和测试。</w:t>
      </w:r>
    </w:p>
    <w:p>
      <w:pPr>
        <w:ind w:left="283" w:hanging="283"/>
      </w:pPr>
      <w:r>
        <w:t xml:space="preserve">9. </w:t>
      </w:r>
      <w:r>
        <w:rPr>
          <w:b w:val="0"/>
        </w:rPr>
        <w:t>开发者能解释模块接口、关键函数、数据流和失败定位过程。</w:t>
      </w:r>
    </w:p>
    <w:p>
      <w:pPr>
        <w:ind w:left="283" w:hanging="283"/>
      </w:pPr>
      <w:r>
        <w:t xml:space="preserve">10. </w:t>
      </w:r>
      <w:r>
        <w:rPr>
          <w:b w:val="0"/>
        </w:rPr>
        <w:t>教师隐藏测试按实际课程标准评价，本文不编造合格比例。</w:t>
      </w:r>
    </w:p>
    <w:p>
      <w:pPr>
        <w:pStyle w:val="Heading1"/>
      </w:pPr>
      <w:r>
        <w:rPr>
          <w:b w:val="0"/>
        </w:rPr>
        <w:t>九、开发里程碑与交付物</w:t>
      </w:r>
    </w:p>
    <w:p>
      <w:pPr>
        <w:pStyle w:val="Heading2"/>
      </w:pPr>
      <w:r>
        <w:rPr>
          <w:b w:val="0"/>
        </w:rPr>
        <w:t>9.1、建议开发顺序</w:t>
      </w:r>
    </w:p>
    <w:tbl>
      <w:tblPr>
        <w:tblStyle w:val="TableGrid"/>
        <w:tblW w:type="auto" w:w="0"/>
        <w:tblLayout w:type="fixed"/>
        <w:tblLook w:firstColumn="1" w:firstRow="1" w:lastColumn="0" w:lastRow="0" w:noHBand="0" w:noVBand="1" w:val="04A0"/>
      </w:tblPr>
      <w:tblGrid>
        <w:gridCol w:w="1701"/>
        <w:gridCol w:w="2721"/>
        <w:gridCol w:w="4989"/>
      </w:tblGrid>
      <w:tr>
        <w:trPr>
          <w:cantSplit/>
          <w:tblHeader/>
        </w:trPr>
        <w:tc>
          <w:tcPr>
            <w:tcW w:type="dxa" w:w="1701"/>
            <w:shd w:fill="E6EDF1"/>
          </w:tcPr>
          <w:p>
            <w:pPr>
              <w:spacing w:before="60" w:after="60" w:line="254" w:lineRule="auto"/>
            </w:pPr>
            <w:r>
              <w:rPr>
                <w:b/>
                <w:sz w:val="17"/>
              </w:rPr>
              <w:t>里程碑</w:t>
            </w:r>
          </w:p>
        </w:tc>
        <w:tc>
          <w:tcPr>
            <w:tcW w:type="dxa" w:w="2721"/>
            <w:shd w:fill="E6EDF1"/>
          </w:tcPr>
          <w:p>
            <w:pPr>
              <w:spacing w:before="60" w:after="60" w:line="254" w:lineRule="auto"/>
            </w:pPr>
            <w:r>
              <w:rPr>
                <w:b/>
                <w:sz w:val="17"/>
              </w:rPr>
              <w:t>工作内容</w:t>
            </w:r>
          </w:p>
        </w:tc>
        <w:tc>
          <w:tcPr>
            <w:tcW w:type="dxa" w:w="4989"/>
            <w:shd w:fill="E6EDF1"/>
          </w:tcPr>
          <w:p>
            <w:pPr>
              <w:spacing w:before="60" w:after="60" w:line="254" w:lineRule="auto"/>
            </w:pPr>
            <w:r>
              <w:rPr>
                <w:b/>
                <w:sz w:val="17"/>
              </w:rPr>
              <w:t>完成条件</w:t>
            </w:r>
          </w:p>
        </w:tc>
      </w:tr>
      <w:tr>
        <w:trPr>
          <w:cantSplit/>
        </w:trPr>
        <w:tc>
          <w:tcPr>
            <w:tcW w:type="dxa" w:w="1701"/>
          </w:tcPr>
          <w:p>
            <w:pPr>
              <w:spacing w:before="60" w:after="60" w:line="254" w:lineRule="auto"/>
            </w:pPr>
            <w:r>
              <w:rPr>
                <w:b w:val="0"/>
                <w:sz w:val="17"/>
              </w:rPr>
              <w:t>M1 范围冻结</w:t>
            </w:r>
          </w:p>
        </w:tc>
        <w:tc>
          <w:tcPr>
            <w:tcW w:type="dxa" w:w="2721"/>
          </w:tcPr>
          <w:p>
            <w:pPr>
              <w:spacing w:before="60" w:after="60" w:line="254" w:lineRule="auto"/>
            </w:pPr>
            <w:r>
              <w:rPr>
                <w:b w:val="0"/>
                <w:sz w:val="17"/>
              </w:rPr>
              <w:t>确认语言范围、冲突项、grammar.md 和错误格式</w:t>
            </w:r>
          </w:p>
        </w:tc>
        <w:tc>
          <w:tcPr>
            <w:tcW w:type="dxa" w:w="4989"/>
          </w:tcPr>
          <w:p>
            <w:pPr>
              <w:spacing w:before="60" w:after="60" w:line="254" w:lineRule="auto"/>
            </w:pPr>
            <w:r>
              <w:rPr>
                <w:b w:val="0"/>
                <w:sz w:val="17"/>
              </w:rPr>
              <w:t>文法及行为约定可供测试使用</w:t>
            </w:r>
          </w:p>
        </w:tc>
      </w:tr>
      <w:tr>
        <w:trPr>
          <w:cantSplit/>
        </w:trPr>
        <w:tc>
          <w:tcPr>
            <w:tcW w:type="dxa" w:w="1701"/>
          </w:tcPr>
          <w:p>
            <w:pPr>
              <w:spacing w:before="60" w:after="60" w:line="254" w:lineRule="auto"/>
            </w:pPr>
            <w:r>
              <w:rPr>
                <w:b w:val="0"/>
                <w:sz w:val="17"/>
              </w:rPr>
              <w:t>M2 词法完成</w:t>
            </w:r>
          </w:p>
        </w:tc>
        <w:tc>
          <w:tcPr>
            <w:tcW w:type="dxa" w:w="2721"/>
          </w:tcPr>
          <w:p>
            <w:pPr>
              <w:spacing w:before="60" w:after="60" w:line="254" w:lineRule="auto"/>
            </w:pPr>
            <w:r>
              <w:rPr>
                <w:b w:val="0"/>
                <w:sz w:val="17"/>
              </w:rPr>
              <w:t>Token、位置、注释、字符串、异常输入</w:t>
            </w:r>
          </w:p>
        </w:tc>
        <w:tc>
          <w:tcPr>
            <w:tcW w:type="dxa" w:w="4989"/>
          </w:tcPr>
          <w:p>
            <w:pPr>
              <w:spacing w:before="60" w:after="60" w:line="254" w:lineRule="auto"/>
            </w:pPr>
            <w:r>
              <w:rPr>
                <w:b w:val="0"/>
                <w:sz w:val="17"/>
              </w:rPr>
              <w:t>词法测试通过</w:t>
            </w:r>
          </w:p>
        </w:tc>
      </w:tr>
      <w:tr>
        <w:trPr>
          <w:cantSplit/>
        </w:trPr>
        <w:tc>
          <w:tcPr>
            <w:tcW w:type="dxa" w:w="1701"/>
          </w:tcPr>
          <w:p>
            <w:pPr>
              <w:spacing w:before="60" w:after="60" w:line="254" w:lineRule="auto"/>
            </w:pPr>
            <w:r>
              <w:rPr>
                <w:b w:val="0"/>
                <w:sz w:val="17"/>
              </w:rPr>
              <w:t>M3 语法完成</w:t>
            </w:r>
          </w:p>
        </w:tc>
        <w:tc>
          <w:tcPr>
            <w:tcW w:type="dxa" w:w="2721"/>
          </w:tcPr>
          <w:p>
            <w:pPr>
              <w:spacing w:before="60" w:after="60" w:line="254" w:lineRule="auto"/>
            </w:pPr>
            <w:r>
              <w:rPr>
                <w:b w:val="0"/>
                <w:sz w:val="17"/>
              </w:rPr>
              <w:t>四类语句、表达式和 AST 输出</w:t>
            </w:r>
          </w:p>
        </w:tc>
        <w:tc>
          <w:tcPr>
            <w:tcW w:type="dxa" w:w="4989"/>
          </w:tcPr>
          <w:p>
            <w:pPr>
              <w:spacing w:before="60" w:after="60" w:line="254" w:lineRule="auto"/>
            </w:pPr>
            <w:r>
              <w:rPr>
                <w:b w:val="0"/>
                <w:sz w:val="17"/>
              </w:rPr>
              <w:t>结构及语法错误测试通过</w:t>
            </w:r>
          </w:p>
        </w:tc>
      </w:tr>
      <w:tr>
        <w:trPr>
          <w:cantSplit/>
        </w:trPr>
        <w:tc>
          <w:tcPr>
            <w:tcW w:type="dxa" w:w="1701"/>
          </w:tcPr>
          <w:p>
            <w:pPr>
              <w:spacing w:before="60" w:after="60" w:line="254" w:lineRule="auto"/>
            </w:pPr>
            <w:r>
              <w:rPr>
                <w:b w:val="0"/>
                <w:sz w:val="17"/>
              </w:rPr>
              <w:t>M4 语义完成</w:t>
            </w:r>
          </w:p>
        </w:tc>
        <w:tc>
          <w:tcPr>
            <w:tcW w:type="dxa" w:w="2721"/>
          </w:tcPr>
          <w:p>
            <w:pPr>
              <w:spacing w:before="60" w:after="60" w:line="254" w:lineRule="auto"/>
            </w:pPr>
            <w:r>
              <w:rPr>
                <w:b w:val="0"/>
                <w:sz w:val="17"/>
              </w:rPr>
              <w:t>Catalog、绑定、类型检查和批量模式</w:t>
            </w:r>
          </w:p>
        </w:tc>
        <w:tc>
          <w:tcPr>
            <w:tcW w:type="dxa" w:w="4989"/>
          </w:tcPr>
          <w:p>
            <w:pPr>
              <w:spacing w:before="60" w:after="60" w:line="254" w:lineRule="auto"/>
            </w:pPr>
            <w:r>
              <w:rPr>
                <w:b w:val="0"/>
                <w:sz w:val="17"/>
              </w:rPr>
              <w:t>名字、类型、目录状态测试通过</w:t>
            </w:r>
          </w:p>
        </w:tc>
      </w:tr>
      <w:tr>
        <w:trPr>
          <w:cantSplit/>
        </w:trPr>
        <w:tc>
          <w:tcPr>
            <w:tcW w:type="dxa" w:w="1701"/>
          </w:tcPr>
          <w:p>
            <w:pPr>
              <w:spacing w:before="60" w:after="60" w:line="254" w:lineRule="auto"/>
            </w:pPr>
            <w:r>
              <w:rPr>
                <w:b w:val="0"/>
                <w:sz w:val="17"/>
              </w:rPr>
              <w:t>M5 计划完成</w:t>
            </w:r>
          </w:p>
        </w:tc>
        <w:tc>
          <w:tcPr>
            <w:tcW w:type="dxa" w:w="2721"/>
          </w:tcPr>
          <w:p>
            <w:pPr>
              <w:spacing w:before="60" w:after="60" w:line="254" w:lineRule="auto"/>
            </w:pPr>
            <w:r>
              <w:rPr>
                <w:b w:val="0"/>
                <w:sz w:val="17"/>
              </w:rPr>
              <w:t>四类语句的逻辑计划与输出结构</w:t>
            </w:r>
          </w:p>
        </w:tc>
        <w:tc>
          <w:tcPr>
            <w:tcW w:type="dxa" w:w="4989"/>
          </w:tcPr>
          <w:p>
            <w:pPr>
              <w:spacing w:before="60" w:after="60" w:line="254" w:lineRule="auto"/>
            </w:pPr>
            <w:r>
              <w:rPr>
                <w:b w:val="0"/>
                <w:sz w:val="17"/>
              </w:rPr>
              <w:t>端到端编译流程通过</w:t>
            </w:r>
          </w:p>
        </w:tc>
      </w:tr>
      <w:tr>
        <w:trPr>
          <w:cantSplit/>
        </w:trPr>
        <w:tc>
          <w:tcPr>
            <w:tcW w:type="dxa" w:w="1701"/>
          </w:tcPr>
          <w:p>
            <w:pPr>
              <w:spacing w:before="60" w:after="60" w:line="254" w:lineRule="auto"/>
            </w:pPr>
            <w:r>
              <w:rPr>
                <w:b w:val="0"/>
                <w:sz w:val="17"/>
              </w:rPr>
              <w:t>M6 优化完成</w:t>
            </w:r>
          </w:p>
        </w:tc>
        <w:tc>
          <w:tcPr>
            <w:tcW w:type="dxa" w:w="2721"/>
          </w:tcPr>
          <w:p>
            <w:pPr>
              <w:spacing w:before="60" w:after="60" w:line="254" w:lineRule="auto"/>
            </w:pPr>
            <w:r>
              <w:rPr>
                <w:b w:val="0"/>
                <w:sz w:val="17"/>
              </w:rPr>
              <w:t>选定规则、前后展示、等价性验证</w:t>
            </w:r>
          </w:p>
        </w:tc>
        <w:tc>
          <w:tcPr>
            <w:tcW w:type="dxa" w:w="4989"/>
          </w:tcPr>
          <w:p>
            <w:pPr>
              <w:spacing w:before="60" w:after="60" w:line="254" w:lineRule="auto"/>
            </w:pPr>
            <w:r>
              <w:rPr>
                <w:b w:val="0"/>
                <w:sz w:val="17"/>
              </w:rPr>
              <w:t>规则测试与回归测试通过</w:t>
            </w:r>
          </w:p>
        </w:tc>
      </w:tr>
      <w:tr>
        <w:trPr>
          <w:cantSplit/>
        </w:trPr>
        <w:tc>
          <w:tcPr>
            <w:tcW w:type="dxa" w:w="1701"/>
          </w:tcPr>
          <w:p>
            <w:pPr>
              <w:spacing w:before="60" w:after="60" w:line="254" w:lineRule="auto"/>
            </w:pPr>
            <w:r>
              <w:rPr>
                <w:b w:val="0"/>
                <w:sz w:val="17"/>
              </w:rPr>
              <w:t>M7 存储完成</w:t>
            </w:r>
          </w:p>
        </w:tc>
        <w:tc>
          <w:tcPr>
            <w:tcW w:type="dxa" w:w="2721"/>
          </w:tcPr>
          <w:p>
            <w:pPr>
              <w:spacing w:before="60" w:after="60" w:line="254" w:lineRule="auto"/>
            </w:pPr>
            <w:r>
              <w:rPr>
                <w:b w:val="0"/>
                <w:sz w:val="17"/>
              </w:rPr>
              <w:t>Page、文件管理、Buffer Pool、LRU/FIFO</w:t>
            </w:r>
          </w:p>
        </w:tc>
        <w:tc>
          <w:tcPr>
            <w:tcW w:type="dxa" w:w="4989"/>
          </w:tcPr>
          <w:p>
            <w:pPr>
              <w:spacing w:before="60" w:after="60" w:line="254" w:lineRule="auto"/>
            </w:pPr>
            <w:r>
              <w:rPr>
                <w:b w:val="0"/>
                <w:sz w:val="17"/>
              </w:rPr>
              <w:t>存储测试与统计测试通过</w:t>
            </w:r>
          </w:p>
        </w:tc>
      </w:tr>
      <w:tr>
        <w:trPr>
          <w:cantSplit/>
        </w:trPr>
        <w:tc>
          <w:tcPr>
            <w:tcW w:type="dxa" w:w="1701"/>
          </w:tcPr>
          <w:p>
            <w:pPr>
              <w:spacing w:before="60" w:after="60" w:line="254" w:lineRule="auto"/>
            </w:pPr>
            <w:r>
              <w:rPr>
                <w:b w:val="0"/>
                <w:sz w:val="17"/>
              </w:rPr>
              <w:t>M8 引擎完成</w:t>
            </w:r>
          </w:p>
        </w:tc>
        <w:tc>
          <w:tcPr>
            <w:tcW w:type="dxa" w:w="2721"/>
          </w:tcPr>
          <w:p>
            <w:pPr>
              <w:spacing w:before="60" w:after="60" w:line="254" w:lineRule="auto"/>
            </w:pPr>
            <w:r>
              <w:rPr>
                <w:b w:val="0"/>
                <w:sz w:val="17"/>
              </w:rPr>
              <w:t>Executor、StorageEngine、CatalogManager、CLI</w:t>
            </w:r>
          </w:p>
        </w:tc>
        <w:tc>
          <w:tcPr>
            <w:tcW w:type="dxa" w:w="4989"/>
          </w:tcPr>
          <w:p>
            <w:pPr>
              <w:spacing w:before="60" w:after="60" w:line="254" w:lineRule="auto"/>
            </w:pPr>
            <w:r>
              <w:rPr>
                <w:b w:val="0"/>
                <w:sz w:val="17"/>
              </w:rPr>
              <w:t>端到端系统测试通过</w:t>
            </w:r>
          </w:p>
        </w:tc>
      </w:tr>
      <w:tr>
        <w:trPr>
          <w:cantSplit/>
        </w:trPr>
        <w:tc>
          <w:tcPr>
            <w:tcW w:type="dxa" w:w="1701"/>
          </w:tcPr>
          <w:p>
            <w:pPr>
              <w:spacing w:before="60" w:after="60" w:line="254" w:lineRule="auto"/>
            </w:pPr>
            <w:r>
              <w:rPr>
                <w:b w:val="0"/>
                <w:sz w:val="17"/>
              </w:rPr>
              <w:t>M9 交付准备</w:t>
            </w:r>
          </w:p>
        </w:tc>
        <w:tc>
          <w:tcPr>
            <w:tcW w:type="dxa" w:w="2721"/>
          </w:tcPr>
          <w:p>
            <w:pPr>
              <w:spacing w:before="60" w:after="60" w:line="254" w:lineRule="auto"/>
            </w:pPr>
            <w:r>
              <w:rPr>
                <w:b w:val="0"/>
                <w:sz w:val="17"/>
              </w:rPr>
              <w:t>文档、结果、演示和答辩准备</w:t>
            </w:r>
          </w:p>
        </w:tc>
        <w:tc>
          <w:tcPr>
            <w:tcW w:type="dxa" w:w="4989"/>
          </w:tcPr>
          <w:p>
            <w:pPr>
              <w:spacing w:before="60" w:after="60" w:line="254" w:lineRule="auto"/>
            </w:pPr>
            <w:r>
              <w:rPr>
                <w:b w:val="0"/>
                <w:sz w:val="17"/>
              </w:rPr>
              <w:t>按交付清单完成复现</w:t>
            </w:r>
          </w:p>
        </w:tc>
      </w:tr>
    </w:tbl>
    <w:p>
      <w:pPr>
        <w:spacing w:after="40"/>
      </w:pPr>
    </w:p>
    <w:p>
      <w:r>
        <w:rPr>
          <w:b w:val="0"/>
        </w:rPr>
        <w:t>课件未规定明确工期，本文只给出依赖顺序，不设置课程截止日期。</w:t>
      </w:r>
    </w:p>
    <w:p>
      <w:pPr>
        <w:pStyle w:val="Heading2"/>
      </w:pPr>
      <w:r>
        <w:rPr>
          <w:b w:val="0"/>
        </w:rPr>
        <w:t>9.2、交付清单</w:t>
      </w:r>
    </w:p>
    <w:tbl>
      <w:tblPr>
        <w:tblStyle w:val="TableGrid"/>
        <w:tblW w:type="auto" w:w="0"/>
        <w:tblLayout w:type="fixed"/>
        <w:tblLook w:firstColumn="1" w:firstRow="1" w:lastColumn="0" w:lastRow="0" w:noHBand="0" w:noVBand="1" w:val="04A0"/>
      </w:tblPr>
      <w:tblGrid>
        <w:gridCol w:w="3005"/>
        <w:gridCol w:w="6406"/>
      </w:tblGrid>
      <w:tr>
        <w:trPr>
          <w:cantSplit/>
          <w:tblHeader/>
        </w:trPr>
        <w:tc>
          <w:tcPr>
            <w:tcW w:type="dxa" w:w="3005"/>
            <w:shd w:fill="E6EDF1"/>
          </w:tcPr>
          <w:p>
            <w:pPr>
              <w:spacing w:before="60" w:after="60" w:line="254" w:lineRule="auto"/>
            </w:pPr>
            <w:r>
              <w:rPr>
                <w:b/>
                <w:sz w:val="17"/>
              </w:rPr>
              <w:t>交付物</w:t>
            </w:r>
          </w:p>
        </w:tc>
        <w:tc>
          <w:tcPr>
            <w:tcW w:type="dxa" w:w="6406"/>
            <w:shd w:fill="E6EDF1"/>
          </w:tcPr>
          <w:p>
            <w:pPr>
              <w:spacing w:before="60" w:after="60" w:line="254" w:lineRule="auto"/>
            </w:pPr>
            <w:r>
              <w:rPr>
                <w:b/>
                <w:sz w:val="17"/>
              </w:rPr>
              <w:t>必须包含</w:t>
            </w:r>
          </w:p>
        </w:tc>
      </w:tr>
      <w:tr>
        <w:trPr>
          <w:cantSplit/>
        </w:trPr>
        <w:tc>
          <w:tcPr>
            <w:tcW w:type="dxa" w:w="3005"/>
          </w:tcPr>
          <w:p>
            <w:pPr>
              <w:spacing w:before="60" w:after="60" w:line="254" w:lineRule="auto"/>
            </w:pPr>
            <w:r>
              <w:rPr>
                <w:b w:val="0"/>
                <w:sz w:val="17"/>
              </w:rPr>
              <w:t>源码</w:t>
            </w:r>
          </w:p>
        </w:tc>
        <w:tc>
          <w:tcPr>
            <w:tcW w:type="dxa" w:w="6406"/>
          </w:tcPr>
          <w:p>
            <w:pPr>
              <w:spacing w:before="60" w:after="60" w:line="254" w:lineRule="auto"/>
            </w:pPr>
            <w:r>
              <w:rPr>
                <w:b w:val="0"/>
                <w:sz w:val="17"/>
              </w:rPr>
              <w:t>SQL 编译器、存储系统、数据库引擎、CLI 和工具模块</w:t>
            </w:r>
          </w:p>
        </w:tc>
      </w:tr>
      <w:tr>
        <w:trPr>
          <w:cantSplit/>
        </w:trPr>
        <w:tc>
          <w:tcPr>
            <w:tcW w:type="dxa" w:w="3005"/>
          </w:tcPr>
          <w:p>
            <w:pPr>
              <w:spacing w:before="60" w:after="60" w:line="254" w:lineRule="auto"/>
            </w:pPr>
            <w:r>
              <w:rPr>
                <w:b w:val="0"/>
                <w:sz w:val="17"/>
              </w:rPr>
              <w:t>README</w:t>
            </w:r>
          </w:p>
        </w:tc>
        <w:tc>
          <w:tcPr>
            <w:tcW w:type="dxa" w:w="6406"/>
          </w:tcPr>
          <w:p>
            <w:pPr>
              <w:spacing w:before="60" w:after="60" w:line="254" w:lineRule="auto"/>
            </w:pPr>
            <w:r>
              <w:rPr>
                <w:b w:val="0"/>
                <w:sz w:val="17"/>
              </w:rPr>
              <w:t>环境版本、构建方法、运行方式、支持范围和限制</w:t>
            </w:r>
          </w:p>
        </w:tc>
      </w:tr>
      <w:tr>
        <w:trPr>
          <w:cantSplit/>
        </w:trPr>
        <w:tc>
          <w:tcPr>
            <w:tcW w:type="dxa" w:w="3005"/>
          </w:tcPr>
          <w:p>
            <w:pPr>
              <w:spacing w:before="60" w:after="60" w:line="254" w:lineRule="auto"/>
            </w:pPr>
            <w:r>
              <w:rPr>
                <w:b w:val="0"/>
                <w:sz w:val="17"/>
              </w:rPr>
              <w:t>grammar.md</w:t>
            </w:r>
          </w:p>
        </w:tc>
        <w:tc>
          <w:tcPr>
            <w:tcW w:type="dxa" w:w="6406"/>
          </w:tcPr>
          <w:p>
            <w:pPr>
              <w:spacing w:before="60" w:after="60" w:line="254" w:lineRule="auto"/>
            </w:pPr>
            <w:r>
              <w:rPr>
                <w:b w:val="0"/>
                <w:sz w:val="17"/>
              </w:rPr>
              <w:t>四类语句文法、表达式优先级、关键字和解析约定</w:t>
            </w:r>
          </w:p>
        </w:tc>
      </w:tr>
      <w:tr>
        <w:trPr>
          <w:cantSplit/>
        </w:trPr>
        <w:tc>
          <w:tcPr>
            <w:tcW w:type="dxa" w:w="3005"/>
          </w:tcPr>
          <w:p>
            <w:pPr>
              <w:spacing w:before="60" w:after="60" w:line="254" w:lineRule="auto"/>
            </w:pPr>
            <w:r>
              <w:rPr>
                <w:b w:val="0"/>
                <w:sz w:val="17"/>
              </w:rPr>
              <w:t>设计说明</w:t>
            </w:r>
          </w:p>
        </w:tc>
        <w:tc>
          <w:tcPr>
            <w:tcW w:type="dxa" w:w="6406"/>
          </w:tcPr>
          <w:p>
            <w:pPr>
              <w:spacing w:before="60" w:after="60" w:line="254" w:lineRule="auto"/>
            </w:pPr>
            <w:r>
              <w:rPr>
                <w:b w:val="0"/>
                <w:sz w:val="17"/>
              </w:rPr>
              <w:t>模块划分、AST、Catalog、Page、Buffer、Plan 和执行流程</w:t>
            </w:r>
          </w:p>
        </w:tc>
      </w:tr>
      <w:tr>
        <w:trPr>
          <w:cantSplit/>
        </w:trPr>
        <w:tc>
          <w:tcPr>
            <w:tcW w:type="dxa" w:w="3005"/>
          </w:tcPr>
          <w:p>
            <w:pPr>
              <w:spacing w:before="60" w:after="60" w:line="254" w:lineRule="auto"/>
            </w:pPr>
            <w:r>
              <w:rPr>
                <w:b w:val="0"/>
                <w:sz w:val="17"/>
              </w:rPr>
              <w:t>测试材料</w:t>
            </w:r>
          </w:p>
        </w:tc>
        <w:tc>
          <w:tcPr>
            <w:tcW w:type="dxa" w:w="6406"/>
          </w:tcPr>
          <w:p>
            <w:pPr>
              <w:spacing w:before="60" w:after="60" w:line="254" w:lineRule="auto"/>
            </w:pPr>
            <w:r>
              <w:rPr>
                <w:b w:val="0"/>
                <w:sz w:val="17"/>
              </w:rPr>
              <w:t>测试用例、预期结果、运行结果、失败分析和复现方法</w:t>
            </w:r>
          </w:p>
        </w:tc>
      </w:tr>
      <w:tr>
        <w:trPr>
          <w:cantSplit/>
        </w:trPr>
        <w:tc>
          <w:tcPr>
            <w:tcW w:type="dxa" w:w="3005"/>
          </w:tcPr>
          <w:p>
            <w:pPr>
              <w:spacing w:before="60" w:after="60" w:line="254" w:lineRule="auto"/>
            </w:pPr>
            <w:r>
              <w:rPr>
                <w:b w:val="0"/>
                <w:sz w:val="17"/>
              </w:rPr>
              <w:t>演示结果</w:t>
            </w:r>
          </w:p>
        </w:tc>
        <w:tc>
          <w:tcPr>
            <w:tcW w:type="dxa" w:w="6406"/>
          </w:tcPr>
          <w:p>
            <w:pPr>
              <w:spacing w:before="60" w:after="60" w:line="254" w:lineRule="auto"/>
            </w:pPr>
            <w:r>
              <w:rPr>
                <w:b w:val="0"/>
                <w:sz w:val="17"/>
              </w:rPr>
              <w:t>Token、AST、语义结果、原始计划、优化计划、存储统计和端到端查询</w:t>
            </w:r>
          </w:p>
        </w:tc>
      </w:tr>
      <w:tr>
        <w:trPr>
          <w:cantSplit/>
        </w:trPr>
        <w:tc>
          <w:tcPr>
            <w:tcW w:type="dxa" w:w="3005"/>
          </w:tcPr>
          <w:p>
            <w:pPr>
              <w:spacing w:before="60" w:after="60" w:line="254" w:lineRule="auto"/>
            </w:pPr>
            <w:r>
              <w:rPr>
                <w:b w:val="0"/>
                <w:sz w:val="17"/>
              </w:rPr>
              <w:t>项目报告</w:t>
            </w:r>
          </w:p>
        </w:tc>
        <w:tc>
          <w:tcPr>
            <w:tcW w:type="dxa" w:w="6406"/>
          </w:tcPr>
          <w:p>
            <w:pPr>
              <w:spacing w:before="60" w:after="60" w:line="254" w:lineRule="auto"/>
            </w:pPr>
            <w:r>
              <w:rPr>
                <w:b w:val="0"/>
                <w:sz w:val="17"/>
              </w:rPr>
              <w:t>关键决策、问题定位过程、优化验证方法、AI 辅助说明</w:t>
            </w:r>
          </w:p>
        </w:tc>
      </w:tr>
      <w:tr>
        <w:trPr>
          <w:cantSplit/>
        </w:trPr>
        <w:tc>
          <w:tcPr>
            <w:tcW w:type="dxa" w:w="3005"/>
          </w:tcPr>
          <w:p>
            <w:pPr>
              <w:spacing w:before="60" w:after="60" w:line="254" w:lineRule="auto"/>
            </w:pPr>
            <w:r>
              <w:rPr>
                <w:b w:val="0"/>
                <w:sz w:val="17"/>
              </w:rPr>
              <w:t>端到端演示</w:t>
            </w:r>
          </w:p>
        </w:tc>
        <w:tc>
          <w:tcPr>
            <w:tcW w:type="dxa" w:w="6406"/>
          </w:tcPr>
          <w:p>
            <w:pPr>
              <w:spacing w:before="60" w:after="60" w:line="254" w:lineRule="auto"/>
            </w:pPr>
            <w:r>
              <w:rPr>
                <w:b w:val="0"/>
                <w:sz w:val="17"/>
              </w:rPr>
              <w:t>一条代表性 SQL；如依赖表结构，附建表准备或 Catalog 初始内容</w:t>
            </w:r>
          </w:p>
        </w:tc>
      </w:tr>
    </w:tbl>
    <w:p>
      <w:pPr>
        <w:spacing w:after="40"/>
      </w:pPr>
    </w:p>
    <w:p>
      <w:pPr>
        <w:pStyle w:val="Heading1"/>
      </w:pPr>
      <w:r>
        <w:rPr>
          <w:b w:val="0"/>
        </w:rPr>
        <w:t>十、AI 辅助与现场验收</w:t>
      </w:r>
    </w:p>
    <w:p>
      <w:pPr>
        <w:pStyle w:val="Heading2"/>
      </w:pPr>
      <w:r>
        <w:rPr>
          <w:b w:val="0"/>
        </w:rPr>
        <w:t>10.1、AI 辅助边界</w:t>
      </w:r>
    </w:p>
    <w:p>
      <w:r>
        <w:rPr>
          <w:b w:val="0"/>
        </w:rPr>
        <w:t>可以使用 AI：</w:t>
      </w:r>
    </w:p>
    <w:p>
      <w:pPr>
        <w:ind w:left="283" w:hanging="283"/>
      </w:pPr>
      <w:r>
        <w:t xml:space="preserve">1. </w:t>
      </w:r>
      <w:r>
        <w:rPr>
          <w:b w:val="0"/>
        </w:rPr>
        <w:t>生成代码骨架。</w:t>
      </w:r>
    </w:p>
    <w:p>
      <w:pPr>
        <w:ind w:left="283" w:hanging="283"/>
      </w:pPr>
      <w:r>
        <w:t xml:space="preserve">2. </w:t>
      </w:r>
      <w:r>
        <w:rPr>
          <w:b w:val="0"/>
        </w:rPr>
        <w:t>补全单元测试。</w:t>
      </w:r>
    </w:p>
    <w:p>
      <w:pPr>
        <w:ind w:left="283" w:hanging="283"/>
      </w:pPr>
      <w:r>
        <w:t xml:space="preserve">3. </w:t>
      </w:r>
      <w:r>
        <w:rPr>
          <w:b w:val="0"/>
        </w:rPr>
        <w:t>辅助 Debug。</w:t>
      </w:r>
    </w:p>
    <w:p>
      <w:pPr>
        <w:ind w:left="283" w:hanging="283"/>
      </w:pPr>
      <w:r>
        <w:t xml:space="preserve">4. </w:t>
      </w:r>
      <w:r>
        <w:rPr>
          <w:b w:val="0"/>
        </w:rPr>
        <w:t>比较不同 Parser 方案。</w:t>
      </w:r>
    </w:p>
    <w:p>
      <w:pPr>
        <w:ind w:left="283" w:hanging="283"/>
      </w:pPr>
      <w:r>
        <w:t xml:space="preserve">5. </w:t>
      </w:r>
      <w:r>
        <w:rPr>
          <w:b w:val="0"/>
        </w:rPr>
        <w:t>解释编译错误。</w:t>
      </w:r>
    </w:p>
    <w:p>
      <w:pPr>
        <w:ind w:left="283" w:hanging="283"/>
      </w:pPr>
      <w:r>
        <w:t xml:space="preserve">6. </w:t>
      </w:r>
      <w:r>
        <w:rPr>
          <w:b w:val="0"/>
        </w:rPr>
        <w:t>重构模块接口。</w:t>
      </w:r>
    </w:p>
    <w:p>
      <w:r>
        <w:rPr>
          <w:b w:val="0"/>
        </w:rPr>
        <w:t>必须自己承担：</w:t>
      </w:r>
    </w:p>
    <w:p>
      <w:pPr>
        <w:ind w:left="283" w:hanging="283"/>
      </w:pPr>
      <w:r>
        <w:t xml:space="preserve">1. </w:t>
      </w:r>
      <w:r>
        <w:rPr>
          <w:b w:val="0"/>
        </w:rPr>
        <w:t>设计文法。</w:t>
      </w:r>
    </w:p>
    <w:p>
      <w:pPr>
        <w:ind w:left="283" w:hanging="283"/>
      </w:pPr>
      <w:r>
        <w:t xml:space="preserve">2. </w:t>
      </w:r>
      <w:r>
        <w:rPr>
          <w:b w:val="0"/>
        </w:rPr>
        <w:t>定义 AST。</w:t>
      </w:r>
    </w:p>
    <w:p>
      <w:pPr>
        <w:ind w:left="283" w:hanging="283"/>
      </w:pPr>
      <w:r>
        <w:t xml:space="preserve">3. </w:t>
      </w:r>
      <w:r>
        <w:rPr>
          <w:b w:val="0"/>
        </w:rPr>
        <w:t>明确语义规则。</w:t>
      </w:r>
    </w:p>
    <w:p>
      <w:pPr>
        <w:ind w:left="283" w:hanging="283"/>
      </w:pPr>
      <w:r>
        <w:t xml:space="preserve">4. </w:t>
      </w:r>
      <w:r>
        <w:rPr>
          <w:b w:val="0"/>
        </w:rPr>
        <w:t>解释 Plan。</w:t>
      </w:r>
    </w:p>
    <w:p>
      <w:pPr>
        <w:ind w:left="283" w:hanging="283"/>
      </w:pPr>
      <w:r>
        <w:t xml:space="preserve">5. </w:t>
      </w:r>
      <w:r>
        <w:rPr>
          <w:b w:val="0"/>
        </w:rPr>
        <w:t>验证优化等价性。</w:t>
      </w:r>
    </w:p>
    <w:p>
      <w:pPr>
        <w:ind w:left="283" w:hanging="283"/>
      </w:pPr>
      <w:r>
        <w:t xml:space="preserve">6. </w:t>
      </w:r>
      <w:r>
        <w:rPr>
          <w:b w:val="0"/>
        </w:rPr>
        <w:t>对最终系统负责。</w:t>
      </w:r>
    </w:p>
    <w:p>
      <w:r>
        <w:rPr>
          <w:b w:val="0"/>
        </w:rPr>
        <w:t>报告应记录 AI 辅助的主要范围、人工复核内容和测试证据。不能把“由 AI 生成”作为无法解释或修复模块的理由。</w:t>
      </w:r>
    </w:p>
    <w:p>
      <w:pPr>
        <w:pStyle w:val="Heading2"/>
      </w:pPr>
      <w:r>
        <w:rPr>
          <w:b w:val="0"/>
        </w:rPr>
        <w:t>10.2、现场验收准备</w:t>
      </w:r>
    </w:p>
    <w:tbl>
      <w:tblPr>
        <w:tblStyle w:val="TableGrid"/>
        <w:tblW w:type="auto" w:w="0"/>
        <w:tblLayout w:type="fixed"/>
        <w:tblLook w:firstColumn="1" w:firstRow="1" w:lastColumn="0" w:lastRow="0" w:noHBand="0" w:noVBand="1" w:val="04A0"/>
      </w:tblPr>
      <w:tblGrid>
        <w:gridCol w:w="3005"/>
        <w:gridCol w:w="6406"/>
      </w:tblGrid>
      <w:tr>
        <w:trPr>
          <w:cantSplit/>
          <w:tblHeader/>
        </w:trPr>
        <w:tc>
          <w:tcPr>
            <w:tcW w:type="dxa" w:w="3005"/>
            <w:shd w:fill="E6EDF1"/>
          </w:tcPr>
          <w:p>
            <w:pPr>
              <w:spacing w:before="60" w:after="60" w:line="254" w:lineRule="auto"/>
            </w:pPr>
            <w:r>
              <w:rPr>
                <w:b/>
                <w:sz w:val="17"/>
              </w:rPr>
              <w:t>场景</w:t>
            </w:r>
          </w:p>
        </w:tc>
        <w:tc>
          <w:tcPr>
            <w:tcW w:type="dxa" w:w="6406"/>
            <w:shd w:fill="E6EDF1"/>
          </w:tcPr>
          <w:p>
            <w:pPr>
              <w:spacing w:before="60" w:after="60" w:line="254" w:lineRule="auto"/>
            </w:pPr>
            <w:r>
              <w:rPr>
                <w:b/>
                <w:sz w:val="17"/>
              </w:rPr>
              <w:t>准备要求</w:t>
            </w:r>
          </w:p>
        </w:tc>
      </w:tr>
      <w:tr>
        <w:trPr>
          <w:cantSplit/>
        </w:trPr>
        <w:tc>
          <w:tcPr>
            <w:tcW w:type="dxa" w:w="3005"/>
          </w:tcPr>
          <w:p>
            <w:pPr>
              <w:spacing w:before="60" w:after="60" w:line="254" w:lineRule="auto"/>
            </w:pPr>
            <w:r>
              <w:rPr>
                <w:b w:val="0"/>
                <w:sz w:val="17"/>
              </w:rPr>
              <w:t>随机讲解</w:t>
            </w:r>
          </w:p>
        </w:tc>
        <w:tc>
          <w:tcPr>
            <w:tcW w:type="dxa" w:w="6406"/>
          </w:tcPr>
          <w:p>
            <w:pPr>
              <w:spacing w:before="60" w:after="60" w:line="254" w:lineRule="auto"/>
            </w:pPr>
            <w:r>
              <w:rPr>
                <w:b w:val="0"/>
                <w:sz w:val="17"/>
              </w:rPr>
              <w:t>能解释表达式解析、列绑定、计划生成、Buffer 淘汰等关键函数</w:t>
            </w:r>
          </w:p>
        </w:tc>
      </w:tr>
      <w:tr>
        <w:trPr>
          <w:cantSplit/>
        </w:trPr>
        <w:tc>
          <w:tcPr>
            <w:tcW w:type="dxa" w:w="3005"/>
          </w:tcPr>
          <w:p>
            <w:pPr>
              <w:spacing w:before="60" w:after="60" w:line="254" w:lineRule="auto"/>
            </w:pPr>
            <w:r>
              <w:rPr>
                <w:b w:val="0"/>
                <w:sz w:val="17"/>
              </w:rPr>
              <w:t>需求修改</w:t>
            </w:r>
          </w:p>
        </w:tc>
        <w:tc>
          <w:tcPr>
            <w:tcW w:type="dxa" w:w="6406"/>
          </w:tcPr>
          <w:p>
            <w:pPr>
              <w:spacing w:before="60" w:after="60" w:line="254" w:lineRule="auto"/>
            </w:pPr>
            <w:r>
              <w:rPr>
                <w:b w:val="0"/>
                <w:sz w:val="17"/>
              </w:rPr>
              <w:t xml:space="preserve">能现场集成 </w:t>
            </w:r>
            <w:r>
              <w:rPr>
                <w:rFonts w:ascii="Consolas" w:hAnsi="Consolas"/>
                <w:b w:val="0"/>
                <w:sz w:val="17"/>
              </w:rPr>
              <w:t>&lt;=</w:t>
            </w:r>
            <w:r>
              <w:rPr>
                <w:b w:val="0"/>
                <w:sz w:val="17"/>
              </w:rPr>
              <w:t>、</w:t>
            </w:r>
            <w:r>
              <w:rPr>
                <w:rFonts w:ascii="Consolas" w:hAnsi="Consolas"/>
                <w:b w:val="0"/>
                <w:sz w:val="17"/>
              </w:rPr>
              <w:t>DISTINCT</w:t>
            </w:r>
            <w:r>
              <w:rPr>
                <w:b w:val="0"/>
                <w:sz w:val="17"/>
              </w:rPr>
              <w:t>、新类型等小需求</w:t>
            </w:r>
          </w:p>
        </w:tc>
      </w:tr>
      <w:tr>
        <w:trPr>
          <w:cantSplit/>
        </w:trPr>
        <w:tc>
          <w:tcPr>
            <w:tcW w:type="dxa" w:w="3005"/>
          </w:tcPr>
          <w:p>
            <w:pPr>
              <w:spacing w:before="60" w:after="60" w:line="254" w:lineRule="auto"/>
            </w:pPr>
            <w:r>
              <w:rPr>
                <w:b w:val="0"/>
                <w:sz w:val="17"/>
              </w:rPr>
              <w:t>现场 Debug</w:t>
            </w:r>
          </w:p>
        </w:tc>
        <w:tc>
          <w:tcPr>
            <w:tcW w:type="dxa" w:w="6406"/>
          </w:tcPr>
          <w:p>
            <w:pPr>
              <w:spacing w:before="60" w:after="60" w:line="254" w:lineRule="auto"/>
            </w:pPr>
            <w:r>
              <w:rPr>
                <w:b w:val="0"/>
                <w:sz w:val="17"/>
              </w:rPr>
              <w:t>能判断失败 SQL 属于 Lexer、Parser、Semantic、Plan、Storage 或 Engine</w:t>
            </w:r>
          </w:p>
        </w:tc>
      </w:tr>
      <w:tr>
        <w:trPr>
          <w:cantSplit/>
        </w:trPr>
        <w:tc>
          <w:tcPr>
            <w:tcW w:type="dxa" w:w="3005"/>
          </w:tcPr>
          <w:p>
            <w:pPr>
              <w:spacing w:before="60" w:after="60" w:line="254" w:lineRule="auto"/>
            </w:pPr>
            <w:r>
              <w:rPr>
                <w:b w:val="0"/>
                <w:sz w:val="17"/>
              </w:rPr>
              <w:t>AST / Plan 推导</w:t>
            </w:r>
          </w:p>
        </w:tc>
        <w:tc>
          <w:tcPr>
            <w:tcW w:type="dxa" w:w="6406"/>
          </w:tcPr>
          <w:p>
            <w:pPr>
              <w:spacing w:before="60" w:after="60" w:line="254" w:lineRule="auto"/>
            </w:pPr>
            <w:r>
              <w:rPr>
                <w:b w:val="0"/>
                <w:sz w:val="17"/>
              </w:rPr>
              <w:t>能根据新 SQL 画出关键 AST 或 Logical Plan</w:t>
            </w:r>
          </w:p>
        </w:tc>
      </w:tr>
      <w:tr>
        <w:trPr>
          <w:cantSplit/>
        </w:trPr>
        <w:tc>
          <w:tcPr>
            <w:tcW w:type="dxa" w:w="3005"/>
          </w:tcPr>
          <w:p>
            <w:pPr>
              <w:spacing w:before="60" w:after="60" w:line="254" w:lineRule="auto"/>
            </w:pPr>
            <w:r>
              <w:rPr>
                <w:b w:val="0"/>
                <w:sz w:val="17"/>
              </w:rPr>
              <w:t>存储演示</w:t>
            </w:r>
          </w:p>
        </w:tc>
        <w:tc>
          <w:tcPr>
            <w:tcW w:type="dxa" w:w="6406"/>
          </w:tcPr>
          <w:p>
            <w:pPr>
              <w:spacing w:before="60" w:after="60" w:line="254" w:lineRule="auto"/>
            </w:pPr>
            <w:r>
              <w:rPr>
                <w:b w:val="0"/>
                <w:sz w:val="17"/>
              </w:rPr>
              <w:t>能解释页结构、行页映射、命中统计和脏页写回</w:t>
            </w:r>
          </w:p>
        </w:tc>
      </w:tr>
    </w:tbl>
    <w:p>
      <w:pPr>
        <w:spacing w:after="40"/>
      </w:pPr>
    </w:p>
    <w:p>
      <w:pPr>
        <w:pStyle w:val="Heading1"/>
      </w:pPr>
      <w:r>
        <w:rPr>
          <w:b w:val="0"/>
        </w:rPr>
        <w:t>十一、待确认事项与风险</w:t>
      </w:r>
    </w:p>
    <w:tbl>
      <w:tblPr>
        <w:tblStyle w:val="TableGrid"/>
        <w:tblW w:type="auto" w:w="0"/>
        <w:tblLayout w:type="fixed"/>
        <w:tblLook w:firstColumn="1" w:firstRow="1" w:lastColumn="0" w:lastRow="0" w:noHBand="0" w:noVBand="1" w:val="04A0"/>
      </w:tblPr>
      <w:tblGrid>
        <w:gridCol w:w="1701"/>
        <w:gridCol w:w="2721"/>
        <w:gridCol w:w="4989"/>
      </w:tblGrid>
      <w:tr>
        <w:trPr>
          <w:cantSplit/>
          <w:tblHeader/>
        </w:trPr>
        <w:tc>
          <w:tcPr>
            <w:tcW w:type="dxa" w:w="1701"/>
            <w:shd w:fill="E6EDF1"/>
          </w:tcPr>
          <w:p>
            <w:pPr>
              <w:spacing w:before="60" w:after="60" w:line="254" w:lineRule="auto"/>
            </w:pPr>
            <w:r>
              <w:rPr>
                <w:b/>
                <w:sz w:val="17"/>
              </w:rPr>
              <w:t>编号</w:t>
            </w:r>
          </w:p>
        </w:tc>
        <w:tc>
          <w:tcPr>
            <w:tcW w:type="dxa" w:w="2721"/>
            <w:shd w:fill="E6EDF1"/>
          </w:tcPr>
          <w:p>
            <w:pPr>
              <w:spacing w:before="60" w:after="60" w:line="254" w:lineRule="auto"/>
            </w:pPr>
            <w:r>
              <w:rPr>
                <w:b/>
                <w:sz w:val="17"/>
              </w:rPr>
              <w:t>事项</w:t>
            </w:r>
          </w:p>
        </w:tc>
        <w:tc>
          <w:tcPr>
            <w:tcW w:type="dxa" w:w="4989"/>
            <w:shd w:fill="E6EDF1"/>
          </w:tcPr>
          <w:p>
            <w:pPr>
              <w:spacing w:before="60" w:after="60" w:line="254" w:lineRule="auto"/>
            </w:pPr>
            <w:r>
              <w:rPr>
                <w:b/>
                <w:sz w:val="17"/>
              </w:rPr>
              <w:t>暂定方案</w:t>
            </w:r>
          </w:p>
        </w:tc>
      </w:tr>
      <w:tr>
        <w:trPr>
          <w:cantSplit/>
        </w:trPr>
        <w:tc>
          <w:tcPr>
            <w:tcW w:type="dxa" w:w="1701"/>
          </w:tcPr>
          <w:p>
            <w:pPr>
              <w:spacing w:before="60" w:after="60" w:line="254" w:lineRule="auto"/>
            </w:pPr>
            <w:r>
              <w:rPr>
                <w:b w:val="0"/>
                <w:sz w:val="17"/>
              </w:rPr>
              <w:t>Q01</w:t>
            </w:r>
          </w:p>
        </w:tc>
        <w:tc>
          <w:tcPr>
            <w:tcW w:type="dxa" w:w="2721"/>
          </w:tcPr>
          <w:p>
            <w:pPr>
              <w:spacing w:before="60" w:after="60" w:line="254" w:lineRule="auto"/>
            </w:pPr>
            <w:r>
              <w:rPr>
                <w:b w:val="0"/>
                <w:sz w:val="17"/>
              </w:rPr>
              <w:t>实现语言</w:t>
            </w:r>
          </w:p>
        </w:tc>
        <w:tc>
          <w:tcPr>
            <w:tcW w:type="dxa" w:w="4989"/>
          </w:tcPr>
          <w:p>
            <w:pPr>
              <w:spacing w:before="60" w:after="60" w:line="254" w:lineRule="auto"/>
            </w:pPr>
            <w:r>
              <w:rPr>
                <w:b w:val="0"/>
                <w:sz w:val="17"/>
              </w:rPr>
              <w:t>材料示例未形成语言强制；本项目沿用现有 C++ 核心及 React/TypeScript 前端，课程另有要求时登记变更</w:t>
            </w:r>
          </w:p>
        </w:tc>
      </w:tr>
      <w:tr>
        <w:trPr>
          <w:cantSplit/>
        </w:trPr>
        <w:tc>
          <w:tcPr>
            <w:tcW w:type="dxa" w:w="1701"/>
          </w:tcPr>
          <w:p>
            <w:pPr>
              <w:spacing w:before="60" w:after="60" w:line="254" w:lineRule="auto"/>
            </w:pPr>
            <w:r>
              <w:rPr>
                <w:b w:val="0"/>
                <w:sz w:val="17"/>
              </w:rPr>
              <w:t>Q02</w:t>
            </w:r>
          </w:p>
        </w:tc>
        <w:tc>
          <w:tcPr>
            <w:tcW w:type="dxa" w:w="2721"/>
          </w:tcPr>
          <w:p>
            <w:pPr>
              <w:spacing w:before="60" w:after="60" w:line="254" w:lineRule="auto"/>
            </w:pPr>
            <w:r>
              <w:rPr>
                <w:b w:val="0"/>
                <w:sz w:val="17"/>
              </w:rPr>
              <w:t>逻辑运算分级</w:t>
            </w:r>
          </w:p>
        </w:tc>
        <w:tc>
          <w:tcPr>
            <w:tcW w:type="dxa" w:w="4989"/>
          </w:tcPr>
          <w:p>
            <w:pPr>
              <w:spacing w:before="60" w:after="60" w:line="254" w:lineRule="auto"/>
            </w:pPr>
            <w:r>
              <w:rPr>
                <w:b w:val="0"/>
                <w:sz w:val="17"/>
              </w:rPr>
              <w:t>专项课件第 6 页列为必做，第 41 页列为进阶；按必做纳入基线</w:t>
            </w:r>
          </w:p>
        </w:tc>
      </w:tr>
      <w:tr>
        <w:trPr>
          <w:cantSplit/>
        </w:trPr>
        <w:tc>
          <w:tcPr>
            <w:tcW w:type="dxa" w:w="1701"/>
          </w:tcPr>
          <w:p>
            <w:pPr>
              <w:spacing w:before="60" w:after="60" w:line="254" w:lineRule="auto"/>
            </w:pPr>
            <w:r>
              <w:rPr>
                <w:b w:val="0"/>
                <w:sz w:val="17"/>
              </w:rPr>
              <w:t>Q03</w:t>
            </w:r>
          </w:p>
        </w:tc>
        <w:tc>
          <w:tcPr>
            <w:tcW w:type="dxa" w:w="2721"/>
          </w:tcPr>
          <w:p>
            <w:pPr>
              <w:spacing w:before="60" w:after="60" w:line="254" w:lineRule="auto"/>
            </w:pPr>
            <w:r>
              <w:rPr>
                <w:b w:val="0"/>
                <w:sz w:val="17"/>
              </w:rPr>
              <w:t>NOT 优先级</w:t>
            </w:r>
          </w:p>
        </w:tc>
        <w:tc>
          <w:tcPr>
            <w:tcW w:type="dxa" w:w="4989"/>
          </w:tcPr>
          <w:p>
            <w:pPr>
              <w:spacing w:before="60" w:after="60" w:line="254" w:lineRule="auto"/>
            </w:pPr>
            <w:r>
              <w:rPr>
                <w:b w:val="0"/>
                <w:sz w:val="17"/>
              </w:rPr>
              <w:t>暂按表达式文法执行，并在 grammar.md 记录</w:t>
            </w:r>
          </w:p>
        </w:tc>
      </w:tr>
      <w:tr>
        <w:trPr>
          <w:cantSplit/>
        </w:trPr>
        <w:tc>
          <w:tcPr>
            <w:tcW w:type="dxa" w:w="1701"/>
          </w:tcPr>
          <w:p>
            <w:pPr>
              <w:spacing w:before="60" w:after="60" w:line="254" w:lineRule="auto"/>
            </w:pPr>
            <w:r>
              <w:rPr>
                <w:b w:val="0"/>
                <w:sz w:val="17"/>
              </w:rPr>
              <w:t>Q04</w:t>
            </w:r>
          </w:p>
        </w:tc>
        <w:tc>
          <w:tcPr>
            <w:tcW w:type="dxa" w:w="2721"/>
          </w:tcPr>
          <w:p>
            <w:pPr>
              <w:spacing w:before="60" w:after="60" w:line="254" w:lineRule="auto"/>
            </w:pPr>
            <w:r>
              <w:rPr>
                <w:b w:val="0"/>
                <w:sz w:val="17"/>
              </w:rPr>
              <w:t>小数常量</w:t>
            </w:r>
          </w:p>
        </w:tc>
        <w:tc>
          <w:tcPr>
            <w:tcW w:type="dxa" w:w="4989"/>
          </w:tcPr>
          <w:p>
            <w:pPr>
              <w:spacing w:before="60" w:after="60" w:line="254" w:lineRule="auto"/>
            </w:pPr>
            <w:r>
              <w:rPr>
                <w:b w:val="0"/>
                <w:sz w:val="17"/>
              </w:rPr>
              <w:t>基础版拒绝，扩展配置按第十三章的 DECIMAL/FLOAT 规则接受</w:t>
            </w:r>
          </w:p>
        </w:tc>
      </w:tr>
      <w:tr>
        <w:trPr>
          <w:cantSplit/>
        </w:trPr>
        <w:tc>
          <w:tcPr>
            <w:tcW w:type="dxa" w:w="1701"/>
          </w:tcPr>
          <w:p>
            <w:pPr>
              <w:spacing w:before="60" w:after="60" w:line="254" w:lineRule="auto"/>
            </w:pPr>
            <w:r>
              <w:rPr>
                <w:b w:val="0"/>
                <w:sz w:val="17"/>
              </w:rPr>
              <w:t>Q05</w:t>
            </w:r>
          </w:p>
        </w:tc>
        <w:tc>
          <w:tcPr>
            <w:tcW w:type="dxa" w:w="2721"/>
          </w:tcPr>
          <w:p>
            <w:pPr>
              <w:spacing w:before="60" w:after="60" w:line="254" w:lineRule="auto"/>
            </w:pPr>
            <w:r>
              <w:rPr>
                <w:b w:val="0"/>
                <w:sz w:val="17"/>
              </w:rPr>
              <w:t>双等号</w:t>
            </w:r>
          </w:p>
        </w:tc>
        <w:tc>
          <w:tcPr>
            <w:tcW w:type="dxa" w:w="4989"/>
          </w:tcPr>
          <w:p>
            <w:pPr>
              <w:spacing w:before="60" w:after="60" w:line="254" w:lineRule="auto"/>
            </w:pPr>
            <w:r>
              <w:rPr>
                <w:b w:val="0"/>
                <w:sz w:val="17"/>
              </w:rPr>
              <w:t xml:space="preserve">基础版仅接受单等号 </w:t>
            </w:r>
            <w:r>
              <w:rPr>
                <w:rFonts w:ascii="Consolas" w:hAnsi="Consolas"/>
                <w:b w:val="0"/>
                <w:sz w:val="17"/>
              </w:rPr>
              <w:t>=</w:t>
            </w:r>
            <w:r>
              <w:rPr>
                <w:b w:val="0"/>
                <w:sz w:val="17"/>
              </w:rPr>
              <w:t xml:space="preserve">；是否兼容 </w:t>
            </w:r>
            <w:r>
              <w:rPr>
                <w:rFonts w:ascii="Consolas" w:hAnsi="Consolas"/>
                <w:b w:val="0"/>
                <w:sz w:val="17"/>
              </w:rPr>
              <w:t>==</w:t>
            </w:r>
            <w:r>
              <w:rPr>
                <w:b w:val="0"/>
                <w:sz w:val="17"/>
              </w:rPr>
              <w:t xml:space="preserve"> 待确认</w:t>
            </w:r>
          </w:p>
        </w:tc>
      </w:tr>
      <w:tr>
        <w:trPr>
          <w:cantSplit/>
        </w:trPr>
        <w:tc>
          <w:tcPr>
            <w:tcW w:type="dxa" w:w="1701"/>
          </w:tcPr>
          <w:p>
            <w:pPr>
              <w:spacing w:before="60" w:after="60" w:line="254" w:lineRule="auto"/>
            </w:pPr>
            <w:r>
              <w:rPr>
                <w:b w:val="0"/>
                <w:sz w:val="17"/>
              </w:rPr>
              <w:t>Q06</w:t>
            </w:r>
          </w:p>
        </w:tc>
        <w:tc>
          <w:tcPr>
            <w:tcW w:type="dxa" w:w="2721"/>
          </w:tcPr>
          <w:p>
            <w:pPr>
              <w:spacing w:before="60" w:after="60" w:line="254" w:lineRule="auto"/>
            </w:pPr>
            <w:r>
              <w:rPr>
                <w:b w:val="0"/>
                <w:sz w:val="17"/>
              </w:rPr>
              <w:t>算术表达式与优化</w:t>
            </w:r>
          </w:p>
        </w:tc>
        <w:tc>
          <w:tcPr>
            <w:tcW w:type="dxa" w:w="4989"/>
          </w:tcPr>
          <w:p>
            <w:pPr>
              <w:spacing w:before="60" w:after="60" w:line="254" w:lineRule="auto"/>
            </w:pPr>
            <w:r>
              <w:rPr>
                <w:b w:val="0"/>
                <w:sz w:val="17"/>
              </w:rPr>
              <w:t>先做常量比较和布尔化简；复现课件示例再补整数加法</w:t>
            </w:r>
          </w:p>
        </w:tc>
      </w:tr>
      <w:tr>
        <w:trPr>
          <w:cantSplit/>
        </w:trPr>
        <w:tc>
          <w:tcPr>
            <w:tcW w:type="dxa" w:w="1701"/>
          </w:tcPr>
          <w:p>
            <w:pPr>
              <w:spacing w:before="60" w:after="60" w:line="254" w:lineRule="auto"/>
            </w:pPr>
            <w:r>
              <w:rPr>
                <w:b w:val="0"/>
                <w:sz w:val="17"/>
              </w:rPr>
              <w:t>Q07</w:t>
            </w:r>
          </w:p>
        </w:tc>
        <w:tc>
          <w:tcPr>
            <w:tcW w:type="dxa" w:w="2721"/>
          </w:tcPr>
          <w:p>
            <w:pPr>
              <w:spacing w:before="60" w:after="60" w:line="254" w:lineRule="auto"/>
            </w:pPr>
            <w:r>
              <w:rPr>
                <w:b w:val="0"/>
                <w:sz w:val="17"/>
              </w:rPr>
              <w:t>优化规则数量</w:t>
            </w:r>
          </w:p>
        </w:tc>
        <w:tc>
          <w:tcPr>
            <w:tcW w:type="dxa" w:w="4989"/>
          </w:tcPr>
          <w:p>
            <w:pPr>
              <w:spacing w:before="60" w:after="60" w:line="254" w:lineRule="auto"/>
            </w:pPr>
            <w:r>
              <w:rPr>
                <w:b w:val="0"/>
                <w:sz w:val="17"/>
              </w:rPr>
              <w:t>项目选择至少两条；课程进阶列 2+，正式最低验收数量仍待确认</w:t>
            </w:r>
          </w:p>
        </w:tc>
      </w:tr>
      <w:tr>
        <w:trPr>
          <w:cantSplit/>
        </w:trPr>
        <w:tc>
          <w:tcPr>
            <w:tcW w:type="dxa" w:w="1701"/>
          </w:tcPr>
          <w:p>
            <w:pPr>
              <w:spacing w:before="60" w:after="60" w:line="254" w:lineRule="auto"/>
            </w:pPr>
            <w:r>
              <w:rPr>
                <w:b w:val="0"/>
                <w:sz w:val="17"/>
              </w:rPr>
              <w:t>Q08</w:t>
            </w:r>
          </w:p>
        </w:tc>
        <w:tc>
          <w:tcPr>
            <w:tcW w:type="dxa" w:w="2721"/>
          </w:tcPr>
          <w:p>
            <w:pPr>
              <w:spacing w:before="60" w:after="60" w:line="254" w:lineRule="auto"/>
            </w:pPr>
            <w:r>
              <w:rPr>
                <w:b w:val="0"/>
                <w:sz w:val="17"/>
              </w:rPr>
              <w:t>DELETE 执行</w:t>
            </w:r>
          </w:p>
        </w:tc>
        <w:tc>
          <w:tcPr>
            <w:tcW w:type="dxa" w:w="4989"/>
          </w:tcPr>
          <w:p>
            <w:pPr>
              <w:spacing w:before="60" w:after="60" w:line="254" w:lineRule="auto"/>
            </w:pPr>
            <w:r>
              <w:rPr>
                <w:b w:val="0"/>
                <w:sz w:val="17"/>
              </w:rPr>
              <w:t>已由指导书正文第 4、5 页确认：编译与实际执行均必做</w:t>
            </w:r>
          </w:p>
        </w:tc>
      </w:tr>
      <w:tr>
        <w:trPr>
          <w:cantSplit/>
        </w:trPr>
        <w:tc>
          <w:tcPr>
            <w:tcW w:type="dxa" w:w="1701"/>
          </w:tcPr>
          <w:p>
            <w:pPr>
              <w:spacing w:before="60" w:after="60" w:line="254" w:lineRule="auto"/>
            </w:pPr>
            <w:r>
              <w:rPr>
                <w:b w:val="0"/>
                <w:sz w:val="17"/>
              </w:rPr>
              <w:t>Q09</w:t>
            </w:r>
          </w:p>
        </w:tc>
        <w:tc>
          <w:tcPr>
            <w:tcW w:type="dxa" w:w="2721"/>
          </w:tcPr>
          <w:p>
            <w:pPr>
              <w:spacing w:before="60" w:after="60" w:line="254" w:lineRule="auto"/>
            </w:pPr>
            <w:r>
              <w:rPr>
                <w:b w:val="0"/>
                <w:sz w:val="17"/>
              </w:rPr>
              <w:t>INSERT 省略列</w:t>
            </w:r>
          </w:p>
        </w:tc>
        <w:tc>
          <w:tcPr>
            <w:tcW w:type="dxa" w:w="4989"/>
          </w:tcPr>
          <w:p>
            <w:pPr>
              <w:spacing w:before="60" w:after="60" w:line="254" w:lineRule="auto"/>
            </w:pPr>
            <w:r>
              <w:rPr>
                <w:b w:val="0"/>
                <w:sz w:val="17"/>
              </w:rPr>
              <w:t>基础版要求显式覆盖全部列</w:t>
            </w:r>
          </w:p>
        </w:tc>
      </w:tr>
      <w:tr>
        <w:trPr>
          <w:cantSplit/>
        </w:trPr>
        <w:tc>
          <w:tcPr>
            <w:tcW w:type="dxa" w:w="1701"/>
          </w:tcPr>
          <w:p>
            <w:pPr>
              <w:spacing w:before="60" w:after="60" w:line="254" w:lineRule="auto"/>
            </w:pPr>
            <w:r>
              <w:rPr>
                <w:b w:val="0"/>
                <w:sz w:val="17"/>
              </w:rPr>
              <w:t>Q10</w:t>
            </w:r>
          </w:p>
        </w:tc>
        <w:tc>
          <w:tcPr>
            <w:tcW w:type="dxa" w:w="2721"/>
          </w:tcPr>
          <w:p>
            <w:pPr>
              <w:spacing w:before="60" w:after="60" w:line="254" w:lineRule="auto"/>
            </w:pPr>
            <w:r>
              <w:rPr>
                <w:b w:val="0"/>
                <w:sz w:val="17"/>
              </w:rPr>
              <w:t>表名、列名大小写和整数范围</w:t>
            </w:r>
          </w:p>
        </w:tc>
        <w:tc>
          <w:tcPr>
            <w:tcW w:type="dxa" w:w="4989"/>
          </w:tcPr>
          <w:p>
            <w:pPr>
              <w:spacing w:before="60" w:after="60" w:line="254" w:lineRule="auto"/>
            </w:pPr>
            <w:r>
              <w:rPr>
                <w:b w:val="0"/>
                <w:sz w:val="17"/>
              </w:rPr>
              <w:t>采用本文工程基线，可随课程口径调整</w:t>
            </w:r>
          </w:p>
        </w:tc>
      </w:tr>
      <w:tr>
        <w:trPr>
          <w:cantSplit/>
        </w:trPr>
        <w:tc>
          <w:tcPr>
            <w:tcW w:type="dxa" w:w="1701"/>
          </w:tcPr>
          <w:p>
            <w:pPr>
              <w:spacing w:before="60" w:after="60" w:line="254" w:lineRule="auto"/>
            </w:pPr>
            <w:r>
              <w:rPr>
                <w:b w:val="0"/>
                <w:sz w:val="17"/>
              </w:rPr>
              <w:t>Q11</w:t>
            </w:r>
          </w:p>
        </w:tc>
        <w:tc>
          <w:tcPr>
            <w:tcW w:type="dxa" w:w="2721"/>
          </w:tcPr>
          <w:p>
            <w:pPr>
              <w:spacing w:before="60" w:after="60" w:line="254" w:lineRule="auto"/>
            </w:pPr>
            <w:r>
              <w:rPr>
                <w:b w:val="0"/>
                <w:sz w:val="17"/>
              </w:rPr>
              <w:t>多语句目录生效时机</w:t>
            </w:r>
          </w:p>
        </w:tc>
        <w:tc>
          <w:tcPr>
            <w:tcW w:type="dxa" w:w="4989"/>
          </w:tcPr>
          <w:p>
            <w:pPr>
              <w:spacing w:before="60" w:after="60" w:line="254" w:lineRule="auto"/>
            </w:pPr>
            <w:r>
              <w:rPr>
                <w:b w:val="0"/>
                <w:sz w:val="17"/>
              </w:rPr>
              <w:t>区分临时编译目录与正式目录</w:t>
            </w:r>
          </w:p>
        </w:tc>
      </w:tr>
      <w:tr>
        <w:trPr>
          <w:cantSplit/>
        </w:trPr>
        <w:tc>
          <w:tcPr>
            <w:tcW w:type="dxa" w:w="1701"/>
          </w:tcPr>
          <w:p>
            <w:pPr>
              <w:spacing w:before="60" w:after="60" w:line="254" w:lineRule="auto"/>
            </w:pPr>
            <w:r>
              <w:rPr>
                <w:b w:val="0"/>
                <w:sz w:val="17"/>
              </w:rPr>
              <w:t>Q12</w:t>
            </w:r>
          </w:p>
        </w:tc>
        <w:tc>
          <w:tcPr>
            <w:tcW w:type="dxa" w:w="2721"/>
          </w:tcPr>
          <w:p>
            <w:pPr>
              <w:spacing w:before="60" w:after="60" w:line="254" w:lineRule="auto"/>
            </w:pPr>
            <w:r>
              <w:rPr>
                <w:b w:val="0"/>
                <w:sz w:val="17"/>
              </w:rPr>
              <w:t>页大小</w:t>
            </w:r>
          </w:p>
        </w:tc>
        <w:tc>
          <w:tcPr>
            <w:tcW w:type="dxa" w:w="4989"/>
          </w:tcPr>
          <w:p>
            <w:pPr>
              <w:spacing w:before="60" w:after="60" w:line="254" w:lineRule="auto"/>
            </w:pPr>
            <w:r>
              <w:rPr>
                <w:b w:val="0"/>
                <w:sz w:val="17"/>
              </w:rPr>
              <w:t>工程默认 4096 字节；其他大小须在新建数据库时确定并写入格式头</w:t>
            </w:r>
          </w:p>
        </w:tc>
      </w:tr>
      <w:tr>
        <w:trPr>
          <w:cantSplit/>
        </w:trPr>
        <w:tc>
          <w:tcPr>
            <w:tcW w:type="dxa" w:w="1701"/>
          </w:tcPr>
          <w:p>
            <w:pPr>
              <w:spacing w:before="60" w:after="60" w:line="254" w:lineRule="auto"/>
            </w:pPr>
            <w:r>
              <w:rPr>
                <w:b w:val="0"/>
                <w:sz w:val="17"/>
              </w:rPr>
              <w:t>Q13</w:t>
            </w:r>
          </w:p>
        </w:tc>
        <w:tc>
          <w:tcPr>
            <w:tcW w:type="dxa" w:w="2721"/>
          </w:tcPr>
          <w:p>
            <w:pPr>
              <w:spacing w:before="60" w:after="60" w:line="254" w:lineRule="auto"/>
            </w:pPr>
            <w:r>
              <w:rPr>
                <w:b w:val="0"/>
                <w:sz w:val="17"/>
              </w:rPr>
              <w:t>系统目录持久化格式</w:t>
            </w:r>
          </w:p>
        </w:tc>
        <w:tc>
          <w:tcPr>
            <w:tcW w:type="dxa" w:w="4989"/>
          </w:tcPr>
          <w:p>
            <w:pPr>
              <w:spacing w:before="60" w:after="60" w:line="254" w:lineRule="auto"/>
            </w:pPr>
            <w:r>
              <w:rPr>
                <w:b w:val="0"/>
                <w:sz w:val="17"/>
              </w:rPr>
              <w:t>已由指导书确认：系统目录作为特殊表，经页式存储持久化</w:t>
            </w:r>
          </w:p>
        </w:tc>
      </w:tr>
      <w:tr>
        <w:trPr>
          <w:cantSplit/>
        </w:trPr>
        <w:tc>
          <w:tcPr>
            <w:tcW w:type="dxa" w:w="1701"/>
          </w:tcPr>
          <w:p>
            <w:pPr>
              <w:spacing w:before="60" w:after="60" w:line="254" w:lineRule="auto"/>
            </w:pPr>
            <w:r>
              <w:rPr>
                <w:b w:val="0"/>
                <w:sz w:val="17"/>
              </w:rPr>
              <w:t>Q14</w:t>
            </w:r>
          </w:p>
        </w:tc>
        <w:tc>
          <w:tcPr>
            <w:tcW w:type="dxa" w:w="2721"/>
          </w:tcPr>
          <w:p>
            <w:pPr>
              <w:spacing w:before="60" w:after="60" w:line="254" w:lineRule="auto"/>
            </w:pPr>
            <w:r>
              <w:rPr>
                <w:b w:val="0"/>
                <w:sz w:val="17"/>
              </w:rPr>
              <w:t>缓存策略</w:t>
            </w:r>
          </w:p>
        </w:tc>
        <w:tc>
          <w:tcPr>
            <w:tcW w:type="dxa" w:w="4989"/>
          </w:tcPr>
          <w:p>
            <w:pPr>
              <w:spacing w:before="60" w:after="60" w:line="254" w:lineRule="auto"/>
            </w:pPr>
            <w:r>
              <w:rPr>
                <w:b w:val="0"/>
                <w:sz w:val="17"/>
              </w:rPr>
              <w:t>项目选择同时实现 LRU 与 FIFO 并支持切换；不称作教师已明确要求同时实现两种</w:t>
            </w:r>
          </w:p>
        </w:tc>
      </w:tr>
      <w:tr>
        <w:trPr>
          <w:cantSplit/>
        </w:trPr>
        <w:tc>
          <w:tcPr>
            <w:tcW w:type="dxa" w:w="1701"/>
          </w:tcPr>
          <w:p>
            <w:pPr>
              <w:spacing w:before="60" w:after="60" w:line="254" w:lineRule="auto"/>
            </w:pPr>
            <w:r>
              <w:rPr>
                <w:b w:val="0"/>
                <w:sz w:val="17"/>
              </w:rPr>
              <w:t>Q15</w:t>
            </w:r>
          </w:p>
        </w:tc>
        <w:tc>
          <w:tcPr>
            <w:tcW w:type="dxa" w:w="2721"/>
          </w:tcPr>
          <w:p>
            <w:pPr>
              <w:spacing w:before="60" w:after="60" w:line="254" w:lineRule="auto"/>
            </w:pPr>
            <w:r>
              <w:rPr>
                <w:b w:val="0"/>
                <w:sz w:val="17"/>
              </w:rPr>
              <w:t>事务和并发控制</w:t>
            </w:r>
          </w:p>
        </w:tc>
        <w:tc>
          <w:tcPr>
            <w:tcW w:type="dxa" w:w="4989"/>
          </w:tcPr>
          <w:p>
            <w:pPr>
              <w:spacing w:before="60" w:after="60" w:line="254" w:lineRule="auto"/>
            </w:pPr>
            <w:r>
              <w:rPr>
                <w:b w:val="0"/>
                <w:sz w:val="17"/>
              </w:rPr>
              <w:t>课程可选；本项目完整扩展目标包含，基础阶段不等于项目完成</w:t>
            </w:r>
          </w:p>
        </w:tc>
      </w:tr>
    </w:tbl>
    <w:p>
      <w:pPr>
        <w:spacing w:after="40"/>
      </w:pPr>
    </w:p>
    <w:p>
      <w:pPr>
        <w:pStyle w:val="Heading1"/>
      </w:pPr>
      <w:r>
        <w:rPr>
          <w:b w:val="0"/>
        </w:rPr>
        <w:t>十二、课件来源索引</w:t>
      </w:r>
    </w:p>
    <w:p>
      <w:pPr>
        <w:pStyle w:val="Heading2"/>
      </w:pPr>
      <w:r>
        <w:rPr>
          <w:b w:val="0"/>
        </w:rPr>
        <w:t>12.1、总览课件</w:t>
      </w:r>
    </w:p>
    <w:tbl>
      <w:tblPr>
        <w:tblStyle w:val="TableGrid"/>
        <w:tblW w:type="auto" w:w="0"/>
        <w:tblLayout w:type="fixed"/>
        <w:tblLook w:firstColumn="1" w:firstRow="1" w:lastColumn="0" w:lastRow="0" w:noHBand="0" w:noVBand="1" w:val="04A0"/>
      </w:tblPr>
      <w:tblGrid>
        <w:gridCol w:w="1701"/>
        <w:gridCol w:w="2721"/>
        <w:gridCol w:w="4989"/>
      </w:tblGrid>
      <w:tr>
        <w:trPr>
          <w:cantSplit/>
          <w:tblHeader/>
        </w:trPr>
        <w:tc>
          <w:tcPr>
            <w:tcW w:type="dxa" w:w="1701"/>
            <w:shd w:fill="E6EDF1"/>
          </w:tcPr>
          <w:p>
            <w:pPr>
              <w:spacing w:before="60" w:after="60" w:line="254" w:lineRule="auto"/>
            </w:pPr>
            <w:r>
              <w:rPr>
                <w:b/>
                <w:sz w:val="17"/>
              </w:rPr>
              <w:t>页码</w:t>
            </w:r>
          </w:p>
        </w:tc>
        <w:tc>
          <w:tcPr>
            <w:tcW w:type="dxa" w:w="2721"/>
            <w:shd w:fill="E6EDF1"/>
          </w:tcPr>
          <w:p>
            <w:pPr>
              <w:spacing w:before="60" w:after="60" w:line="254" w:lineRule="auto"/>
            </w:pPr>
            <w:r>
              <w:rPr>
                <w:b/>
                <w:sz w:val="17"/>
              </w:rPr>
              <w:t>内容</w:t>
            </w:r>
          </w:p>
        </w:tc>
        <w:tc>
          <w:tcPr>
            <w:tcW w:type="dxa" w:w="4989"/>
            <w:shd w:fill="E6EDF1"/>
          </w:tcPr>
          <w:p>
            <w:pPr>
              <w:spacing w:before="60" w:after="60" w:line="254" w:lineRule="auto"/>
            </w:pPr>
            <w:r>
              <w:rPr>
                <w:b/>
                <w:sz w:val="17"/>
              </w:rPr>
              <w:t>与需求的关系</w:t>
            </w:r>
          </w:p>
        </w:tc>
      </w:tr>
      <w:tr>
        <w:trPr>
          <w:cantSplit/>
        </w:trPr>
        <w:tc>
          <w:tcPr>
            <w:tcW w:type="dxa" w:w="1701"/>
          </w:tcPr>
          <w:p>
            <w:pPr>
              <w:spacing w:before="60" w:after="60" w:line="254" w:lineRule="auto"/>
            </w:pPr>
            <w:r>
              <w:rPr>
                <w:b w:val="0"/>
                <w:sz w:val="17"/>
              </w:rPr>
              <w:t>1</w:t>
            </w:r>
          </w:p>
        </w:tc>
        <w:tc>
          <w:tcPr>
            <w:tcW w:type="dxa" w:w="2721"/>
          </w:tcPr>
          <w:p>
            <w:pPr>
              <w:spacing w:before="60" w:after="60" w:line="254" w:lineRule="auto"/>
            </w:pPr>
            <w:r>
              <w:rPr>
                <w:b w:val="0"/>
                <w:sz w:val="17"/>
              </w:rPr>
              <w:t>课程名称、学院和教师</w:t>
            </w:r>
          </w:p>
        </w:tc>
        <w:tc>
          <w:tcPr>
            <w:tcW w:type="dxa" w:w="4989"/>
          </w:tcPr>
          <w:p>
            <w:pPr>
              <w:spacing w:before="60" w:after="60" w:line="254" w:lineRule="auto"/>
            </w:pPr>
            <w:r>
              <w:rPr>
                <w:b w:val="0"/>
                <w:sz w:val="17"/>
              </w:rPr>
              <w:t>项目背景</w:t>
            </w:r>
          </w:p>
        </w:tc>
      </w:tr>
      <w:tr>
        <w:trPr>
          <w:cantSplit/>
        </w:trPr>
        <w:tc>
          <w:tcPr>
            <w:tcW w:type="dxa" w:w="1701"/>
          </w:tcPr>
          <w:p>
            <w:pPr>
              <w:spacing w:before="60" w:after="60" w:line="254" w:lineRule="auto"/>
            </w:pPr>
            <w:r>
              <w:rPr>
                <w:b w:val="0"/>
                <w:sz w:val="17"/>
              </w:rPr>
              <w:t>2</w:t>
            </w:r>
          </w:p>
        </w:tc>
        <w:tc>
          <w:tcPr>
            <w:tcW w:type="dxa" w:w="2721"/>
          </w:tcPr>
          <w:p>
            <w:pPr>
              <w:spacing w:before="60" w:after="60" w:line="254" w:lineRule="auto"/>
            </w:pPr>
            <w:r>
              <w:rPr>
                <w:b w:val="0"/>
                <w:sz w:val="17"/>
              </w:rPr>
              <w:t>数据库管理系统组成</w:t>
            </w:r>
          </w:p>
        </w:tc>
        <w:tc>
          <w:tcPr>
            <w:tcW w:type="dxa" w:w="4989"/>
          </w:tcPr>
          <w:p>
            <w:pPr>
              <w:spacing w:before="60" w:after="60" w:line="254" w:lineRule="auto"/>
            </w:pPr>
            <w:r>
              <w:rPr>
                <w:b w:val="0"/>
                <w:sz w:val="17"/>
              </w:rPr>
              <w:t>总体模块需求</w:t>
            </w:r>
          </w:p>
        </w:tc>
      </w:tr>
      <w:tr>
        <w:trPr>
          <w:cantSplit/>
        </w:trPr>
        <w:tc>
          <w:tcPr>
            <w:tcW w:type="dxa" w:w="1701"/>
          </w:tcPr>
          <w:p>
            <w:pPr>
              <w:spacing w:before="60" w:after="60" w:line="254" w:lineRule="auto"/>
            </w:pPr>
            <w:r>
              <w:rPr>
                <w:b w:val="0"/>
                <w:sz w:val="17"/>
              </w:rPr>
              <w:t>3～15</w:t>
            </w:r>
          </w:p>
        </w:tc>
        <w:tc>
          <w:tcPr>
            <w:tcW w:type="dxa" w:w="2721"/>
          </w:tcPr>
          <w:p>
            <w:pPr>
              <w:spacing w:before="60" w:after="60" w:line="254" w:lineRule="auto"/>
            </w:pPr>
            <w:r>
              <w:rPr>
                <w:b w:val="0"/>
                <w:sz w:val="17"/>
              </w:rPr>
              <w:t>MySQL 架构、逻辑/物理存储、页、文件、B+ 树、元数据</w:t>
            </w:r>
          </w:p>
        </w:tc>
        <w:tc>
          <w:tcPr>
            <w:tcW w:type="dxa" w:w="4989"/>
          </w:tcPr>
          <w:p>
            <w:pPr>
              <w:spacing w:before="60" w:after="60" w:line="254" w:lineRule="auto"/>
            </w:pPr>
            <w:r>
              <w:rPr>
                <w:b w:val="0"/>
                <w:sz w:val="17"/>
              </w:rPr>
              <w:t>存储设计背景</w:t>
            </w:r>
          </w:p>
        </w:tc>
      </w:tr>
      <w:tr>
        <w:trPr>
          <w:cantSplit/>
        </w:trPr>
        <w:tc>
          <w:tcPr>
            <w:tcW w:type="dxa" w:w="1701"/>
          </w:tcPr>
          <w:p>
            <w:pPr>
              <w:spacing w:before="60" w:after="60" w:line="254" w:lineRule="auto"/>
            </w:pPr>
            <w:r>
              <w:rPr>
                <w:b w:val="0"/>
                <w:sz w:val="17"/>
              </w:rPr>
              <w:t>16</w:t>
            </w:r>
          </w:p>
        </w:tc>
        <w:tc>
          <w:tcPr>
            <w:tcW w:type="dxa" w:w="2721"/>
          </w:tcPr>
          <w:p>
            <w:pPr>
              <w:spacing w:before="60" w:after="60" w:line="254" w:lineRule="auto"/>
            </w:pPr>
            <w:r>
              <w:rPr>
                <w:b w:val="0"/>
                <w:sz w:val="17"/>
              </w:rPr>
              <w:t>分阶段实现顺序</w:t>
            </w:r>
          </w:p>
        </w:tc>
        <w:tc>
          <w:tcPr>
            <w:tcW w:type="dxa" w:w="4989"/>
          </w:tcPr>
          <w:p>
            <w:pPr>
              <w:spacing w:before="60" w:after="60" w:line="254" w:lineRule="auto"/>
            </w:pPr>
            <w:r>
              <w:rPr>
                <w:b w:val="0"/>
                <w:sz w:val="17"/>
              </w:rPr>
              <w:t>阶段划分依据</w:t>
            </w:r>
          </w:p>
        </w:tc>
      </w:tr>
      <w:tr>
        <w:trPr>
          <w:cantSplit/>
        </w:trPr>
        <w:tc>
          <w:tcPr>
            <w:tcW w:type="dxa" w:w="1701"/>
          </w:tcPr>
          <w:p>
            <w:pPr>
              <w:spacing w:before="60" w:after="60" w:line="254" w:lineRule="auto"/>
            </w:pPr>
            <w:r>
              <w:rPr>
                <w:b w:val="0"/>
                <w:sz w:val="17"/>
              </w:rPr>
              <w:t>17</w:t>
            </w:r>
          </w:p>
        </w:tc>
        <w:tc>
          <w:tcPr>
            <w:tcW w:type="dxa" w:w="2721"/>
          </w:tcPr>
          <w:p>
            <w:pPr>
              <w:spacing w:before="60" w:after="60" w:line="254" w:lineRule="auto"/>
            </w:pPr>
            <w:r>
              <w:rPr>
                <w:b w:val="0"/>
                <w:sz w:val="17"/>
              </w:rPr>
              <w:t>简化版数据库系统实现</w:t>
            </w:r>
          </w:p>
        </w:tc>
        <w:tc>
          <w:tcPr>
            <w:tcW w:type="dxa" w:w="4989"/>
          </w:tcPr>
          <w:p>
            <w:pPr>
              <w:spacing w:before="60" w:after="60" w:line="254" w:lineRule="auto"/>
            </w:pPr>
            <w:r>
              <w:rPr>
                <w:b w:val="0"/>
                <w:sz w:val="17"/>
              </w:rPr>
              <w:t>模块能力来源</w:t>
            </w:r>
          </w:p>
        </w:tc>
      </w:tr>
      <w:tr>
        <w:trPr>
          <w:cantSplit/>
        </w:trPr>
        <w:tc>
          <w:tcPr>
            <w:tcW w:type="dxa" w:w="1701"/>
          </w:tcPr>
          <w:p>
            <w:pPr>
              <w:spacing w:before="60" w:after="60" w:line="254" w:lineRule="auto"/>
            </w:pPr>
            <w:r>
              <w:rPr>
                <w:b w:val="0"/>
                <w:sz w:val="17"/>
              </w:rPr>
              <w:t>18</w:t>
            </w:r>
          </w:p>
        </w:tc>
        <w:tc>
          <w:tcPr>
            <w:tcW w:type="dxa" w:w="2721"/>
          </w:tcPr>
          <w:p>
            <w:pPr>
              <w:spacing w:before="60" w:after="60" w:line="254" w:lineRule="auto"/>
            </w:pPr>
            <w:r>
              <w:rPr>
                <w:b w:val="0"/>
                <w:sz w:val="17"/>
              </w:rPr>
              <w:t>项目结构建议</w:t>
            </w:r>
          </w:p>
        </w:tc>
        <w:tc>
          <w:tcPr>
            <w:tcW w:type="dxa" w:w="4989"/>
          </w:tcPr>
          <w:p>
            <w:pPr>
              <w:spacing w:before="60" w:after="60" w:line="254" w:lineRule="auto"/>
            </w:pPr>
            <w:r>
              <w:rPr>
                <w:b w:val="0"/>
                <w:sz w:val="17"/>
              </w:rPr>
              <w:t>工程结构参考</w:t>
            </w:r>
          </w:p>
        </w:tc>
      </w:tr>
      <w:tr>
        <w:trPr>
          <w:cantSplit/>
        </w:trPr>
        <w:tc>
          <w:tcPr>
            <w:tcW w:type="dxa" w:w="1701"/>
          </w:tcPr>
          <w:p>
            <w:pPr>
              <w:spacing w:before="60" w:after="60" w:line="254" w:lineRule="auto"/>
            </w:pPr>
            <w:r>
              <w:rPr>
                <w:b w:val="0"/>
                <w:sz w:val="17"/>
              </w:rPr>
              <w:t>19～20</w:t>
            </w:r>
          </w:p>
        </w:tc>
        <w:tc>
          <w:tcPr>
            <w:tcW w:type="dxa" w:w="2721"/>
          </w:tcPr>
          <w:p>
            <w:pPr>
              <w:spacing w:before="60" w:after="60" w:line="254" w:lineRule="auto"/>
            </w:pPr>
            <w:r>
              <w:rPr>
                <w:b w:val="0"/>
                <w:sz w:val="17"/>
              </w:rPr>
              <w:t>示例代码框架</w:t>
            </w:r>
          </w:p>
        </w:tc>
        <w:tc>
          <w:tcPr>
            <w:tcW w:type="dxa" w:w="4989"/>
          </w:tcPr>
          <w:p>
            <w:pPr>
              <w:spacing w:before="60" w:after="60" w:line="254" w:lineRule="auto"/>
            </w:pPr>
            <w:r>
              <w:rPr>
                <w:b w:val="0"/>
                <w:sz w:val="17"/>
              </w:rPr>
              <w:t>模块调用关系参考</w:t>
            </w:r>
          </w:p>
        </w:tc>
      </w:tr>
    </w:tbl>
    <w:p>
      <w:pPr>
        <w:spacing w:after="40"/>
      </w:pPr>
    </w:p>
    <w:p>
      <w:pPr>
        <w:pStyle w:val="Heading2"/>
      </w:pPr>
      <w:r>
        <w:rPr>
          <w:b w:val="0"/>
        </w:rPr>
        <w:t>12.2、SQL 编译器专项课件</w:t>
      </w:r>
    </w:p>
    <w:tbl>
      <w:tblPr>
        <w:tblStyle w:val="TableGrid"/>
        <w:tblW w:type="auto" w:w="0"/>
        <w:tblLayout w:type="fixed"/>
        <w:tblLook w:firstColumn="1" w:firstRow="1" w:lastColumn="0" w:lastRow="0" w:noHBand="0" w:noVBand="1" w:val="04A0"/>
      </w:tblPr>
      <w:tblGrid>
        <w:gridCol w:w="1701"/>
        <w:gridCol w:w="2721"/>
        <w:gridCol w:w="4989"/>
      </w:tblGrid>
      <w:tr>
        <w:trPr>
          <w:cantSplit/>
          <w:tblHeader/>
        </w:trPr>
        <w:tc>
          <w:tcPr>
            <w:tcW w:type="dxa" w:w="1701"/>
            <w:shd w:fill="E6EDF1"/>
          </w:tcPr>
          <w:p>
            <w:pPr>
              <w:spacing w:before="60" w:after="60" w:line="254" w:lineRule="auto"/>
            </w:pPr>
            <w:r>
              <w:rPr>
                <w:b/>
                <w:sz w:val="17"/>
              </w:rPr>
              <w:t>物理页码</w:t>
            </w:r>
          </w:p>
        </w:tc>
        <w:tc>
          <w:tcPr>
            <w:tcW w:type="dxa" w:w="2721"/>
            <w:shd w:fill="E6EDF1"/>
          </w:tcPr>
          <w:p>
            <w:pPr>
              <w:spacing w:before="60" w:after="60" w:line="254" w:lineRule="auto"/>
            </w:pPr>
            <w:r>
              <w:rPr>
                <w:b/>
                <w:sz w:val="17"/>
              </w:rPr>
              <w:t>内容</w:t>
            </w:r>
          </w:p>
        </w:tc>
        <w:tc>
          <w:tcPr>
            <w:tcW w:type="dxa" w:w="4989"/>
            <w:shd w:fill="E6EDF1"/>
          </w:tcPr>
          <w:p>
            <w:pPr>
              <w:spacing w:before="60" w:after="60" w:line="254" w:lineRule="auto"/>
            </w:pPr>
            <w:r>
              <w:rPr>
                <w:b/>
                <w:sz w:val="17"/>
              </w:rPr>
              <w:t>与需求的关系</w:t>
            </w:r>
          </w:p>
        </w:tc>
      </w:tr>
      <w:tr>
        <w:trPr>
          <w:cantSplit/>
        </w:trPr>
        <w:tc>
          <w:tcPr>
            <w:tcW w:type="dxa" w:w="1701"/>
          </w:tcPr>
          <w:p>
            <w:pPr>
              <w:spacing w:before="60" w:after="60" w:line="254" w:lineRule="auto"/>
            </w:pPr>
            <w:r>
              <w:rPr>
                <w:b w:val="0"/>
                <w:sz w:val="17"/>
              </w:rPr>
              <w:t>1～5</w:t>
            </w:r>
          </w:p>
        </w:tc>
        <w:tc>
          <w:tcPr>
            <w:tcW w:type="dxa" w:w="2721"/>
          </w:tcPr>
          <w:p>
            <w:pPr>
              <w:spacing w:before="60" w:after="60" w:line="254" w:lineRule="auto"/>
            </w:pPr>
            <w:r>
              <w:rPr>
                <w:b w:val="0"/>
                <w:sz w:val="17"/>
              </w:rPr>
              <w:t>任务定位、系统位置、验收目标</w:t>
            </w:r>
          </w:p>
        </w:tc>
        <w:tc>
          <w:tcPr>
            <w:tcW w:type="dxa" w:w="4989"/>
          </w:tcPr>
          <w:p>
            <w:pPr>
              <w:spacing w:before="60" w:after="60" w:line="254" w:lineRule="auto"/>
            </w:pPr>
            <w:r>
              <w:rPr>
                <w:b w:val="0"/>
                <w:sz w:val="17"/>
              </w:rPr>
              <w:t>项目目标和验收原则</w:t>
            </w:r>
          </w:p>
        </w:tc>
      </w:tr>
      <w:tr>
        <w:trPr>
          <w:cantSplit/>
        </w:trPr>
        <w:tc>
          <w:tcPr>
            <w:tcW w:type="dxa" w:w="1701"/>
          </w:tcPr>
          <w:p>
            <w:pPr>
              <w:spacing w:before="60" w:after="60" w:line="254" w:lineRule="auto"/>
            </w:pPr>
            <w:r>
              <w:rPr>
                <w:b w:val="0"/>
                <w:sz w:val="17"/>
              </w:rPr>
              <w:t>6</w:t>
            </w:r>
          </w:p>
        </w:tc>
        <w:tc>
          <w:tcPr>
            <w:tcW w:type="dxa" w:w="2721"/>
          </w:tcPr>
          <w:p>
            <w:pPr>
              <w:spacing w:before="60" w:after="60" w:line="254" w:lineRule="auto"/>
            </w:pPr>
            <w:r>
              <w:rPr>
                <w:b w:val="0"/>
                <w:sz w:val="17"/>
              </w:rPr>
              <w:t>MiniSQL 支持范围</w:t>
            </w:r>
          </w:p>
        </w:tc>
        <w:tc>
          <w:tcPr>
            <w:tcW w:type="dxa" w:w="4989"/>
          </w:tcPr>
          <w:p>
            <w:pPr>
              <w:spacing w:before="60" w:after="60" w:line="254" w:lineRule="auto"/>
            </w:pPr>
            <w:r>
              <w:rPr>
                <w:b w:val="0"/>
                <w:sz w:val="17"/>
              </w:rPr>
              <w:t>语言范围来源</w:t>
            </w:r>
          </w:p>
        </w:tc>
      </w:tr>
      <w:tr>
        <w:trPr>
          <w:cantSplit/>
        </w:trPr>
        <w:tc>
          <w:tcPr>
            <w:tcW w:type="dxa" w:w="1701"/>
          </w:tcPr>
          <w:p>
            <w:pPr>
              <w:spacing w:before="60" w:after="60" w:line="254" w:lineRule="auto"/>
            </w:pPr>
            <w:r>
              <w:rPr>
                <w:b w:val="0"/>
                <w:sz w:val="17"/>
              </w:rPr>
              <w:t>7～12</w:t>
            </w:r>
          </w:p>
        </w:tc>
        <w:tc>
          <w:tcPr>
            <w:tcW w:type="dxa" w:w="2721"/>
          </w:tcPr>
          <w:p>
            <w:pPr>
              <w:spacing w:before="60" w:after="60" w:line="254" w:lineRule="auto"/>
            </w:pPr>
            <w:r>
              <w:rPr>
                <w:b w:val="0"/>
                <w:sz w:val="17"/>
              </w:rPr>
              <w:t>词法分析、Token、边界情况</w:t>
            </w:r>
          </w:p>
        </w:tc>
        <w:tc>
          <w:tcPr>
            <w:tcW w:type="dxa" w:w="4989"/>
          </w:tcPr>
          <w:p>
            <w:pPr>
              <w:spacing w:before="60" w:after="60" w:line="254" w:lineRule="auto"/>
            </w:pPr>
            <w:r>
              <w:rPr>
                <w:b w:val="0"/>
                <w:sz w:val="17"/>
              </w:rPr>
              <w:t>Lexer 需求来源</w:t>
            </w:r>
          </w:p>
        </w:tc>
      </w:tr>
      <w:tr>
        <w:trPr>
          <w:cantSplit/>
        </w:trPr>
        <w:tc>
          <w:tcPr>
            <w:tcW w:type="dxa" w:w="1701"/>
          </w:tcPr>
          <w:p>
            <w:pPr>
              <w:spacing w:before="60" w:after="60" w:line="254" w:lineRule="auto"/>
            </w:pPr>
            <w:r>
              <w:rPr>
                <w:b w:val="0"/>
                <w:sz w:val="17"/>
              </w:rPr>
              <w:t>13～22</w:t>
            </w:r>
          </w:p>
        </w:tc>
        <w:tc>
          <w:tcPr>
            <w:tcW w:type="dxa" w:w="2721"/>
          </w:tcPr>
          <w:p>
            <w:pPr>
              <w:spacing w:before="60" w:after="60" w:line="254" w:lineRule="auto"/>
            </w:pPr>
            <w:r>
              <w:rPr>
                <w:b w:val="0"/>
                <w:sz w:val="17"/>
              </w:rPr>
              <w:t>语法分析、文法、优先级、AST、诊断</w:t>
            </w:r>
          </w:p>
        </w:tc>
        <w:tc>
          <w:tcPr>
            <w:tcW w:type="dxa" w:w="4989"/>
          </w:tcPr>
          <w:p>
            <w:pPr>
              <w:spacing w:before="60" w:after="60" w:line="254" w:lineRule="auto"/>
            </w:pPr>
            <w:r>
              <w:rPr>
                <w:b w:val="0"/>
                <w:sz w:val="17"/>
              </w:rPr>
              <w:t>Parser 需求来源</w:t>
            </w:r>
          </w:p>
        </w:tc>
      </w:tr>
      <w:tr>
        <w:trPr>
          <w:cantSplit/>
        </w:trPr>
        <w:tc>
          <w:tcPr>
            <w:tcW w:type="dxa" w:w="1701"/>
          </w:tcPr>
          <w:p>
            <w:pPr>
              <w:spacing w:before="60" w:after="60" w:line="254" w:lineRule="auto"/>
            </w:pPr>
            <w:r>
              <w:rPr>
                <w:b w:val="0"/>
                <w:sz w:val="17"/>
              </w:rPr>
              <w:t>23～28</w:t>
            </w:r>
          </w:p>
        </w:tc>
        <w:tc>
          <w:tcPr>
            <w:tcW w:type="dxa" w:w="2721"/>
          </w:tcPr>
          <w:p>
            <w:pPr>
              <w:spacing w:before="60" w:after="60" w:line="254" w:lineRule="auto"/>
            </w:pPr>
            <w:r>
              <w:rPr>
                <w:b w:val="0"/>
                <w:sz w:val="17"/>
              </w:rPr>
              <w:t>语义分析、Catalog、名字绑定、类型规则</w:t>
            </w:r>
          </w:p>
        </w:tc>
        <w:tc>
          <w:tcPr>
            <w:tcW w:type="dxa" w:w="4989"/>
          </w:tcPr>
          <w:p>
            <w:pPr>
              <w:spacing w:before="60" w:after="60" w:line="254" w:lineRule="auto"/>
            </w:pPr>
            <w:r>
              <w:rPr>
                <w:b w:val="0"/>
                <w:sz w:val="17"/>
              </w:rPr>
              <w:t>Semantic 需求来源</w:t>
            </w:r>
          </w:p>
        </w:tc>
      </w:tr>
      <w:tr>
        <w:trPr>
          <w:cantSplit/>
        </w:trPr>
        <w:tc>
          <w:tcPr>
            <w:tcW w:type="dxa" w:w="1701"/>
          </w:tcPr>
          <w:p>
            <w:pPr>
              <w:spacing w:before="60" w:after="60" w:line="254" w:lineRule="auto"/>
            </w:pPr>
            <w:r>
              <w:rPr>
                <w:b w:val="0"/>
                <w:sz w:val="17"/>
              </w:rPr>
              <w:t>29～35</w:t>
            </w:r>
          </w:p>
        </w:tc>
        <w:tc>
          <w:tcPr>
            <w:tcW w:type="dxa" w:w="2721"/>
          </w:tcPr>
          <w:p>
            <w:pPr>
              <w:spacing w:before="60" w:after="60" w:line="254" w:lineRule="auto"/>
            </w:pPr>
            <w:r>
              <w:rPr>
                <w:b w:val="0"/>
                <w:sz w:val="17"/>
              </w:rPr>
              <w:t>逻辑计划、AST 到 Plan、优化</w:t>
            </w:r>
          </w:p>
        </w:tc>
        <w:tc>
          <w:tcPr>
            <w:tcW w:type="dxa" w:w="4989"/>
          </w:tcPr>
          <w:p>
            <w:pPr>
              <w:spacing w:before="60" w:after="60" w:line="254" w:lineRule="auto"/>
            </w:pPr>
            <w:r>
              <w:rPr>
                <w:b w:val="0"/>
                <w:sz w:val="17"/>
              </w:rPr>
              <w:t>Planner 和 Optimizer 需求来源</w:t>
            </w:r>
          </w:p>
        </w:tc>
      </w:tr>
      <w:tr>
        <w:trPr>
          <w:cantSplit/>
        </w:trPr>
        <w:tc>
          <w:tcPr>
            <w:tcW w:type="dxa" w:w="1701"/>
          </w:tcPr>
          <w:p>
            <w:pPr>
              <w:spacing w:before="60" w:after="60" w:line="254" w:lineRule="auto"/>
            </w:pPr>
            <w:r>
              <w:rPr>
                <w:b w:val="0"/>
                <w:sz w:val="17"/>
              </w:rPr>
              <w:t>36～40</w:t>
            </w:r>
          </w:p>
        </w:tc>
        <w:tc>
          <w:tcPr>
            <w:tcW w:type="dxa" w:w="2721"/>
          </w:tcPr>
          <w:p>
            <w:pPr>
              <w:spacing w:before="60" w:after="60" w:line="254" w:lineRule="auto"/>
            </w:pPr>
            <w:r>
              <w:rPr>
                <w:b w:val="0"/>
                <w:sz w:val="17"/>
              </w:rPr>
              <w:t>测试、Fuzz、AI 使用、现场验收</w:t>
            </w:r>
          </w:p>
        </w:tc>
        <w:tc>
          <w:tcPr>
            <w:tcW w:type="dxa" w:w="4989"/>
          </w:tcPr>
          <w:p>
            <w:pPr>
              <w:spacing w:before="60" w:after="60" w:line="254" w:lineRule="auto"/>
            </w:pPr>
            <w:r>
              <w:rPr>
                <w:b w:val="0"/>
                <w:sz w:val="17"/>
              </w:rPr>
              <w:t>测试与验收来源</w:t>
            </w:r>
          </w:p>
        </w:tc>
      </w:tr>
      <w:tr>
        <w:trPr>
          <w:cantSplit/>
        </w:trPr>
        <w:tc>
          <w:tcPr>
            <w:tcW w:type="dxa" w:w="1701"/>
          </w:tcPr>
          <w:p>
            <w:pPr>
              <w:spacing w:before="60" w:after="60" w:line="254" w:lineRule="auto"/>
            </w:pPr>
            <w:r>
              <w:rPr>
                <w:b w:val="0"/>
                <w:sz w:val="17"/>
              </w:rPr>
              <w:t>41～43</w:t>
            </w:r>
          </w:p>
        </w:tc>
        <w:tc>
          <w:tcPr>
            <w:tcW w:type="dxa" w:w="2721"/>
          </w:tcPr>
          <w:p>
            <w:pPr>
              <w:spacing w:before="60" w:after="60" w:line="254" w:lineRule="auto"/>
            </w:pPr>
            <w:r>
              <w:rPr>
                <w:b w:val="0"/>
                <w:sz w:val="17"/>
              </w:rPr>
              <w:t>任务分级、交付物、系统主线</w:t>
            </w:r>
          </w:p>
        </w:tc>
        <w:tc>
          <w:tcPr>
            <w:tcW w:type="dxa" w:w="4989"/>
          </w:tcPr>
          <w:p>
            <w:pPr>
              <w:spacing w:before="60" w:after="60" w:line="254" w:lineRule="auto"/>
            </w:pPr>
            <w:r>
              <w:rPr>
                <w:b w:val="0"/>
                <w:sz w:val="17"/>
              </w:rPr>
              <w:t>分级和交付来源</w:t>
            </w:r>
          </w:p>
        </w:tc>
      </w:tr>
    </w:tbl>
    <w:p>
      <w:pPr>
        <w:spacing w:after="40"/>
      </w:pPr>
    </w:p>
    <w:p>
      <w:r>
        <w:rPr>
          <w:b w:val="0"/>
        </w:rPr>
        <w:t>需求变更时必须保留需求编号，并同步更新 grammar.md、实现、测试和 README，避免不同模块采用互相矛盾的口径。</w:t>
      </w:r>
    </w:p>
    <w:p>
      <w:pPr>
        <w:pStyle w:val="Heading2"/>
      </w:pPr>
      <w:r>
        <w:rPr>
          <w:b w:val="0"/>
        </w:rPr>
        <w:t>12.3、指导书来源索引</w:t>
      </w:r>
    </w:p>
    <w:p>
      <w:r>
        <w:rPr>
          <w:b w:val="0"/>
        </w:rPr>
        <w:t>指导书共 10 个 PDF 物理页面，封面不编号，正文及附件印刷页码为 1 至 9。下表同时列出物理页和印刷页，避免混淆。</w:t>
      </w:r>
    </w:p>
    <w:tbl>
      <w:tblPr>
        <w:tblStyle w:val="TableGrid"/>
        <w:tblW w:type="auto" w:w="0"/>
        <w:tblLayout w:type="fixed"/>
        <w:tblLook w:firstColumn="1" w:firstRow="1" w:lastColumn="0" w:lastRow="0" w:noHBand="0" w:noVBand="1" w:val="04A0"/>
      </w:tblPr>
      <w:tblGrid>
        <w:gridCol w:w="1701"/>
        <w:gridCol w:w="2721"/>
        <w:gridCol w:w="4989"/>
      </w:tblGrid>
      <w:tr>
        <w:trPr>
          <w:cantSplit/>
          <w:tblHeader/>
        </w:trPr>
        <w:tc>
          <w:tcPr>
            <w:tcW w:type="dxa" w:w="1701"/>
            <w:shd w:fill="E6EDF1"/>
          </w:tcPr>
          <w:p>
            <w:pPr>
              <w:spacing w:before="60" w:after="60" w:line="254" w:lineRule="auto"/>
            </w:pPr>
            <w:r>
              <w:rPr>
                <w:b/>
                <w:sz w:val="17"/>
              </w:rPr>
              <w:t>PDF 物理页</w:t>
            </w:r>
          </w:p>
        </w:tc>
        <w:tc>
          <w:tcPr>
            <w:tcW w:type="dxa" w:w="2721"/>
            <w:shd w:fill="E6EDF1"/>
          </w:tcPr>
          <w:p>
            <w:pPr>
              <w:spacing w:before="60" w:after="60" w:line="254" w:lineRule="auto"/>
            </w:pPr>
            <w:r>
              <w:rPr>
                <w:b/>
                <w:sz w:val="17"/>
              </w:rPr>
              <w:t>印刷页</w:t>
            </w:r>
          </w:p>
        </w:tc>
        <w:tc>
          <w:tcPr>
            <w:tcW w:type="dxa" w:w="4989"/>
            <w:shd w:fill="E6EDF1"/>
          </w:tcPr>
          <w:p>
            <w:pPr>
              <w:spacing w:before="60" w:after="60" w:line="254" w:lineRule="auto"/>
            </w:pPr>
            <w:r>
              <w:rPr>
                <w:b/>
                <w:sz w:val="17"/>
              </w:rPr>
              <w:t>要求及落实位置</w:t>
            </w:r>
          </w:p>
        </w:tc>
      </w:tr>
      <w:tr>
        <w:trPr>
          <w:cantSplit/>
        </w:trPr>
        <w:tc>
          <w:tcPr>
            <w:tcW w:type="dxa" w:w="1701"/>
          </w:tcPr>
          <w:p>
            <w:pPr>
              <w:spacing w:before="60" w:after="60" w:line="254" w:lineRule="auto"/>
            </w:pPr>
            <w:r>
              <w:rPr>
                <w:b w:val="0"/>
                <w:sz w:val="17"/>
              </w:rPr>
              <w:t>1</w:t>
            </w:r>
          </w:p>
        </w:tc>
        <w:tc>
          <w:tcPr>
            <w:tcW w:type="dxa" w:w="2721"/>
          </w:tcPr>
          <w:p>
            <w:pPr>
              <w:spacing w:before="60" w:after="60" w:line="254" w:lineRule="auto"/>
            </w:pPr>
            <w:r>
              <w:rPr>
                <w:b w:val="0"/>
                <w:sz w:val="17"/>
              </w:rPr>
              <w:t>封面</w:t>
            </w:r>
          </w:p>
        </w:tc>
        <w:tc>
          <w:tcPr>
            <w:tcW w:type="dxa" w:w="4989"/>
          </w:tcPr>
          <w:p>
            <w:pPr>
              <w:spacing w:before="60" w:after="60" w:line="254" w:lineRule="auto"/>
            </w:pPr>
            <w:r>
              <w:rPr>
                <w:b w:val="0"/>
                <w:sz w:val="17"/>
              </w:rPr>
              <w:t>中南大学计算机学院，2025 年 4 月；记录来源版本，不推断课程年份</w:t>
            </w:r>
          </w:p>
        </w:tc>
      </w:tr>
      <w:tr>
        <w:trPr>
          <w:cantSplit/>
        </w:trPr>
        <w:tc>
          <w:tcPr>
            <w:tcW w:type="dxa" w:w="1701"/>
          </w:tcPr>
          <w:p>
            <w:pPr>
              <w:spacing w:before="60" w:after="60" w:line="254" w:lineRule="auto"/>
            </w:pPr>
            <w:r>
              <w:rPr>
                <w:b w:val="0"/>
                <w:sz w:val="17"/>
              </w:rPr>
              <w:t>2～3</w:t>
            </w:r>
          </w:p>
        </w:tc>
        <w:tc>
          <w:tcPr>
            <w:tcW w:type="dxa" w:w="2721"/>
          </w:tcPr>
          <w:p>
            <w:pPr>
              <w:spacing w:before="60" w:after="60" w:line="254" w:lineRule="auto"/>
            </w:pPr>
            <w:r>
              <w:rPr>
                <w:b w:val="0"/>
                <w:sz w:val="17"/>
              </w:rPr>
              <w:t>1～2</w:t>
            </w:r>
          </w:p>
        </w:tc>
        <w:tc>
          <w:tcPr>
            <w:tcW w:type="dxa" w:w="4989"/>
          </w:tcPr>
          <w:p>
            <w:pPr>
              <w:spacing w:before="60" w:after="60" w:line="254" w:lineRule="auto"/>
            </w:pPr>
            <w:r>
              <w:rPr>
                <w:b w:val="0"/>
                <w:sz w:val="17"/>
              </w:rPr>
              <w:t>三阶段目标、Token 位置、AST、Catalog、计划和四类语句；第二至四章</w:t>
            </w:r>
          </w:p>
        </w:tc>
      </w:tr>
      <w:tr>
        <w:trPr>
          <w:cantSplit/>
        </w:trPr>
        <w:tc>
          <w:tcPr>
            <w:tcW w:type="dxa" w:w="1701"/>
          </w:tcPr>
          <w:p>
            <w:pPr>
              <w:spacing w:before="60" w:after="60" w:line="254" w:lineRule="auto"/>
            </w:pPr>
            <w:r>
              <w:rPr>
                <w:b w:val="0"/>
                <w:sz w:val="17"/>
              </w:rPr>
              <w:t>4</w:t>
            </w:r>
          </w:p>
        </w:tc>
        <w:tc>
          <w:tcPr>
            <w:tcW w:type="dxa" w:w="2721"/>
          </w:tcPr>
          <w:p>
            <w:pPr>
              <w:spacing w:before="60" w:after="60" w:line="254" w:lineRule="auto"/>
            </w:pPr>
            <w:r>
              <w:rPr>
                <w:b w:val="0"/>
                <w:sz w:val="17"/>
              </w:rPr>
              <w:t>3</w:t>
            </w:r>
          </w:p>
        </w:tc>
        <w:tc>
          <w:tcPr>
            <w:tcW w:type="dxa" w:w="4989"/>
          </w:tcPr>
          <w:p>
            <w:pPr>
              <w:spacing w:before="60" w:after="60" w:line="254" w:lineRule="auto"/>
            </w:pPr>
            <w:r>
              <w:rPr>
                <w:b w:val="0"/>
                <w:sz w:val="17"/>
              </w:rPr>
              <w:t>UPDATE、JOIN、ORDER BY、GROUP BY、谓词下推、智能纠错；第十三至十四章</w:t>
            </w:r>
          </w:p>
        </w:tc>
      </w:tr>
      <w:tr>
        <w:trPr>
          <w:cantSplit/>
        </w:trPr>
        <w:tc>
          <w:tcPr>
            <w:tcW w:type="dxa" w:w="1701"/>
          </w:tcPr>
          <w:p>
            <w:pPr>
              <w:spacing w:before="60" w:after="60" w:line="254" w:lineRule="auto"/>
            </w:pPr>
            <w:r>
              <w:rPr>
                <w:b w:val="0"/>
                <w:sz w:val="17"/>
              </w:rPr>
              <w:t>4～5</w:t>
            </w:r>
          </w:p>
        </w:tc>
        <w:tc>
          <w:tcPr>
            <w:tcW w:type="dxa" w:w="2721"/>
          </w:tcPr>
          <w:p>
            <w:pPr>
              <w:spacing w:before="60" w:after="60" w:line="254" w:lineRule="auto"/>
            </w:pPr>
            <w:r>
              <w:rPr>
                <w:b w:val="0"/>
                <w:sz w:val="17"/>
              </w:rPr>
              <w:t>3～4</w:t>
            </w:r>
          </w:p>
        </w:tc>
        <w:tc>
          <w:tcPr>
            <w:tcW w:type="dxa" w:w="4989"/>
          </w:tcPr>
          <w:p>
            <w:pPr>
              <w:spacing w:before="60" w:after="60" w:line="254" w:lineRule="auto"/>
            </w:pPr>
            <w:r>
              <w:rPr>
                <w:b w:val="0"/>
                <w:sz w:val="17"/>
              </w:rPr>
              <w:t>固定页、分配释放、LRU/FIFO、get_page/flush_page；第五章及第十七章</w:t>
            </w:r>
          </w:p>
        </w:tc>
      </w:tr>
      <w:tr>
        <w:trPr>
          <w:cantSplit/>
        </w:trPr>
        <w:tc>
          <w:tcPr>
            <w:tcW w:type="dxa" w:w="1701"/>
          </w:tcPr>
          <w:p>
            <w:pPr>
              <w:spacing w:before="60" w:after="60" w:line="254" w:lineRule="auto"/>
            </w:pPr>
            <w:r>
              <w:rPr>
                <w:b w:val="0"/>
                <w:sz w:val="17"/>
              </w:rPr>
              <w:t>5～6</w:t>
            </w:r>
          </w:p>
        </w:tc>
        <w:tc>
          <w:tcPr>
            <w:tcW w:type="dxa" w:w="2721"/>
          </w:tcPr>
          <w:p>
            <w:pPr>
              <w:spacing w:before="60" w:after="60" w:line="254" w:lineRule="auto"/>
            </w:pPr>
            <w:r>
              <w:rPr>
                <w:b w:val="0"/>
                <w:sz w:val="17"/>
              </w:rPr>
              <w:t>4～5</w:t>
            </w:r>
          </w:p>
        </w:tc>
        <w:tc>
          <w:tcPr>
            <w:tcW w:type="dxa" w:w="4989"/>
          </w:tcPr>
          <w:p>
            <w:pPr>
              <w:spacing w:before="60" w:after="60" w:line="254" w:lineRule="auto"/>
            </w:pPr>
            <w:r>
              <w:rPr>
                <w:b w:val="0"/>
                <w:sz w:val="17"/>
              </w:rPr>
              <w:t>DELETE 执行、全数据页式持久化、重启测试；第六、八、十七章</w:t>
            </w:r>
          </w:p>
        </w:tc>
      </w:tr>
      <w:tr>
        <w:trPr>
          <w:cantSplit/>
        </w:trPr>
        <w:tc>
          <w:tcPr>
            <w:tcW w:type="dxa" w:w="1701"/>
          </w:tcPr>
          <w:p>
            <w:pPr>
              <w:spacing w:before="60" w:after="60" w:line="254" w:lineRule="auto"/>
            </w:pPr>
            <w:r>
              <w:rPr>
                <w:b w:val="0"/>
                <w:sz w:val="17"/>
              </w:rPr>
              <w:t>7～8</w:t>
            </w:r>
          </w:p>
        </w:tc>
        <w:tc>
          <w:tcPr>
            <w:tcW w:type="dxa" w:w="2721"/>
          </w:tcPr>
          <w:p>
            <w:pPr>
              <w:spacing w:before="60" w:after="60" w:line="254" w:lineRule="auto"/>
            </w:pPr>
            <w:r>
              <w:rPr>
                <w:b w:val="0"/>
                <w:sz w:val="17"/>
              </w:rPr>
              <w:t>6～7</w:t>
            </w:r>
          </w:p>
        </w:tc>
        <w:tc>
          <w:tcPr>
            <w:tcW w:type="dxa" w:w="4989"/>
          </w:tcPr>
          <w:p>
            <w:pPr>
              <w:spacing w:before="60" w:after="60" w:line="254" w:lineRule="auto"/>
            </w:pPr>
            <w:r>
              <w:rPr>
                <w:b w:val="0"/>
                <w:sz w:val="17"/>
              </w:rPr>
              <w:t>目录初始化、全页扫描、Row 序列化、空闲页、综合测试；第十七章</w:t>
            </w:r>
          </w:p>
        </w:tc>
      </w:tr>
      <w:tr>
        <w:trPr>
          <w:cantSplit/>
        </w:trPr>
        <w:tc>
          <w:tcPr>
            <w:tcW w:type="dxa" w:w="1701"/>
          </w:tcPr>
          <w:p>
            <w:pPr>
              <w:spacing w:before="60" w:after="60" w:line="254" w:lineRule="auto"/>
            </w:pPr>
            <w:r>
              <w:rPr>
                <w:b w:val="0"/>
                <w:sz w:val="17"/>
              </w:rPr>
              <w:t>8～10</w:t>
            </w:r>
          </w:p>
        </w:tc>
        <w:tc>
          <w:tcPr>
            <w:tcW w:type="dxa" w:w="2721"/>
          </w:tcPr>
          <w:p>
            <w:pPr>
              <w:spacing w:before="60" w:after="60" w:line="254" w:lineRule="auto"/>
            </w:pPr>
            <w:r>
              <w:rPr>
                <w:b w:val="0"/>
                <w:sz w:val="17"/>
              </w:rPr>
              <w:t>7～9</w:t>
            </w:r>
          </w:p>
        </w:tc>
        <w:tc>
          <w:tcPr>
            <w:tcW w:type="dxa" w:w="4989"/>
          </w:tcPr>
          <w:p>
            <w:pPr>
              <w:spacing w:before="60" w:after="60" w:line="254" w:lineRule="auto"/>
            </w:pPr>
            <w:r>
              <w:rPr>
                <w:b w:val="0"/>
                <w:sz w:val="17"/>
              </w:rPr>
              <w:t>实践报告及附件格式；第十八章</w:t>
            </w:r>
          </w:p>
        </w:tc>
      </w:tr>
    </w:tbl>
    <w:p>
      <w:pPr>
        <w:spacing w:after="40"/>
      </w:pPr>
    </w:p>
    <w:p>
      <w:r>
        <w:rPr>
          <w:b w:val="0"/>
        </w:rPr>
        <w:t>指导书中将 Token 的四个字段称作“四元式”，本项目将其明确为四字段 Token 记录，避免与中间代码中的运算四元式混淆。指导书的代码生成阶段在本项目输出逻辑计划，不要求生成机器指令。课件中的 MySQL 文件名、聚簇索引和 B+ 树示意用于背景说明，不要求复制 MySQL 磁盘格式。本文不以背景页中的产品细节作为当前第三方软件事实或实现兼容性承诺。</w:t>
      </w:r>
    </w:p>
    <w:p>
      <w:pPr>
        <w:pStyle w:val="Heading1"/>
      </w:pPr>
      <w:r>
        <w:rPr>
          <w:b w:val="0"/>
        </w:rPr>
        <w:t>十三、SQL 语言扩展详细需求</w:t>
      </w:r>
    </w:p>
    <w:p>
      <w:pPr>
        <w:pStyle w:val="Heading2"/>
      </w:pPr>
      <w:r>
        <w:rPr>
          <w:b w:val="0"/>
        </w:rPr>
        <w:t>13.1、扩展配置与依赖原则</w:t>
      </w:r>
    </w:p>
    <w:p>
      <w:r>
        <w:rPr>
          <w:b w:val="0"/>
        </w:rPr>
        <w:t>本章及后续扩展章节中的精确语法、行为和测试数据属于工程细化；来源材料只给出功能方向的地方，不冒充教师指定细则。所有扩展都须在功能清单中记录 enabled 状态、依赖、语法版本和对应测试编号。未启用能力应明确拒绝，不能只解析成功而在执行时静默忽略。</w:t>
      </w:r>
    </w:p>
    <w:tbl>
      <w:tblPr>
        <w:tblStyle w:val="TableGrid"/>
        <w:tblW w:type="auto" w:w="0"/>
        <w:tblLayout w:type="fixed"/>
        <w:tblLook w:firstColumn="1" w:firstRow="1" w:lastColumn="0" w:lastRow="0" w:noHBand="0" w:noVBand="1" w:val="04A0"/>
      </w:tblPr>
      <w:tblGrid>
        <w:gridCol w:w="1701"/>
        <w:gridCol w:w="2721"/>
        <w:gridCol w:w="4989"/>
      </w:tblGrid>
      <w:tr>
        <w:trPr>
          <w:cantSplit/>
          <w:tblHeader/>
        </w:trPr>
        <w:tc>
          <w:tcPr>
            <w:tcW w:type="dxa" w:w="1701"/>
            <w:shd w:fill="E6EDF1"/>
          </w:tcPr>
          <w:p>
            <w:pPr>
              <w:spacing w:before="60" w:after="60" w:line="254" w:lineRule="auto"/>
            </w:pPr>
            <w:r>
              <w:rPr>
                <w:b/>
                <w:sz w:val="17"/>
              </w:rPr>
              <w:t>功能组</w:t>
            </w:r>
          </w:p>
        </w:tc>
        <w:tc>
          <w:tcPr>
            <w:tcW w:type="dxa" w:w="2721"/>
            <w:shd w:fill="E6EDF1"/>
          </w:tcPr>
          <w:p>
            <w:pPr>
              <w:spacing w:before="60" w:after="60" w:line="254" w:lineRule="auto"/>
            </w:pPr>
            <w:r>
              <w:rPr>
                <w:b/>
                <w:sz w:val="17"/>
              </w:rPr>
              <w:t>前置能力</w:t>
            </w:r>
          </w:p>
        </w:tc>
        <w:tc>
          <w:tcPr>
            <w:tcW w:type="dxa" w:w="4989"/>
            <w:shd w:fill="E6EDF1"/>
          </w:tcPr>
          <w:p>
            <w:pPr>
              <w:spacing w:before="60" w:after="60" w:line="254" w:lineRule="auto"/>
            </w:pPr>
            <w:r>
              <w:rPr>
                <w:b/>
                <w:sz w:val="17"/>
              </w:rPr>
              <w:t>必须同步更新</w:t>
            </w:r>
          </w:p>
        </w:tc>
      </w:tr>
      <w:tr>
        <w:trPr>
          <w:cantSplit/>
        </w:trPr>
        <w:tc>
          <w:tcPr>
            <w:tcW w:type="dxa" w:w="1701"/>
          </w:tcPr>
          <w:p>
            <w:pPr>
              <w:spacing w:before="60" w:after="60" w:line="254" w:lineRule="auto"/>
            </w:pPr>
            <w:r>
              <w:rPr>
                <w:b w:val="0"/>
                <w:sz w:val="17"/>
              </w:rPr>
              <w:t>算术、更多类型</w:t>
            </w:r>
          </w:p>
        </w:tc>
        <w:tc>
          <w:tcPr>
            <w:tcW w:type="dxa" w:w="2721"/>
          </w:tcPr>
          <w:p>
            <w:pPr>
              <w:spacing w:before="60" w:after="60" w:line="254" w:lineRule="auto"/>
            </w:pPr>
            <w:r>
              <w:rPr>
                <w:b w:val="0"/>
                <w:sz w:val="17"/>
              </w:rPr>
              <w:t>Lexer、表达式 AST、类型规则、行编码</w:t>
            </w:r>
          </w:p>
        </w:tc>
        <w:tc>
          <w:tcPr>
            <w:tcW w:type="dxa" w:w="4989"/>
          </w:tcPr>
          <w:p>
            <w:pPr>
              <w:spacing w:before="60" w:after="60" w:line="254" w:lineRule="auto"/>
            </w:pPr>
            <w:r>
              <w:rPr>
                <w:b w:val="0"/>
                <w:sz w:val="17"/>
              </w:rPr>
              <w:t>常量范围、溢出规则、比较与序列化</w:t>
            </w:r>
          </w:p>
        </w:tc>
      </w:tr>
      <w:tr>
        <w:trPr>
          <w:cantSplit/>
        </w:trPr>
        <w:tc>
          <w:tcPr>
            <w:tcW w:type="dxa" w:w="1701"/>
          </w:tcPr>
          <w:p>
            <w:pPr>
              <w:spacing w:before="60" w:after="60" w:line="254" w:lineRule="auto"/>
            </w:pPr>
            <w:r>
              <w:rPr>
                <w:b w:val="0"/>
                <w:sz w:val="17"/>
              </w:rPr>
              <w:t>NULL</w:t>
            </w:r>
          </w:p>
        </w:tc>
        <w:tc>
          <w:tcPr>
            <w:tcW w:type="dxa" w:w="2721"/>
          </w:tcPr>
          <w:p>
            <w:pPr>
              <w:spacing w:before="60" w:after="60" w:line="254" w:lineRule="auto"/>
            </w:pPr>
            <w:r>
              <w:rPr>
                <w:b w:val="0"/>
                <w:sz w:val="17"/>
              </w:rPr>
              <w:t>类型可空信息、NULL 位图</w:t>
            </w:r>
          </w:p>
        </w:tc>
        <w:tc>
          <w:tcPr>
            <w:tcW w:type="dxa" w:w="4989"/>
          </w:tcPr>
          <w:p>
            <w:pPr>
              <w:spacing w:before="60" w:after="60" w:line="254" w:lineRule="auto"/>
            </w:pPr>
            <w:r>
              <w:rPr>
                <w:b w:val="0"/>
                <w:sz w:val="17"/>
              </w:rPr>
              <w:t>比较、逻辑运算、聚合、排序、JOIN、约束</w:t>
            </w:r>
          </w:p>
        </w:tc>
      </w:tr>
      <w:tr>
        <w:trPr>
          <w:cantSplit/>
        </w:trPr>
        <w:tc>
          <w:tcPr>
            <w:tcW w:type="dxa" w:w="1701"/>
          </w:tcPr>
          <w:p>
            <w:pPr>
              <w:spacing w:before="60" w:after="60" w:line="254" w:lineRule="auto"/>
            </w:pPr>
            <w:r>
              <w:rPr>
                <w:b w:val="0"/>
                <w:sz w:val="17"/>
              </w:rPr>
              <w:t>UPDATE</w:t>
            </w:r>
          </w:p>
        </w:tc>
        <w:tc>
          <w:tcPr>
            <w:tcW w:type="dxa" w:w="2721"/>
          </w:tcPr>
          <w:p>
            <w:pPr>
              <w:spacing w:before="60" w:after="60" w:line="254" w:lineRule="auto"/>
            </w:pPr>
            <w:r>
              <w:rPr>
                <w:b w:val="0"/>
                <w:sz w:val="17"/>
              </w:rPr>
              <w:t>表绑定、行定位、写入接口</w:t>
            </w:r>
          </w:p>
        </w:tc>
        <w:tc>
          <w:tcPr>
            <w:tcW w:type="dxa" w:w="4989"/>
          </w:tcPr>
          <w:p>
            <w:pPr>
              <w:spacing w:before="60" w:after="60" w:line="254" w:lineRule="auto"/>
            </w:pPr>
            <w:r>
              <w:rPr>
                <w:b w:val="0"/>
                <w:sz w:val="17"/>
              </w:rPr>
              <w:t>计划、索引维护、约束和事务日志</w:t>
            </w:r>
          </w:p>
        </w:tc>
      </w:tr>
      <w:tr>
        <w:trPr>
          <w:cantSplit/>
        </w:trPr>
        <w:tc>
          <w:tcPr>
            <w:tcW w:type="dxa" w:w="1701"/>
          </w:tcPr>
          <w:p>
            <w:pPr>
              <w:spacing w:before="60" w:after="60" w:line="254" w:lineRule="auto"/>
            </w:pPr>
            <w:r>
              <w:rPr>
                <w:b w:val="0"/>
                <w:sz w:val="17"/>
              </w:rPr>
              <w:t>ORDER BY、DISTINCT</w:t>
            </w:r>
          </w:p>
        </w:tc>
        <w:tc>
          <w:tcPr>
            <w:tcW w:type="dxa" w:w="2721"/>
          </w:tcPr>
          <w:p>
            <w:pPr>
              <w:spacing w:before="60" w:after="60" w:line="254" w:lineRule="auto"/>
            </w:pPr>
            <w:r>
              <w:rPr>
                <w:b w:val="0"/>
                <w:sz w:val="17"/>
              </w:rPr>
              <w:t>表达式和结果 Schema</w:t>
            </w:r>
          </w:p>
        </w:tc>
        <w:tc>
          <w:tcPr>
            <w:tcW w:type="dxa" w:w="4989"/>
          </w:tcPr>
          <w:p>
            <w:pPr>
              <w:spacing w:before="60" w:after="60" w:line="254" w:lineRule="auto"/>
            </w:pPr>
            <w:r>
              <w:rPr>
                <w:b w:val="0"/>
                <w:sz w:val="17"/>
              </w:rPr>
              <w:t>Sort/Distinct 节点及内存限制</w:t>
            </w:r>
          </w:p>
        </w:tc>
      </w:tr>
      <w:tr>
        <w:trPr>
          <w:cantSplit/>
        </w:trPr>
        <w:tc>
          <w:tcPr>
            <w:tcW w:type="dxa" w:w="1701"/>
          </w:tcPr>
          <w:p>
            <w:pPr>
              <w:spacing w:before="60" w:after="60" w:line="254" w:lineRule="auto"/>
            </w:pPr>
            <w:r>
              <w:rPr>
                <w:b w:val="0"/>
                <w:sz w:val="17"/>
              </w:rPr>
              <w:t>GROUP BY</w:t>
            </w:r>
          </w:p>
        </w:tc>
        <w:tc>
          <w:tcPr>
            <w:tcW w:type="dxa" w:w="2721"/>
          </w:tcPr>
          <w:p>
            <w:pPr>
              <w:spacing w:before="60" w:after="60" w:line="254" w:lineRule="auto"/>
            </w:pPr>
            <w:r>
              <w:rPr>
                <w:b w:val="0"/>
                <w:sz w:val="17"/>
              </w:rPr>
              <w:t>聚合表达式、分组键</w:t>
            </w:r>
          </w:p>
        </w:tc>
        <w:tc>
          <w:tcPr>
            <w:tcW w:type="dxa" w:w="4989"/>
          </w:tcPr>
          <w:p>
            <w:pPr>
              <w:spacing w:before="60" w:after="60" w:line="254" w:lineRule="auto"/>
            </w:pPr>
            <w:r>
              <w:rPr>
                <w:b w:val="0"/>
                <w:sz w:val="17"/>
              </w:rPr>
              <w:t>Aggregate、HAVING、空输入语义</w:t>
            </w:r>
          </w:p>
        </w:tc>
      </w:tr>
      <w:tr>
        <w:trPr>
          <w:cantSplit/>
        </w:trPr>
        <w:tc>
          <w:tcPr>
            <w:tcW w:type="dxa" w:w="1701"/>
          </w:tcPr>
          <w:p>
            <w:pPr>
              <w:spacing w:before="60" w:after="60" w:line="254" w:lineRule="auto"/>
            </w:pPr>
            <w:r>
              <w:rPr>
                <w:b w:val="0"/>
                <w:sz w:val="17"/>
              </w:rPr>
              <w:t>JOIN、子查询</w:t>
            </w:r>
          </w:p>
        </w:tc>
        <w:tc>
          <w:tcPr>
            <w:tcW w:type="dxa" w:w="2721"/>
          </w:tcPr>
          <w:p>
            <w:pPr>
              <w:spacing w:before="60" w:after="60" w:line="254" w:lineRule="auto"/>
            </w:pPr>
            <w:r>
              <w:rPr>
                <w:b w:val="0"/>
                <w:sz w:val="17"/>
              </w:rPr>
              <w:t>作用域及限定列名</w:t>
            </w:r>
          </w:p>
        </w:tc>
        <w:tc>
          <w:tcPr>
            <w:tcW w:type="dxa" w:w="4989"/>
          </w:tcPr>
          <w:p>
            <w:pPr>
              <w:spacing w:before="60" w:after="60" w:line="254" w:lineRule="auto"/>
            </w:pPr>
            <w:r>
              <w:rPr>
                <w:b w:val="0"/>
                <w:sz w:val="17"/>
              </w:rPr>
              <w:t>多输入计划、行模式、相关绑定</w:t>
            </w:r>
          </w:p>
        </w:tc>
      </w:tr>
    </w:tbl>
    <w:p>
      <w:pPr>
        <w:spacing w:after="40"/>
      </w:pPr>
    </w:p>
    <w:p>
      <w:pPr>
        <w:pStyle w:val="Heading2"/>
      </w:pPr>
      <w:r>
        <w:rPr>
          <w:b w:val="0"/>
        </w:rPr>
        <w:t>13.2、EXT-SQL-001 算术与复杂表达式</w:t>
      </w:r>
    </w:p>
    <w:p>
      <w:r>
        <w:rPr>
          <w:b w:val="0"/>
        </w:rPr>
        <w:t>来源：专项课件第 6、27、28、33～35、41 页。目标是在 WHERE、扩展投影和 UPDATE 中支持整数加减乘除、一元正负号和括号，不增加字符串隐式拼接。</w:t>
      </w:r>
    </w:p>
    <w:p>
      <w:pPr>
        <w:ind w:left="283" w:hanging="283"/>
      </w:pPr>
      <w:r>
        <w:t xml:space="preserve">1. </w:t>
      </w:r>
      <w:r>
        <w:rPr>
          <w:b w:val="0"/>
        </w:rPr>
        <w:t>从高到低固定为一元正负号、乘除、加减、比较、NOT、AND、OR；二元算术左结合，一元操作递归结合。</w:t>
      </w:r>
    </w:p>
    <w:p>
      <w:pPr>
        <w:ind w:left="283" w:hanging="283"/>
      </w:pPr>
      <w:r>
        <w:t xml:space="preserve">2. </w:t>
      </w:r>
      <w:r>
        <w:rPr>
          <w:b w:val="0"/>
        </w:rPr>
        <w:t>INT 使用 32 位有符号范围。整数除法向零截断；除零、算术溢出及最小整数除以负一均返回执行诊断，不允许回绕。带符号字面量须能表示最小 INT。</w:t>
      </w:r>
    </w:p>
    <w:p>
      <w:pPr>
        <w:ind w:left="283" w:hanging="283"/>
      </w:pPr>
      <w:r>
        <w:t xml:space="preserve">3. </w:t>
      </w:r>
      <w:r>
        <w:rPr>
          <w:b w:val="0"/>
        </w:rPr>
        <w:t>所有列和分支先做静态绑定及类型检查；运行时 AND、OR 从左到右短路求值。优化不得改变本应触发或被短路跳过的运行错误。</w:t>
      </w:r>
    </w:p>
    <w:p>
      <w:pPr>
        <w:ind w:left="283" w:hanging="283"/>
      </w:pPr>
      <w:r>
        <w:t xml:space="preserve">4. </w:t>
      </w:r>
      <w:r>
        <w:rPr>
          <w:b w:val="0"/>
        </w:rPr>
        <w:t>增加算术 BinaryExpr、UnaryExpr 及统一求值接口。常量折叠遇到会报错的子树时保留该子树，不能在编译阶段提前触发短路分支内的错误。</w:t>
      </w:r>
    </w:p>
    <w:p>
      <w:pPr>
        <w:ind w:left="283" w:hanging="283"/>
      </w:pPr>
      <w:r>
        <w:t xml:space="preserve">5. </w:t>
      </w:r>
      <w:r>
        <w:rPr>
          <w:b w:val="0"/>
        </w:rPr>
        <w:t>测试 X01：乘法高于加法、括号覆盖、一元负号、整数边界、除零、错误分支短路、优化前后错误一致性。</w:t>
      </w:r>
    </w:p>
    <w:p>
      <w:r>
        <w:rPr>
          <w:b w:val="0"/>
        </w:rPr>
        <w:t>示例输入：</w:t>
      </w:r>
    </w:p>
    <w:p>
      <w:pPr>
        <w:spacing w:after="0" w:line="252" w:lineRule="auto"/>
      </w:pPr>
      <w:r>
        <w:rPr>
          <w:rFonts w:ascii="Consolas" w:hAnsi="Consolas" w:eastAsia="Microsoft YaHei"/>
          <w:sz w:val="16"/>
        </w:rPr>
        <w:t>SELECT age + 2 * 3 AS adjusted_age FROM student WHERE NOT age + 1 &lt;= 20;</w:t>
      </w:r>
    </w:p>
    <w:p>
      <w:pPr>
        <w:spacing w:after="0" w:line="252" w:lineRule="auto"/>
      </w:pPr>
      <w:r>
        <w:rPr>
          <w:rFonts w:ascii="Consolas" w:hAnsi="Consolas" w:eastAsia="Microsoft YaHei"/>
          <w:sz w:val="16"/>
        </w:rPr>
        <w:t>-- 投影先乘后加，WHERE 先求 age 加一并比较，再对比较结果执行 NOT。</w:t>
      </w:r>
    </w:p>
    <w:p>
      <w:r>
        <w:rPr>
          <w:b w:val="0"/>
        </w:rPr>
      </w:r>
      <w:r>
        <w:rPr>
          <w:b/>
        </w:rPr>
        <w:t>干什么的：</w:t>
      </w:r>
      <w:r>
        <w:rPr>
          <w:b w:val="0"/>
        </w:rPr>
        <w:t xml:space="preserve"> 检查复杂表达式、表达式投影及别名的组合。</w:t>
      </w:r>
      <w:r>
        <w:rPr>
          <w:b/>
        </w:rPr>
        <w:t>和前后的关系：</w:t>
      </w:r>
      <w:r>
        <w:rPr>
          <w:b w:val="0"/>
        </w:rPr>
        <w:t xml:space="preserve"> 需同时启用 EXT-SQL-010，Parser 构造表达式 AST，类型检查得到 INT 投影与 BOOL 条件，计划执行时分别求值。</w:t>
      </w:r>
    </w:p>
    <w:p>
      <w:pPr>
        <w:pStyle w:val="Heading2"/>
      </w:pPr>
      <w:r>
        <w:rPr>
          <w:b w:val="0"/>
        </w:rPr>
        <w:t>13.3、EXT-SQL-002 NULL 与三值逻辑</w:t>
      </w:r>
    </w:p>
    <w:p>
      <w:r>
        <w:rPr>
          <w:b w:val="0"/>
        </w:rPr>
        <w:t>来源：专项课件第 6、35 页。启用后 NULL 是缺失值标记，不等同于零、空字符串或字符串 NULL。行格式增加 NULL 位图，Catalog 记录 nullable 属性。</w:t>
      </w:r>
    </w:p>
    <w:p>
      <w:pPr>
        <w:ind w:left="283" w:hanging="283"/>
      </w:pPr>
      <w:r>
        <w:t xml:space="preserve">1. </w:t>
      </w:r>
      <w:r>
        <w:rPr>
          <w:b w:val="0"/>
        </w:rPr>
        <w:t>支持 NULL、IS NULL、IS NOT NULL。与 NULL 的普通比较返回 UNKNOWN，WHERE、HAVING、ON 只接受 TRUE；FALSE 和 UNKNOWN 均不满足条件。</w:t>
      </w:r>
    </w:p>
    <w:p>
      <w:pPr>
        <w:ind w:left="283" w:hanging="283"/>
      </w:pPr>
      <w:r>
        <w:t xml:space="preserve">2. </w:t>
      </w:r>
      <w:r>
        <w:rPr>
          <w:b w:val="0"/>
        </w:rPr>
        <w:t>NOT UNKNOWN 仍为 UNKNOWN；AND 遇 FALSE 为 FALSE，否则含 UNKNOWN 为 UNKNOWN；OR 遇 TRUE 为 TRUE，否则含 UNKNOWN 为 UNKNOWN。短路规则与此真值规则一致。</w:t>
      </w:r>
    </w:p>
    <w:p>
      <w:pPr>
        <w:ind w:left="283" w:hanging="283"/>
      </w:pPr>
      <w:r>
        <w:t xml:space="preserve">3. </w:t>
      </w:r>
      <w:r>
        <w:rPr>
          <w:b w:val="0"/>
        </w:rPr>
        <w:t>算术操作有 NULL 输入时输出 NULL；不对 NULL 进行普通整数运算。NOT NULL 列拒绝 NULL。</w:t>
      </w:r>
    </w:p>
    <w:p>
      <w:pPr>
        <w:ind w:left="283" w:hanging="283"/>
      </w:pPr>
      <w:r>
        <w:t xml:space="preserve">4. </w:t>
      </w:r>
      <w:r>
        <w:rPr>
          <w:b w:val="0"/>
        </w:rPr>
        <w:t>DISTINCT 和分组在各自键位置将多个 NULL 归为同一组；排序本项目默认升序 NULL 最后、降序 NULL 最前，并支持显式 NULLS FIRST/LAST。</w:t>
      </w:r>
    </w:p>
    <w:p>
      <w:pPr>
        <w:ind w:left="283" w:hanging="283"/>
      </w:pPr>
      <w:r>
        <w:t xml:space="preserve">5. </w:t>
      </w:r>
      <w:r>
        <w:rPr>
          <w:b w:val="0"/>
        </w:rPr>
        <w:t>测试 X02：NULL 与空字符串区分、完整三值逻辑组合、IS NULL、重启后 NULL、含 NULL 的分组/连接/排序及优化等价性。</w:t>
      </w:r>
    </w:p>
    <w:p>
      <w:pPr>
        <w:pStyle w:val="Heading2"/>
      </w:pPr>
      <w:r>
        <w:rPr>
          <w:b w:val="0"/>
        </w:rPr>
        <w:t>13.4、EXT-SQL-003 更多数据类型与转换</w:t>
      </w:r>
    </w:p>
    <w:p>
      <w:r>
        <w:rPr>
          <w:b w:val="0"/>
        </w:rPr>
        <w:t>来源：专项课件第 6、35 页。完整扩展配置定义 BIGINT、DECIMAL(p,s)、FLOAT、BOOL、DATE 和 VARCHAR(n)，各类型应在 Catalog 与磁盘格式中使用稳定类型编号。</w:t>
      </w:r>
    </w:p>
    <w:tbl>
      <w:tblPr>
        <w:tblStyle w:val="TableGrid"/>
        <w:tblW w:type="auto" w:w="0"/>
        <w:tblLayout w:type="fixed"/>
        <w:tblLook w:firstColumn="1" w:firstRow="1" w:lastColumn="0" w:lastRow="0" w:noHBand="0" w:noVBand="1" w:val="04A0"/>
      </w:tblPr>
      <w:tblGrid>
        <w:gridCol w:w="1701"/>
        <w:gridCol w:w="2721"/>
        <w:gridCol w:w="4989"/>
      </w:tblGrid>
      <w:tr>
        <w:trPr>
          <w:cantSplit/>
          <w:tblHeader/>
        </w:trPr>
        <w:tc>
          <w:tcPr>
            <w:tcW w:type="dxa" w:w="1701"/>
            <w:shd w:fill="E6EDF1"/>
          </w:tcPr>
          <w:p>
            <w:pPr>
              <w:spacing w:before="60" w:after="60" w:line="254" w:lineRule="auto"/>
            </w:pPr>
            <w:r>
              <w:rPr>
                <w:b/>
                <w:sz w:val="17"/>
              </w:rPr>
              <w:t>类型</w:t>
            </w:r>
          </w:p>
        </w:tc>
        <w:tc>
          <w:tcPr>
            <w:tcW w:type="dxa" w:w="2721"/>
            <w:shd w:fill="E6EDF1"/>
          </w:tcPr>
          <w:p>
            <w:pPr>
              <w:spacing w:before="60" w:after="60" w:line="254" w:lineRule="auto"/>
            </w:pPr>
            <w:r>
              <w:rPr>
                <w:b/>
                <w:sz w:val="17"/>
              </w:rPr>
              <w:t>项目行为</w:t>
            </w:r>
          </w:p>
        </w:tc>
        <w:tc>
          <w:tcPr>
            <w:tcW w:type="dxa" w:w="4989"/>
            <w:shd w:fill="E6EDF1"/>
          </w:tcPr>
          <w:p>
            <w:pPr>
              <w:spacing w:before="60" w:after="60" w:line="254" w:lineRule="auto"/>
            </w:pPr>
            <w:r>
              <w:rPr>
                <w:b/>
                <w:sz w:val="17"/>
              </w:rPr>
              <w:t>必测边界</w:t>
            </w:r>
          </w:p>
        </w:tc>
      </w:tr>
      <w:tr>
        <w:trPr>
          <w:cantSplit/>
        </w:trPr>
        <w:tc>
          <w:tcPr>
            <w:tcW w:type="dxa" w:w="1701"/>
          </w:tcPr>
          <w:p>
            <w:pPr>
              <w:spacing w:before="60" w:after="60" w:line="254" w:lineRule="auto"/>
            </w:pPr>
            <w:r>
              <w:rPr>
                <w:b w:val="0"/>
                <w:sz w:val="17"/>
              </w:rPr>
              <w:t>BIGINT</w:t>
            </w:r>
          </w:p>
        </w:tc>
        <w:tc>
          <w:tcPr>
            <w:tcW w:type="dxa" w:w="2721"/>
          </w:tcPr>
          <w:p>
            <w:pPr>
              <w:spacing w:before="60" w:after="60" w:line="254" w:lineRule="auto"/>
            </w:pPr>
            <w:r>
              <w:rPr>
                <w:b w:val="0"/>
                <w:sz w:val="17"/>
              </w:rPr>
              <w:t>64 位有符号整数，检查越界</w:t>
            </w:r>
          </w:p>
        </w:tc>
        <w:tc>
          <w:tcPr>
            <w:tcW w:type="dxa" w:w="4989"/>
          </w:tcPr>
          <w:p>
            <w:pPr>
              <w:spacing w:before="60" w:after="60" w:line="254" w:lineRule="auto"/>
            </w:pPr>
            <w:r>
              <w:rPr>
                <w:b w:val="0"/>
                <w:sz w:val="17"/>
              </w:rPr>
              <w:t>最小值、最大值和超界输入</w:t>
            </w:r>
          </w:p>
        </w:tc>
      </w:tr>
      <w:tr>
        <w:trPr>
          <w:cantSplit/>
        </w:trPr>
        <w:tc>
          <w:tcPr>
            <w:tcW w:type="dxa" w:w="1701"/>
          </w:tcPr>
          <w:p>
            <w:pPr>
              <w:spacing w:before="60" w:after="60" w:line="254" w:lineRule="auto"/>
            </w:pPr>
            <w:r>
              <w:rPr>
                <w:b w:val="0"/>
                <w:sz w:val="17"/>
              </w:rPr>
              <w:t>DECIMAL(p,s)</w:t>
            </w:r>
          </w:p>
        </w:tc>
        <w:tc>
          <w:tcPr>
            <w:tcW w:type="dxa" w:w="2721"/>
          </w:tcPr>
          <w:p>
            <w:pPr>
              <w:spacing w:before="60" w:after="60" w:line="254" w:lineRule="auto"/>
            </w:pPr>
            <w:r>
              <w:rPr>
                <w:b w:val="0"/>
                <w:sz w:val="17"/>
              </w:rPr>
              <w:t>精确十进制，p 范围 1～38，s 范围 0～p；不允许静默丢失小数位</w:t>
            </w:r>
          </w:p>
        </w:tc>
        <w:tc>
          <w:tcPr>
            <w:tcW w:type="dxa" w:w="4989"/>
          </w:tcPr>
          <w:p>
            <w:pPr>
              <w:spacing w:before="60" w:after="60" w:line="254" w:lineRule="auto"/>
            </w:pPr>
            <w:r>
              <w:rPr>
                <w:b w:val="0"/>
                <w:sz w:val="17"/>
              </w:rPr>
              <w:t>精度溢出、尾零、不同小数位运算</w:t>
            </w:r>
          </w:p>
        </w:tc>
      </w:tr>
      <w:tr>
        <w:trPr>
          <w:cantSplit/>
        </w:trPr>
        <w:tc>
          <w:tcPr>
            <w:tcW w:type="dxa" w:w="1701"/>
          </w:tcPr>
          <w:p>
            <w:pPr>
              <w:spacing w:before="60" w:after="60" w:line="254" w:lineRule="auto"/>
            </w:pPr>
            <w:r>
              <w:rPr>
                <w:b w:val="0"/>
                <w:sz w:val="17"/>
              </w:rPr>
              <w:t>FLOAT</w:t>
            </w:r>
          </w:p>
        </w:tc>
        <w:tc>
          <w:tcPr>
            <w:tcW w:type="dxa" w:w="2721"/>
          </w:tcPr>
          <w:p>
            <w:pPr>
              <w:spacing w:before="60" w:after="60" w:line="254" w:lineRule="auto"/>
            </w:pPr>
            <w:r>
              <w:rPr>
                <w:b w:val="0"/>
                <w:sz w:val="17"/>
              </w:rPr>
              <w:t>二进制 64 位浮点；输入与运算仅接受有限值，不存储 NaN/无穷</w:t>
            </w:r>
          </w:p>
        </w:tc>
        <w:tc>
          <w:tcPr>
            <w:tcW w:type="dxa" w:w="4989"/>
          </w:tcPr>
          <w:p>
            <w:pPr>
              <w:spacing w:before="60" w:after="60" w:line="254" w:lineRule="auto"/>
            </w:pPr>
            <w:r>
              <w:rPr>
                <w:b w:val="0"/>
                <w:sz w:val="17"/>
              </w:rPr>
              <w:t>指数形式、极小/极大数、溢出</w:t>
            </w:r>
          </w:p>
        </w:tc>
      </w:tr>
      <w:tr>
        <w:trPr>
          <w:cantSplit/>
        </w:trPr>
        <w:tc>
          <w:tcPr>
            <w:tcW w:type="dxa" w:w="1701"/>
          </w:tcPr>
          <w:p>
            <w:pPr>
              <w:spacing w:before="60" w:after="60" w:line="254" w:lineRule="auto"/>
            </w:pPr>
            <w:r>
              <w:rPr>
                <w:b w:val="0"/>
                <w:sz w:val="17"/>
              </w:rPr>
              <w:t>BOOL</w:t>
            </w:r>
          </w:p>
        </w:tc>
        <w:tc>
          <w:tcPr>
            <w:tcW w:type="dxa" w:w="2721"/>
          </w:tcPr>
          <w:p>
            <w:pPr>
              <w:spacing w:before="60" w:after="60" w:line="254" w:lineRule="auto"/>
            </w:pPr>
            <w:r>
              <w:rPr>
                <w:b w:val="0"/>
                <w:sz w:val="17"/>
              </w:rPr>
              <w:t>TRUE/FALSE 常量和可空布尔列</w:t>
            </w:r>
          </w:p>
        </w:tc>
        <w:tc>
          <w:tcPr>
            <w:tcW w:type="dxa" w:w="4989"/>
          </w:tcPr>
          <w:p>
            <w:pPr>
              <w:spacing w:before="60" w:after="60" w:line="254" w:lineRule="auto"/>
            </w:pPr>
            <w:r>
              <w:rPr>
                <w:b w:val="0"/>
                <w:sz w:val="17"/>
              </w:rPr>
              <w:t>非布尔赋值拒绝、三值运算</w:t>
            </w:r>
          </w:p>
        </w:tc>
      </w:tr>
      <w:tr>
        <w:trPr>
          <w:cantSplit/>
        </w:trPr>
        <w:tc>
          <w:tcPr>
            <w:tcW w:type="dxa" w:w="1701"/>
          </w:tcPr>
          <w:p>
            <w:pPr>
              <w:spacing w:before="60" w:after="60" w:line="254" w:lineRule="auto"/>
            </w:pPr>
            <w:r>
              <w:rPr>
                <w:b w:val="0"/>
                <w:sz w:val="17"/>
              </w:rPr>
              <w:t>DATE</w:t>
            </w:r>
          </w:p>
        </w:tc>
        <w:tc>
          <w:tcPr>
            <w:tcW w:type="dxa" w:w="2721"/>
          </w:tcPr>
          <w:p>
            <w:pPr>
              <w:spacing w:before="60" w:after="60" w:line="254" w:lineRule="auto"/>
            </w:pPr>
            <w:r>
              <w:rPr>
                <w:b w:val="0"/>
                <w:sz w:val="17"/>
              </w:rPr>
              <w:t>ISO 日期 YYYY-MM-DD，校验实际日历合法性</w:t>
            </w:r>
          </w:p>
        </w:tc>
        <w:tc>
          <w:tcPr>
            <w:tcW w:type="dxa" w:w="4989"/>
          </w:tcPr>
          <w:p>
            <w:pPr>
              <w:spacing w:before="60" w:after="60" w:line="254" w:lineRule="auto"/>
            </w:pPr>
            <w:r>
              <w:rPr>
                <w:b w:val="0"/>
                <w:sz w:val="17"/>
              </w:rPr>
              <w:t>闰日、无效月日、跨年比较</w:t>
            </w:r>
          </w:p>
        </w:tc>
      </w:tr>
      <w:tr>
        <w:trPr>
          <w:cantSplit/>
        </w:trPr>
        <w:tc>
          <w:tcPr>
            <w:tcW w:type="dxa" w:w="1701"/>
          </w:tcPr>
          <w:p>
            <w:pPr>
              <w:spacing w:before="60" w:after="60" w:line="254" w:lineRule="auto"/>
            </w:pPr>
            <w:r>
              <w:rPr>
                <w:b w:val="0"/>
                <w:sz w:val="17"/>
              </w:rPr>
              <w:t>VARCHAR(n)</w:t>
            </w:r>
          </w:p>
        </w:tc>
        <w:tc>
          <w:tcPr>
            <w:tcW w:type="dxa" w:w="2721"/>
          </w:tcPr>
          <w:p>
            <w:pPr>
              <w:spacing w:before="60" w:after="60" w:line="254" w:lineRule="auto"/>
            </w:pPr>
            <w:r>
              <w:rPr>
                <w:b w:val="0"/>
                <w:sz w:val="17"/>
              </w:rPr>
              <w:t>n 为最大 Unicode 码点数；UTF-8 存储，另受单行字节容量限制</w:t>
            </w:r>
          </w:p>
        </w:tc>
        <w:tc>
          <w:tcPr>
            <w:tcW w:type="dxa" w:w="4989"/>
          </w:tcPr>
          <w:p>
            <w:pPr>
              <w:spacing w:before="60" w:after="60" w:line="254" w:lineRule="auto"/>
            </w:pPr>
            <w:r>
              <w:rPr>
                <w:b w:val="0"/>
                <w:sz w:val="17"/>
              </w:rPr>
              <w:t>中文、空串、超长和多字节边界</w:t>
            </w:r>
          </w:p>
        </w:tc>
      </w:tr>
    </w:tbl>
    <w:p>
      <w:pPr>
        <w:spacing w:after="40"/>
      </w:pPr>
    </w:p>
    <w:p>
      <w:r>
        <w:rPr>
          <w:b w:val="0"/>
        </w:rPr>
        <w:t>数值合并默认 INT 可提升到 BIGINT，整数可与 DECIMAL 精确运算；与 FLOAT 混合必须显式 CAST。DECIMAL 加减结果小数位取较大者，乘法取小数位之和，总精度超过 38 时诊断；DECIMAL 除法结果小数位取两侧较大值且至少为 6，采用 HALF_UP 舍入，并记录结果类型。列赋值若需要缩小精度，必须显式 CAST；CAST 可按目标精度执行同一舍入规则。字符串与数值互转只允许 CAST 并检查全串，不得把数字前缀当完整值。</w:t>
      </w:r>
    </w:p>
    <w:p>
      <w:r>
        <w:rPr>
          <w:b w:val="0"/>
        </w:rPr>
        <w:t>测试 X03：每种类型解析、类型推断、合法/非法 CAST、写读往返和重启；小数 Lexer 不得将 3.14 拆成多个合法整数。以上精确规则是本项目约定，不要求复刻其他 DBMS 的类型提升表。</w:t>
      </w:r>
    </w:p>
    <w:p>
      <w:pPr>
        <w:pStyle w:val="Heading2"/>
      </w:pPr>
      <w:r>
        <w:rPr>
          <w:b w:val="0"/>
        </w:rPr>
        <w:t>13.5、EXT-SQL-004 UPDATE</w:t>
      </w:r>
    </w:p>
    <w:p>
      <w:r>
        <w:rPr>
          <w:b w:val="0"/>
        </w:rPr>
        <w:t>来源：指导书正文第 3 页及专项课件第 6、35 页。支持 UPDATE 表名 SET 列名=表达式，允许多个赋值项及可选 WHERE，返回实际匹配并更新的行数。</w:t>
      </w:r>
    </w:p>
    <w:p>
      <w:pPr>
        <w:ind w:left="283" w:hanging="283"/>
      </w:pPr>
      <w:r>
        <w:t xml:space="preserve">1. </w:t>
      </w:r>
      <w:r>
        <w:rPr>
          <w:b w:val="0"/>
        </w:rPr>
        <w:t>目标列存在且在赋值清单中不重复；赋值结果类型与列兼容。所有右值都基于同一行的更新前版本计算，不能受 SET 顺序影响。</w:t>
      </w:r>
    </w:p>
    <w:p>
      <w:pPr>
        <w:ind w:left="283" w:hanging="283"/>
      </w:pPr>
      <w:r>
        <w:t xml:space="preserve">2. </w:t>
      </w:r>
      <w:r>
        <w:rPr>
          <w:b w:val="0"/>
        </w:rPr>
        <w:t>无 WHERE 时更新全部存活行；有 WHERE 时仅更新条件为 TRUE 的行。生成 UpdateStmt 和 Update 计划，输入保留 RowId。</w:t>
      </w:r>
    </w:p>
    <w:p>
      <w:pPr>
        <w:ind w:left="283" w:hanging="283"/>
      </w:pPr>
      <w:r>
        <w:t xml:space="preserve">3. </w:t>
      </w:r>
      <w:r>
        <w:rPr>
          <w:b w:val="0"/>
        </w:rPr>
        <w:t>固定长度和变长记录更新均要维护槽位有效性；行迁移不得导致扫描漏行或同条语句重复更新。</w:t>
      </w:r>
    </w:p>
    <w:p>
      <w:pPr>
        <w:ind w:left="283" w:hanging="283"/>
      </w:pPr>
      <w:r>
        <w:t xml:space="preserve">4. </w:t>
      </w:r>
      <w:r>
        <w:rPr>
          <w:b w:val="0"/>
        </w:rPr>
        <w:t>启用约束、索引、事务后，更新必须同步验证约束、移除旧索引项、加入新索引项并记录撤销信息。</w:t>
      </w:r>
    </w:p>
    <w:p>
      <w:pPr>
        <w:ind w:left="283" w:hanging="283"/>
      </w:pPr>
      <w:r>
        <w:t xml:space="preserve">5. </w:t>
      </w:r>
      <w:r>
        <w:rPr>
          <w:b w:val="0"/>
        </w:rPr>
        <w:t>测试 X04：列交换、零行命中、全表更新、变长行迁移、类型失败、重启、约束失败和事务回滚。</w:t>
      </w:r>
    </w:p>
    <w:p>
      <w:pPr>
        <w:pStyle w:val="Heading2"/>
      </w:pPr>
      <w:r>
        <w:rPr>
          <w:b w:val="0"/>
        </w:rPr>
        <w:t>13.6、EXT-SQL-005 ORDER BY 与分页</w:t>
      </w:r>
    </w:p>
    <w:p>
      <w:r>
        <w:rPr>
          <w:b w:val="0"/>
        </w:rPr>
        <w:t>来源：指导书正文第 3 页及专项课件第 6、35 页；LIMIT/OFFSET 为排序的配套扩展。支持多排序键，各键独立指定 ASC/DESC，默认 ASC。</w:t>
      </w:r>
    </w:p>
    <w:p>
      <w:pPr>
        <w:ind w:left="283" w:hanging="283"/>
      </w:pPr>
      <w:r>
        <w:t xml:space="preserve">1. </w:t>
      </w:r>
      <w:r>
        <w:rPr>
          <w:b w:val="0"/>
        </w:rPr>
        <w:t>普通 SELECT 可按源列或投影别名排序；同名歧义报错。带 DISTINCT 时 ORDER BY 必须能由投影结果唯一确定。</w:t>
      </w:r>
    </w:p>
    <w:p>
      <w:pPr>
        <w:ind w:left="283" w:hanging="283"/>
      </w:pPr>
      <w:r>
        <w:t xml:space="preserve">2. </w:t>
      </w:r>
      <w:r>
        <w:rPr>
          <w:b w:val="0"/>
        </w:rPr>
        <w:t>类型比较器统一服务过滤、排序、分组和索引。基础字符串使用区分大小写的 Unicode 码点顺序；不得因系统区域设置变化而改变结果。</w:t>
      </w:r>
    </w:p>
    <w:p>
      <w:pPr>
        <w:ind w:left="283" w:hanging="283"/>
      </w:pPr>
      <w:r>
        <w:t xml:space="preserve">3. </w:t>
      </w:r>
      <w:r>
        <w:rPr>
          <w:b w:val="0"/>
        </w:rPr>
        <w:t>相同键的行顺序不作保证，要求稳定分页的 SQL 必须补充唯一排序键。NULL 顺序按 EXT-SQL-002。</w:t>
      </w:r>
    </w:p>
    <w:p>
      <w:pPr>
        <w:ind w:left="283" w:hanging="283"/>
      </w:pPr>
      <w:r>
        <w:t xml:space="preserve">4. </w:t>
      </w:r>
      <w:r>
        <w:rPr>
          <w:b w:val="0"/>
        </w:rPr>
        <w:t>增加 Sort 和 Limit 计划。LIMIT/OFFSET 接受非负整数；LIMIT 0 返回空结果，超过总行数返回空集。无 ORDER BY 的分页不承诺具体哪几行。</w:t>
      </w:r>
    </w:p>
    <w:p>
      <w:pPr>
        <w:ind w:left="283" w:hanging="283"/>
      </w:pPr>
      <w:r>
        <w:t xml:space="preserve">5. </w:t>
      </w:r>
      <w:r>
        <w:rPr>
          <w:b w:val="0"/>
        </w:rPr>
        <w:t>超内存排序由 EXT-SYS-006 处理，不能无界占用内存。测试 X05：混合升降序、相同键、NULL、隐藏排序列、边界分页及重启后显式排序一致。</w:t>
      </w:r>
    </w:p>
    <w:p>
      <w:pPr>
        <w:pStyle w:val="Heading2"/>
      </w:pPr>
      <w:r>
        <w:rPr>
          <w:b w:val="0"/>
        </w:rPr>
        <w:t>13.7、EXT-SQL-006 GROUP BY 聚合与 HAVING</w:t>
      </w:r>
    </w:p>
    <w:p>
      <w:r>
        <w:rPr>
          <w:b w:val="0"/>
        </w:rPr>
        <w:t>来源：指导书正文第 3 页及专项课件第 6、35、41 页。GROUP BY 的配套范围为 COUNT、SUM、AVG、MIN、MAX 与 HAVING，不将其仅实现为排序去重。</w:t>
      </w:r>
    </w:p>
    <w:p>
      <w:pPr>
        <w:ind w:left="283" w:hanging="283"/>
      </w:pPr>
      <w:r>
        <w:t xml:space="preserve">1. </w:t>
      </w:r>
      <w:r>
        <w:rPr>
          <w:b w:val="0"/>
        </w:rPr>
        <w:t>WHERE 在分组前过滤行，Aggregate 按键聚合，HAVING 在聚合后过滤组，再形成投影、去重和排序结果。</w:t>
      </w:r>
    </w:p>
    <w:p>
      <w:pPr>
        <w:ind w:left="283" w:hanging="283"/>
      </w:pPr>
      <w:r>
        <w:t xml:space="preserve">2. </w:t>
      </w:r>
      <w:r>
        <w:rPr>
          <w:b w:val="0"/>
        </w:rPr>
        <w:t>未聚合的投影表达式必须是分组键或仅由分组键和常量组成；不允许任意选择组内某行的非分组列。WHERE 不允许聚合函数，同层聚合嵌套也拒绝。</w:t>
      </w:r>
    </w:p>
    <w:p>
      <w:pPr>
        <w:ind w:left="283" w:hanging="283"/>
      </w:pPr>
      <w:r>
        <w:t xml:space="preserve">3. </w:t>
      </w:r>
      <w:r>
        <w:rPr>
          <w:b w:val="0"/>
        </w:rPr>
        <w:t>COUNT(*) 统计全部行，COUNT(列) 忽略 NULL；其他聚合忽略 NULL。无 GROUP BY 的空输入返回一行：COUNT 为 0，其余为 NULL；有 GROUP BY 的空输入返回零组。</w:t>
      </w:r>
    </w:p>
    <w:p>
      <w:pPr>
        <w:ind w:left="283" w:hanging="283"/>
      </w:pPr>
      <w:r>
        <w:t xml:space="preserve">4. </w:t>
      </w:r>
      <w:r>
        <w:rPr>
          <w:b w:val="0"/>
        </w:rPr>
        <w:t>COUNT 输出 BIGINT；整数 SUM 以 BIGINT 累加并检查溢出；整数 AVG 输出 DECIMAL(38,6)。DECIMAL/FLOAT 聚合遵循数值扩展规则。NULL 和聚合扩展是完整 GROUP BY 配置的依赖。</w:t>
      </w:r>
    </w:p>
    <w:p>
      <w:pPr>
        <w:ind w:left="283" w:hanging="283"/>
      </w:pPr>
      <w:r>
        <w:t xml:space="preserve">5. </w:t>
      </w:r>
      <w:r>
        <w:rPr>
          <w:b w:val="0"/>
        </w:rPr>
        <w:t>增加 AggregateExpr、GroupBy/Having 字段及 Aggregate 计划。测试 X06：多键、空表、全 NULL、非法投影、聚合溢出和 HAVING。</w:t>
      </w:r>
    </w:p>
    <w:p>
      <w:pPr>
        <w:pStyle w:val="Heading2"/>
      </w:pPr>
      <w:r>
        <w:rPr>
          <w:b w:val="0"/>
        </w:rPr>
        <w:t>13.8、EXT-SQL-007 DISTINCT</w:t>
      </w:r>
    </w:p>
    <w:p>
      <w:r>
        <w:rPr>
          <w:b w:val="0"/>
        </w:rPr>
        <w:t>来源：专项课件第 40 页现场修改示例。支持 SELECT DISTINCT，对完整投影结果行去重，不是只比较第一列。</w:t>
      </w:r>
    </w:p>
    <w:p>
      <w:pPr>
        <w:ind w:left="283" w:hanging="283"/>
      </w:pPr>
      <w:r>
        <w:t xml:space="preserve">1. </w:t>
      </w:r>
      <w:r>
        <w:rPr>
          <w:b w:val="0"/>
        </w:rPr>
        <w:t>保留投影列次序；结果行次序不保证，除非有 ORDER BY。</w:t>
      </w:r>
    </w:p>
    <w:p>
      <w:pPr>
        <w:ind w:left="283" w:hanging="283"/>
      </w:pPr>
      <w:r>
        <w:t xml:space="preserve">2. </w:t>
      </w:r>
      <w:r>
        <w:rPr>
          <w:b w:val="0"/>
        </w:rPr>
        <w:t>同一位置的 NULL 视作可归为同一去重键。比较与哈希必须一致，不能因两种编码代表相同数值而残留重复行。</w:t>
      </w:r>
    </w:p>
    <w:p>
      <w:pPr>
        <w:ind w:left="283" w:hanging="283"/>
      </w:pPr>
      <w:r>
        <w:t xml:space="preserve">3. </w:t>
      </w:r>
      <w:r>
        <w:rPr>
          <w:b w:val="0"/>
        </w:rPr>
        <w:t>生成 Distinct 计划，并明确位于投影之后、最终排序和 LIMIT 之前。</w:t>
      </w:r>
    </w:p>
    <w:p>
      <w:pPr>
        <w:ind w:left="283" w:hanging="283"/>
      </w:pPr>
      <w:r>
        <w:t xml:space="preserve">4. </w:t>
      </w:r>
      <w:r>
        <w:rPr>
          <w:b w:val="0"/>
        </w:rPr>
        <w:t>测试 X07：完全重复行、多列部分相同、NULL、重复投影列、排序及分页组合。</w:t>
      </w:r>
    </w:p>
    <w:p>
      <w:pPr>
        <w:pStyle w:val="Heading2"/>
      </w:pPr>
      <w:r>
        <w:rPr>
          <w:b w:val="0"/>
        </w:rPr>
        <w:t>13.9、EXT-SQL-008 JOIN 与多表作用域</w:t>
      </w:r>
    </w:p>
    <w:p>
      <w:r>
        <w:rPr>
          <w:b w:val="0"/>
        </w:rPr>
        <w:t>来源：指导书正文第 3 页及专项课件第 6、35、41 页。支持 INNER JOIN ... ON ...；LEFT JOIN 为完整扩展配置的一部分并依赖 NULL。RIGHT/FULL/NATURAL/USING 不在本轮精确语法清单内，必须明确拒绝。</w:t>
      </w:r>
    </w:p>
    <w:p>
      <w:pPr>
        <w:ind w:left="283" w:hanging="283"/>
      </w:pPr>
      <w:r>
        <w:t xml:space="preserve">1. </w:t>
      </w:r>
      <w:r>
        <w:rPr>
          <w:b w:val="0"/>
        </w:rPr>
        <w:t>表和列别名允许限定引用。未限定同名列在多个数据源中出现时报歧义；禁止重复关系别名。支持多个 JOIN 按明确的 AST 顺序组合。</w:t>
      </w:r>
    </w:p>
    <w:p>
      <w:pPr>
        <w:ind w:left="283" w:hanging="283"/>
      </w:pPr>
      <w:r>
        <w:t xml:space="preserve">2. </w:t>
      </w:r>
      <w:r>
        <w:rPr>
          <w:b w:val="0"/>
        </w:rPr>
        <w:t>INNER JOIN 只输出 ON 为 TRUE 的组合；LEFT JOIN 必须保留左侧无匹配行，并将右侧列补 NULL。ON 过滤和 WHERE 过滤不可互换而改变外连接结果。</w:t>
      </w:r>
    </w:p>
    <w:p>
      <w:pPr>
        <w:ind w:left="283" w:hanging="283"/>
      </w:pPr>
      <w:r>
        <w:t xml:space="preserve">3. </w:t>
      </w:r>
      <w:r>
        <w:rPr>
          <w:b w:val="0"/>
        </w:rPr>
        <w:t>增加 JoinStmt 的关系结构或 JoinRelation AST，绑定到 relationId 和 columnId；计划 Join 接收两个子计划，输出有明确来源身份的合并 Schema。</w:t>
      </w:r>
    </w:p>
    <w:p>
      <w:pPr>
        <w:ind w:left="283" w:hanging="283"/>
      </w:pPr>
      <w:r>
        <w:t xml:space="preserve">4. </w:t>
      </w:r>
      <w:r>
        <w:rPr>
          <w:b w:val="0"/>
        </w:rPr>
        <w:t>首先以嵌套循环实现正确性；等值连接可增加 HashJoin。哈希键排除普通等值比较中的 NULL；内存不足时回退或分区，不得漏行。重复键必须保留全部组合。</w:t>
      </w:r>
    </w:p>
    <w:p>
      <w:pPr>
        <w:ind w:left="283" w:hanging="283"/>
      </w:pPr>
      <w:r>
        <w:t xml:space="preserve">5. </w:t>
      </w:r>
      <w:r>
        <w:rPr>
          <w:b w:val="0"/>
        </w:rPr>
        <w:t>测试 X08：同名列、自连接、空表、多对多重复、左右无匹配、ON 与 WHERE 差别、多级连接、哈希与嵌套循环结果一致。</w:t>
      </w:r>
    </w:p>
    <w:p>
      <w:pPr>
        <w:pStyle w:val="Heading2"/>
      </w:pPr>
      <w:r>
        <w:rPr>
          <w:b w:val="0"/>
        </w:rPr>
        <w:t>13.10、EXT-SQL-009 子查询</w:t>
      </w:r>
    </w:p>
    <w:p>
      <w:r>
        <w:rPr>
          <w:b w:val="0"/>
        </w:rPr>
        <w:t>来源：专项课件第 33 页将子查询列为谓词下推适用场景，具体语法为工程扩展。支持 FROM 派生表、WHERE EXISTS、单列 IN 和标量子查询，逐项在配置中声明。</w:t>
      </w:r>
    </w:p>
    <w:p>
      <w:pPr>
        <w:ind w:left="283" w:hanging="283"/>
      </w:pPr>
      <w:r>
        <w:t xml:space="preserve">1. </w:t>
      </w:r>
      <w:r>
        <w:rPr>
          <w:b w:val="0"/>
        </w:rPr>
        <w:t>FROM 派生表必须有别名；外层只看见派生表输出列。相关子查询按就近作用域绑定，不能以字符串替换外层列。</w:t>
      </w:r>
    </w:p>
    <w:p>
      <w:pPr>
        <w:ind w:left="283" w:hanging="283"/>
      </w:pPr>
      <w:r>
        <w:t xml:space="preserve">2. </w:t>
      </w:r>
      <w:r>
        <w:rPr>
          <w:b w:val="0"/>
        </w:rPr>
        <w:t>标量子查询零行返回 NULL，一行一列返回值，多行或多列报错；EXISTS 只判断是否存在行。</w:t>
      </w:r>
    </w:p>
    <w:p>
      <w:pPr>
        <w:ind w:left="283" w:hanging="283"/>
      </w:pPr>
      <w:r>
        <w:t xml:space="preserve">3. </w:t>
      </w:r>
      <w:r>
        <w:rPr>
          <w:b w:val="0"/>
        </w:rPr>
        <w:t>IN 逐值比较：有匹配为 TRUE，没有匹配且出现 NULL 比较为 UNKNOWN，否则 FALSE；空集合时为 FALSE。NOT IN 必须依照三值逻辑取反。</w:t>
      </w:r>
    </w:p>
    <w:p>
      <w:pPr>
        <w:ind w:left="283" w:hanging="283"/>
      </w:pPr>
      <w:r>
        <w:t xml:space="preserve">4. </w:t>
      </w:r>
      <w:r>
        <w:rPr>
          <w:b w:val="0"/>
        </w:rPr>
        <w:t>增加 SubqueryExpr 与 Apply/SemiJoin 等逻辑节点，先用逐外行执行的方案验证，再考虑去相关化。</w:t>
      </w:r>
    </w:p>
    <w:p>
      <w:pPr>
        <w:ind w:left="283" w:hanging="283"/>
      </w:pPr>
      <w:r>
        <w:t xml:space="preserve">5. </w:t>
      </w:r>
      <w:r>
        <w:rPr>
          <w:b w:val="0"/>
        </w:rPr>
        <w:t>测试 X09：嵌套作用域、别名遮蔽、标量多行错误、空集、NULL、相关/非相关查询和去相关前后等价性。</w:t>
      </w:r>
    </w:p>
    <w:p>
      <w:pPr>
        <w:pStyle w:val="Heading2"/>
      </w:pPr>
      <w:r>
        <w:rPr>
          <w:b w:val="0"/>
        </w:rPr>
        <w:t>13.11、EXT-SQL-010 投影表达式与别名</w:t>
      </w:r>
    </w:p>
    <w:p>
      <w:r>
        <w:rPr>
          <w:b w:val="0"/>
        </w:rPr>
        <w:t>来源：专项课件复杂表达式和可扩展 AST 目标的配套细化。支持 SELECT 表达式 AS 别名及表名 AS 别名，未提供别名时用稳定的表达式显示名。</w:t>
      </w:r>
    </w:p>
    <w:p>
      <w:pPr>
        <w:ind w:left="283" w:hanging="283"/>
      </w:pPr>
      <w:r>
        <w:t xml:space="preserve">1. </w:t>
      </w:r>
      <w:r>
        <w:rPr>
          <w:b w:val="0"/>
        </w:rPr>
        <w:t>投影保持输入列表顺序及重复位置。输出同名列允许存在，但经名字再次引用发生歧义时报错。</w:t>
      </w:r>
    </w:p>
    <w:p>
      <w:pPr>
        <w:ind w:left="283" w:hanging="283"/>
      </w:pPr>
      <w:r>
        <w:t xml:space="preserve">2. </w:t>
      </w:r>
      <w:r>
        <w:rPr>
          <w:b w:val="0"/>
        </w:rPr>
        <w:t>表别名只在当前查询作用域有效，使用别名后以别名限定列。投影别名在 ORDER BY 可见，在同层 WHERE、ON 中不可见；GROUP BY/HAVING 基线要求重复原表达式。</w:t>
      </w:r>
    </w:p>
    <w:p>
      <w:pPr>
        <w:ind w:left="283" w:hanging="283"/>
      </w:pPr>
      <w:r>
        <w:t xml:space="preserve">3. </w:t>
      </w:r>
      <w:r>
        <w:rPr>
          <w:b w:val="0"/>
        </w:rPr>
        <w:t>扩展 Project 输出 Schema，记录表达式、类型、输出名、来源与源码位置，避免只保存字符串名。</w:t>
      </w:r>
    </w:p>
    <w:p>
      <w:pPr>
        <w:ind w:left="283" w:hanging="283"/>
      </w:pPr>
      <w:r>
        <w:t xml:space="preserve">4. </w:t>
      </w:r>
      <w:r>
        <w:rPr>
          <w:b w:val="0"/>
        </w:rPr>
        <w:t>测试 X10：重复别名、同名源列、表达式类型、星号展开及 JOIN 后限定星号。</w:t>
      </w:r>
    </w:p>
    <w:p>
      <w:pPr>
        <w:pStyle w:val="Heading2"/>
      </w:pPr>
      <w:r>
        <w:rPr>
          <w:b w:val="0"/>
        </w:rPr>
        <w:t>13.12、EXT-SQL-011 约束 默认值与插入增强</w:t>
      </w:r>
    </w:p>
    <w:p>
      <w:r>
        <w:rPr>
          <w:b w:val="0"/>
        </w:rPr>
        <w:t>本项属于“更多类型和语法”的工程补充。支持 NOT NULL、DEFAULT 常量、PRIMARY KEY、UNIQUE，以及省略列清单、多行 VALUES。CHECK 和外键作为本项进一步子能力，启用状态须单独记录。</w:t>
      </w:r>
    </w:p>
    <w:p>
      <w:pPr>
        <w:ind w:left="283" w:hanging="283"/>
      </w:pPr>
      <w:r>
        <w:t xml:space="preserve">1. </w:t>
      </w:r>
      <w:r>
        <w:rPr>
          <w:b w:val="0"/>
        </w:rPr>
        <w:t>未指定目标列清单时按 Schema 顺序映射；显式省略某列时先填 DEFAULT，再填允许的 NULL，否则拒绝。不能自动把缺失 INT 填 0。</w:t>
      </w:r>
    </w:p>
    <w:p>
      <w:pPr>
        <w:ind w:left="283" w:hanging="283"/>
      </w:pPr>
      <w:r>
        <w:t xml:space="preserve">2. </w:t>
      </w:r>
      <w:r>
        <w:rPr>
          <w:b w:val="0"/>
        </w:rPr>
        <w:t>PRIMARY KEY 唯一且非空；UNIQUE 本项目允许多个 NULL。CHECK 接受 TRUE 或 UNKNOWN、拒绝 FALSE，WHERE 与 CHECK 的 NULL 规则不同。</w:t>
      </w:r>
    </w:p>
    <w:p>
      <w:pPr>
        <w:ind w:left="283" w:hanging="283"/>
      </w:pPr>
      <w:r>
        <w:t xml:space="preserve">3. </w:t>
      </w:r>
      <w:r>
        <w:rPr>
          <w:b w:val="0"/>
        </w:rPr>
        <w:t>外键目标必须是主键或唯一键，类型兼容；基础参照动作 RESTRICT，父表删改有引用时报错。复合键按整组比较，级联行为须另行开启。</w:t>
      </w:r>
    </w:p>
    <w:p>
      <w:pPr>
        <w:ind w:left="283" w:hanging="283"/>
      </w:pPr>
      <w:r>
        <w:t xml:space="preserve">4. </w:t>
      </w:r>
      <w:r>
        <w:rPr>
          <w:b w:val="0"/>
        </w:rPr>
        <w:t>约束由 Catalog 持久化，由写入路径统一执行，INSERT、UPDATE 和索引构建不得绕过。多行 VALUES 为单条语句，启用本项须具备语句级撤销，任一行失败不得只写入前半批。</w:t>
      </w:r>
    </w:p>
    <w:p>
      <w:pPr>
        <w:ind w:left="283" w:hanging="283"/>
      </w:pPr>
      <w:r>
        <w:t xml:space="preserve">5. </w:t>
      </w:r>
      <w:r>
        <w:rPr>
          <w:b w:val="0"/>
        </w:rPr>
        <w:t>测试 X11：缺列、默认值、重复键、多 NULL、CHECK 的 UNKNOWN、外键引用和整批失败撤销。</w:t>
      </w:r>
    </w:p>
    <w:p>
      <w:pPr>
        <w:pStyle w:val="Heading1"/>
      </w:pPr>
      <w:r>
        <w:rPr>
          <w:b w:val="0"/>
        </w:rPr>
        <w:t>十四、编译器与优化扩展详细需求</w:t>
      </w:r>
    </w:p>
    <w:p>
      <w:pPr>
        <w:pStyle w:val="Heading2"/>
      </w:pPr>
      <w:r>
        <w:rPr>
          <w:b w:val="0"/>
        </w:rPr>
        <w:t>14.1、EXT-CMP-001 错误恢复与智能纠错</w:t>
      </w:r>
    </w:p>
    <w:p>
      <w:r>
        <w:rPr>
          <w:b w:val="0"/>
        </w:rPr>
        <w:t>来源：指导书正文第 3 页、专项课件第 19、35、41 页。支持 collectDiagnostics 模式，在安全边界恢复以一次报告多个错误，默认执行模式仍首错停止。</w:t>
      </w:r>
    </w:p>
    <w:p>
      <w:pPr>
        <w:ind w:left="283" w:hanging="283"/>
      </w:pPr>
      <w:r>
        <w:t xml:space="preserve">1. </w:t>
      </w:r>
      <w:r>
        <w:rPr>
          <w:b w:val="0"/>
        </w:rPr>
        <w:t>Lexer 状态区分字符串、行注释、块注释；仅在字符串和注释之外以分号同步。缺失分号可在明确语句起点提示插入，但不得直接改写后执行。</w:t>
      </w:r>
    </w:p>
    <w:p>
      <w:pPr>
        <w:ind w:left="283" w:hanging="283"/>
      </w:pPr>
      <w:r>
        <w:t xml:space="preserve">2. </w:t>
      </w:r>
      <w:r>
        <w:rPr>
          <w:b w:val="0"/>
        </w:rPr>
        <w:t>Parser 记录当前位置、实际 Token、期望集合、原始片段和后续建议。恢复必须消耗输入或退出，设置诊断数量上限，防止重复报同一错误。</w:t>
      </w:r>
    </w:p>
    <w:p>
      <w:pPr>
        <w:ind w:left="283" w:hanging="283"/>
      </w:pPr>
      <w:r>
        <w:t xml:space="preserve">3. </w:t>
      </w:r>
      <w:r>
        <w:rPr>
          <w:b w:val="0"/>
        </w:rPr>
        <w:t>名称拼写建议只从当前可见 Catalog 和作用域取候选；显示候选及原错误，不能把相似名字自动绑定。涉及权限时不得泄露不可见表名。</w:t>
      </w:r>
    </w:p>
    <w:p>
      <w:pPr>
        <w:ind w:left="283" w:hanging="283"/>
      </w:pPr>
      <w:r>
        <w:t xml:space="preserve">4. </w:t>
      </w:r>
      <w:r>
        <w:rPr>
          <w:b w:val="0"/>
        </w:rPr>
        <w:t>错误 AST 节点只用于诊断，禁止生成可执行计划。多个错误间有依赖时抑制重复的衍生错误。</w:t>
      </w:r>
    </w:p>
    <w:p>
      <w:pPr>
        <w:ind w:left="283" w:hanging="283"/>
      </w:pPr>
      <w:r>
        <w:t xml:space="preserve">5. </w:t>
      </w:r>
      <w:r>
        <w:rPr>
          <w:b w:val="0"/>
        </w:rPr>
        <w:t>测试 X12：多语句多错误、字符串分号、未闭合注释、相似列名、重复报错上限，以及错误之后合法语句可被独立检查。</w:t>
      </w:r>
    </w:p>
    <w:p>
      <w:pPr>
        <w:pStyle w:val="Heading2"/>
      </w:pPr>
      <w:r>
        <w:rPr>
          <w:b w:val="0"/>
        </w:rPr>
        <w:t>14.2、EXT-CMP-002 可扩展 AST 与 LR 工具方案</w:t>
      </w:r>
    </w:p>
    <w:p>
      <w:r>
        <w:rPr>
          <w:b w:val="0"/>
        </w:rPr>
        <w:t>来源：专项课件第 19、20、35 页。AST 使用显式节点种类、源码范围、统一访问入口；新语句增加节点时必须同步语义、计划、序列化和测试。Schema 中稳定保存列身份，禁止依赖 Token 的数组位置作为列身份。</w:t>
      </w:r>
    </w:p>
    <w:p>
      <w:r>
        <w:rPr>
          <w:b w:val="0"/>
        </w:rPr>
        <w:t>采用 LR 或生成器时，交付生成输入文法、工具版本、生成命令、冲突报告及解决说明；工具生成的 Parser 仍输出同一 AST。人工可解释的 FIRST/FOLLOW 或状态/冲突材料按实际方案提供，不要求不同方案都实现。</w:t>
      </w:r>
    </w:p>
    <w:p>
      <w:r>
        <w:rPr>
          <w:b w:val="0"/>
        </w:rPr>
        <w:t>测试 X13：新增一种表达式后四个阶段均识别；未知节点必须报不支持，不能被默认分支跳过；相同 SQL 经不同受支持 Parser 实现时，规范化 AST 一致。</w:t>
      </w:r>
    </w:p>
    <w:p>
      <w:pPr>
        <w:pStyle w:val="Heading2"/>
      </w:pPr>
      <w:r>
        <w:rPr>
          <w:b w:val="0"/>
        </w:rPr>
        <w:t>14.3、EXT-CMP-003 AST Plan 序列化与结构展示</w:t>
      </w:r>
    </w:p>
    <w:p>
      <w:r>
        <w:rPr>
          <w:b w:val="0"/>
        </w:rPr>
        <w:t>来源：专项课件第 30、35、41、42 页。JSON 输出采用 schemaVersion、nodeId、kind、children、表达式字段、输出 Schema、sourceSpan。nodeId 在单份结果内唯一，children 表达依赖；不得仅输出平铺算子名称。</w:t>
      </w:r>
    </w:p>
    <w:p>
      <w:pPr>
        <w:ind w:left="283" w:hanging="283"/>
      </w:pPr>
      <w:r>
        <w:t xml:space="preserve">1. </w:t>
      </w:r>
      <w:r>
        <w:rPr>
          <w:b w:val="0"/>
        </w:rPr>
        <w:t>序列化后再读取必须保留语义、列身份、精确整数和 DECIMAL、NULL、Unicode 字符串。未知格式版本拒绝或显式迁移，不能猜测。</w:t>
      </w:r>
    </w:p>
    <w:p>
      <w:pPr>
        <w:ind w:left="283" w:hanging="283"/>
      </w:pPr>
      <w:r>
        <w:t xml:space="preserve">2. </w:t>
      </w:r>
      <w:r>
        <w:rPr>
          <w:b w:val="0"/>
        </w:rPr>
        <w:t>提供原始和优化后两套结构及规则记录；机器输出不得混入日志。交互展示可使用可展开的文本树、节点表及前后差异。</w:t>
      </w:r>
    </w:p>
    <w:p>
      <w:pPr>
        <w:ind w:left="283" w:hanging="283"/>
      </w:pPr>
      <w:r>
        <w:t xml:space="preserve">3. </w:t>
      </w:r>
      <w:r>
        <w:rPr>
          <w:b w:val="0"/>
        </w:rPr>
        <w:t>本文档仅包含可编辑文字和表格，不附图；项目的 Plan 可视化功能采用文本树或交互节点信息也须揭示父子关系及 Schema。</w:t>
      </w:r>
    </w:p>
    <w:p>
      <w:pPr>
        <w:ind w:left="283" w:hanging="283"/>
      </w:pPr>
      <w:r>
        <w:t xml:space="preserve">4. </w:t>
      </w:r>
      <w:r>
        <w:rPr>
          <w:b w:val="0"/>
        </w:rPr>
        <w:t>测试 X14：JSON 往返、重复字段或断裂引用、深层计划、未知版本、字段缺失、输出稳定性。</w:t>
      </w:r>
    </w:p>
    <w:p>
      <w:pPr>
        <w:pStyle w:val="Heading2"/>
      </w:pPr>
      <w:r>
        <w:rPr>
          <w:b w:val="0"/>
        </w:rPr>
        <w:t>14.4、EXT-OPT-001 规则式优化框架</w:t>
      </w:r>
    </w:p>
    <w:p>
      <w:r>
        <w:rPr>
          <w:b w:val="0"/>
        </w:rPr>
        <w:t>来源：专项课件第 33～35、41 页。每条规则定义 ruleId、匹配条件、必要类型信息、适用前提、改写和验证后置条件；优化结果记录应用顺序及前后节点摘要。</w:t>
      </w:r>
    </w:p>
    <w:p>
      <w:pPr>
        <w:ind w:left="283" w:hanging="283"/>
      </w:pPr>
      <w:r>
        <w:t xml:space="preserve">1. </w:t>
      </w:r>
      <w:r>
        <w:rPr>
          <w:b w:val="0"/>
        </w:rPr>
        <w:t>基础保留常量比较折叠、布尔化简；完整扩展配置增加算术折叠、列裁剪、谓词下推和冗余节点消除。两条以上规则为专项进阶要求，不等于总览全部查询优化都必做。</w:t>
      </w:r>
    </w:p>
    <w:p>
      <w:pPr>
        <w:ind w:left="283" w:hanging="283"/>
      </w:pPr>
      <w:r>
        <w:t xml:space="preserve">2. </w:t>
      </w:r>
      <w:r>
        <w:rPr>
          <w:b w:val="0"/>
        </w:rPr>
        <w:t>固定点循环设置轮数和节点数上限；不允许相反规则反复来回改写。用结构摘要检测未变化，达到上限须返回诊断或最后一个已验证计划。</w:t>
      </w:r>
    </w:p>
    <w:p>
      <w:pPr>
        <w:ind w:left="283" w:hanging="283"/>
      </w:pPr>
      <w:r>
        <w:t xml:space="preserve">3. </w:t>
      </w:r>
      <w:r>
        <w:rPr>
          <w:b w:val="0"/>
        </w:rPr>
        <w:t>可按规则独立禁用；错误、类型和列绑定不得通过优化逃避检查。UNKNOWN 规则、溢出和短路语义都必须纳入前提。</w:t>
      </w:r>
    </w:p>
    <w:p>
      <w:pPr>
        <w:ind w:left="283" w:hanging="283"/>
      </w:pPr>
      <w:r>
        <w:t xml:space="preserve">4. </w:t>
      </w:r>
      <w:r>
        <w:rPr>
          <w:b w:val="0"/>
        </w:rPr>
        <w:t>测试 X15：每条规则命中和不命中、组合规则、重复优化稳定、终止上限及结果/错误等价。</w:t>
      </w:r>
    </w:p>
    <w:p>
      <w:pPr>
        <w:pStyle w:val="Heading2"/>
      </w:pPr>
      <w:r>
        <w:rPr>
          <w:b w:val="0"/>
        </w:rPr>
        <w:t>14.5、EXT-OPT-002 列裁剪与冗余节点消除</w:t>
      </w:r>
    </w:p>
    <w:p>
      <w:r>
        <w:rPr>
          <w:b w:val="0"/>
        </w:rPr>
        <w:t>来源：专项课件第 33 页。从顶层所需输出向下计算必需列，必须额外保留 Filter、JOIN、排序、分组、约束和 DELETE/UPDATE 行定位所需数据。裁剪只影响实际可移除的列，不能因 name 未投影就删掉 age 条件。</w:t>
      </w:r>
    </w:p>
    <w:p>
      <w:r>
        <w:rPr>
          <w:b w:val="0"/>
        </w:rPr>
        <w:t>仅当 Project 真正保持子节点列身份、顺序、类型、输出名时可消除；不能机械删除所有 Project[*]，尤其是 JOIN、别名和隐藏 RowId 存在时。恒真 Filter 可删除；恒假 Filter 可替换为空结果节点，但其上游可能出错或有副作用时必须证明可消除。</w:t>
      </w:r>
    </w:p>
    <w:p>
      <w:r>
        <w:rPr>
          <w:b w:val="0"/>
        </w:rPr>
        <w:t>测试 X16：SELECT name WHERE age、按未输出列排序、JOIN 键保留、重复投影列、DELETE RowId 和 Project 输出别名不丢失。</w:t>
      </w:r>
    </w:p>
    <w:p>
      <w:pPr>
        <w:pStyle w:val="Heading2"/>
      </w:pPr>
      <w:r>
        <w:rPr>
          <w:b w:val="0"/>
        </w:rPr>
        <w:t>14.6、EXT-OPT-003 谓词下推与连接改写</w:t>
      </w:r>
    </w:p>
    <w:p>
      <w:r>
        <w:rPr>
          <w:b w:val="0"/>
        </w:rPr>
        <w:t>来源：指导书正文第 3 页、专项课件第 33、35 页。对 AND 条件拆分后标注每个谓词引用的关系集合；仅引用某侧列且无副作用、不会新增错误的谓词，可在语义等价时下推到该侧。</w:t>
      </w:r>
    </w:p>
    <w:p>
      <w:pPr>
        <w:ind w:left="283" w:hanging="283"/>
      </w:pPr>
      <w:r>
        <w:t xml:space="preserve">1. </w:t>
      </w:r>
      <w:r>
        <w:rPr>
          <w:b w:val="0"/>
        </w:rPr>
        <w:t>INNER JOIN 可将单侧谓词提前；两侧谓词保留为连接或上层过滤。含 OR 不可直接拆成多个 Filter。</w:t>
      </w:r>
    </w:p>
    <w:p>
      <w:pPr>
        <w:ind w:left="283" w:hanging="283"/>
      </w:pPr>
      <w:r>
        <w:t xml:space="preserve">2. </w:t>
      </w:r>
      <w:r>
        <w:rPr>
          <w:b w:val="0"/>
        </w:rPr>
        <w:t>LEFT JOIN 的 ON 和 WHERE 分别处理；不得将右侧 WHERE 条件随意移到右表后保留原外连接，从而新增本应被过滤的补 NULL 行。</w:t>
      </w:r>
    </w:p>
    <w:p>
      <w:pPr>
        <w:ind w:left="283" w:hanging="283"/>
      </w:pPr>
      <w:r>
        <w:t xml:space="preserve">3. </w:t>
      </w:r>
      <w:r>
        <w:rPr>
          <w:b w:val="0"/>
        </w:rPr>
        <w:t>子查询存在聚合、DISTINCT、LIMIT、相关引用时默认保守保留，只有明示等价规则才能跨越这些节点。</w:t>
      </w:r>
    </w:p>
    <w:p>
      <w:pPr>
        <w:ind w:left="283" w:hanging="283"/>
      </w:pPr>
      <w:r>
        <w:t xml:space="preserve">4. </w:t>
      </w:r>
      <w:r>
        <w:rPr>
          <w:b w:val="0"/>
        </w:rPr>
        <w:t>测试 X17：单侧/双侧/OR 条件、外连接未匹配行、NULL、带 LIMIT 派生表，比较优化前后多重集合和错误行为。</w:t>
      </w:r>
    </w:p>
    <w:p>
      <w:pPr>
        <w:pStyle w:val="Heading2"/>
      </w:pPr>
      <w:r>
        <w:rPr>
          <w:b w:val="0"/>
        </w:rPr>
        <w:t>14.7、EXT-OPT-004 统计信息与简单代价模型</w:t>
      </w:r>
    </w:p>
    <w:p>
      <w:r>
        <w:rPr>
          <w:b w:val="0"/>
        </w:rPr>
        <w:t>来源：专项课件第 35、41 页。Catalog 记录行数、页数、可用索引、可选列不同值数量及统计更新时间。估算器输出候选计划的预计扫描页数、行数及排序/连接代价；成本系数和估算公式在设计说明中固定，属于工程模型而非实测时间。</w:t>
      </w:r>
    </w:p>
    <w:p>
      <w:r>
        <w:rPr>
          <w:b w:val="0"/>
        </w:rPr>
        <w:t>生成 SeqScan/IndexScan、NestedLoopJoin/HashJoin 等合法候选，再选估算成本较低者。统计缺失时使用有界默认估计；统计过期只能降低性能，不能改变结果。提供手工刷新统计入口和固定配置，便于复现实验。</w:t>
      </w:r>
    </w:p>
    <w:p>
      <w:r>
        <w:rPr>
          <w:b w:val="0"/>
        </w:rPr>
        <w:t>测试 X18：选择性高与低的过滤、索引不存在、空表、统计陈旧、相同成本的确定性选择；报告估计与实际读页差距，不编造固定加速倍数。</w:t>
      </w:r>
    </w:p>
    <w:p>
      <w:pPr>
        <w:pStyle w:val="Heading2"/>
      </w:pPr>
      <w:r>
        <w:rPr>
          <w:b w:val="0"/>
        </w:rPr>
        <w:t>14.8、EXT-OPT-005 EXPLAIN 与执行统计</w:t>
      </w:r>
    </w:p>
    <w:p>
      <w:r>
        <w:rPr>
          <w:b w:val="0"/>
        </w:rPr>
        <w:t>来源：专项课件第 35、41 页。EXPLAIN SQL 完成编译并返回节点、估计行数、访问路径、过滤条件、输出列和优化规则，不执行目标语句。</w:t>
      </w:r>
    </w:p>
    <w:p>
      <w:r>
        <w:rPr>
          <w:b w:val="0"/>
        </w:rPr>
        <w:t>EXPLAIN ANALYZE 仅开放只读查询，实际运行后给出实际行数、耗时、循环次数、页命中及读写统计；写语句一律拒绝，避免检查计划时修改数据。若未实现代价模型则明确显示估计不可用，不伪造数值。</w:t>
      </w:r>
    </w:p>
    <w:p>
      <w:r>
        <w:rPr>
          <w:b w:val="0"/>
        </w:rPr>
        <w:t>测试 X19：EXPLAIN INSERT 后数据未变化、ANALYZE SELECT 的行数准确、写入 ANALYZE 被拒绝、统计字段来源一致。</w:t>
      </w:r>
    </w:p>
    <w:p>
      <w:pPr>
        <w:pStyle w:val="Heading1"/>
      </w:pPr>
      <w:r>
        <w:rPr>
          <w:b w:val="0"/>
        </w:rPr>
        <w:t>十五、存储与数据库高级扩展详细需求</w:t>
      </w:r>
    </w:p>
    <w:p>
      <w:pPr>
        <w:pStyle w:val="Heading2"/>
      </w:pPr>
      <w:r>
        <w:rPr>
          <w:b w:val="0"/>
        </w:rPr>
        <w:t>15.1、EXT-SYS-001 B+ 树索引与索引扫描</w:t>
      </w:r>
    </w:p>
    <w:p>
      <w:r>
        <w:rPr>
          <w:b w:val="0"/>
        </w:rPr>
        <w:t>来源：总览课件第 2、11～12、17 页及专项课件第 35 页。复杂索引作为扩展，支持 CREATE INDEX、DROP INDEX、单列与复合 B+ 树、唯一索引和 IndexScan；其中索引 DDL 是落实索引功能的工程补充。</w:t>
      </w:r>
    </w:p>
    <w:p>
      <w:pPr>
        <w:ind w:left="283" w:hanging="283"/>
      </w:pPr>
      <w:r>
        <w:t xml:space="preserve">1. </w:t>
      </w:r>
      <w:r>
        <w:rPr>
          <w:b w:val="0"/>
        </w:rPr>
        <w:t>索引本身以固定页持久化；内部页存分隔键及子页引用，叶页存键和 RowId 并连接叶链。实现查找、插入分裂、删除后的合并或重分配和根变化。</w:t>
      </w:r>
    </w:p>
    <w:p>
      <w:pPr>
        <w:ind w:left="283" w:hanging="283"/>
      </w:pPr>
      <w:r>
        <w:t xml:space="preserve">2. </w:t>
      </w:r>
      <w:r>
        <w:rPr>
          <w:b w:val="0"/>
        </w:rPr>
        <w:t>比较规则与语义分析和排序一致；非唯一键用 RowId 区分重复项，复合键按列次序比较。复合索引声明左前缀适用条件，不得对缺失前导键的条件错误宣称精确查找。</w:t>
      </w:r>
    </w:p>
    <w:p>
      <w:pPr>
        <w:ind w:left="283" w:hanging="283"/>
      </w:pPr>
      <w:r>
        <w:t xml:space="preserve">3. </w:t>
      </w:r>
      <w:r>
        <w:rPr>
          <w:b w:val="0"/>
        </w:rPr>
        <w:t>INSERT、DELETE、UPDATE 及回滚必须维护所有相关索引。索引构建先覆盖既有数据，唯一冲突时不发布半成品索引。</w:t>
      </w:r>
    </w:p>
    <w:p>
      <w:pPr>
        <w:ind w:left="283" w:hanging="283"/>
      </w:pPr>
      <w:r>
        <w:t xml:space="preserve">4. </w:t>
      </w:r>
      <w:r>
        <w:rPr>
          <w:b w:val="0"/>
        </w:rPr>
        <w:t>IndexScan 支持等值和有界范围查找，仍按需应用剩余 Filter；不覆盖所需列时依 RowId 取完整行。Catalog 保存根页、键列、唯一性和状态。</w:t>
      </w:r>
    </w:p>
    <w:p>
      <w:pPr>
        <w:ind w:left="283" w:hanging="283"/>
      </w:pPr>
      <w:r>
        <w:t xml:space="preserve">5. </w:t>
      </w:r>
      <w:r>
        <w:rPr>
          <w:b w:val="0"/>
        </w:rPr>
        <w:t>测试 X20：根分裂、多级树、重复键、范围边界、叶链扫描、删除回收、重启、更新键、构建失败及与 SeqScan 等价。</w:t>
      </w:r>
    </w:p>
    <w:p>
      <w:pPr>
        <w:pStyle w:val="Heading2"/>
      </w:pPr>
      <w:r>
        <w:rPr>
          <w:b w:val="0"/>
        </w:rPr>
        <w:t>15.2、EXT-SYS-002 事务与原子性</w:t>
      </w:r>
    </w:p>
    <w:p>
      <w:r>
        <w:rPr>
          <w:b w:val="0"/>
        </w:rPr>
        <w:t>来源：总览课件第 2、17 页。支持 BEGIN、COMMIT、ROLLBACK，每个会话最多一个活动事务；嵌套 BEGIN 报错。普通语句默认自动提交。</w:t>
      </w:r>
    </w:p>
    <w:p>
      <w:pPr>
        <w:ind w:left="283" w:hanging="283"/>
      </w:pPr>
      <w:r>
        <w:t xml:space="preserve">1. </w:t>
      </w:r>
      <w:r>
        <w:rPr>
          <w:b w:val="0"/>
        </w:rPr>
        <w:t>明确事务状态 ACTIVE、COMMITTED、ABORTED，失败语句将显式事务标为必须回滚，之后除 ROLLBACK 外拒绝继续写入。</w:t>
      </w:r>
    </w:p>
    <w:p>
      <w:pPr>
        <w:ind w:left="283" w:hanging="283"/>
      </w:pPr>
      <w:r>
        <w:t xml:space="preserve">2. </w:t>
      </w:r>
      <w:r>
        <w:rPr>
          <w:b w:val="0"/>
        </w:rPr>
        <w:t>COMMIT 成功后改变可恢复；ROLLBACK 撤销该事务的行、索引及必要目录变更。本期若不实现事务化 DDL，须拒绝显式事务中的 CREATE/DROP/ALTER，不能偷偷自动提交。</w:t>
      </w:r>
    </w:p>
    <w:p>
      <w:pPr>
        <w:ind w:left="283" w:hanging="283"/>
      </w:pPr>
      <w:r>
        <w:t xml:space="preserve">3. </w:t>
      </w:r>
      <w:r>
        <w:rPr>
          <w:b w:val="0"/>
        </w:rPr>
        <w:t>启用本项必须同时具备 EXT-SYS-003 的恢复日志，以及多会话时的 EXT-SYS-004 隔离机制；只有一个内存备份副本不能宣称满足持久性。</w:t>
      </w:r>
    </w:p>
    <w:p>
      <w:pPr>
        <w:ind w:left="283" w:hanging="283"/>
      </w:pPr>
      <w:r>
        <w:t xml:space="preserve">4. </w:t>
      </w:r>
      <w:r>
        <w:rPr>
          <w:b w:val="0"/>
        </w:rPr>
        <w:t>多行 INSERT、UPDATE、DELETE 的约束失败不得留下已提交的部分修改；返回执行失败并明确回滚状态。</w:t>
      </w:r>
    </w:p>
    <w:p>
      <w:pPr>
        <w:ind w:left="283" w:hanging="283"/>
      </w:pPr>
      <w:r>
        <w:t xml:space="preserve">5. </w:t>
      </w:r>
      <w:r>
        <w:rPr>
          <w:b w:val="0"/>
        </w:rPr>
        <w:t>测试 X21：提交、回滚、断开会话、事务中间失败、多语句原子性、重复提交拒绝和索引一致性。</w:t>
      </w:r>
    </w:p>
    <w:p>
      <w:pPr>
        <w:pStyle w:val="Heading2"/>
      </w:pPr>
      <w:r>
        <w:rPr>
          <w:b w:val="0"/>
        </w:rPr>
        <w:t>15.3、EXT-SYS-003 WAL 恢复与检查点</w:t>
      </w:r>
    </w:p>
    <w:p>
      <w:r>
        <w:rPr>
          <w:b w:val="0"/>
        </w:rPr>
        <w:t>本项是事务、持久化的工程配套，不将其冒充指导书的基础必做恢复算法。支持写前日志 WAL，日志记录包含序号、事务、页/记录定位、可重做/撤销内容及校验信息。</w:t>
      </w:r>
    </w:p>
    <w:p>
      <w:pPr>
        <w:ind w:left="283" w:hanging="283"/>
      </w:pPr>
      <w:r>
        <w:t xml:space="preserve">1. </w:t>
      </w:r>
      <w:r>
        <w:rPr>
          <w:b w:val="0"/>
        </w:rPr>
        <w:t>数据脏页写盘前必须先持久化对应日志；COMMIT 返回成功前提交记录必须持久化。操作系统写缓存刷新与文件关闭须区别定义。</w:t>
      </w:r>
    </w:p>
    <w:p>
      <w:pPr>
        <w:ind w:left="283" w:hanging="283"/>
      </w:pPr>
      <w:r>
        <w:t xml:space="preserve">2. </w:t>
      </w:r>
      <w:r>
        <w:rPr>
          <w:b w:val="0"/>
        </w:rPr>
        <w:t>重启区分已提交和未提交事务，恢复已提交改变、撤销未提交影响，且重复恢复结果不变。半条日志和损坏校验须受控处理。</w:t>
      </w:r>
    </w:p>
    <w:p>
      <w:pPr>
        <w:ind w:left="283" w:hanging="283"/>
      </w:pPr>
      <w:r>
        <w:t xml:space="preserve">3. </w:t>
      </w:r>
      <w:r>
        <w:rPr>
          <w:b w:val="0"/>
        </w:rPr>
        <w:t>检查点记录恢复起点及必要脏页状态；日志回收不得删除仍被未落盘页、活动事务或备份所需的内容。</w:t>
      </w:r>
    </w:p>
    <w:p>
      <w:pPr>
        <w:ind w:left="283" w:hanging="283"/>
      </w:pPr>
      <w:r>
        <w:t xml:space="preserve">4. </w:t>
      </w:r>
      <w:r>
        <w:rPr>
          <w:b w:val="0"/>
        </w:rPr>
        <w:t>页撕裂保护采用整页日志或双写等已说明方案；实现范围不足时不得承诺断电一致性。</w:t>
      </w:r>
    </w:p>
    <w:p>
      <w:pPr>
        <w:ind w:left="283" w:hanging="283"/>
      </w:pPr>
      <w:r>
        <w:t xml:space="preserve">5. </w:t>
      </w:r>
      <w:r>
        <w:rPr>
          <w:b w:val="0"/>
        </w:rPr>
        <w:t>测试 X22：日志落盘前、数据落盘前、提交记录后、检查点中途四类故障注入；恢复后检查行、目录、索引及再次恢复结果。</w:t>
      </w:r>
    </w:p>
    <w:p>
      <w:pPr>
        <w:pStyle w:val="Heading2"/>
      </w:pPr>
      <w:r>
        <w:rPr>
          <w:b w:val="0"/>
        </w:rPr>
        <w:t>15.4、EXT-SYS-004 并发控制</w:t>
      </w:r>
    </w:p>
    <w:p>
      <w:r>
        <w:rPr>
          <w:b w:val="0"/>
        </w:rPr>
        <w:t>来源：总览课件第 2、17 页。支持独立会话、独立事务上下文，并分别保护共享 Catalog、Buffer Pool、页分配器和索引结构。</w:t>
      </w:r>
    </w:p>
    <w:p>
      <w:pPr>
        <w:ind w:left="283" w:hanging="283"/>
      </w:pPr>
      <w:r>
        <w:t xml:space="preserve">1. </w:t>
      </w:r>
      <w:r>
        <w:rPr>
          <w:b w:val="0"/>
        </w:rPr>
        <w:t>第一实现选用严格两阶段锁，读写行及必要范围加锁，至事务结束释放；要求可串行化时必须处理范围锁或保守表级锁，不能仅靠行锁宣称无幻读。</w:t>
      </w:r>
    </w:p>
    <w:p>
      <w:pPr>
        <w:ind w:left="283" w:hanging="283"/>
      </w:pPr>
      <w:r>
        <w:t xml:space="preserve">2. </w:t>
      </w:r>
      <w:r>
        <w:rPr>
          <w:b w:val="0"/>
        </w:rPr>
        <w:t>死锁检测或锁等待超时可选，但须确定受害事务、完整回滚和释放锁；不能永久等待。</w:t>
      </w:r>
    </w:p>
    <w:p>
      <w:pPr>
        <w:ind w:left="283" w:hanging="283"/>
      </w:pPr>
      <w:r>
        <w:t xml:space="preserve">3. </w:t>
      </w:r>
      <w:r>
        <w:rPr>
          <w:b w:val="0"/>
        </w:rPr>
        <w:t>Buffer 的 pinCount 只表示页正在使用，不等于事务锁；页内容短时互斥和事务隔离必须分别管理。</w:t>
      </w:r>
    </w:p>
    <w:p>
      <w:pPr>
        <w:ind w:left="283" w:hanging="283"/>
      </w:pPr>
      <w:r>
        <w:t xml:space="preserve">4. </w:t>
      </w:r>
      <w:r>
        <w:rPr>
          <w:b w:val="0"/>
        </w:rPr>
        <w:t>MVCC 为可替代的进阶实现，需记录版本可见性、提交状态、删除版本和回收水位；快照隔离不能未经证明声称可串行化。两条实现路线不要求同时完成。</w:t>
      </w:r>
    </w:p>
    <w:p>
      <w:pPr>
        <w:ind w:left="283" w:hanging="283"/>
      </w:pPr>
      <w:r>
        <w:t xml:space="preserve">5. </w:t>
      </w:r>
      <w:r>
        <w:rPr>
          <w:b w:val="0"/>
        </w:rPr>
        <w:t>测试 X23：并发插入、同一行更新竞争、脏读、不可重复读、范围幻读、死锁、读者与页淘汰并发，按声明隔离级别给出预期。</w:t>
      </w:r>
    </w:p>
    <w:p>
      <w:pPr>
        <w:pStyle w:val="Heading2"/>
      </w:pPr>
      <w:r>
        <w:rPr>
          <w:b w:val="0"/>
        </w:rPr>
        <w:t>15.5、EXT-SYS-005 访问控制与审计</w:t>
      </w:r>
    </w:p>
    <w:p>
      <w:r>
        <w:rPr>
          <w:b w:val="0"/>
        </w:rPr>
        <w:t>来源：总览课件第 2、17 页。引入用户、角色、对象权限及会话身份，支持授予和撤销 SELECT、INSERT、UPDATE、DELETE、CREATE 等权限。</w:t>
      </w:r>
    </w:p>
    <w:p>
      <w:pPr>
        <w:ind w:left="283" w:hanging="283"/>
      </w:pPr>
      <w:r>
        <w:t xml:space="preserve">1. </w:t>
      </w:r>
      <w:r>
        <w:rPr>
          <w:b w:val="0"/>
        </w:rPr>
        <w:t>默认拒绝未授权操作；API 和 CLI 共用权限检查，不允许绕过 CLI 直接调用执行器取得访问权。SQL 名称解析后按实际对象身份授权。</w:t>
      </w:r>
    </w:p>
    <w:p>
      <w:pPr>
        <w:ind w:left="283" w:hanging="283"/>
      </w:pPr>
      <w:r>
        <w:t xml:space="preserve">2. </w:t>
      </w:r>
      <w:r>
        <w:rPr>
          <w:b w:val="0"/>
        </w:rPr>
        <w:t>不以明文保存密码，不在日志输出密码或完整凭据；管理员身份只由初始化过程明确建立。用户提供的表名不可直接拼成文件路径。</w:t>
      </w:r>
    </w:p>
    <w:p>
      <w:pPr>
        <w:ind w:left="283" w:hanging="283"/>
      </w:pPr>
      <w:r>
        <w:t xml:space="preserve">3. </w:t>
      </w:r>
      <w:r>
        <w:rPr>
          <w:b w:val="0"/>
        </w:rPr>
        <w:t>系统目录的修改只允许受控内部接口；可见元数据也受权限约束。缓存计划执行前重新验证权限版本，撤权后旧计划不得继续写入。</w:t>
      </w:r>
    </w:p>
    <w:p>
      <w:pPr>
        <w:ind w:left="283" w:hanging="283"/>
      </w:pPr>
      <w:r>
        <w:t xml:space="preserve">4. </w:t>
      </w:r>
      <w:r>
        <w:rPr>
          <w:b w:val="0"/>
        </w:rPr>
        <w:t>审计记录会话、主体、操作、对象、结果和时间，敏感值脱敏。测试 X24：角色继承、撤权、未授权访问、跨会话身份、系统表保护和诊断不泄露不可见名称。</w:t>
      </w:r>
    </w:p>
    <w:p>
      <w:pPr>
        <w:pStyle w:val="Heading2"/>
      </w:pPr>
      <w:r>
        <w:rPr>
          <w:b w:val="0"/>
        </w:rPr>
        <w:t>15.6、EXT-SYS-006 外部排序与大结果处理</w:t>
      </w:r>
    </w:p>
    <w:p>
      <w:r>
        <w:rPr>
          <w:b w:val="0"/>
        </w:rPr>
        <w:t>本项是 ORDER BY、JOIN、GROUP BY 和“大量数据测试”的工程配套。为 Sort、HashJoin、Aggregate 设置独立预算，超限后采用临时分区或归并，不能借用无限内存保证样例成功。</w:t>
      </w:r>
    </w:p>
    <w:p>
      <w:pPr>
        <w:ind w:left="283" w:hanging="283"/>
      </w:pPr>
      <w:r>
        <w:t xml:space="preserve">1. </w:t>
      </w:r>
      <w:r>
        <w:rPr>
          <w:b w:val="0"/>
        </w:rPr>
        <w:t>临时文件置于受控工作目录，命名不受 SQL 路径控制；成功、失败和取消时回收资源。</w:t>
      </w:r>
    </w:p>
    <w:p>
      <w:pPr>
        <w:ind w:left="283" w:hanging="283"/>
      </w:pPr>
      <w:r>
        <w:t xml:space="preserve">2. </w:t>
      </w:r>
      <w:r>
        <w:rPr>
          <w:b w:val="0"/>
        </w:rPr>
        <w:t>外部排序生成有序段并多路归并；HashJoin/HashAggregate 分区需正确处理极端重复键和单个巨大分组。</w:t>
      </w:r>
    </w:p>
    <w:p>
      <w:pPr>
        <w:ind w:left="283" w:hanging="283"/>
      </w:pPr>
      <w:r>
        <w:t xml:space="preserve">3. </w:t>
      </w:r>
      <w:r>
        <w:rPr>
          <w:b w:val="0"/>
        </w:rPr>
        <w:t>SELECT 返回可迭代结果，提供关闭或取消接口；取消后释放 pin、临时文件及语句资源。</w:t>
      </w:r>
    </w:p>
    <w:p>
      <w:pPr>
        <w:ind w:left="283" w:hanging="283"/>
      </w:pPr>
      <w:r>
        <w:t xml:space="preserve">4. </w:t>
      </w:r>
      <w:r>
        <w:rPr>
          <w:b w:val="0"/>
        </w:rPr>
        <w:t>测试 X25：数据超过预算、磁盘空间不足、中途取消、全部重复键、结果与内存方案一致及资源无泄漏。</w:t>
      </w:r>
    </w:p>
    <w:p>
      <w:pPr>
        <w:pStyle w:val="Heading2"/>
      </w:pPr>
      <w:r>
        <w:rPr>
          <w:b w:val="0"/>
        </w:rPr>
        <w:t>15.7、EXT-SYS-007 备份恢复与格式演进</w:t>
      </w:r>
    </w:p>
    <w:p>
      <w:r>
        <w:rPr>
          <w:b w:val="0"/>
        </w:rPr>
        <w:t>本项为持久化系统的工程补充。支持离线一致性备份：停止写入、刷新页和目录、记录格式版本并复制全部数据及必要日志。在线备份只在具备一致快照或日志配合后开启。</w:t>
      </w:r>
    </w:p>
    <w:p>
      <w:r>
        <w:rPr>
          <w:b w:val="0"/>
        </w:rPr>
        <w:t>恢复到新数据库目录并验证文件长度、页校验、目录映射和索引根，不默认覆盖原库。磁盘格式变化必须升级版本并提供迁移或明确拒绝，禁止旧版本静默解析新格式。测试 X26：带索引与 NULL 的备份恢复、缺文件、错误版本、校验损坏及恢复后全量对照。</w:t>
      </w:r>
    </w:p>
    <w:p>
      <w:pPr>
        <w:pStyle w:val="Heading1"/>
      </w:pPr>
      <w:r>
        <w:rPr>
          <w:b w:val="0"/>
        </w:rPr>
        <w:t>十六、扩展测试与完整性验收</w:t>
      </w:r>
    </w:p>
    <w:p>
      <w:pPr>
        <w:pStyle w:val="Heading2"/>
      </w:pPr>
      <w:r>
        <w:rPr>
          <w:b w:val="0"/>
        </w:rPr>
        <w:t>16.1、EXT-QA-001 Fuzz Testing 随机 SQL 测试</w:t>
      </w:r>
    </w:p>
    <w:p>
      <w:r>
        <w:rPr>
          <w:b w:val="0"/>
        </w:rPr>
        <w:t>来源：专项课件第 38、41 页。合法 SQL 生成器使用当前功能清单及 Catalog，保证生成语句在语法和语义上确实合法；非法输入生成器从明确有效样例进行受控变异。</w:t>
      </w:r>
    </w:p>
    <w:p>
      <w:pPr>
        <w:ind w:left="283" w:hanging="283"/>
      </w:pPr>
      <w:r>
        <w:t xml:space="preserve">1. </w:t>
      </w:r>
      <w:r>
        <w:rPr>
          <w:b w:val="0"/>
        </w:rPr>
        <w:t>固定种子、配置、Schema、数据集和资源上限，保存失败输入。变异后仍可能合法，不能把所有变异都当错误 SQL。</w:t>
      </w:r>
    </w:p>
    <w:p>
      <w:pPr>
        <w:ind w:left="283" w:hanging="283"/>
      </w:pPr>
      <w:r>
        <w:t xml:space="preserve">2. </w:t>
      </w:r>
      <w:r>
        <w:rPr>
          <w:b w:val="0"/>
        </w:rPr>
        <w:t>统计 Crash、Wrong Accept、Wrong Reject、Error Location；另记录超时和资源超限，避免将它们算作语法拒绝。</w:t>
      </w:r>
    </w:p>
    <w:p>
      <w:pPr>
        <w:ind w:left="283" w:hanging="283"/>
      </w:pPr>
      <w:r>
        <w:t xml:space="preserve">3. </w:t>
      </w:r>
      <w:r>
        <w:rPr>
          <w:b w:val="0"/>
        </w:rPr>
        <w:t>用最小化保留失败 SQL，生成可复现的回归用例；减小样例后仍须验证原故障存在。</w:t>
      </w:r>
    </w:p>
    <w:p>
      <w:pPr>
        <w:ind w:left="283" w:hanging="283"/>
      </w:pPr>
      <w:r>
        <w:t xml:space="preserve">4. </w:t>
      </w:r>
      <w:r>
        <w:rPr>
          <w:b w:val="0"/>
        </w:rPr>
        <w:t>差分比较限制在双方共同支持且语义一致的子集，不能把其他数据库的类型/NULL/排序差异都报告为本项目缺陷。测试 X27：同种子重放一致、有效变异不误报、故障最小化及超时隔离。</w:t>
      </w:r>
    </w:p>
    <w:p>
      <w:pPr>
        <w:pStyle w:val="Heading2"/>
      </w:pPr>
      <w:r>
        <w:rPr>
          <w:b w:val="0"/>
        </w:rPr>
        <w:t>16.2、需求到用例的追踪矩阵</w:t>
      </w:r>
    </w:p>
    <w:p>
      <w:r>
        <w:rPr>
          <w:b w:val="0"/>
        </w:rPr>
        <w:t>以下 X01～X27 是验收场景规格，不是已经运行过的系统测试报告。实施方必须补录实际结果、命令、版本和证据位置。</w:t>
      </w:r>
    </w:p>
    <w:tbl>
      <w:tblPr>
        <w:tblStyle w:val="TableGrid"/>
        <w:tblW w:type="auto" w:w="0"/>
        <w:tblLayout w:type="fixed"/>
        <w:tblLook w:firstColumn="1" w:firstRow="1" w:lastColumn="0" w:lastRow="0" w:noHBand="0" w:noVBand="1" w:val="04A0"/>
      </w:tblPr>
      <w:tblGrid>
        <w:gridCol w:w="850"/>
        <w:gridCol w:w="1871"/>
        <w:gridCol w:w="3061"/>
        <w:gridCol w:w="3628"/>
      </w:tblGrid>
      <w:tr>
        <w:trPr>
          <w:cantSplit/>
          <w:tblHeader/>
        </w:trPr>
        <w:tc>
          <w:tcPr>
            <w:tcW w:type="dxa" w:w="850"/>
            <w:shd w:fill="E6EDF1"/>
          </w:tcPr>
          <w:p>
            <w:pPr>
              <w:spacing w:before="60" w:after="60" w:line="254" w:lineRule="auto"/>
            </w:pPr>
            <w:r>
              <w:rPr>
                <w:b/>
                <w:sz w:val="17"/>
              </w:rPr>
              <w:t>用例</w:t>
            </w:r>
          </w:p>
        </w:tc>
        <w:tc>
          <w:tcPr>
            <w:tcW w:type="dxa" w:w="1871"/>
            <w:shd w:fill="E6EDF1"/>
          </w:tcPr>
          <w:p>
            <w:pPr>
              <w:spacing w:before="60" w:after="60" w:line="254" w:lineRule="auto"/>
            </w:pPr>
            <w:r>
              <w:rPr>
                <w:b/>
                <w:sz w:val="17"/>
              </w:rPr>
              <w:t>关联需求</w:t>
            </w:r>
          </w:p>
        </w:tc>
        <w:tc>
          <w:tcPr>
            <w:tcW w:type="dxa" w:w="3061"/>
            <w:shd w:fill="E6EDF1"/>
          </w:tcPr>
          <w:p>
            <w:pPr>
              <w:spacing w:before="60" w:after="60" w:line="254" w:lineRule="auto"/>
            </w:pPr>
            <w:r>
              <w:rPr>
                <w:b/>
                <w:sz w:val="17"/>
              </w:rPr>
              <w:t>数据或操作</w:t>
            </w:r>
          </w:p>
        </w:tc>
        <w:tc>
          <w:tcPr>
            <w:tcW w:type="dxa" w:w="3628"/>
            <w:shd w:fill="E6EDF1"/>
          </w:tcPr>
          <w:p>
            <w:pPr>
              <w:spacing w:before="60" w:after="60" w:line="254" w:lineRule="auto"/>
            </w:pPr>
            <w:r>
              <w:rPr>
                <w:b/>
                <w:sz w:val="17"/>
              </w:rPr>
              <w:t>可判定的预期</w:t>
            </w:r>
          </w:p>
        </w:tc>
      </w:tr>
      <w:tr>
        <w:trPr>
          <w:cantSplit/>
        </w:trPr>
        <w:tc>
          <w:tcPr>
            <w:tcW w:type="dxa" w:w="850"/>
          </w:tcPr>
          <w:p>
            <w:pPr>
              <w:spacing w:before="60" w:after="60" w:line="254" w:lineRule="auto"/>
            </w:pPr>
            <w:r>
              <w:rPr>
                <w:b w:val="0"/>
                <w:sz w:val="17"/>
              </w:rPr>
              <w:t>X01</w:t>
            </w:r>
          </w:p>
        </w:tc>
        <w:tc>
          <w:tcPr>
            <w:tcW w:type="dxa" w:w="1871"/>
          </w:tcPr>
          <w:p>
            <w:pPr>
              <w:spacing w:before="60" w:after="60" w:line="254" w:lineRule="auto"/>
            </w:pPr>
            <w:r>
              <w:rPr>
                <w:b w:val="0"/>
                <w:sz w:val="17"/>
              </w:rPr>
              <w:t>EXT-SQL-001</w:t>
            </w:r>
          </w:p>
        </w:tc>
        <w:tc>
          <w:tcPr>
            <w:tcW w:type="dxa" w:w="3061"/>
          </w:tcPr>
          <w:p>
            <w:pPr>
              <w:spacing w:before="60" w:after="60" w:line="254" w:lineRule="auto"/>
            </w:pPr>
            <w:r>
              <w:rPr>
                <w:b w:val="0"/>
                <w:sz w:val="17"/>
              </w:rPr>
              <w:t>age=20，计算 age+2*3；短路条件包含除零</w:t>
            </w:r>
          </w:p>
        </w:tc>
        <w:tc>
          <w:tcPr>
            <w:tcW w:type="dxa" w:w="3628"/>
          </w:tcPr>
          <w:p>
            <w:pPr>
              <w:spacing w:before="60" w:after="60" w:line="254" w:lineRule="auto"/>
            </w:pPr>
            <w:r>
              <w:rPr>
                <w:b w:val="0"/>
                <w:sz w:val="17"/>
              </w:rPr>
              <w:t>结果 26；未求值分支不报除零，启用优化结果相同</w:t>
            </w:r>
          </w:p>
        </w:tc>
      </w:tr>
      <w:tr>
        <w:trPr>
          <w:cantSplit/>
        </w:trPr>
        <w:tc>
          <w:tcPr>
            <w:tcW w:type="dxa" w:w="850"/>
          </w:tcPr>
          <w:p>
            <w:pPr>
              <w:spacing w:before="60" w:after="60" w:line="254" w:lineRule="auto"/>
            </w:pPr>
            <w:r>
              <w:rPr>
                <w:b w:val="0"/>
                <w:sz w:val="17"/>
              </w:rPr>
              <w:t>X02</w:t>
            </w:r>
          </w:p>
        </w:tc>
        <w:tc>
          <w:tcPr>
            <w:tcW w:type="dxa" w:w="1871"/>
          </w:tcPr>
          <w:p>
            <w:pPr>
              <w:spacing w:before="60" w:after="60" w:line="254" w:lineRule="auto"/>
            </w:pPr>
            <w:r>
              <w:rPr>
                <w:b w:val="0"/>
                <w:sz w:val="17"/>
              </w:rPr>
              <w:t>EXT-SQL-002</w:t>
            </w:r>
          </w:p>
        </w:tc>
        <w:tc>
          <w:tcPr>
            <w:tcW w:type="dxa" w:w="3061"/>
          </w:tcPr>
          <w:p>
            <w:pPr>
              <w:spacing w:before="60" w:after="60" w:line="254" w:lineRule="auto"/>
            </w:pPr>
            <w:r>
              <w:rPr>
                <w:b w:val="0"/>
                <w:sz w:val="17"/>
              </w:rPr>
              <w:t>行值分别 NULL、0；测试 IS NULL 及 =NULL</w:t>
            </w:r>
          </w:p>
        </w:tc>
        <w:tc>
          <w:tcPr>
            <w:tcW w:type="dxa" w:w="3628"/>
          </w:tcPr>
          <w:p>
            <w:pPr>
              <w:spacing w:before="60" w:after="60" w:line="254" w:lineRule="auto"/>
            </w:pPr>
            <w:r>
              <w:rPr>
                <w:b w:val="0"/>
                <w:sz w:val="17"/>
              </w:rPr>
              <w:t>IS NULL 只返回缺失值行，=NULL 不返回行</w:t>
            </w:r>
          </w:p>
        </w:tc>
      </w:tr>
      <w:tr>
        <w:trPr>
          <w:cantSplit/>
        </w:trPr>
        <w:tc>
          <w:tcPr>
            <w:tcW w:type="dxa" w:w="850"/>
          </w:tcPr>
          <w:p>
            <w:pPr>
              <w:spacing w:before="60" w:after="60" w:line="254" w:lineRule="auto"/>
            </w:pPr>
            <w:r>
              <w:rPr>
                <w:b w:val="0"/>
                <w:sz w:val="17"/>
              </w:rPr>
              <w:t>X03</w:t>
            </w:r>
          </w:p>
        </w:tc>
        <w:tc>
          <w:tcPr>
            <w:tcW w:type="dxa" w:w="1871"/>
          </w:tcPr>
          <w:p>
            <w:pPr>
              <w:spacing w:before="60" w:after="60" w:line="254" w:lineRule="auto"/>
            </w:pPr>
            <w:r>
              <w:rPr>
                <w:b w:val="0"/>
                <w:sz w:val="17"/>
              </w:rPr>
              <w:t>EXT-SQL-003</w:t>
            </w:r>
          </w:p>
        </w:tc>
        <w:tc>
          <w:tcPr>
            <w:tcW w:type="dxa" w:w="3061"/>
          </w:tcPr>
          <w:p>
            <w:pPr>
              <w:spacing w:before="60" w:after="60" w:line="254" w:lineRule="auto"/>
            </w:pPr>
            <w:r>
              <w:rPr>
                <w:b w:val="0"/>
                <w:sz w:val="17"/>
              </w:rPr>
              <w:t>DECIMAL 0.1+0.2 写读及重启</w:t>
            </w:r>
          </w:p>
        </w:tc>
        <w:tc>
          <w:tcPr>
            <w:tcW w:type="dxa" w:w="3628"/>
          </w:tcPr>
          <w:p>
            <w:pPr>
              <w:spacing w:before="60" w:after="60" w:line="254" w:lineRule="auto"/>
            </w:pPr>
            <w:r>
              <w:rPr>
                <w:b w:val="0"/>
                <w:sz w:val="17"/>
              </w:rPr>
              <w:t>精确得到 0.3，无隐式字符串转数值</w:t>
            </w:r>
          </w:p>
        </w:tc>
      </w:tr>
      <w:tr>
        <w:trPr>
          <w:cantSplit/>
        </w:trPr>
        <w:tc>
          <w:tcPr>
            <w:tcW w:type="dxa" w:w="850"/>
          </w:tcPr>
          <w:p>
            <w:pPr>
              <w:spacing w:before="60" w:after="60" w:line="254" w:lineRule="auto"/>
            </w:pPr>
            <w:r>
              <w:rPr>
                <w:b w:val="0"/>
                <w:sz w:val="17"/>
              </w:rPr>
              <w:t>X04</w:t>
            </w:r>
          </w:p>
        </w:tc>
        <w:tc>
          <w:tcPr>
            <w:tcW w:type="dxa" w:w="1871"/>
          </w:tcPr>
          <w:p>
            <w:pPr>
              <w:spacing w:before="60" w:after="60" w:line="254" w:lineRule="auto"/>
            </w:pPr>
            <w:r>
              <w:rPr>
                <w:b w:val="0"/>
                <w:sz w:val="17"/>
              </w:rPr>
              <w:t>EXT-SQL-004</w:t>
            </w:r>
          </w:p>
        </w:tc>
        <w:tc>
          <w:tcPr>
            <w:tcW w:type="dxa" w:w="3061"/>
          </w:tcPr>
          <w:p>
            <w:pPr>
              <w:spacing w:before="60" w:after="60" w:line="254" w:lineRule="auto"/>
            </w:pPr>
            <w:r>
              <w:rPr>
                <w:b w:val="0"/>
                <w:sz w:val="17"/>
              </w:rPr>
              <w:t>a=1,b=2，SET a=b,b=a</w:t>
            </w:r>
          </w:p>
        </w:tc>
        <w:tc>
          <w:tcPr>
            <w:tcW w:type="dxa" w:w="3628"/>
          </w:tcPr>
          <w:p>
            <w:pPr>
              <w:spacing w:before="60" w:after="60" w:line="254" w:lineRule="auto"/>
            </w:pPr>
            <w:r>
              <w:rPr>
                <w:b w:val="0"/>
                <w:sz w:val="17"/>
              </w:rPr>
              <w:t>a=2,b=1；索引与重启查询一致</w:t>
            </w:r>
          </w:p>
        </w:tc>
      </w:tr>
      <w:tr>
        <w:trPr>
          <w:cantSplit/>
        </w:trPr>
        <w:tc>
          <w:tcPr>
            <w:tcW w:type="dxa" w:w="850"/>
          </w:tcPr>
          <w:p>
            <w:pPr>
              <w:spacing w:before="60" w:after="60" w:line="254" w:lineRule="auto"/>
            </w:pPr>
            <w:r>
              <w:rPr>
                <w:b w:val="0"/>
                <w:sz w:val="17"/>
              </w:rPr>
              <w:t>X05</w:t>
            </w:r>
          </w:p>
        </w:tc>
        <w:tc>
          <w:tcPr>
            <w:tcW w:type="dxa" w:w="1871"/>
          </w:tcPr>
          <w:p>
            <w:pPr>
              <w:spacing w:before="60" w:after="60" w:line="254" w:lineRule="auto"/>
            </w:pPr>
            <w:r>
              <w:rPr>
                <w:b w:val="0"/>
                <w:sz w:val="17"/>
              </w:rPr>
              <w:t>EXT-SQL-005</w:t>
            </w:r>
          </w:p>
        </w:tc>
        <w:tc>
          <w:tcPr>
            <w:tcW w:type="dxa" w:w="3061"/>
          </w:tcPr>
          <w:p>
            <w:pPr>
              <w:spacing w:before="60" w:after="60" w:line="254" w:lineRule="auto"/>
            </w:pPr>
            <w:r>
              <w:rPr>
                <w:b w:val="0"/>
                <w:sz w:val="17"/>
              </w:rPr>
              <w:t>(id,age)=(1,20),(2,18),(3,20)，按 age DESC,id ASC LIMIT 2</w:t>
            </w:r>
          </w:p>
        </w:tc>
        <w:tc>
          <w:tcPr>
            <w:tcW w:type="dxa" w:w="3628"/>
          </w:tcPr>
          <w:p>
            <w:pPr>
              <w:spacing w:before="60" w:after="60" w:line="254" w:lineRule="auto"/>
            </w:pPr>
            <w:r>
              <w:rPr>
                <w:b w:val="0"/>
                <w:sz w:val="17"/>
              </w:rPr>
              <w:t>输出 id 为 1、3，按此顺序</w:t>
            </w:r>
          </w:p>
        </w:tc>
      </w:tr>
      <w:tr>
        <w:trPr>
          <w:cantSplit/>
        </w:trPr>
        <w:tc>
          <w:tcPr>
            <w:tcW w:type="dxa" w:w="850"/>
          </w:tcPr>
          <w:p>
            <w:pPr>
              <w:spacing w:before="60" w:after="60" w:line="254" w:lineRule="auto"/>
            </w:pPr>
            <w:r>
              <w:rPr>
                <w:b w:val="0"/>
                <w:sz w:val="17"/>
              </w:rPr>
              <w:t>X06</w:t>
            </w:r>
          </w:p>
        </w:tc>
        <w:tc>
          <w:tcPr>
            <w:tcW w:type="dxa" w:w="1871"/>
          </w:tcPr>
          <w:p>
            <w:pPr>
              <w:spacing w:before="60" w:after="60" w:line="254" w:lineRule="auto"/>
            </w:pPr>
            <w:r>
              <w:rPr>
                <w:b w:val="0"/>
                <w:sz w:val="17"/>
              </w:rPr>
              <w:t>EXT-SQL-006</w:t>
            </w:r>
          </w:p>
        </w:tc>
        <w:tc>
          <w:tcPr>
            <w:tcW w:type="dxa" w:w="3061"/>
          </w:tcPr>
          <w:p>
            <w:pPr>
              <w:spacing w:before="60" w:after="60" w:line="254" w:lineRule="auto"/>
            </w:pPr>
            <w:r>
              <w:rPr>
                <w:b w:val="0"/>
                <w:sz w:val="17"/>
              </w:rPr>
              <w:t>两行组 A 值 10、NULL；一行组 B 值 20</w:t>
            </w:r>
          </w:p>
        </w:tc>
        <w:tc>
          <w:tcPr>
            <w:tcW w:type="dxa" w:w="3628"/>
          </w:tcPr>
          <w:p>
            <w:pPr>
              <w:spacing w:before="60" w:after="60" w:line="254" w:lineRule="auto"/>
            </w:pPr>
            <w:r>
              <w:rPr>
                <w:b w:val="0"/>
                <w:sz w:val="17"/>
              </w:rPr>
              <w:t>A 的 COUNT(*)=2、COUNT(v)=1、SUM(v)=10；B 的和为 20</w:t>
            </w:r>
          </w:p>
        </w:tc>
      </w:tr>
      <w:tr>
        <w:trPr>
          <w:cantSplit/>
        </w:trPr>
        <w:tc>
          <w:tcPr>
            <w:tcW w:type="dxa" w:w="850"/>
          </w:tcPr>
          <w:p>
            <w:pPr>
              <w:spacing w:before="60" w:after="60" w:line="254" w:lineRule="auto"/>
            </w:pPr>
            <w:r>
              <w:rPr>
                <w:b w:val="0"/>
                <w:sz w:val="17"/>
              </w:rPr>
              <w:t>X07</w:t>
            </w:r>
          </w:p>
        </w:tc>
        <w:tc>
          <w:tcPr>
            <w:tcW w:type="dxa" w:w="1871"/>
          </w:tcPr>
          <w:p>
            <w:pPr>
              <w:spacing w:before="60" w:after="60" w:line="254" w:lineRule="auto"/>
            </w:pPr>
            <w:r>
              <w:rPr>
                <w:b w:val="0"/>
                <w:sz w:val="17"/>
              </w:rPr>
              <w:t>EXT-SQL-007</w:t>
            </w:r>
          </w:p>
        </w:tc>
        <w:tc>
          <w:tcPr>
            <w:tcW w:type="dxa" w:w="3061"/>
          </w:tcPr>
          <w:p>
            <w:pPr>
              <w:spacing w:before="60" w:after="60" w:line="254" w:lineRule="auto"/>
            </w:pPr>
            <w:r>
              <w:rPr>
                <w:b w:val="0"/>
                <w:sz w:val="17"/>
              </w:rPr>
              <w:t>投影行 (1,a),(1,a),(1,b)</w:t>
            </w:r>
          </w:p>
        </w:tc>
        <w:tc>
          <w:tcPr>
            <w:tcW w:type="dxa" w:w="3628"/>
          </w:tcPr>
          <w:p>
            <w:pPr>
              <w:spacing w:before="60" w:after="60" w:line="254" w:lineRule="auto"/>
            </w:pPr>
            <w:r>
              <w:rPr>
                <w:b w:val="0"/>
                <w:sz w:val="17"/>
              </w:rPr>
              <w:t>DISTINCT 返回两行，非 DISTINCT 返回三行</w:t>
            </w:r>
          </w:p>
        </w:tc>
      </w:tr>
      <w:tr>
        <w:trPr>
          <w:cantSplit/>
        </w:trPr>
        <w:tc>
          <w:tcPr>
            <w:tcW w:type="dxa" w:w="850"/>
          </w:tcPr>
          <w:p>
            <w:pPr>
              <w:spacing w:before="60" w:after="60" w:line="254" w:lineRule="auto"/>
            </w:pPr>
            <w:r>
              <w:rPr>
                <w:b w:val="0"/>
                <w:sz w:val="17"/>
              </w:rPr>
              <w:t>X08</w:t>
            </w:r>
          </w:p>
        </w:tc>
        <w:tc>
          <w:tcPr>
            <w:tcW w:type="dxa" w:w="1871"/>
          </w:tcPr>
          <w:p>
            <w:pPr>
              <w:spacing w:before="60" w:after="60" w:line="254" w:lineRule="auto"/>
            </w:pPr>
            <w:r>
              <w:rPr>
                <w:b w:val="0"/>
                <w:sz w:val="17"/>
              </w:rPr>
              <w:t>EXT-SQL-008</w:t>
            </w:r>
          </w:p>
        </w:tc>
        <w:tc>
          <w:tcPr>
            <w:tcW w:type="dxa" w:w="3061"/>
          </w:tcPr>
          <w:p>
            <w:pPr>
              <w:spacing w:before="60" w:after="60" w:line="254" w:lineRule="auto"/>
            </w:pPr>
            <w:r>
              <w:rPr>
                <w:b w:val="0"/>
                <w:sz w:val="17"/>
              </w:rPr>
              <w:t>左表键 1、2，右表键 1、1</w:t>
            </w:r>
          </w:p>
        </w:tc>
        <w:tc>
          <w:tcPr>
            <w:tcW w:type="dxa" w:w="3628"/>
          </w:tcPr>
          <w:p>
            <w:pPr>
              <w:spacing w:before="60" w:after="60" w:line="254" w:lineRule="auto"/>
            </w:pPr>
            <w:r>
              <w:rPr>
                <w:b w:val="0"/>
                <w:sz w:val="17"/>
              </w:rPr>
              <w:t>INNER 两行；LEFT 三行，键 2 的右侧为 NULL</w:t>
            </w:r>
          </w:p>
        </w:tc>
      </w:tr>
      <w:tr>
        <w:trPr>
          <w:cantSplit/>
        </w:trPr>
        <w:tc>
          <w:tcPr>
            <w:tcW w:type="dxa" w:w="850"/>
          </w:tcPr>
          <w:p>
            <w:pPr>
              <w:spacing w:before="60" w:after="60" w:line="254" w:lineRule="auto"/>
            </w:pPr>
            <w:r>
              <w:rPr>
                <w:b w:val="0"/>
                <w:sz w:val="17"/>
              </w:rPr>
              <w:t>X09</w:t>
            </w:r>
          </w:p>
        </w:tc>
        <w:tc>
          <w:tcPr>
            <w:tcW w:type="dxa" w:w="1871"/>
          </w:tcPr>
          <w:p>
            <w:pPr>
              <w:spacing w:before="60" w:after="60" w:line="254" w:lineRule="auto"/>
            </w:pPr>
            <w:r>
              <w:rPr>
                <w:b w:val="0"/>
                <w:sz w:val="17"/>
              </w:rPr>
              <w:t>EXT-SQL-009</w:t>
            </w:r>
          </w:p>
        </w:tc>
        <w:tc>
          <w:tcPr>
            <w:tcW w:type="dxa" w:w="3061"/>
          </w:tcPr>
          <w:p>
            <w:pPr>
              <w:spacing w:before="60" w:after="60" w:line="254" w:lineRule="auto"/>
            </w:pPr>
            <w:r>
              <w:rPr>
                <w:b w:val="0"/>
                <w:sz w:val="17"/>
              </w:rPr>
              <w:t>非匹配值 NOT IN 含 NULL 的子查询</w:t>
            </w:r>
          </w:p>
        </w:tc>
        <w:tc>
          <w:tcPr>
            <w:tcW w:type="dxa" w:w="3628"/>
          </w:tcPr>
          <w:p>
            <w:pPr>
              <w:spacing w:before="60" w:after="60" w:line="254" w:lineRule="auto"/>
            </w:pPr>
            <w:r>
              <w:rPr>
                <w:b w:val="0"/>
                <w:sz w:val="17"/>
              </w:rPr>
              <w:t>结果 UNKNOWN，WHERE 不保留该行</w:t>
            </w:r>
          </w:p>
        </w:tc>
      </w:tr>
      <w:tr>
        <w:trPr>
          <w:cantSplit/>
        </w:trPr>
        <w:tc>
          <w:tcPr>
            <w:tcW w:type="dxa" w:w="850"/>
          </w:tcPr>
          <w:p>
            <w:pPr>
              <w:spacing w:before="60" w:after="60" w:line="254" w:lineRule="auto"/>
            </w:pPr>
            <w:r>
              <w:rPr>
                <w:b w:val="0"/>
                <w:sz w:val="17"/>
              </w:rPr>
              <w:t>X10</w:t>
            </w:r>
          </w:p>
        </w:tc>
        <w:tc>
          <w:tcPr>
            <w:tcW w:type="dxa" w:w="1871"/>
          </w:tcPr>
          <w:p>
            <w:pPr>
              <w:spacing w:before="60" w:after="60" w:line="254" w:lineRule="auto"/>
            </w:pPr>
            <w:r>
              <w:rPr>
                <w:b w:val="0"/>
                <w:sz w:val="17"/>
              </w:rPr>
              <w:t>EXT-SQL-010</w:t>
            </w:r>
          </w:p>
        </w:tc>
        <w:tc>
          <w:tcPr>
            <w:tcW w:type="dxa" w:w="3061"/>
          </w:tcPr>
          <w:p>
            <w:pPr>
              <w:spacing w:before="60" w:after="60" w:line="254" w:lineRule="auto"/>
            </w:pPr>
            <w:r>
              <w:rPr>
                <w:b w:val="0"/>
                <w:sz w:val="17"/>
              </w:rPr>
              <w:t>SELECT age+1 AS next_age，ORDER BY next_age</w:t>
            </w:r>
          </w:p>
        </w:tc>
        <w:tc>
          <w:tcPr>
            <w:tcW w:type="dxa" w:w="3628"/>
          </w:tcPr>
          <w:p>
            <w:pPr>
              <w:spacing w:before="60" w:after="60" w:line="254" w:lineRule="auto"/>
            </w:pPr>
            <w:r>
              <w:rPr>
                <w:b w:val="0"/>
                <w:sz w:val="17"/>
              </w:rPr>
              <w:t>结果名与排序正确；WHERE 引用该别名拒绝</w:t>
            </w:r>
          </w:p>
        </w:tc>
      </w:tr>
      <w:tr>
        <w:trPr>
          <w:cantSplit/>
        </w:trPr>
        <w:tc>
          <w:tcPr>
            <w:tcW w:type="dxa" w:w="850"/>
          </w:tcPr>
          <w:p>
            <w:pPr>
              <w:spacing w:before="60" w:after="60" w:line="254" w:lineRule="auto"/>
            </w:pPr>
            <w:r>
              <w:rPr>
                <w:b w:val="0"/>
                <w:sz w:val="17"/>
              </w:rPr>
              <w:t>X11</w:t>
            </w:r>
          </w:p>
        </w:tc>
        <w:tc>
          <w:tcPr>
            <w:tcW w:type="dxa" w:w="1871"/>
          </w:tcPr>
          <w:p>
            <w:pPr>
              <w:spacing w:before="60" w:after="60" w:line="254" w:lineRule="auto"/>
            </w:pPr>
            <w:r>
              <w:rPr>
                <w:b w:val="0"/>
                <w:sz w:val="17"/>
              </w:rPr>
              <w:t>EXT-SQL-011</w:t>
            </w:r>
          </w:p>
        </w:tc>
        <w:tc>
          <w:tcPr>
            <w:tcW w:type="dxa" w:w="3061"/>
          </w:tcPr>
          <w:p>
            <w:pPr>
              <w:spacing w:before="60" w:after="60" w:line="254" w:lineRule="auto"/>
            </w:pPr>
            <w:r>
              <w:rPr>
                <w:b w:val="0"/>
                <w:sz w:val="17"/>
              </w:rPr>
              <w:t>多行 VALUES 第二行违反唯一约束</w:t>
            </w:r>
          </w:p>
        </w:tc>
        <w:tc>
          <w:tcPr>
            <w:tcW w:type="dxa" w:w="3628"/>
          </w:tcPr>
          <w:p>
            <w:pPr>
              <w:spacing w:before="60" w:after="60" w:line="254" w:lineRule="auto"/>
            </w:pPr>
            <w:r>
              <w:rPr>
                <w:b w:val="0"/>
                <w:sz w:val="17"/>
              </w:rPr>
              <w:t>该语句零行提交；原有数据不变</w:t>
            </w:r>
          </w:p>
        </w:tc>
      </w:tr>
      <w:tr>
        <w:trPr>
          <w:cantSplit/>
        </w:trPr>
        <w:tc>
          <w:tcPr>
            <w:tcW w:type="dxa" w:w="850"/>
          </w:tcPr>
          <w:p>
            <w:pPr>
              <w:spacing w:before="60" w:after="60" w:line="254" w:lineRule="auto"/>
            </w:pPr>
            <w:r>
              <w:rPr>
                <w:b w:val="0"/>
                <w:sz w:val="17"/>
              </w:rPr>
              <w:t>X12</w:t>
            </w:r>
          </w:p>
        </w:tc>
        <w:tc>
          <w:tcPr>
            <w:tcW w:type="dxa" w:w="1871"/>
          </w:tcPr>
          <w:p>
            <w:pPr>
              <w:spacing w:before="60" w:after="60" w:line="254" w:lineRule="auto"/>
            </w:pPr>
            <w:r>
              <w:rPr>
                <w:b w:val="0"/>
                <w:sz w:val="17"/>
              </w:rPr>
              <w:t>EXT-CMP-001</w:t>
            </w:r>
          </w:p>
        </w:tc>
        <w:tc>
          <w:tcPr>
            <w:tcW w:type="dxa" w:w="3061"/>
          </w:tcPr>
          <w:p>
            <w:pPr>
              <w:spacing w:before="60" w:after="60" w:line="254" w:lineRule="auto"/>
            </w:pPr>
            <w:r>
              <w:rPr>
                <w:b w:val="0"/>
                <w:sz w:val="17"/>
              </w:rPr>
              <w:t>两条错误及一条合法 SQL，字符串含分号</w:t>
            </w:r>
          </w:p>
        </w:tc>
        <w:tc>
          <w:tcPr>
            <w:tcW w:type="dxa" w:w="3628"/>
          </w:tcPr>
          <w:p>
            <w:pPr>
              <w:spacing w:before="60" w:after="60" w:line="254" w:lineRule="auto"/>
            </w:pPr>
            <w:r>
              <w:rPr>
                <w:b w:val="0"/>
                <w:sz w:val="17"/>
              </w:rPr>
              <w:t>错误定位对应真实语句；不执行纠错后的猜测语句</w:t>
            </w:r>
          </w:p>
        </w:tc>
      </w:tr>
      <w:tr>
        <w:trPr>
          <w:cantSplit/>
        </w:trPr>
        <w:tc>
          <w:tcPr>
            <w:tcW w:type="dxa" w:w="850"/>
          </w:tcPr>
          <w:p>
            <w:pPr>
              <w:spacing w:before="60" w:after="60" w:line="254" w:lineRule="auto"/>
            </w:pPr>
            <w:r>
              <w:rPr>
                <w:b w:val="0"/>
                <w:sz w:val="17"/>
              </w:rPr>
              <w:t>X13</w:t>
            </w:r>
          </w:p>
        </w:tc>
        <w:tc>
          <w:tcPr>
            <w:tcW w:type="dxa" w:w="1871"/>
          </w:tcPr>
          <w:p>
            <w:pPr>
              <w:spacing w:before="60" w:after="60" w:line="254" w:lineRule="auto"/>
            </w:pPr>
            <w:r>
              <w:rPr>
                <w:b w:val="0"/>
                <w:sz w:val="17"/>
              </w:rPr>
              <w:t>EXT-CMP-002</w:t>
            </w:r>
          </w:p>
        </w:tc>
        <w:tc>
          <w:tcPr>
            <w:tcW w:type="dxa" w:w="3061"/>
          </w:tcPr>
          <w:p>
            <w:pPr>
              <w:spacing w:before="60" w:after="60" w:line="254" w:lineRule="auto"/>
            </w:pPr>
            <w:r>
              <w:rPr>
                <w:b w:val="0"/>
                <w:sz w:val="17"/>
              </w:rPr>
              <w:t>新 AST 节点交给旧 Planner</w:t>
            </w:r>
          </w:p>
        </w:tc>
        <w:tc>
          <w:tcPr>
            <w:tcW w:type="dxa" w:w="3628"/>
          </w:tcPr>
          <w:p>
            <w:pPr>
              <w:spacing w:before="60" w:after="60" w:line="254" w:lineRule="auto"/>
            </w:pPr>
            <w:r>
              <w:rPr>
                <w:b w:val="0"/>
                <w:sz w:val="17"/>
              </w:rPr>
              <w:t>明确不支持，不返回成功的空计划</w:t>
            </w:r>
          </w:p>
        </w:tc>
      </w:tr>
      <w:tr>
        <w:trPr>
          <w:cantSplit/>
        </w:trPr>
        <w:tc>
          <w:tcPr>
            <w:tcW w:type="dxa" w:w="850"/>
          </w:tcPr>
          <w:p>
            <w:pPr>
              <w:spacing w:before="60" w:after="60" w:line="254" w:lineRule="auto"/>
            </w:pPr>
            <w:r>
              <w:rPr>
                <w:b w:val="0"/>
                <w:sz w:val="17"/>
              </w:rPr>
              <w:t>X14</w:t>
            </w:r>
          </w:p>
        </w:tc>
        <w:tc>
          <w:tcPr>
            <w:tcW w:type="dxa" w:w="1871"/>
          </w:tcPr>
          <w:p>
            <w:pPr>
              <w:spacing w:before="60" w:after="60" w:line="254" w:lineRule="auto"/>
            </w:pPr>
            <w:r>
              <w:rPr>
                <w:b w:val="0"/>
                <w:sz w:val="17"/>
              </w:rPr>
              <w:t>EXT-CMP-003</w:t>
            </w:r>
          </w:p>
        </w:tc>
        <w:tc>
          <w:tcPr>
            <w:tcW w:type="dxa" w:w="3061"/>
          </w:tcPr>
          <w:p>
            <w:pPr>
              <w:spacing w:before="60" w:after="60" w:line="254" w:lineRule="auto"/>
            </w:pPr>
            <w:r>
              <w:rPr>
                <w:b w:val="0"/>
                <w:sz w:val="17"/>
              </w:rPr>
              <w:t>AST/Plan JSON 序列化再读取</w:t>
            </w:r>
          </w:p>
        </w:tc>
        <w:tc>
          <w:tcPr>
            <w:tcW w:type="dxa" w:w="3628"/>
          </w:tcPr>
          <w:p>
            <w:pPr>
              <w:spacing w:before="60" w:after="60" w:line="254" w:lineRule="auto"/>
            </w:pPr>
            <w:r>
              <w:rPr>
                <w:b w:val="0"/>
                <w:sz w:val="17"/>
              </w:rPr>
              <w:t>节点、Schema、值和源码位置一致</w:t>
            </w:r>
          </w:p>
        </w:tc>
      </w:tr>
      <w:tr>
        <w:trPr>
          <w:cantSplit/>
        </w:trPr>
        <w:tc>
          <w:tcPr>
            <w:tcW w:type="dxa" w:w="850"/>
          </w:tcPr>
          <w:p>
            <w:pPr>
              <w:spacing w:before="60" w:after="60" w:line="254" w:lineRule="auto"/>
            </w:pPr>
            <w:r>
              <w:rPr>
                <w:b w:val="0"/>
                <w:sz w:val="17"/>
              </w:rPr>
              <w:t>X15</w:t>
            </w:r>
          </w:p>
        </w:tc>
        <w:tc>
          <w:tcPr>
            <w:tcW w:type="dxa" w:w="1871"/>
          </w:tcPr>
          <w:p>
            <w:pPr>
              <w:spacing w:before="60" w:after="60" w:line="254" w:lineRule="auto"/>
            </w:pPr>
            <w:r>
              <w:rPr>
                <w:b w:val="0"/>
                <w:sz w:val="17"/>
              </w:rPr>
              <w:t>EXT-OPT-001</w:t>
            </w:r>
          </w:p>
        </w:tc>
        <w:tc>
          <w:tcPr>
            <w:tcW w:type="dxa" w:w="3061"/>
          </w:tcPr>
          <w:p>
            <w:pPr>
              <w:spacing w:before="60" w:after="60" w:line="254" w:lineRule="auto"/>
            </w:pPr>
            <w:r>
              <w:rPr>
                <w:b w:val="0"/>
                <w:sz w:val="17"/>
              </w:rPr>
              <w:t>常量折叠和布尔化简反复运行</w:t>
            </w:r>
          </w:p>
        </w:tc>
        <w:tc>
          <w:tcPr>
            <w:tcW w:type="dxa" w:w="3628"/>
          </w:tcPr>
          <w:p>
            <w:pPr>
              <w:spacing w:before="60" w:after="60" w:line="254" w:lineRule="auto"/>
            </w:pPr>
            <w:r>
              <w:rPr>
                <w:b w:val="0"/>
                <w:sz w:val="17"/>
              </w:rPr>
              <w:t>稳定终止，结构和结果一致</w:t>
            </w:r>
          </w:p>
        </w:tc>
      </w:tr>
      <w:tr>
        <w:trPr>
          <w:cantSplit/>
        </w:trPr>
        <w:tc>
          <w:tcPr>
            <w:tcW w:type="dxa" w:w="850"/>
          </w:tcPr>
          <w:p>
            <w:pPr>
              <w:spacing w:before="60" w:after="60" w:line="254" w:lineRule="auto"/>
            </w:pPr>
            <w:r>
              <w:rPr>
                <w:b w:val="0"/>
                <w:sz w:val="17"/>
              </w:rPr>
              <w:t>X16</w:t>
            </w:r>
          </w:p>
        </w:tc>
        <w:tc>
          <w:tcPr>
            <w:tcW w:type="dxa" w:w="1871"/>
          </w:tcPr>
          <w:p>
            <w:pPr>
              <w:spacing w:before="60" w:after="60" w:line="254" w:lineRule="auto"/>
            </w:pPr>
            <w:r>
              <w:rPr>
                <w:b w:val="0"/>
                <w:sz w:val="17"/>
              </w:rPr>
              <w:t>EXT-OPT-002</w:t>
            </w:r>
          </w:p>
        </w:tc>
        <w:tc>
          <w:tcPr>
            <w:tcW w:type="dxa" w:w="3061"/>
          </w:tcPr>
          <w:p>
            <w:pPr>
              <w:spacing w:before="60" w:after="60" w:line="254" w:lineRule="auto"/>
            </w:pPr>
            <w:r>
              <w:rPr>
                <w:b w:val="0"/>
                <w:sz w:val="17"/>
              </w:rPr>
              <w:t>SELECT name WHERE age&gt;18</w:t>
            </w:r>
          </w:p>
        </w:tc>
        <w:tc>
          <w:tcPr>
            <w:tcW w:type="dxa" w:w="3628"/>
          </w:tcPr>
          <w:p>
            <w:pPr>
              <w:spacing w:before="60" w:after="60" w:line="254" w:lineRule="auto"/>
            </w:pPr>
            <w:r>
              <w:rPr>
                <w:b w:val="0"/>
                <w:sz w:val="17"/>
              </w:rPr>
              <w:t>扫描仍保留 age，最终只输出 name</w:t>
            </w:r>
          </w:p>
        </w:tc>
      </w:tr>
      <w:tr>
        <w:trPr>
          <w:cantSplit/>
        </w:trPr>
        <w:tc>
          <w:tcPr>
            <w:tcW w:type="dxa" w:w="850"/>
          </w:tcPr>
          <w:p>
            <w:pPr>
              <w:spacing w:before="60" w:after="60" w:line="254" w:lineRule="auto"/>
            </w:pPr>
            <w:r>
              <w:rPr>
                <w:b w:val="0"/>
                <w:sz w:val="17"/>
              </w:rPr>
              <w:t>X17</w:t>
            </w:r>
          </w:p>
        </w:tc>
        <w:tc>
          <w:tcPr>
            <w:tcW w:type="dxa" w:w="1871"/>
          </w:tcPr>
          <w:p>
            <w:pPr>
              <w:spacing w:before="60" w:after="60" w:line="254" w:lineRule="auto"/>
            </w:pPr>
            <w:r>
              <w:rPr>
                <w:b w:val="0"/>
                <w:sz w:val="17"/>
              </w:rPr>
              <w:t>EXT-OPT-003</w:t>
            </w:r>
          </w:p>
        </w:tc>
        <w:tc>
          <w:tcPr>
            <w:tcW w:type="dxa" w:w="3061"/>
          </w:tcPr>
          <w:p>
            <w:pPr>
              <w:spacing w:before="60" w:after="60" w:line="254" w:lineRule="auto"/>
            </w:pPr>
            <w:r>
              <w:rPr>
                <w:b w:val="0"/>
                <w:sz w:val="17"/>
              </w:rPr>
              <w:t>LEFT JOIN 后 WHERE 筛右列</w:t>
            </w:r>
          </w:p>
        </w:tc>
        <w:tc>
          <w:tcPr>
            <w:tcW w:type="dxa" w:w="3628"/>
          </w:tcPr>
          <w:p>
            <w:pPr>
              <w:spacing w:before="60" w:after="60" w:line="254" w:lineRule="auto"/>
            </w:pPr>
            <w:r>
              <w:rPr>
                <w:b w:val="0"/>
                <w:sz w:val="17"/>
              </w:rPr>
              <w:t>改写前后补 NULL 行的去留一致</w:t>
            </w:r>
          </w:p>
        </w:tc>
      </w:tr>
      <w:tr>
        <w:trPr>
          <w:cantSplit/>
        </w:trPr>
        <w:tc>
          <w:tcPr>
            <w:tcW w:type="dxa" w:w="850"/>
          </w:tcPr>
          <w:p>
            <w:pPr>
              <w:spacing w:before="60" w:after="60" w:line="254" w:lineRule="auto"/>
            </w:pPr>
            <w:r>
              <w:rPr>
                <w:b w:val="0"/>
                <w:sz w:val="17"/>
              </w:rPr>
              <w:t>X18</w:t>
            </w:r>
          </w:p>
        </w:tc>
        <w:tc>
          <w:tcPr>
            <w:tcW w:type="dxa" w:w="1871"/>
          </w:tcPr>
          <w:p>
            <w:pPr>
              <w:spacing w:before="60" w:after="60" w:line="254" w:lineRule="auto"/>
            </w:pPr>
            <w:r>
              <w:rPr>
                <w:b w:val="0"/>
                <w:sz w:val="17"/>
              </w:rPr>
              <w:t>EXT-OPT-004</w:t>
            </w:r>
          </w:p>
        </w:tc>
        <w:tc>
          <w:tcPr>
            <w:tcW w:type="dxa" w:w="3061"/>
          </w:tcPr>
          <w:p>
            <w:pPr>
              <w:spacing w:before="60" w:after="60" w:line="254" w:lineRule="auto"/>
            </w:pPr>
            <w:r>
              <w:rPr>
                <w:b w:val="0"/>
                <w:sz w:val="17"/>
              </w:rPr>
              <w:t>相同查询切换新旧统计</w:t>
            </w:r>
          </w:p>
        </w:tc>
        <w:tc>
          <w:tcPr>
            <w:tcW w:type="dxa" w:w="3628"/>
          </w:tcPr>
          <w:p>
            <w:pPr>
              <w:spacing w:before="60" w:after="60" w:line="254" w:lineRule="auto"/>
            </w:pPr>
            <w:r>
              <w:rPr>
                <w:b w:val="0"/>
                <w:sz w:val="17"/>
              </w:rPr>
              <w:t>结果不变；候选及成本来源可追踪</w:t>
            </w:r>
          </w:p>
        </w:tc>
      </w:tr>
      <w:tr>
        <w:trPr>
          <w:cantSplit/>
        </w:trPr>
        <w:tc>
          <w:tcPr>
            <w:tcW w:type="dxa" w:w="850"/>
          </w:tcPr>
          <w:p>
            <w:pPr>
              <w:spacing w:before="60" w:after="60" w:line="254" w:lineRule="auto"/>
            </w:pPr>
            <w:r>
              <w:rPr>
                <w:b w:val="0"/>
                <w:sz w:val="17"/>
              </w:rPr>
              <w:t>X19</w:t>
            </w:r>
          </w:p>
        </w:tc>
        <w:tc>
          <w:tcPr>
            <w:tcW w:type="dxa" w:w="1871"/>
          </w:tcPr>
          <w:p>
            <w:pPr>
              <w:spacing w:before="60" w:after="60" w:line="254" w:lineRule="auto"/>
            </w:pPr>
            <w:r>
              <w:rPr>
                <w:b w:val="0"/>
                <w:sz w:val="17"/>
              </w:rPr>
              <w:t>EXT-OPT-005</w:t>
            </w:r>
          </w:p>
        </w:tc>
        <w:tc>
          <w:tcPr>
            <w:tcW w:type="dxa" w:w="3061"/>
          </w:tcPr>
          <w:p>
            <w:pPr>
              <w:spacing w:before="60" w:after="60" w:line="254" w:lineRule="auto"/>
            </w:pPr>
            <w:r>
              <w:rPr>
                <w:b w:val="0"/>
                <w:sz w:val="17"/>
              </w:rPr>
              <w:t>EXPLAIN INSERT，记录前后表行数</w:t>
            </w:r>
          </w:p>
        </w:tc>
        <w:tc>
          <w:tcPr>
            <w:tcW w:type="dxa" w:w="3628"/>
          </w:tcPr>
          <w:p>
            <w:pPr>
              <w:spacing w:before="60" w:after="60" w:line="254" w:lineRule="auto"/>
            </w:pPr>
            <w:r>
              <w:rPr>
                <w:b w:val="0"/>
                <w:sz w:val="17"/>
              </w:rPr>
              <w:t>行数完全不变</w:t>
            </w:r>
          </w:p>
        </w:tc>
      </w:tr>
      <w:tr>
        <w:trPr>
          <w:cantSplit/>
        </w:trPr>
        <w:tc>
          <w:tcPr>
            <w:tcW w:type="dxa" w:w="850"/>
          </w:tcPr>
          <w:p>
            <w:pPr>
              <w:spacing w:before="60" w:after="60" w:line="254" w:lineRule="auto"/>
            </w:pPr>
            <w:r>
              <w:rPr>
                <w:b w:val="0"/>
                <w:sz w:val="17"/>
              </w:rPr>
              <w:t>X20</w:t>
            </w:r>
          </w:p>
        </w:tc>
        <w:tc>
          <w:tcPr>
            <w:tcW w:type="dxa" w:w="1871"/>
          </w:tcPr>
          <w:p>
            <w:pPr>
              <w:spacing w:before="60" w:after="60" w:line="254" w:lineRule="auto"/>
            </w:pPr>
            <w:r>
              <w:rPr>
                <w:b w:val="0"/>
                <w:sz w:val="17"/>
              </w:rPr>
              <w:t>EXT-SYS-001</w:t>
            </w:r>
          </w:p>
        </w:tc>
        <w:tc>
          <w:tcPr>
            <w:tcW w:type="dxa" w:w="3061"/>
          </w:tcPr>
          <w:p>
            <w:pPr>
              <w:spacing w:before="60" w:after="60" w:line="254" w:lineRule="auto"/>
            </w:pPr>
            <w:r>
              <w:rPr>
                <w:b w:val="0"/>
                <w:sz w:val="17"/>
              </w:rPr>
              <w:t>索引数据超过根页容量，范围查找并删除</w:t>
            </w:r>
          </w:p>
        </w:tc>
        <w:tc>
          <w:tcPr>
            <w:tcW w:type="dxa" w:w="3628"/>
          </w:tcPr>
          <w:p>
            <w:pPr>
              <w:spacing w:before="60" w:after="60" w:line="254" w:lineRule="auto"/>
            </w:pPr>
            <w:r>
              <w:rPr>
                <w:b w:val="0"/>
                <w:sz w:val="17"/>
              </w:rPr>
              <w:t>分裂后有序范围正确；删后重启索引/全扫结果相同</w:t>
            </w:r>
          </w:p>
        </w:tc>
      </w:tr>
      <w:tr>
        <w:trPr>
          <w:cantSplit/>
        </w:trPr>
        <w:tc>
          <w:tcPr>
            <w:tcW w:type="dxa" w:w="850"/>
          </w:tcPr>
          <w:p>
            <w:pPr>
              <w:spacing w:before="60" w:after="60" w:line="254" w:lineRule="auto"/>
            </w:pPr>
            <w:r>
              <w:rPr>
                <w:b w:val="0"/>
                <w:sz w:val="17"/>
              </w:rPr>
              <w:t>X21</w:t>
            </w:r>
          </w:p>
        </w:tc>
        <w:tc>
          <w:tcPr>
            <w:tcW w:type="dxa" w:w="1871"/>
          </w:tcPr>
          <w:p>
            <w:pPr>
              <w:spacing w:before="60" w:after="60" w:line="254" w:lineRule="auto"/>
            </w:pPr>
            <w:r>
              <w:rPr>
                <w:b w:val="0"/>
                <w:sz w:val="17"/>
              </w:rPr>
              <w:t>EXT-SYS-002</w:t>
            </w:r>
          </w:p>
        </w:tc>
        <w:tc>
          <w:tcPr>
            <w:tcW w:type="dxa" w:w="3061"/>
          </w:tcPr>
          <w:p>
            <w:pPr>
              <w:spacing w:before="60" w:after="60" w:line="254" w:lineRule="auto"/>
            </w:pPr>
            <w:r>
              <w:rPr>
                <w:b w:val="0"/>
                <w:sz w:val="17"/>
              </w:rPr>
              <w:t>BEGIN 后插入更新，再 ROLLBACK</w:t>
            </w:r>
          </w:p>
        </w:tc>
        <w:tc>
          <w:tcPr>
            <w:tcW w:type="dxa" w:w="3628"/>
          </w:tcPr>
          <w:p>
            <w:pPr>
              <w:spacing w:before="60" w:after="60" w:line="254" w:lineRule="auto"/>
            </w:pPr>
            <w:r>
              <w:rPr>
                <w:b w:val="0"/>
                <w:sz w:val="17"/>
              </w:rPr>
              <w:t>表与索引回到事务开始前状态</w:t>
            </w:r>
          </w:p>
        </w:tc>
      </w:tr>
      <w:tr>
        <w:trPr>
          <w:cantSplit/>
        </w:trPr>
        <w:tc>
          <w:tcPr>
            <w:tcW w:type="dxa" w:w="850"/>
          </w:tcPr>
          <w:p>
            <w:pPr>
              <w:spacing w:before="60" w:after="60" w:line="254" w:lineRule="auto"/>
            </w:pPr>
            <w:r>
              <w:rPr>
                <w:b w:val="0"/>
                <w:sz w:val="17"/>
              </w:rPr>
              <w:t>X22</w:t>
            </w:r>
          </w:p>
        </w:tc>
        <w:tc>
          <w:tcPr>
            <w:tcW w:type="dxa" w:w="1871"/>
          </w:tcPr>
          <w:p>
            <w:pPr>
              <w:spacing w:before="60" w:after="60" w:line="254" w:lineRule="auto"/>
            </w:pPr>
            <w:r>
              <w:rPr>
                <w:b w:val="0"/>
                <w:sz w:val="17"/>
              </w:rPr>
              <w:t>EXT-SYS-003</w:t>
            </w:r>
          </w:p>
        </w:tc>
        <w:tc>
          <w:tcPr>
            <w:tcW w:type="dxa" w:w="3061"/>
          </w:tcPr>
          <w:p>
            <w:pPr>
              <w:spacing w:before="60" w:after="60" w:line="254" w:lineRule="auto"/>
            </w:pPr>
            <w:r>
              <w:rPr>
                <w:b w:val="0"/>
                <w:sz w:val="17"/>
              </w:rPr>
              <w:t>提交记录落盘后、数据页写盘前强制退出</w:t>
            </w:r>
          </w:p>
        </w:tc>
        <w:tc>
          <w:tcPr>
            <w:tcW w:type="dxa" w:w="3628"/>
          </w:tcPr>
          <w:p>
            <w:pPr>
              <w:spacing w:before="60" w:after="60" w:line="254" w:lineRule="auto"/>
            </w:pPr>
            <w:r>
              <w:rPr>
                <w:b w:val="0"/>
                <w:sz w:val="17"/>
              </w:rPr>
              <w:t>恢复后已提交行存在，重复恢复不重复插入</w:t>
            </w:r>
          </w:p>
        </w:tc>
      </w:tr>
      <w:tr>
        <w:trPr>
          <w:cantSplit/>
        </w:trPr>
        <w:tc>
          <w:tcPr>
            <w:tcW w:type="dxa" w:w="850"/>
          </w:tcPr>
          <w:p>
            <w:pPr>
              <w:spacing w:before="60" w:after="60" w:line="254" w:lineRule="auto"/>
            </w:pPr>
            <w:r>
              <w:rPr>
                <w:b w:val="0"/>
                <w:sz w:val="17"/>
              </w:rPr>
              <w:t>X23</w:t>
            </w:r>
          </w:p>
        </w:tc>
        <w:tc>
          <w:tcPr>
            <w:tcW w:type="dxa" w:w="1871"/>
          </w:tcPr>
          <w:p>
            <w:pPr>
              <w:spacing w:before="60" w:after="60" w:line="254" w:lineRule="auto"/>
            </w:pPr>
            <w:r>
              <w:rPr>
                <w:b w:val="0"/>
                <w:sz w:val="17"/>
              </w:rPr>
              <w:t>EXT-SYS-004</w:t>
            </w:r>
          </w:p>
        </w:tc>
        <w:tc>
          <w:tcPr>
            <w:tcW w:type="dxa" w:w="3061"/>
          </w:tcPr>
          <w:p>
            <w:pPr>
              <w:spacing w:before="60" w:after="60" w:line="254" w:lineRule="auto"/>
            </w:pPr>
            <w:r>
              <w:rPr>
                <w:b w:val="0"/>
                <w:sz w:val="17"/>
              </w:rPr>
              <w:t>两事务更新同一记录</w:t>
            </w:r>
          </w:p>
        </w:tc>
        <w:tc>
          <w:tcPr>
            <w:tcW w:type="dxa" w:w="3628"/>
          </w:tcPr>
          <w:p>
            <w:pPr>
              <w:spacing w:before="60" w:after="60" w:line="254" w:lineRule="auto"/>
            </w:pPr>
            <w:r>
              <w:rPr>
                <w:b w:val="0"/>
                <w:sz w:val="17"/>
              </w:rPr>
              <w:t>符合声明隔离语义，无丢失更新；死锁受控解除</w:t>
            </w:r>
          </w:p>
        </w:tc>
      </w:tr>
      <w:tr>
        <w:trPr>
          <w:cantSplit/>
        </w:trPr>
        <w:tc>
          <w:tcPr>
            <w:tcW w:type="dxa" w:w="850"/>
          </w:tcPr>
          <w:p>
            <w:pPr>
              <w:spacing w:before="60" w:after="60" w:line="254" w:lineRule="auto"/>
            </w:pPr>
            <w:r>
              <w:rPr>
                <w:b w:val="0"/>
                <w:sz w:val="17"/>
              </w:rPr>
              <w:t>X24</w:t>
            </w:r>
          </w:p>
        </w:tc>
        <w:tc>
          <w:tcPr>
            <w:tcW w:type="dxa" w:w="1871"/>
          </w:tcPr>
          <w:p>
            <w:pPr>
              <w:spacing w:before="60" w:after="60" w:line="254" w:lineRule="auto"/>
            </w:pPr>
            <w:r>
              <w:rPr>
                <w:b w:val="0"/>
                <w:sz w:val="17"/>
              </w:rPr>
              <w:t>EXT-SYS-005</w:t>
            </w:r>
          </w:p>
        </w:tc>
        <w:tc>
          <w:tcPr>
            <w:tcW w:type="dxa" w:w="3061"/>
          </w:tcPr>
          <w:p>
            <w:pPr>
              <w:spacing w:before="60" w:after="60" w:line="254" w:lineRule="auto"/>
            </w:pPr>
            <w:r>
              <w:rPr>
                <w:b w:val="0"/>
                <w:sz w:val="17"/>
              </w:rPr>
              <w:t>授权查询后撤权并复用旧计划</w:t>
            </w:r>
          </w:p>
        </w:tc>
        <w:tc>
          <w:tcPr>
            <w:tcW w:type="dxa" w:w="3628"/>
          </w:tcPr>
          <w:p>
            <w:pPr>
              <w:spacing w:before="60" w:after="60" w:line="254" w:lineRule="auto"/>
            </w:pPr>
            <w:r>
              <w:rPr>
                <w:b w:val="0"/>
                <w:sz w:val="17"/>
              </w:rPr>
              <w:t>撤权后执行失败，不输出目标数据</w:t>
            </w:r>
          </w:p>
        </w:tc>
      </w:tr>
      <w:tr>
        <w:trPr>
          <w:cantSplit/>
        </w:trPr>
        <w:tc>
          <w:tcPr>
            <w:tcW w:type="dxa" w:w="850"/>
          </w:tcPr>
          <w:p>
            <w:pPr>
              <w:spacing w:before="60" w:after="60" w:line="254" w:lineRule="auto"/>
            </w:pPr>
            <w:r>
              <w:rPr>
                <w:b w:val="0"/>
                <w:sz w:val="17"/>
              </w:rPr>
              <w:t>X25</w:t>
            </w:r>
          </w:p>
        </w:tc>
        <w:tc>
          <w:tcPr>
            <w:tcW w:type="dxa" w:w="1871"/>
          </w:tcPr>
          <w:p>
            <w:pPr>
              <w:spacing w:before="60" w:after="60" w:line="254" w:lineRule="auto"/>
            </w:pPr>
            <w:r>
              <w:rPr>
                <w:b w:val="0"/>
                <w:sz w:val="17"/>
              </w:rPr>
              <w:t>EXT-SYS-006</w:t>
            </w:r>
          </w:p>
        </w:tc>
        <w:tc>
          <w:tcPr>
            <w:tcW w:type="dxa" w:w="3061"/>
          </w:tcPr>
          <w:p>
            <w:pPr>
              <w:spacing w:before="60" w:after="60" w:line="254" w:lineRule="auto"/>
            </w:pPr>
            <w:r>
              <w:rPr>
                <w:b w:val="0"/>
                <w:sz w:val="17"/>
              </w:rPr>
              <w:t>结果大于内存预算且中途取消</w:t>
            </w:r>
          </w:p>
        </w:tc>
        <w:tc>
          <w:tcPr>
            <w:tcW w:type="dxa" w:w="3628"/>
          </w:tcPr>
          <w:p>
            <w:pPr>
              <w:spacing w:before="60" w:after="60" w:line="254" w:lineRule="auto"/>
            </w:pPr>
            <w:r>
              <w:rPr>
                <w:b w:val="0"/>
                <w:sz w:val="17"/>
              </w:rPr>
              <w:t>不越过预算无界增长，临时文件和 pin 释放</w:t>
            </w:r>
          </w:p>
        </w:tc>
      </w:tr>
      <w:tr>
        <w:trPr>
          <w:cantSplit/>
        </w:trPr>
        <w:tc>
          <w:tcPr>
            <w:tcW w:type="dxa" w:w="850"/>
          </w:tcPr>
          <w:p>
            <w:pPr>
              <w:spacing w:before="60" w:after="60" w:line="254" w:lineRule="auto"/>
            </w:pPr>
            <w:r>
              <w:rPr>
                <w:b w:val="0"/>
                <w:sz w:val="17"/>
              </w:rPr>
              <w:t>X26</w:t>
            </w:r>
          </w:p>
        </w:tc>
        <w:tc>
          <w:tcPr>
            <w:tcW w:type="dxa" w:w="1871"/>
          </w:tcPr>
          <w:p>
            <w:pPr>
              <w:spacing w:before="60" w:after="60" w:line="254" w:lineRule="auto"/>
            </w:pPr>
            <w:r>
              <w:rPr>
                <w:b w:val="0"/>
                <w:sz w:val="17"/>
              </w:rPr>
              <w:t>EXT-SYS-007</w:t>
            </w:r>
          </w:p>
        </w:tc>
        <w:tc>
          <w:tcPr>
            <w:tcW w:type="dxa" w:w="3061"/>
          </w:tcPr>
          <w:p>
            <w:pPr>
              <w:spacing w:before="60" w:after="60" w:line="254" w:lineRule="auto"/>
            </w:pPr>
            <w:r>
              <w:rPr>
                <w:b w:val="0"/>
                <w:sz w:val="17"/>
              </w:rPr>
              <w:t>备份到新目录恢复</w:t>
            </w:r>
          </w:p>
        </w:tc>
        <w:tc>
          <w:tcPr>
            <w:tcW w:type="dxa" w:w="3628"/>
          </w:tcPr>
          <w:p>
            <w:pPr>
              <w:spacing w:before="60" w:after="60" w:line="254" w:lineRule="auto"/>
            </w:pPr>
            <w:r>
              <w:rPr>
                <w:b w:val="0"/>
                <w:sz w:val="17"/>
              </w:rPr>
              <w:t>表、类型、NULL、索引和查询结果一致</w:t>
            </w:r>
          </w:p>
        </w:tc>
      </w:tr>
      <w:tr>
        <w:trPr>
          <w:cantSplit/>
        </w:trPr>
        <w:tc>
          <w:tcPr>
            <w:tcW w:type="dxa" w:w="850"/>
          </w:tcPr>
          <w:p>
            <w:pPr>
              <w:spacing w:before="60" w:after="60" w:line="254" w:lineRule="auto"/>
            </w:pPr>
            <w:r>
              <w:rPr>
                <w:b w:val="0"/>
                <w:sz w:val="17"/>
              </w:rPr>
              <w:t>X27</w:t>
            </w:r>
          </w:p>
        </w:tc>
        <w:tc>
          <w:tcPr>
            <w:tcW w:type="dxa" w:w="1871"/>
          </w:tcPr>
          <w:p>
            <w:pPr>
              <w:spacing w:before="60" w:after="60" w:line="254" w:lineRule="auto"/>
            </w:pPr>
            <w:r>
              <w:rPr>
                <w:b w:val="0"/>
                <w:sz w:val="17"/>
              </w:rPr>
              <w:t>EXT-QA-001</w:t>
            </w:r>
          </w:p>
        </w:tc>
        <w:tc>
          <w:tcPr>
            <w:tcW w:type="dxa" w:w="3061"/>
          </w:tcPr>
          <w:p>
            <w:pPr>
              <w:spacing w:before="60" w:after="60" w:line="254" w:lineRule="auto"/>
            </w:pPr>
            <w:r>
              <w:rPr>
                <w:b w:val="0"/>
                <w:sz w:val="17"/>
              </w:rPr>
              <w:t>固定种子生成和重放失败 SQL</w:t>
            </w:r>
          </w:p>
        </w:tc>
        <w:tc>
          <w:tcPr>
            <w:tcW w:type="dxa" w:w="3628"/>
          </w:tcPr>
          <w:p>
            <w:pPr>
              <w:spacing w:before="60" w:after="60" w:line="254" w:lineRule="auto"/>
            </w:pPr>
            <w:r>
              <w:rPr>
                <w:b w:val="0"/>
                <w:sz w:val="17"/>
              </w:rPr>
              <w:t>输入及故障可复现，计数不把合法变异误判为非法</w:t>
            </w:r>
          </w:p>
        </w:tc>
      </w:tr>
    </w:tbl>
    <w:p>
      <w:pPr>
        <w:spacing w:after="40"/>
      </w:pPr>
    </w:p>
    <w:p>
      <w:pPr>
        <w:pStyle w:val="Heading2"/>
      </w:pPr>
      <w:r>
        <w:rPr>
          <w:b w:val="0"/>
        </w:rPr>
        <w:t>16.3、跨扩展组合验收</w:t>
      </w:r>
    </w:p>
    <w:p>
      <w:pPr>
        <w:ind w:left="283" w:hanging="283"/>
      </w:pPr>
      <w:r>
        <w:t xml:space="preserve">1. </w:t>
      </w:r>
      <w:r>
        <w:rPr>
          <w:b w:val="0"/>
        </w:rPr>
        <w:t>JOIN、WHERE、GROUP BY、HAVING、投影、DISTINCT、ORDER BY、LIMIT 的同一查询按上述逻辑次序运行；隐藏列在最后使用之前不得裁剪。</w:t>
      </w:r>
    </w:p>
    <w:p>
      <w:pPr>
        <w:ind w:left="283" w:hanging="283"/>
      </w:pPr>
      <w:r>
        <w:t xml:space="preserve">2. </w:t>
      </w:r>
      <w:r>
        <w:rPr>
          <w:b w:val="0"/>
        </w:rPr>
        <w:t>NULL 加入后重跑所有比较、布尔化简、分组、去重、索引和外连接用例；两值逻辑规则不能直接复用为三值逻辑规则。</w:t>
      </w:r>
    </w:p>
    <w:p>
      <w:pPr>
        <w:ind w:left="283" w:hanging="283"/>
      </w:pPr>
      <w:r>
        <w:t xml:space="preserve">3. </w:t>
      </w:r>
      <w:r>
        <w:rPr>
          <w:b w:val="0"/>
        </w:rPr>
        <w:t>UPDATE 加入后重跑变长行、索引、唯一约束、WAL、回滚和并发用例；成功行数和实际改变必须一致。</w:t>
      </w:r>
    </w:p>
    <w:p>
      <w:pPr>
        <w:ind w:left="283" w:hanging="283"/>
      </w:pPr>
      <w:r>
        <w:t xml:space="preserve">4. </w:t>
      </w:r>
      <w:r>
        <w:rPr>
          <w:b w:val="0"/>
        </w:rPr>
        <w:t>每条优化规则至少覆盖适用和不适用案例，并检查重复行次数、列名/次序/类型、NULL 与错误发生行为。</w:t>
      </w:r>
    </w:p>
    <w:p>
      <w:pPr>
        <w:ind w:left="283" w:hanging="283"/>
      </w:pPr>
      <w:r>
        <w:t xml:space="preserve">5. </w:t>
      </w:r>
      <w:r>
        <w:rPr>
          <w:b w:val="0"/>
        </w:rPr>
        <w:t>完整扩展验收需启用并通过全部已选择扩展的依赖；基础验收仍以三阶段核心为准。未实现项列为未启用，不能用空实现或固定样例输出代替。</w:t>
      </w:r>
    </w:p>
    <w:p>
      <w:pPr>
        <w:pStyle w:val="Heading1"/>
      </w:pPr>
      <w:r>
        <w:rPr>
          <w:b w:val="0"/>
        </w:rPr>
        <w:t>十七、核心系统可执行契约与边界</w:t>
      </w:r>
    </w:p>
    <w:p>
      <w:pPr>
        <w:pStyle w:val="Heading2"/>
      </w:pPr>
      <w:r>
        <w:rPr>
          <w:b w:val="0"/>
        </w:rPr>
        <w:t>17.1、REQ-CORE-001 输入资源与数值边界</w:t>
      </w:r>
    </w:p>
    <w:p>
      <w:r>
        <w:rPr>
          <w:b w:val="0"/>
        </w:rPr>
        <w:t>以下上限是本项目可配置默认值，属于工程基线，不能宣称教师指定性能要求：输入 UTF-8 文件最大 8 MiB，批量语句上限 10000，单标识符 128 个 ASCII 字符，单表最多 128 列，表达式嵌套最大 256，Buffer Pool 默认 64 帧，collectDiagnostics 最多 100 条错误。超过上限必须返回明确诊断，零长度 SQL 或仅注释输入成功返回零条语句。</w:t>
      </w:r>
    </w:p>
    <w:p>
      <w:r>
        <w:rPr>
          <w:b w:val="0"/>
        </w:rPr>
        <w:t>行列号从 1 开始；CRLF 视为一次换行，单独 CR 和 LF 均换行；TAB 按一个源字符计列，Unicode 字符按码点计列。Token 同时记录起止字节偏移，范围采用包含起点、不包含终点。EOF 位置紧随最后字符。关键字大小写不敏感，但字符串内容不得被整体 upper/lower 操作修改。</w:t>
      </w:r>
    </w:p>
    <w:p>
      <w:r>
        <w:rPr>
          <w:b w:val="0"/>
        </w:rPr>
        <w:t>整数符号是独立 Token，Lexer 保留非负幅值文本，Parser 组合符号与字面量，Semantic 在任何窄化转换之前检查 INT 范围；2147483648 只允许与负号组合为最小 INT，正值报告 SEM_INTEGER_OUT_OF_RANGE。扩展算术的运算溢出属于执行阶段，不能与字面量范围混淆。</w:t>
      </w:r>
    </w:p>
    <w:p>
      <w:pPr>
        <w:pStyle w:val="Heading2"/>
      </w:pPr>
      <w:r>
        <w:rPr>
          <w:b w:val="0"/>
        </w:rPr>
        <w:t>17.2、REQ-CORE-002 稳定接口契约</w:t>
      </w:r>
    </w:p>
    <w:p>
      <w:r>
        <w:rPr>
          <w:b w:val="0"/>
        </w:rPr>
        <w:t>接口名称是建议命名，输入输出与副作用为必须契约。本项目沿用现有 C++ 核心，以结构化对象实现内部接口；React/TypeScript 工作台通过 HTTP 适配层访问同一核心，不另建一套数据库语义。课程核心不以 Web 界面为前提，但工作台属于用户项目要求。</w:t>
      </w:r>
    </w:p>
    <w:tbl>
      <w:tblPr>
        <w:tblStyle w:val="TableGrid"/>
        <w:tblW w:type="auto" w:w="0"/>
        <w:tblLayout w:type="fixed"/>
        <w:tblLook w:firstColumn="1" w:firstRow="1" w:lastColumn="0" w:lastRow="0" w:noHBand="0" w:noVBand="1" w:val="04A0"/>
      </w:tblPr>
      <w:tblGrid>
        <w:gridCol w:w="1701"/>
        <w:gridCol w:w="2721"/>
        <w:gridCol w:w="4989"/>
      </w:tblGrid>
      <w:tr>
        <w:trPr>
          <w:cantSplit/>
          <w:tblHeader/>
        </w:trPr>
        <w:tc>
          <w:tcPr>
            <w:tcW w:type="dxa" w:w="1701"/>
            <w:shd w:fill="E6EDF1"/>
          </w:tcPr>
          <w:p>
            <w:pPr>
              <w:spacing w:before="60" w:after="60" w:line="254" w:lineRule="auto"/>
            </w:pPr>
            <w:r>
              <w:rPr>
                <w:b/>
                <w:sz w:val="17"/>
              </w:rPr>
              <w:t>接口</w:t>
            </w:r>
          </w:p>
        </w:tc>
        <w:tc>
          <w:tcPr>
            <w:tcW w:type="dxa" w:w="2721"/>
            <w:shd w:fill="E6EDF1"/>
          </w:tcPr>
          <w:p>
            <w:pPr>
              <w:spacing w:before="60" w:after="60" w:line="254" w:lineRule="auto"/>
            </w:pPr>
            <w:r>
              <w:rPr>
                <w:b/>
                <w:sz w:val="17"/>
              </w:rPr>
              <w:t>输入与输出</w:t>
            </w:r>
          </w:p>
        </w:tc>
        <w:tc>
          <w:tcPr>
            <w:tcW w:type="dxa" w:w="4989"/>
            <w:shd w:fill="E6EDF1"/>
          </w:tcPr>
          <w:p>
            <w:pPr>
              <w:spacing w:before="60" w:after="60" w:line="254" w:lineRule="auto"/>
            </w:pPr>
            <w:r>
              <w:rPr>
                <w:b/>
                <w:sz w:val="17"/>
              </w:rPr>
              <w:t>副作用和失败规则</w:t>
            </w:r>
          </w:p>
        </w:tc>
      </w:tr>
      <w:tr>
        <w:trPr>
          <w:cantSplit/>
        </w:trPr>
        <w:tc>
          <w:tcPr>
            <w:tcW w:type="dxa" w:w="1701"/>
          </w:tcPr>
          <w:p>
            <w:pPr>
              <w:spacing w:before="60" w:after="60" w:line="254" w:lineRule="auto"/>
            </w:pPr>
            <w:r>
              <w:rPr>
                <w:b w:val="0"/>
                <w:sz w:val="17"/>
              </w:rPr>
              <w:t>compileOnly</w:t>
            </w:r>
          </w:p>
        </w:tc>
        <w:tc>
          <w:tcPr>
            <w:tcW w:type="dxa" w:w="2721"/>
          </w:tcPr>
          <w:p>
            <w:pPr>
              <w:spacing w:before="60" w:after="60" w:line="254" w:lineRule="auto"/>
            </w:pPr>
            <w:r>
              <w:rPr>
                <w:b w:val="0"/>
                <w:sz w:val="17"/>
              </w:rPr>
              <w:t>SQL、Catalog 快照、featureFlags → 逐语句 Token/AST/Semantic/Plan/diagnostics</w:t>
            </w:r>
          </w:p>
        </w:tc>
        <w:tc>
          <w:tcPr>
            <w:tcW w:type="dxa" w:w="4989"/>
          </w:tcPr>
          <w:p>
            <w:pPr>
              <w:spacing w:before="60" w:after="60" w:line="254" w:lineRule="auto"/>
            </w:pPr>
            <w:r>
              <w:rPr>
                <w:b w:val="0"/>
                <w:sz w:val="17"/>
              </w:rPr>
              <w:t>正式目录及数据不改变，首错后阶段标记 skipped</w:t>
            </w:r>
          </w:p>
        </w:tc>
      </w:tr>
      <w:tr>
        <w:trPr>
          <w:cantSplit/>
        </w:trPr>
        <w:tc>
          <w:tcPr>
            <w:tcW w:type="dxa" w:w="1701"/>
          </w:tcPr>
          <w:p>
            <w:pPr>
              <w:spacing w:before="60" w:after="60" w:line="254" w:lineRule="auto"/>
            </w:pPr>
            <w:r>
              <w:rPr>
                <w:b w:val="0"/>
                <w:sz w:val="17"/>
              </w:rPr>
              <w:t>executeBatch</w:t>
            </w:r>
          </w:p>
        </w:tc>
        <w:tc>
          <w:tcPr>
            <w:tcW w:type="dxa" w:w="2721"/>
          </w:tcPr>
          <w:p>
            <w:pPr>
              <w:spacing w:before="60" w:after="60" w:line="254" w:lineRule="auto"/>
            </w:pPr>
            <w:r>
              <w:rPr>
                <w:b w:val="0"/>
                <w:sz w:val="17"/>
              </w:rPr>
              <w:t>SQL、会话、数据库 → 逐语句执行结果</w:t>
            </w:r>
          </w:p>
        </w:tc>
        <w:tc>
          <w:tcPr>
            <w:tcW w:type="dxa" w:w="4989"/>
          </w:tcPr>
          <w:p>
            <w:pPr>
              <w:spacing w:before="60" w:after="60" w:line="254" w:lineRule="auto"/>
            </w:pPr>
            <w:r>
              <w:rPr>
                <w:b w:val="0"/>
                <w:sz w:val="17"/>
              </w:rPr>
              <w:t>顺序执行；基础模式前成功后失败不回滚已完成语句</w:t>
            </w:r>
          </w:p>
        </w:tc>
      </w:tr>
      <w:tr>
        <w:trPr>
          <w:cantSplit/>
        </w:trPr>
        <w:tc>
          <w:tcPr>
            <w:tcW w:type="dxa" w:w="1701"/>
          </w:tcPr>
          <w:p>
            <w:pPr>
              <w:spacing w:before="60" w:after="60" w:line="254" w:lineRule="auto"/>
            </w:pPr>
            <w:r>
              <w:rPr>
                <w:b w:val="0"/>
                <w:sz w:val="17"/>
              </w:rPr>
              <w:t>lookupTable</w:t>
            </w:r>
          </w:p>
        </w:tc>
        <w:tc>
          <w:tcPr>
            <w:tcW w:type="dxa" w:w="2721"/>
          </w:tcPr>
          <w:p>
            <w:pPr>
              <w:spacing w:before="60" w:after="60" w:line="254" w:lineRule="auto"/>
            </w:pPr>
            <w:r>
              <w:rPr>
                <w:b w:val="0"/>
                <w:sz w:val="17"/>
              </w:rPr>
              <w:t>规范化名字 → TableSchema 或不存在</w:t>
            </w:r>
          </w:p>
        </w:tc>
        <w:tc>
          <w:tcPr>
            <w:tcW w:type="dxa" w:w="4989"/>
          </w:tcPr>
          <w:p>
            <w:pPr>
              <w:spacing w:before="60" w:after="60" w:line="254" w:lineRule="auto"/>
            </w:pPr>
            <w:r>
              <w:rPr>
                <w:b w:val="0"/>
                <w:sz w:val="17"/>
              </w:rPr>
              <w:t>只读目录视图，返回稳定 tableId/schemaVersion</w:t>
            </w:r>
          </w:p>
        </w:tc>
      </w:tr>
      <w:tr>
        <w:trPr>
          <w:cantSplit/>
        </w:trPr>
        <w:tc>
          <w:tcPr>
            <w:tcW w:type="dxa" w:w="1701"/>
          </w:tcPr>
          <w:p>
            <w:pPr>
              <w:spacing w:before="60" w:after="60" w:line="254" w:lineRule="auto"/>
            </w:pPr>
            <w:r>
              <w:rPr>
                <w:b w:val="0"/>
                <w:sz w:val="17"/>
              </w:rPr>
              <w:t>createTable</w:t>
            </w:r>
          </w:p>
        </w:tc>
        <w:tc>
          <w:tcPr>
            <w:tcW w:type="dxa" w:w="2721"/>
          </w:tcPr>
          <w:p>
            <w:pPr>
              <w:spacing w:before="60" w:after="60" w:line="254" w:lineRule="auto"/>
            </w:pPr>
            <w:r>
              <w:rPr>
                <w:b w:val="0"/>
                <w:sz w:val="17"/>
              </w:rPr>
              <w:t>Schema → tableId</w:t>
            </w:r>
          </w:p>
        </w:tc>
        <w:tc>
          <w:tcPr>
            <w:tcW w:type="dxa" w:w="4989"/>
          </w:tcPr>
          <w:p>
            <w:pPr>
              <w:spacing w:before="60" w:after="60" w:line="254" w:lineRule="auto"/>
            </w:pPr>
            <w:r>
              <w:rPr>
                <w:b w:val="0"/>
                <w:sz w:val="17"/>
              </w:rPr>
              <w:t>通过页式目录登记，失败不发布可用但无存储的表</w:t>
            </w:r>
          </w:p>
        </w:tc>
      </w:tr>
      <w:tr>
        <w:trPr>
          <w:cantSplit/>
        </w:trPr>
        <w:tc>
          <w:tcPr>
            <w:tcW w:type="dxa" w:w="1701"/>
          </w:tcPr>
          <w:p>
            <w:pPr>
              <w:spacing w:before="60" w:after="60" w:line="254" w:lineRule="auto"/>
            </w:pPr>
            <w:r>
              <w:rPr>
                <w:b w:val="0"/>
                <w:sz w:val="17"/>
              </w:rPr>
              <w:t>insertRow</w:t>
            </w:r>
          </w:p>
        </w:tc>
        <w:tc>
          <w:tcPr>
            <w:tcW w:type="dxa" w:w="2721"/>
          </w:tcPr>
          <w:p>
            <w:pPr>
              <w:spacing w:before="60" w:after="60" w:line="254" w:lineRule="auto"/>
            </w:pPr>
            <w:r>
              <w:rPr>
                <w:b w:val="0"/>
                <w:sz w:val="17"/>
              </w:rPr>
              <w:t>tableId、按 Schema 排列的值 → RowId</w:t>
            </w:r>
          </w:p>
        </w:tc>
        <w:tc>
          <w:tcPr>
            <w:tcW w:type="dxa" w:w="4989"/>
          </w:tcPr>
          <w:p>
            <w:pPr>
              <w:spacing w:before="60" w:after="60" w:line="254" w:lineRule="auto"/>
            </w:pPr>
            <w:r>
              <w:rPr>
                <w:b w:val="0"/>
                <w:sz w:val="17"/>
              </w:rPr>
              <w:t>检查容量、类型和约束，成功后返回定位</w:t>
            </w:r>
          </w:p>
        </w:tc>
      </w:tr>
      <w:tr>
        <w:trPr>
          <w:cantSplit/>
        </w:trPr>
        <w:tc>
          <w:tcPr>
            <w:tcW w:type="dxa" w:w="1701"/>
          </w:tcPr>
          <w:p>
            <w:pPr>
              <w:spacing w:before="60" w:after="60" w:line="254" w:lineRule="auto"/>
            </w:pPr>
            <w:r>
              <w:rPr>
                <w:b w:val="0"/>
                <w:sz w:val="17"/>
              </w:rPr>
              <w:t>scanRows</w:t>
            </w:r>
          </w:p>
        </w:tc>
        <w:tc>
          <w:tcPr>
            <w:tcW w:type="dxa" w:w="2721"/>
          </w:tcPr>
          <w:p>
            <w:pPr>
              <w:spacing w:before="60" w:after="60" w:line="254" w:lineRule="auto"/>
            </w:pPr>
            <w:r>
              <w:rPr>
                <w:b w:val="0"/>
                <w:sz w:val="17"/>
              </w:rPr>
              <w:t>tableId → RowId 与 Row 的迭代器</w:t>
            </w:r>
          </w:p>
        </w:tc>
        <w:tc>
          <w:tcPr>
            <w:tcW w:type="dxa" w:w="4989"/>
          </w:tcPr>
          <w:p>
            <w:pPr>
              <w:spacing w:before="60" w:after="60" w:line="254" w:lineRule="auto"/>
            </w:pPr>
            <w:r>
              <w:rPr>
                <w:b w:val="0"/>
                <w:sz w:val="17"/>
              </w:rPr>
              <w:t>遍历所有数据页，跳过删除槽，关闭时释放 pin</w:t>
            </w:r>
          </w:p>
        </w:tc>
      </w:tr>
      <w:tr>
        <w:trPr>
          <w:cantSplit/>
        </w:trPr>
        <w:tc>
          <w:tcPr>
            <w:tcW w:type="dxa" w:w="1701"/>
          </w:tcPr>
          <w:p>
            <w:pPr>
              <w:spacing w:before="60" w:after="60" w:line="254" w:lineRule="auto"/>
            </w:pPr>
            <w:r>
              <w:rPr>
                <w:b w:val="0"/>
                <w:sz w:val="17"/>
              </w:rPr>
              <w:t>deleteRow</w:t>
            </w:r>
          </w:p>
        </w:tc>
        <w:tc>
          <w:tcPr>
            <w:tcW w:type="dxa" w:w="2721"/>
          </w:tcPr>
          <w:p>
            <w:pPr>
              <w:spacing w:before="60" w:after="60" w:line="254" w:lineRule="auto"/>
            </w:pPr>
            <w:r>
              <w:rPr>
                <w:b w:val="0"/>
                <w:sz w:val="17"/>
              </w:rPr>
              <w:t>tableId、RowId → 是否实际删除</w:t>
            </w:r>
          </w:p>
        </w:tc>
        <w:tc>
          <w:tcPr>
            <w:tcW w:type="dxa" w:w="4989"/>
          </w:tcPr>
          <w:p>
            <w:pPr>
              <w:spacing w:before="60" w:after="60" w:line="254" w:lineRule="auto"/>
            </w:pPr>
            <w:r>
              <w:rPr>
                <w:b w:val="0"/>
                <w:sz w:val="17"/>
              </w:rPr>
              <w:t>过期 RowId 拒绝，重复删除不重复计数</w:t>
            </w:r>
          </w:p>
        </w:tc>
      </w:tr>
      <w:tr>
        <w:trPr>
          <w:cantSplit/>
        </w:trPr>
        <w:tc>
          <w:tcPr>
            <w:tcW w:type="dxa" w:w="1701"/>
          </w:tcPr>
          <w:p>
            <w:pPr>
              <w:spacing w:before="60" w:after="60" w:line="254" w:lineRule="auto"/>
            </w:pPr>
            <w:r>
              <w:rPr>
                <w:b w:val="0"/>
                <w:sz w:val="17"/>
              </w:rPr>
              <w:t>allocatePage/freePage</w:t>
            </w:r>
          </w:p>
        </w:tc>
        <w:tc>
          <w:tcPr>
            <w:tcW w:type="dxa" w:w="2721"/>
          </w:tcPr>
          <w:p>
            <w:pPr>
              <w:spacing w:before="60" w:after="60" w:line="254" w:lineRule="auto"/>
            </w:pPr>
            <w:r>
              <w:rPr>
                <w:b w:val="0"/>
                <w:sz w:val="17"/>
              </w:rPr>
              <w:t>所属表或 pageId → 页号或状态</w:t>
            </w:r>
          </w:p>
        </w:tc>
        <w:tc>
          <w:tcPr>
            <w:tcW w:type="dxa" w:w="4989"/>
          </w:tcPr>
          <w:p>
            <w:pPr>
              <w:spacing w:before="60" w:after="60" w:line="254" w:lineRule="auto"/>
            </w:pPr>
            <w:r>
              <w:rPr>
                <w:b w:val="0"/>
                <w:sz w:val="17"/>
              </w:rPr>
              <w:t>更新持久化空闲页信息；系统保留页不可释放</w:t>
            </w:r>
          </w:p>
        </w:tc>
      </w:tr>
      <w:tr>
        <w:trPr>
          <w:cantSplit/>
        </w:trPr>
        <w:tc>
          <w:tcPr>
            <w:tcW w:type="dxa" w:w="1701"/>
          </w:tcPr>
          <w:p>
            <w:pPr>
              <w:spacing w:before="60" w:after="60" w:line="254" w:lineRule="auto"/>
            </w:pPr>
            <w:r>
              <w:rPr>
                <w:b w:val="0"/>
                <w:sz w:val="17"/>
              </w:rPr>
              <w:t>readPage/writePage</w:t>
            </w:r>
          </w:p>
        </w:tc>
        <w:tc>
          <w:tcPr>
            <w:tcW w:type="dxa" w:w="2721"/>
          </w:tcPr>
          <w:p>
            <w:pPr>
              <w:spacing w:before="60" w:after="60" w:line="254" w:lineRule="auto"/>
            </w:pPr>
            <w:r>
              <w:rPr>
                <w:b w:val="0"/>
                <w:sz w:val="17"/>
              </w:rPr>
              <w:t>pageId、可选完整 4096 字节 → 页内容或状态</w:t>
            </w:r>
          </w:p>
        </w:tc>
        <w:tc>
          <w:tcPr>
            <w:tcW w:type="dxa" w:w="4989"/>
          </w:tcPr>
          <w:p>
            <w:pPr>
              <w:spacing w:before="60" w:after="60" w:line="254" w:lineRule="auto"/>
            </w:pPr>
            <w:r>
              <w:rPr>
                <w:b w:val="0"/>
                <w:sz w:val="17"/>
              </w:rPr>
              <w:t>越界、短读、短写、已释放页均诊断</w:t>
            </w:r>
          </w:p>
        </w:tc>
      </w:tr>
      <w:tr>
        <w:trPr>
          <w:cantSplit/>
        </w:trPr>
        <w:tc>
          <w:tcPr>
            <w:tcW w:type="dxa" w:w="1701"/>
          </w:tcPr>
          <w:p>
            <w:pPr>
              <w:spacing w:before="60" w:after="60" w:line="254" w:lineRule="auto"/>
            </w:pPr>
            <w:r>
              <w:rPr>
                <w:b w:val="0"/>
                <w:sz w:val="17"/>
              </w:rPr>
              <w:t>getPage/unpinPage</w:t>
            </w:r>
          </w:p>
        </w:tc>
        <w:tc>
          <w:tcPr>
            <w:tcW w:type="dxa" w:w="2721"/>
          </w:tcPr>
          <w:p>
            <w:pPr>
              <w:spacing w:before="60" w:after="60" w:line="254" w:lineRule="auto"/>
            </w:pPr>
            <w:r>
              <w:rPr>
                <w:b w:val="0"/>
                <w:sz w:val="17"/>
              </w:rPr>
              <w:t>pageId、访问模式、是否脏 → PageHandle/状态</w:t>
            </w:r>
          </w:p>
        </w:tc>
        <w:tc>
          <w:tcPr>
            <w:tcW w:type="dxa" w:w="4989"/>
          </w:tcPr>
          <w:p>
            <w:pPr>
              <w:spacing w:before="60" w:after="60" w:line="254" w:lineRule="auto"/>
            </w:pPr>
            <w:r>
              <w:rPr>
                <w:b w:val="0"/>
                <w:sz w:val="17"/>
              </w:rPr>
              <w:t>pin 期间不可淘汰，所有出口释放 pin</w:t>
            </w:r>
          </w:p>
        </w:tc>
      </w:tr>
      <w:tr>
        <w:trPr>
          <w:cantSplit/>
        </w:trPr>
        <w:tc>
          <w:tcPr>
            <w:tcW w:type="dxa" w:w="1701"/>
          </w:tcPr>
          <w:p>
            <w:pPr>
              <w:spacing w:before="60" w:after="60" w:line="254" w:lineRule="auto"/>
            </w:pPr>
            <w:r>
              <w:rPr>
                <w:b w:val="0"/>
                <w:sz w:val="17"/>
              </w:rPr>
              <w:t>flushPage/flushAll</w:t>
            </w:r>
          </w:p>
        </w:tc>
        <w:tc>
          <w:tcPr>
            <w:tcW w:type="dxa" w:w="2721"/>
          </w:tcPr>
          <w:p>
            <w:pPr>
              <w:spacing w:before="60" w:after="60" w:line="254" w:lineRule="auto"/>
            </w:pPr>
            <w:r>
              <w:rPr>
                <w:b w:val="0"/>
                <w:sz w:val="17"/>
              </w:rPr>
              <w:t>页或数据库 → 成功/失败</w:t>
            </w:r>
          </w:p>
        </w:tc>
        <w:tc>
          <w:tcPr>
            <w:tcW w:type="dxa" w:w="4989"/>
          </w:tcPr>
          <w:p>
            <w:pPr>
              <w:spacing w:before="60" w:after="60" w:line="254" w:lineRule="auto"/>
            </w:pPr>
            <w:r>
              <w:rPr>
                <w:b w:val="0"/>
                <w:sz w:val="17"/>
              </w:rPr>
              <w:t>脏页完整写盘后清脏；失败保留脏标志</w:t>
            </w:r>
          </w:p>
        </w:tc>
      </w:tr>
      <w:tr>
        <w:trPr>
          <w:cantSplit/>
        </w:trPr>
        <w:tc>
          <w:tcPr>
            <w:tcW w:type="dxa" w:w="1701"/>
          </w:tcPr>
          <w:p>
            <w:pPr>
              <w:spacing w:before="60" w:after="60" w:line="254" w:lineRule="auto"/>
            </w:pPr>
            <w:r>
              <w:rPr>
                <w:b w:val="0"/>
                <w:sz w:val="17"/>
              </w:rPr>
              <w:t>close/open</w:t>
            </w:r>
          </w:p>
        </w:tc>
        <w:tc>
          <w:tcPr>
            <w:tcW w:type="dxa" w:w="2721"/>
          </w:tcPr>
          <w:p>
            <w:pPr>
              <w:spacing w:before="60" w:after="60" w:line="254" w:lineRule="auto"/>
            </w:pPr>
            <w:r>
              <w:rPr>
                <w:b w:val="0"/>
                <w:sz w:val="17"/>
              </w:rPr>
              <w:t>数据目录 → 完成/数据库句柄</w:t>
            </w:r>
          </w:p>
        </w:tc>
        <w:tc>
          <w:tcPr>
            <w:tcW w:type="dxa" w:w="4989"/>
          </w:tcPr>
          <w:p>
            <w:pPr>
              <w:spacing w:before="60" w:after="60" w:line="254" w:lineRule="auto"/>
            </w:pPr>
            <w:r>
              <w:rPr>
                <w:b w:val="0"/>
                <w:sz w:val="17"/>
              </w:rPr>
              <w:t>关闭报告刷新失败；打开检查版本和目录并重建缓存</w:t>
            </w:r>
          </w:p>
        </w:tc>
      </w:tr>
    </w:tbl>
    <w:p>
      <w:pPr>
        <w:spacing w:after="40"/>
      </w:pPr>
    </w:p>
    <w:p>
      <w:r>
        <w:rPr>
          <w:b w:val="0"/>
        </w:rPr>
        <w:t>所有计划绑定 tableId、columnId 和 schemaVersion。执行时 Schema 版本不匹配应重新编译或返回 PLAN_STALE_SCHEMA，不能按旧列偏移访问新数据。成功 QueryResult 包含输出列名、类型、行；DDL/DML 返回 affectedRows 和命令种类。失败结果不得同时携带 success=true。</w:t>
      </w:r>
    </w:p>
    <w:p>
      <w:pPr>
        <w:pStyle w:val="Heading2"/>
      </w:pPr>
      <w:r>
        <w:rPr>
          <w:b w:val="0"/>
        </w:rPr>
        <w:t>17.3、REQ-CORE-003 行页布局与生命周期</w:t>
      </w:r>
    </w:p>
    <w:p>
      <w:pPr>
        <w:ind w:left="283" w:hanging="283"/>
      </w:pPr>
      <w:r>
        <w:t xml:space="preserve">1. </w:t>
      </w:r>
      <w:r>
        <w:rPr>
          <w:b w:val="0"/>
        </w:rPr>
        <w:t>采用小端整数、UTF-8 字符串和带格式版本的固定页。基础 INT 按 4 字节存储，VARCHAR 先存非负字节长度再存内容；解析须验证每段长度在记录界限内。</w:t>
      </w:r>
    </w:p>
    <w:p>
      <w:pPr>
        <w:ind w:left="283" w:hanging="283"/>
      </w:pPr>
      <w:r>
        <w:t xml:space="preserve">2. </w:t>
      </w:r>
      <w:r>
        <w:rPr>
          <w:b w:val="0"/>
        </w:rPr>
        <w:t>页头记录页号、页类型、所属表和空闲边界；槽目录记录偏移、长度、删除状态及代次。RowId 由 pageId、slotId、generation 组成，槽复用递增代次，旧引用不得指向新行。</w:t>
      </w:r>
    </w:p>
    <w:p>
      <w:pPr>
        <w:ind w:left="283" w:hanging="283"/>
      </w:pPr>
      <w:r>
        <w:t xml:space="preserve">3. </w:t>
      </w:r>
      <w:r>
        <w:rPr>
          <w:b w:val="0"/>
        </w:rPr>
        <w:t>页压缩可移动行字节，但不能未经映射改变有效槽身份。基础版单行不得跨页；超出页可用空间返回 ROW_TOO_LARGE，完整扩展也只有显式实现溢出页才可解除此限。</w:t>
      </w:r>
    </w:p>
    <w:p>
      <w:pPr>
        <w:ind w:left="283" w:hanging="283"/>
      </w:pPr>
      <w:r>
        <w:t xml:space="preserve">4. </w:t>
      </w:r>
      <w:r>
        <w:rPr>
          <w:b w:val="0"/>
        </w:rPr>
        <w:t>数据库使用全局 pageId 空间，元数据保留页、目录页和用户页不得冲突。表对应页集合经目录或可恢复页链持久化；空页只有脱离全部表/索引引用且无 pin 才能回收。</w:t>
      </w:r>
    </w:p>
    <w:p>
      <w:pPr>
        <w:ind w:left="283" w:hanging="283"/>
      </w:pPr>
      <w:r>
        <w:t xml:space="preserve">5. </w:t>
      </w:r>
      <w:r>
        <w:rPr>
          <w:b w:val="0"/>
        </w:rPr>
        <w:t>freePage 必须同步撤销缓存映射，不能释放后仍把旧脏缓存写回重用页。空闲列表持久化，重启分配不得把仍使用页重新分配。</w:t>
      </w:r>
    </w:p>
    <w:p>
      <w:pPr>
        <w:ind w:left="283" w:hanging="283"/>
      </w:pPr>
      <w:r>
        <w:t xml:space="preserve">6. </w:t>
      </w:r>
      <w:r>
        <w:rPr>
          <w:b w:val="0"/>
        </w:rPr>
        <w:t>打开文件时检查页尺寸、版本、长度和页边界。页损坏、非法槽偏移或循环页链应报 STORAGE_CORRUPTION，不能跳过后返回不完整的成功结果。</w:t>
      </w:r>
    </w:p>
    <w:p>
      <w:pPr>
        <w:pStyle w:val="Heading2"/>
      </w:pPr>
      <w:r>
        <w:rPr>
          <w:b w:val="0"/>
        </w:rPr>
        <w:t>17.4、REQ-CORE-004 缓冲区和统计口径</w:t>
      </w:r>
    </w:p>
    <w:p>
      <w:r>
        <w:rPr>
          <w:b w:val="0"/>
        </w:rPr>
        <w:t>Buffer Frame 记录 pageId、dirty、pinCount、访问元数据。LRU 以最近成功 getPage 更新次序；FIFO 以加载入缓存次序记录，命中不调整入队时间。替换只从 pinCount 为零的帧选择。全部帧被固定时返回 BUFFER_EXHAUSTED，禁止淘汰正在使用的页或无限自旋。</w:t>
      </w:r>
    </w:p>
    <w:p>
      <w:r>
        <w:rPr>
          <w:b w:val="0"/>
        </w:rPr>
        <w:t>一次成功缓存查找命中计 hit，首次加载计 miss；预取若实现必须单独计数。命中率为 hit 除以 hit 与 miss 之和，无请求时定义为 0。diskReads/diskWrites 只计成功的完整页 I/O，失败另计 ioErrors；flush 本身不是一次 getPage。每次淘汰记录访问序号、策略、被淘汰页、dirty 及写回结果。</w:t>
      </w:r>
    </w:p>
    <w:p>
      <w:r>
        <w:rPr>
          <w:b w:val="0"/>
        </w:rPr>
        <w:t>可复现实验采用容量 3、全部 unpin、访问序列 A、B、C、A、D、A，冷启动清零统计：LRU 有 2 次命中和 4 次未命中，加载 D 淘汰 B；FIFO 有 1 次命中和 5 次未命中，加载 D 淘汰 A。基础日志不是事务 WAL，二者不得混用。</w:t>
      </w:r>
    </w:p>
    <w:p>
      <w:pPr>
        <w:pStyle w:val="Heading2"/>
      </w:pPr>
      <w:r>
        <w:rPr>
          <w:b w:val="0"/>
        </w:rPr>
        <w:t>17.5、REQ-CORE-005 持久化与错误提交边界</w:t>
      </w:r>
    </w:p>
    <w:p>
      <w:r>
        <w:rPr>
          <w:b w:val="0"/>
        </w:rPr>
        <w:t>完整基础系统要求 CREATE、INSERT、DELETE 成功后，在明确的成功刷新边界将数据页、目录页及分配元数据写回，正常关闭重新打开后结果一致。本文默认写语句成功响应前刷新相关脏页；I/O 失败时返回失败，保留错误状态并停止进一步写入，不能继续将未可靠落盘状态作为成功基础。</w:t>
      </w:r>
    </w:p>
    <w:p>
      <w:r>
        <w:rPr>
          <w:b w:val="0"/>
        </w:rPr>
        <w:t>基础配置不声称实现断电原子恢复。指导书的重启测试必须完成；崩溃一致性、事务回滚和多页更新原子性由 EXT-SYS-002/003 增强。遇到存储 I/O 失败应记录可能受影响的页和语句状态为 indeterminate，提示重新打开并检查，不能谎称已完全回滚。普通词法、语法、语义错误发生在写入前，必须保证零数据副作用。</w:t>
      </w:r>
    </w:p>
    <w:p>
      <w:pPr>
        <w:pStyle w:val="Heading2"/>
      </w:pPr>
      <w:r>
        <w:rPr>
          <w:b w:val="0"/>
        </w:rPr>
        <w:t>17.6、REQ-CORE-006 端到端固定验收脚本</w:t>
      </w:r>
    </w:p>
    <w:p>
      <w:r>
        <w:rPr>
          <w:b w:val="0"/>
        </w:rPr>
        <w:t>在全新测试数据库中按次序执行，测试不得作用于用户已有数据库。</w:t>
      </w:r>
    </w:p>
    <w:p>
      <w:pPr>
        <w:spacing w:after="0" w:line="252" w:lineRule="auto"/>
      </w:pPr>
      <w:r>
        <w:rPr>
          <w:rFonts w:ascii="Consolas" w:hAnsi="Consolas" w:eastAsia="Microsoft YaHei"/>
          <w:sz w:val="16"/>
        </w:rPr>
        <w:t>CREATE TABLE student(id INT, name VARCHAR, age INT);</w:t>
      </w:r>
    </w:p>
    <w:p>
      <w:pPr>
        <w:spacing w:after="0" w:line="252" w:lineRule="auto"/>
      </w:pPr>
      <w:r>
        <w:rPr>
          <w:rFonts w:ascii="Consolas" w:hAnsi="Consolas" w:eastAsia="Microsoft YaHei"/>
          <w:sz w:val="16"/>
        </w:rPr>
        <w:t>-- 创建三列表并登记页式系统目录，后续语句使用此表。</w:t>
      </w:r>
    </w:p>
    <w:p>
      <w:pPr>
        <w:spacing w:after="0" w:line="252" w:lineRule="auto"/>
      </w:pPr>
      <w:r>
        <w:rPr>
          <w:rFonts w:ascii="Consolas" w:hAnsi="Consolas" w:eastAsia="Microsoft YaHei"/>
          <w:sz w:val="16"/>
        </w:rPr>
        <w:t>INSERT INTO student(id,name,age) VALUES (1,'Alice',20);</w:t>
      </w:r>
    </w:p>
    <w:p>
      <w:pPr>
        <w:spacing w:after="0" w:line="252" w:lineRule="auto"/>
      </w:pPr>
      <w:r>
        <w:rPr>
          <w:rFonts w:ascii="Consolas" w:hAnsi="Consolas" w:eastAsia="Microsoft YaHei"/>
          <w:sz w:val="16"/>
        </w:rPr>
        <w:t>-- 插入第一行，为条件查询提供年龄大于 18 的样本。</w:t>
      </w:r>
    </w:p>
    <w:p>
      <w:pPr>
        <w:spacing w:after="0" w:line="252" w:lineRule="auto"/>
      </w:pPr>
      <w:r>
        <w:rPr>
          <w:rFonts w:ascii="Consolas" w:hAnsi="Consolas" w:eastAsia="Microsoft YaHei"/>
          <w:sz w:val="16"/>
        </w:rPr>
        <w:t>INSERT INTO student(age,id,name) VALUES (17,2,'Bob');</w:t>
      </w:r>
    </w:p>
    <w:p>
      <w:pPr>
        <w:spacing w:after="0" w:line="252" w:lineRule="auto"/>
      </w:pPr>
      <w:r>
        <w:rPr>
          <w:rFonts w:ascii="Consolas" w:hAnsi="Consolas" w:eastAsia="Microsoft YaHei"/>
          <w:sz w:val="16"/>
        </w:rPr>
        <w:t>-- 列顺序与表定义不同，必须重排为 id=2、name=Bob、age=17。</w:t>
      </w:r>
    </w:p>
    <w:p>
      <w:pPr>
        <w:spacing w:after="0" w:line="252" w:lineRule="auto"/>
      </w:pPr>
      <w:r>
        <w:rPr>
          <w:rFonts w:ascii="Consolas" w:hAnsi="Consolas" w:eastAsia="Microsoft YaHei"/>
          <w:sz w:val="16"/>
        </w:rPr>
        <w:t>INSERT INTO student(id,name,age) VALUES (3,'Tom''s book',21);</w:t>
      </w:r>
    </w:p>
    <w:p>
      <w:pPr>
        <w:spacing w:after="0" w:line="252" w:lineRule="auto"/>
      </w:pPr>
      <w:r>
        <w:rPr>
          <w:rFonts w:ascii="Consolas" w:hAnsi="Consolas" w:eastAsia="Microsoft YaHei"/>
          <w:sz w:val="16"/>
        </w:rPr>
        <w:t>-- 验证字符串中两个单引号解码为一个单引号并正确存储。</w:t>
      </w:r>
    </w:p>
    <w:p>
      <w:pPr>
        <w:spacing w:after="0" w:line="252" w:lineRule="auto"/>
      </w:pPr>
      <w:r>
        <w:rPr>
          <w:rFonts w:ascii="Consolas" w:hAnsi="Consolas" w:eastAsia="Microsoft YaHei"/>
          <w:sz w:val="16"/>
        </w:rPr>
        <w:t>SELECT id,name FROM student WHERE age &gt; 18;</w:t>
      </w:r>
    </w:p>
    <w:p>
      <w:pPr>
        <w:spacing w:after="0" w:line="252" w:lineRule="auto"/>
      </w:pPr>
      <w:r>
        <w:rPr>
          <w:rFonts w:ascii="Consolas" w:hAnsi="Consolas" w:eastAsia="Microsoft YaHei"/>
          <w:sz w:val="16"/>
        </w:rPr>
        <w:t>-- 应返回 id 为 1 和 3 的两行，未排序时不强制行顺序。</w:t>
      </w:r>
    </w:p>
    <w:p>
      <w:pPr>
        <w:spacing w:after="0" w:line="252" w:lineRule="auto"/>
      </w:pPr>
      <w:r>
        <w:rPr>
          <w:rFonts w:ascii="Consolas" w:hAnsi="Consolas" w:eastAsia="Microsoft YaHei"/>
          <w:sz w:val="16"/>
        </w:rPr>
        <w:t>DELETE FROM student WHERE id = 1;</w:t>
      </w:r>
    </w:p>
    <w:p>
      <w:pPr>
        <w:spacing w:after="0" w:line="252" w:lineRule="auto"/>
      </w:pPr>
      <w:r>
        <w:rPr>
          <w:rFonts w:ascii="Consolas" w:hAnsi="Consolas" w:eastAsia="Microsoft YaHei"/>
          <w:sz w:val="16"/>
        </w:rPr>
        <w:t>-- 实际删除第一行并返回 affectedRows=1，保留其他行和表结构。</w:t>
      </w:r>
    </w:p>
    <w:p>
      <w:pPr>
        <w:spacing w:after="0" w:line="252" w:lineRule="auto"/>
      </w:pPr>
      <w:r>
        <w:rPr>
          <w:rFonts w:ascii="Consolas" w:hAnsi="Consolas" w:eastAsia="Microsoft YaHei"/>
          <w:sz w:val="16"/>
        </w:rPr>
        <w:t>SELECT id,name FROM student;</w:t>
      </w:r>
    </w:p>
    <w:p>
      <w:pPr>
        <w:spacing w:after="0" w:line="252" w:lineRule="auto"/>
      </w:pPr>
      <w:r>
        <w:rPr>
          <w:rFonts w:ascii="Consolas" w:hAnsi="Consolas" w:eastAsia="Microsoft YaHei"/>
          <w:sz w:val="16"/>
        </w:rPr>
        <w:t>-- 应返回 id 为 2 和 3 的两行，后续关闭重开仍须得到同样结果。</w:t>
      </w:r>
    </w:p>
    <w:p>
      <w:r>
        <w:rPr>
          <w:b w:val="0"/>
        </w:rPr>
      </w:r>
      <w:r>
        <w:rPr>
          <w:b/>
        </w:rPr>
        <w:t>干什么的：</w:t>
      </w:r>
      <w:r>
        <w:rPr>
          <w:b w:val="0"/>
        </w:rPr>
        <w:t xml:space="preserve"> 同时验证四类核心语句、列映射、转义、过滤和真实删除。</w:t>
      </w:r>
      <w:r>
        <w:rPr>
          <w:b/>
        </w:rPr>
        <w:t>和前后的关系：</w:t>
      </w:r>
      <w:r>
        <w:rPr>
          <w:b w:val="0"/>
        </w:rPr>
        <w:t xml:space="preserve"> 每条语句依次经过编译、计划、执行、页访问；结束后关闭数据库并重新打开，再执行最后一条查询验证目录和数据都已持久化。</w:t>
      </w:r>
    </w:p>
    <w:p>
      <w:r>
        <w:rPr>
          <w:b w:val="0"/>
        </w:rPr>
        <w:t>补充基础验收：插入数据直至页数超过缓冲帧数两倍并在报告中记录实际行数/字节数，校验所有行及删除子集；不能只用三行演示替代大量数据测试。分别执行未知列、类型错配、值数不等、缺分号和未闭合字符串，核对错误阶段、具体行列及失败前后数据不变。随机选取页检查序列化与删除槽变化。</w:t>
      </w:r>
    </w:p>
    <w:p>
      <w:pPr>
        <w:pStyle w:val="Heading1"/>
      </w:pPr>
      <w:r>
        <w:rPr>
          <w:b w:val="0"/>
        </w:rPr>
        <w:t>十八、最终交付与实施路线</w:t>
      </w:r>
    </w:p>
    <w:p>
      <w:pPr>
        <w:pStyle w:val="Heading2"/>
      </w:pPr>
      <w:r>
        <w:rPr>
          <w:b w:val="0"/>
        </w:rPr>
        <w:t>18.1、完整交付包</w:t>
      </w:r>
    </w:p>
    <w:tbl>
      <w:tblPr>
        <w:tblStyle w:val="TableGrid"/>
        <w:tblW w:type="auto" w:w="0"/>
        <w:tblLayout w:type="fixed"/>
        <w:tblLook w:firstColumn="1" w:firstRow="1" w:lastColumn="0" w:lastRow="0" w:noHBand="0" w:noVBand="1" w:val="04A0"/>
      </w:tblPr>
      <w:tblGrid>
        <w:gridCol w:w="3005"/>
        <w:gridCol w:w="6406"/>
      </w:tblGrid>
      <w:tr>
        <w:trPr>
          <w:cantSplit/>
          <w:tblHeader/>
        </w:trPr>
        <w:tc>
          <w:tcPr>
            <w:tcW w:type="dxa" w:w="3005"/>
            <w:shd w:fill="E6EDF1"/>
          </w:tcPr>
          <w:p>
            <w:pPr>
              <w:spacing w:before="60" w:after="60" w:line="254" w:lineRule="auto"/>
            </w:pPr>
            <w:r>
              <w:rPr>
                <w:b/>
                <w:sz w:val="17"/>
              </w:rPr>
              <w:t>文件或内容</w:t>
            </w:r>
          </w:p>
        </w:tc>
        <w:tc>
          <w:tcPr>
            <w:tcW w:type="dxa" w:w="6406"/>
            <w:shd w:fill="E6EDF1"/>
          </w:tcPr>
          <w:p>
            <w:pPr>
              <w:spacing w:before="60" w:after="60" w:line="254" w:lineRule="auto"/>
            </w:pPr>
            <w:r>
              <w:rPr>
                <w:b/>
                <w:sz w:val="17"/>
              </w:rPr>
              <w:t>必须记录的信息</w:t>
            </w:r>
          </w:p>
        </w:tc>
      </w:tr>
      <w:tr>
        <w:trPr>
          <w:cantSplit/>
        </w:trPr>
        <w:tc>
          <w:tcPr>
            <w:tcW w:type="dxa" w:w="3005"/>
          </w:tcPr>
          <w:p>
            <w:pPr>
              <w:spacing w:before="60" w:after="60" w:line="254" w:lineRule="auto"/>
            </w:pPr>
            <w:r>
              <w:rPr>
                <w:b w:val="0"/>
                <w:sz w:val="17"/>
              </w:rPr>
              <w:t>requirements.md/docx</w:t>
            </w:r>
          </w:p>
        </w:tc>
        <w:tc>
          <w:tcPr>
            <w:tcW w:type="dxa" w:w="6406"/>
          </w:tcPr>
          <w:p>
            <w:pPr>
              <w:spacing w:before="60" w:after="60" w:line="254" w:lineRule="auto"/>
            </w:pPr>
            <w:r>
              <w:rPr>
                <w:b w:val="0"/>
                <w:sz w:val="17"/>
              </w:rPr>
              <w:t>本需求基线及版本变更，不填写虚构的已实现状态</w:t>
            </w:r>
          </w:p>
        </w:tc>
      </w:tr>
      <w:tr>
        <w:trPr>
          <w:cantSplit/>
        </w:trPr>
        <w:tc>
          <w:tcPr>
            <w:tcW w:type="dxa" w:w="3005"/>
          </w:tcPr>
          <w:p>
            <w:pPr>
              <w:spacing w:before="60" w:after="60" w:line="254" w:lineRule="auto"/>
            </w:pPr>
            <w:r>
              <w:rPr>
                <w:b w:val="0"/>
                <w:sz w:val="17"/>
              </w:rPr>
              <w:t>grammar.md</w:t>
            </w:r>
          </w:p>
        </w:tc>
        <w:tc>
          <w:tcPr>
            <w:tcW w:type="dxa" w:w="6406"/>
          </w:tcPr>
          <w:p>
            <w:pPr>
              <w:spacing w:before="60" w:after="60" w:line="254" w:lineRule="auto"/>
            </w:pPr>
            <w:r>
              <w:rPr>
                <w:b w:val="0"/>
                <w:sz w:val="17"/>
              </w:rPr>
              <w:t>基础和每项启用扩展的完整产生式、关键字、优先级、FIRST/FOLLOW 或解析方案说明</w:t>
            </w:r>
          </w:p>
        </w:tc>
      </w:tr>
      <w:tr>
        <w:trPr>
          <w:cantSplit/>
        </w:trPr>
        <w:tc>
          <w:tcPr>
            <w:tcW w:type="dxa" w:w="3005"/>
          </w:tcPr>
          <w:p>
            <w:pPr>
              <w:spacing w:before="60" w:after="60" w:line="254" w:lineRule="auto"/>
            </w:pPr>
            <w:r>
              <w:rPr>
                <w:b w:val="0"/>
                <w:sz w:val="17"/>
              </w:rPr>
              <w:t>design.md</w:t>
            </w:r>
          </w:p>
        </w:tc>
        <w:tc>
          <w:tcPr>
            <w:tcW w:type="dxa" w:w="6406"/>
          </w:tcPr>
          <w:p>
            <w:pPr>
              <w:spacing w:before="60" w:after="60" w:line="254" w:lineRule="auto"/>
            </w:pPr>
            <w:r>
              <w:rPr>
                <w:b w:val="0"/>
                <w:sz w:val="17"/>
              </w:rPr>
              <w:t>AST、类型系统、Catalog、计划、执行、行页格式、缓存接口及扩展依赖</w:t>
            </w:r>
          </w:p>
        </w:tc>
      </w:tr>
      <w:tr>
        <w:trPr>
          <w:cantSplit/>
        </w:trPr>
        <w:tc>
          <w:tcPr>
            <w:tcW w:type="dxa" w:w="3005"/>
          </w:tcPr>
          <w:p>
            <w:pPr>
              <w:spacing w:before="60" w:after="60" w:line="254" w:lineRule="auto"/>
            </w:pPr>
            <w:r>
              <w:rPr>
                <w:b w:val="0"/>
                <w:sz w:val="17"/>
              </w:rPr>
              <w:t>feature-matrix</w:t>
            </w:r>
          </w:p>
        </w:tc>
        <w:tc>
          <w:tcPr>
            <w:tcW w:type="dxa" w:w="6406"/>
          </w:tcPr>
          <w:p>
            <w:pPr>
              <w:spacing w:before="60" w:after="60" w:line="254" w:lineRule="auto"/>
            </w:pPr>
            <w:r>
              <w:rPr>
                <w:b w:val="0"/>
                <w:sz w:val="17"/>
              </w:rPr>
              <w:t>每个需求编号的 enabled、实现位置、测试编号和实际状态</w:t>
            </w:r>
          </w:p>
        </w:tc>
      </w:tr>
      <w:tr>
        <w:trPr>
          <w:cantSplit/>
        </w:trPr>
        <w:tc>
          <w:tcPr>
            <w:tcW w:type="dxa" w:w="3005"/>
          </w:tcPr>
          <w:p>
            <w:pPr>
              <w:spacing w:before="60" w:after="60" w:line="254" w:lineRule="auto"/>
            </w:pPr>
            <w:r>
              <w:rPr>
                <w:b w:val="0"/>
                <w:sz w:val="17"/>
              </w:rPr>
              <w:t>tests 与 fixtures</w:t>
            </w:r>
          </w:p>
        </w:tc>
        <w:tc>
          <w:tcPr>
            <w:tcW w:type="dxa" w:w="6406"/>
          </w:tcPr>
          <w:p>
            <w:pPr>
              <w:spacing w:before="60" w:after="60" w:line="254" w:lineRule="auto"/>
            </w:pPr>
            <w:r>
              <w:rPr>
                <w:b w:val="0"/>
                <w:sz w:val="17"/>
              </w:rPr>
              <w:t>固定 SQL/数据、预期 AST/计划/结果、错误行列、重启和故障注入样例</w:t>
            </w:r>
          </w:p>
        </w:tc>
      </w:tr>
      <w:tr>
        <w:trPr>
          <w:cantSplit/>
        </w:trPr>
        <w:tc>
          <w:tcPr>
            <w:tcW w:type="dxa" w:w="3005"/>
          </w:tcPr>
          <w:p>
            <w:pPr>
              <w:spacing w:before="60" w:after="60" w:line="254" w:lineRule="auto"/>
            </w:pPr>
            <w:r>
              <w:rPr>
                <w:b w:val="0"/>
                <w:sz w:val="17"/>
              </w:rPr>
              <w:t>test-report</w:t>
            </w:r>
          </w:p>
        </w:tc>
        <w:tc>
          <w:tcPr>
            <w:tcW w:type="dxa" w:w="6406"/>
          </w:tcPr>
          <w:p>
            <w:pPr>
              <w:spacing w:before="60" w:after="60" w:line="254" w:lineRule="auto"/>
            </w:pPr>
            <w:r>
              <w:rPr>
                <w:b w:val="0"/>
                <w:sz w:val="17"/>
              </w:rPr>
              <w:t>环境、提交版本、命令、通过失败数、失败复现与尚未实现项</w:t>
            </w:r>
          </w:p>
        </w:tc>
      </w:tr>
      <w:tr>
        <w:trPr>
          <w:cantSplit/>
        </w:trPr>
        <w:tc>
          <w:tcPr>
            <w:tcW w:type="dxa" w:w="3005"/>
          </w:tcPr>
          <w:p>
            <w:pPr>
              <w:spacing w:before="60" w:after="60" w:line="254" w:lineRule="auto"/>
            </w:pPr>
            <w:r>
              <w:rPr>
                <w:b w:val="0"/>
                <w:sz w:val="17"/>
              </w:rPr>
              <w:t>README</w:t>
            </w:r>
          </w:p>
        </w:tc>
        <w:tc>
          <w:tcPr>
            <w:tcW w:type="dxa" w:w="6406"/>
          </w:tcPr>
          <w:p>
            <w:pPr>
              <w:spacing w:before="60" w:after="60" w:line="254" w:lineRule="auto"/>
            </w:pPr>
            <w:r>
              <w:rPr>
                <w:b w:val="0"/>
                <w:sz w:val="17"/>
              </w:rPr>
              <w:t>编译运行、配置、空库初始化、测试隔离、持久化路径和功能限制</w:t>
            </w:r>
          </w:p>
        </w:tc>
      </w:tr>
      <w:tr>
        <w:trPr>
          <w:cantSplit/>
        </w:trPr>
        <w:tc>
          <w:tcPr>
            <w:tcW w:type="dxa" w:w="3005"/>
          </w:tcPr>
          <w:p>
            <w:pPr>
              <w:spacing w:before="60" w:after="60" w:line="254" w:lineRule="auto"/>
            </w:pPr>
            <w:r>
              <w:rPr>
                <w:b w:val="0"/>
                <w:sz w:val="17"/>
              </w:rPr>
              <w:t>实践报告</w:t>
            </w:r>
          </w:p>
        </w:tc>
        <w:tc>
          <w:tcPr>
            <w:tcW w:type="dxa" w:w="6406"/>
          </w:tcPr>
          <w:p>
            <w:pPr>
              <w:spacing w:before="60" w:after="60" w:line="254" w:lineRule="auto"/>
            </w:pPr>
            <w:r>
              <w:rPr>
                <w:b w:val="0"/>
                <w:sz w:val="17"/>
              </w:rPr>
              <w:t>指导书附件要求的七部分正文、设计过程、结果分析及 AI 辅助范围</w:t>
            </w:r>
          </w:p>
        </w:tc>
      </w:tr>
    </w:tbl>
    <w:p>
      <w:pPr>
        <w:spacing w:after="40"/>
      </w:pPr>
    </w:p>
    <w:p>
      <w:r>
        <w:rPr>
          <w:b w:val="0"/>
        </w:rPr>
        <w:t>本文只交付需求文档；源码、测试运行结果和实践报告是后续项目实施的交付要求，不表述为已完成的软件成果。</w:t>
      </w:r>
    </w:p>
    <w:p>
      <w:pPr>
        <w:pStyle w:val="Heading2"/>
      </w:pPr>
      <w:r>
        <w:rPr>
          <w:b w:val="0"/>
        </w:rPr>
        <w:t>18.2、实践报告结构</w:t>
      </w:r>
    </w:p>
    <w:p>
      <w:r>
        <w:rPr>
          <w:b w:val="0"/>
        </w:rPr>
        <w:t>指导书正文第 7 页及附件第 8、9 页要求提交完整实践报告。封面包含课程名称、项目名称、专业班级、学号、姓名、成绩/批阅教师区域及日期；个人信息由本人填写。</w:t>
      </w:r>
    </w:p>
    <w:p>
      <w:r>
        <w:rPr>
          <w:b w:val="0"/>
        </w:rPr>
        <w:t>正文依次包含：一、实践目的；二、实践内容；三、实践方法；四、实践步骤；五、实践结果；六、实践结论；七、实践小结。必须描述词法、语法、语义设计，存储管理、缓存、访问接口和测试方法，附源码及复现说明。结果与结论必须来自真实运行，不将本需求中的预期表当成实验结果。</w:t>
      </w:r>
    </w:p>
    <w:p>
      <w:r>
        <w:rPr>
          <w:b w:val="0"/>
        </w:rPr>
        <w:t>本次需求文档按用户约定仅用文字、可编辑代码和表格。指导书附件提及结果截图，此处保留为课程报告提交要求的来源事实，本次不生成或插入截图；后续报告是否另附图片按课程提交要求处理。</w:t>
      </w:r>
    </w:p>
    <w:p>
      <w:pPr>
        <w:pStyle w:val="Heading2"/>
      </w:pPr>
      <w:r>
        <w:rPr>
          <w:b w:val="0"/>
        </w:rPr>
        <w:t>18.3、扩展实施依赖路线</w:t>
      </w:r>
    </w:p>
    <w:p>
      <w:pPr>
        <w:ind w:left="283" w:hanging="283"/>
      </w:pPr>
      <w:r>
        <w:t xml:space="preserve">1. </w:t>
      </w:r>
      <w:r>
        <w:rPr>
          <w:b w:val="0"/>
        </w:rPr>
        <w:t>完成基础 Lexer、Parser、AST、语义、计划、Page、Buffer、目录和四类执行；通过第十七章综合脚本和重启测试。</w:t>
      </w:r>
    </w:p>
    <w:p>
      <w:pPr>
        <w:ind w:left="283" w:hanging="283"/>
      </w:pPr>
      <w:r>
        <w:t xml:space="preserve">2. </w:t>
      </w:r>
      <w:r>
        <w:rPr>
          <w:b w:val="0"/>
        </w:rPr>
        <w:t>加入算术、别名、NULL、更多类型；冻结优先级、类型提升、比较器和行格式版本。</w:t>
      </w:r>
    </w:p>
    <w:p>
      <w:pPr>
        <w:ind w:left="283" w:hanging="283"/>
      </w:pPr>
      <w:r>
        <w:t xml:space="preserve">3. </w:t>
      </w:r>
      <w:r>
        <w:rPr>
          <w:b w:val="0"/>
        </w:rPr>
        <w:t>实现 UPDATE、ORDER BY、DISTINCT、GROUP BY/HAVING，再实现 JOIN 与子查询；每步同步 AST、语义、计划、执行、测试。</w:t>
      </w:r>
    </w:p>
    <w:p>
      <w:pPr>
        <w:ind w:left="283" w:hanging="283"/>
      </w:pPr>
      <w:r>
        <w:t xml:space="preserve">4. </w:t>
      </w:r>
      <w:r>
        <w:rPr>
          <w:b w:val="0"/>
        </w:rPr>
        <w:t>引入 JSON、错误恢复、纠错及规则框架；在正确执行器上验证列裁剪、下推、常量/布尔化简。</w:t>
      </w:r>
    </w:p>
    <w:p>
      <w:pPr>
        <w:ind w:left="283" w:hanging="283"/>
      </w:pPr>
      <w:r>
        <w:t xml:space="preserve">5. </w:t>
      </w:r>
      <w:r>
        <w:rPr>
          <w:b w:val="0"/>
        </w:rPr>
        <w:t>实现 B+ 树和 IndexScan、统计及代价模型，再加入 EXPLAIN；把性能比较与结果正确性分别记录。</w:t>
      </w:r>
    </w:p>
    <w:p>
      <w:pPr>
        <w:ind w:left="283" w:hanging="283"/>
      </w:pPr>
      <w:r>
        <w:t xml:space="preserve">6. </w:t>
      </w:r>
      <w:r>
        <w:rPr>
          <w:b w:val="0"/>
        </w:rPr>
        <w:t>实现 WAL、事务、并发控制和权限，最后验证大数据溢写、备份恢复和 Fuzz。需要多行原子写的扩展须提前满足事务依赖，不能照章节顺序忽略前置条件。</w:t>
      </w:r>
    </w:p>
    <w:p>
      <w:pPr>
        <w:pStyle w:val="Heading2"/>
      </w:pPr>
      <w:r>
        <w:rPr>
          <w:b w:val="0"/>
        </w:rPr>
        <w:t>18.4、冻结规则与完成判据</w:t>
      </w:r>
    </w:p>
    <w:p>
      <w:r>
        <w:rPr>
          <w:b w:val="0"/>
        </w:rPr>
        <w:t>需求来源有明确要求的核心能力必须实现；每个已启用扩展必须完成其全部接口和验收，未启用项在 feature-matrix 明示。任何改变语言、默认配置、磁盘格式或错误行为的修改都须同步需求、文法、实现及测试。</w:t>
      </w:r>
    </w:p>
    <w:p>
      <w:r>
        <w:rPr>
          <w:b w:val="0"/>
        </w:rPr>
        <w:t>最终系统完成的证据是：四类核心 SQL 的真实结果、所有数据与目录的页式持久化、LRU/FIFO 的确定性日志、非法输入的定位诊断、重启后的数据一致、全部已承诺扩展的 X01-X27、工作台 UI01-UI10 测试及可复现的报告。仅展示 Token、AST 或计划，不能代替完整数据库系统验收。</w:t>
      </w:r>
    </w:p>
    <w:p>
      <w:pPr>
        <w:pStyle w:val="Heading1"/>
      </w:pPr>
      <w:r>
        <w:rPr>
          <w:b w:val="0"/>
        </w:rPr>
        <w:t>十九、DataGrip 风格工作台需求</w:t>
      </w:r>
    </w:p>
    <w:p>
      <w:pPr>
        <w:pStyle w:val="Heading2"/>
      </w:pPr>
      <w:r>
        <w:rPr>
          <w:b w:val="0"/>
        </w:rPr>
        <w:t>19.1、来源与边界</w:t>
      </w:r>
    </w:p>
    <w:p>
      <w:r>
        <w:rPr>
          <w:b w:val="0"/>
        </w:rPr>
        <w:t>本章来自用户提出的“类似 DataGrip 的前端作为整个数据库编译器的前端”，不是四份课程资料额外规定的评分项。课程允许 CLI 或 API；本项目在此基础上增加浏览器工作台，并保留可脚本化的 CLI/API。DataGrip 仅作为数据库工具交互参考，不要求复制其商标、完整产品功能或全部数据库协议。</w:t>
      </w:r>
    </w:p>
    <w:p>
      <w:r>
        <w:rPr>
          <w:b w:val="0"/>
        </w:rPr>
        <w:t>工作台默认使用简体中文。已有 React、TypeScript 工作台和 C++ 后端基础框架作为实施起点；这属于现有工程选型，不是课程指定开发语言。HTTP 适配层可以使用 Node.js，但不能以 Node 或浏览器内 SQLite 的运行结果冒充自研 C++ 编译器、执行器及页式存储的成果。</w:t>
      </w:r>
    </w:p>
    <w:p>
      <w:pPr>
        <w:pStyle w:val="Heading2"/>
      </w:pPr>
      <w:r>
        <w:rPr>
          <w:b w:val="0"/>
        </w:rPr>
        <w:t>19.2、REQ-UI-001 连接与能力发现</w:t>
      </w:r>
    </w:p>
    <w:p>
      <w:pPr>
        <w:ind w:left="283" w:hanging="283"/>
      </w:pPr>
      <w:r>
        <w:t xml:space="preserve">1. </w:t>
      </w:r>
      <w:r>
        <w:rPr>
          <w:b w:val="0"/>
        </w:rPr>
        <w:t>允许新建、编辑、选择和测试连接，至少保存连接名称、API 地址及必要会话信息；地址由配置决定，不写死某个端口。</w:t>
      </w:r>
    </w:p>
    <w:p>
      <w:pPr>
        <w:ind w:left="283" w:hanging="283"/>
      </w:pPr>
      <w:r>
        <w:t xml:space="preserve">2. </w:t>
      </w:r>
      <w:r>
        <w:rPr>
          <w:b w:val="0"/>
        </w:rPr>
        <w:t>明确显示“自研 MiniSQL”和“本地演示”两种模式。演示库独立命名、独立数据，切换时不能把演示目录或结果带到真实连接中。</w:t>
      </w:r>
    </w:p>
    <w:p>
      <w:pPr>
        <w:ind w:left="283" w:hanging="283"/>
      </w:pPr>
      <w:r>
        <w:t xml:space="preserve">3. </w:t>
      </w:r>
      <w:r>
        <w:rPr>
          <w:b w:val="0"/>
        </w:rPr>
        <w:t>通过后端获取支持的 SQL、阶段、事务、存储统计等能力；未实现项显示不可用或明确拒绝，不以空数组伪造成功。</w:t>
      </w:r>
    </w:p>
    <w:p>
      <w:pPr>
        <w:ind w:left="283" w:hanging="283"/>
      </w:pPr>
      <w:r>
        <w:t xml:space="preserve">4. </w:t>
      </w:r>
      <w:r>
        <w:rPr>
          <w:b w:val="0"/>
        </w:rPr>
        <w:t>支持连接中、已连接、失败、断开状态；鉴权、超时和网络失败分别反馈。凭据不得出现在 URL、普通日志或查询历史中。</w:t>
      </w:r>
    </w:p>
    <w:p>
      <w:r>
        <w:rPr>
          <w:b w:val="0"/>
        </w:rPr>
        <w:t>验收 UI01：连接无服务地址得到网络错误；连接真实服务得到其真实能力清单；模式切换后目录、标签绑定和结果来源一致。</w:t>
      </w:r>
    </w:p>
    <w:p>
      <w:pPr>
        <w:pStyle w:val="Heading2"/>
      </w:pPr>
      <w:r>
        <w:rPr>
          <w:b w:val="0"/>
        </w:rPr>
        <w:t>19.3、REQ-UI-002 对象浏览器</w:t>
      </w:r>
    </w:p>
    <w:p>
      <w:pPr>
        <w:ind w:left="283" w:hanging="283"/>
      </w:pPr>
      <w:r>
        <w:t xml:space="preserve">1. </w:t>
      </w:r>
      <w:r>
        <w:rPr>
          <w:b w:val="0"/>
        </w:rPr>
        <w:t>展示当前连接的表、列、类型、可空信息及已实现的索引；未统计的行数显示未知，不能固定显示零。</w:t>
      </w:r>
    </w:p>
    <w:p>
      <w:pPr>
        <w:ind w:left="283" w:hanging="283"/>
      </w:pPr>
      <w:r>
        <w:t xml:space="preserve">2. </w:t>
      </w:r>
      <w:r>
        <w:rPr>
          <w:b w:val="0"/>
        </w:rPr>
        <w:t>支持展开、折叠、刷新和按名称过滤；列清单参与正常布局，不覆盖下一张表。</w:t>
      </w:r>
    </w:p>
    <w:p>
      <w:pPr>
        <w:ind w:left="283" w:hanging="283"/>
      </w:pPr>
      <w:r>
        <w:t xml:space="preserve">3. </w:t>
      </w:r>
      <w:r>
        <w:rPr>
          <w:b w:val="0"/>
        </w:rPr>
        <w:t>建表成功后刷新真实目录；仅编译 CREATE 不得在正式对象树中新增表。</w:t>
      </w:r>
    </w:p>
    <w:p>
      <w:pPr>
        <w:ind w:left="283" w:hanging="283"/>
      </w:pPr>
      <w:r>
        <w:t xml:space="preserve">4. </w:t>
      </w:r>
      <w:r>
        <w:rPr>
          <w:b w:val="0"/>
        </w:rPr>
        <w:t>表操作可生成查询到编辑器；不得在单击表名时暗中执行写入或删除。系统目录只读浏览，内部更新通过受控接口完成。</w:t>
      </w:r>
    </w:p>
    <w:p>
      <w:r>
        <w:rPr>
          <w:b w:val="0"/>
        </w:rPr>
        <w:t>验收 UI02：创建表后出现真实列结构；编译但未执行的表不出现；多表全部展开后条目互不重叠。</w:t>
      </w:r>
    </w:p>
    <w:p>
      <w:pPr>
        <w:pStyle w:val="Heading2"/>
      </w:pPr>
      <w:r>
        <w:rPr>
          <w:b w:val="0"/>
        </w:rPr>
        <w:t>19.4、REQ-UI-003 SQL 编辑与多标签</w:t>
      </w:r>
    </w:p>
    <w:p>
      <w:pPr>
        <w:ind w:left="283" w:hanging="283"/>
      </w:pPr>
      <w:r>
        <w:t xml:space="preserve">1. </w:t>
      </w:r>
      <w:r>
        <w:rPr>
          <w:b w:val="0"/>
        </w:rPr>
        <w:t>提供新建、重命名、关闭标签，每个标签独立保存 SQL、连接、执行状态、结果及诊断。切换标签不得显示另一标签的旧结果。</w:t>
      </w:r>
    </w:p>
    <w:p>
      <w:pPr>
        <w:ind w:left="283" w:hanging="283"/>
      </w:pPr>
      <w:r>
        <w:t xml:space="preserve">2. </w:t>
      </w:r>
      <w:r>
        <w:rPr>
          <w:b w:val="0"/>
        </w:rPr>
        <w:t>提供语法高亮、行号、查找替换、撤销重做、格式化和文件导入导出；格式化不得改变字符串内容或混淆注释边界。</w:t>
      </w:r>
    </w:p>
    <w:p>
      <w:pPr>
        <w:ind w:left="283" w:hanging="283"/>
      </w:pPr>
      <w:r>
        <w:t xml:space="preserve">3. </w:t>
      </w:r>
      <w:r>
        <w:rPr>
          <w:b w:val="0"/>
        </w:rPr>
        <w:t>“执行选中 SQL”只提交选区；无选区时，“执行全部”提交全文。当前语句执行必须依据词法边界定位，不能直接按分号切字符串。</w:t>
      </w:r>
    </w:p>
    <w:p>
      <w:pPr>
        <w:ind w:left="283" w:hanging="283"/>
      </w:pPr>
      <w:r>
        <w:t xml:space="preserve">4. </w:t>
      </w:r>
      <w:r>
        <w:rPr>
          <w:b w:val="0"/>
        </w:rPr>
        <w:t>提供未保存修改提示和草稿恢复；本地恢复内容不包括密码。导入按 UTF-8 处理，非法编码给出诊断。</w:t>
      </w:r>
    </w:p>
    <w:p>
      <w:pPr>
        <w:ind w:left="283" w:hanging="283"/>
      </w:pPr>
      <w:r>
        <w:t xml:space="preserve">5. </w:t>
      </w:r>
      <w:r>
        <w:rPr>
          <w:b w:val="0"/>
        </w:rPr>
        <w:t>显示的执行快捷键必须真实绑定；同一标签执行中不重复提交相同请求。编辑内容变化后标明已有结果对应旧版本。</w:t>
      </w:r>
    </w:p>
    <w:p>
      <w:r>
        <w:rPr>
          <w:b w:val="0"/>
        </w:rPr>
        <w:t>验收 UI03：两个标签并行保留不同查询结果；含分号字符串不被截断；关闭未保存标签有确认；刷新后草稿可恢复。</w:t>
      </w:r>
    </w:p>
    <w:p>
      <w:pPr>
        <w:pStyle w:val="Heading2"/>
      </w:pPr>
      <w:r>
        <w:rPr>
          <w:b w:val="0"/>
        </w:rPr>
        <w:t>19.5、REQ-UI-004 编译、执行与取消</w:t>
      </w:r>
    </w:p>
    <w:p>
      <w:pPr>
        <w:ind w:left="283" w:hanging="283"/>
      </w:pPr>
      <w:r>
        <w:t xml:space="preserve">1. </w:t>
      </w:r>
      <w:r>
        <w:rPr>
          <w:b w:val="0"/>
        </w:rPr>
        <w:t>编译和执行使用不同命令及接口。编译只调用 compileOnly，不修改正式表、数据或目录。</w:t>
      </w:r>
    </w:p>
    <w:p>
      <w:pPr>
        <w:ind w:left="283" w:hanging="283"/>
      </w:pPr>
      <w:r>
        <w:t xml:space="preserve">2. </w:t>
      </w:r>
      <w:r>
        <w:rPr>
          <w:b w:val="0"/>
        </w:rPr>
        <w:t>按语句展示批次状态，包括成功、失败、未执行；错误后清楚指出已提交语句，不能把整个批次标为全部回滚。</w:t>
      </w:r>
    </w:p>
    <w:p>
      <w:pPr>
        <w:ind w:left="283" w:hanging="283"/>
      </w:pPr>
      <w:r>
        <w:t xml:space="preserve">3. </w:t>
      </w:r>
      <w:r>
        <w:rPr>
          <w:b w:val="0"/>
        </w:rPr>
        <w:t>每次请求绑定 requestId、标签、连接和编辑版本；迟到响应不能覆盖更新请求或其他连接的结果。</w:t>
      </w:r>
    </w:p>
    <w:p>
      <w:pPr>
        <w:ind w:left="283" w:hanging="283"/>
      </w:pPr>
      <w:r>
        <w:t xml:space="preserve">4. </w:t>
      </w:r>
      <w:r>
        <w:rPr>
          <w:b w:val="0"/>
        </w:rPr>
        <w:t>停止命令向后端发送取消或中止流式结果。仅中止浏览器等待不能宣称服务器已停止执行；后端未确认时显示执行状态未知，禁止自动重试写操作。</w:t>
      </w:r>
    </w:p>
    <w:p>
      <w:pPr>
        <w:ind w:left="283" w:hanging="283"/>
      </w:pPr>
      <w:r>
        <w:t xml:space="preserve">5. </w:t>
      </w:r>
      <w:r>
        <w:rPr>
          <w:b w:val="0"/>
        </w:rPr>
        <w:t>无 WHERE 的 DELETE/UPDATE 在工作台执行前二次确认。CLI/API 保留其合法 SQL 语义，不强加交互弹窗；自动测试显式允许全表操作。</w:t>
      </w:r>
    </w:p>
    <w:p>
      <w:r>
        <w:rPr>
          <w:b w:val="0"/>
        </w:rPr>
        <w:t>验收 UI04：编译写语句前后数据库一致；双击执行不重复写入；慢请求切换连接不串结果；取消显示服务端确认状态。</w:t>
      </w:r>
    </w:p>
    <w:p>
      <w:pPr>
        <w:pStyle w:val="Heading2"/>
      </w:pPr>
      <w:r>
        <w:rPr>
          <w:b w:val="0"/>
        </w:rPr>
        <w:t>19.6、REQ-UI-005 查询结果与执行反馈</w:t>
      </w:r>
    </w:p>
    <w:p>
      <w:pPr>
        <w:ind w:left="283" w:hanging="283"/>
      </w:pPr>
      <w:r>
        <w:t xml:space="preserve">1. </w:t>
      </w:r>
      <w:r>
        <w:rPr>
          <w:b w:val="0"/>
        </w:rPr>
        <w:t>显示输出列名、类型、行、查询用时和受影响行数；零行 SELECT 仍保留正确列结构。</w:t>
      </w:r>
    </w:p>
    <w:p>
      <w:pPr>
        <w:ind w:left="283" w:hanging="283"/>
      </w:pPr>
      <w:r>
        <w:t xml:space="preserve">2. </w:t>
      </w:r>
      <w:r>
        <w:rPr>
          <w:b w:val="0"/>
        </w:rPr>
        <w:t>区分 SQL NULL、空字符串、字符串 NULL、数字零；重复列名按输出位置展示，不转成会覆盖同名键的普通对象。</w:t>
      </w:r>
    </w:p>
    <w:p>
      <w:pPr>
        <w:ind w:left="283" w:hanging="283"/>
      </w:pPr>
      <w:r>
        <w:t xml:space="preserve">3. </w:t>
      </w:r>
      <w:r>
        <w:rPr>
          <w:b w:val="0"/>
        </w:rPr>
        <w:t>BIGINT 和 DECIMAL 采用带类型的字符串表示或等价无损结构；不得经 JavaScript Number 造成精度损失。</w:t>
      </w:r>
    </w:p>
    <w:p>
      <w:pPr>
        <w:ind w:left="283" w:hanging="283"/>
      </w:pPr>
      <w:r>
        <w:t xml:space="preserve">4. </w:t>
      </w:r>
      <w:r>
        <w:rPr>
          <w:b w:val="0"/>
        </w:rPr>
        <w:t>大结果按游标或分块接收并虚拟滚动；达到上限时明确显示截断状态。界面本地排序不得冒充完整结果的数据库排序。</w:t>
      </w:r>
    </w:p>
    <w:p>
      <w:pPr>
        <w:ind w:left="283" w:hanging="283"/>
      </w:pPr>
      <w:r>
        <w:t xml:space="preserve">5. </w:t>
      </w:r>
      <w:r>
        <w:rPr>
          <w:b w:val="0"/>
        </w:rPr>
        <w:t>支持复制选区和导出 CSV；导出范围明确为已加载行或完整查询结果。提供面向电子表格的公式注入防护选项，不暗改原始查询结果。</w:t>
      </w:r>
    </w:p>
    <w:p>
      <w:r>
        <w:rPr>
          <w:b w:val="0"/>
        </w:rPr>
        <w:t>验收 UI05：NULL、空串、重复列名和大整数均无损；超上限提示清楚；零行、失败和 DML 成功状态可区分。</w:t>
      </w:r>
    </w:p>
    <w:p>
      <w:pPr>
        <w:pStyle w:val="Heading2"/>
      </w:pPr>
      <w:r>
        <w:rPr>
          <w:b w:val="0"/>
        </w:rPr>
        <w:t>19.7、REQ-UI-006 编译中间结果</w:t>
      </w:r>
    </w:p>
    <w:p>
      <w:pPr>
        <w:ind w:left="283" w:hanging="283"/>
      </w:pPr>
      <w:r>
        <w:t xml:space="preserve">1. </w:t>
      </w:r>
      <w:r>
        <w:rPr>
          <w:b w:val="0"/>
        </w:rPr>
        <w:t>独立展示 Token、AST、语义分析、原始计划、优化计划和规则记录，不把“诊断”标签代替 Token 表。</w:t>
      </w:r>
    </w:p>
    <w:p>
      <w:pPr>
        <w:ind w:left="283" w:hanging="283"/>
      </w:pPr>
      <w:r>
        <w:t xml:space="preserve">2. </w:t>
      </w:r>
      <w:r>
        <w:rPr>
          <w:b w:val="0"/>
        </w:rPr>
        <w:t>Token 表展示类别、原词素、行列及范围；点击可定位编辑器中对应文本。</w:t>
      </w:r>
    </w:p>
    <w:p>
      <w:pPr>
        <w:ind w:left="283" w:hanging="283"/>
      </w:pPr>
      <w:r>
        <w:t xml:space="preserve">3. </w:t>
      </w:r>
      <w:r>
        <w:rPr>
          <w:b w:val="0"/>
        </w:rPr>
        <w:t>AST 和计划使用可展开文本树、节点表或原始 JSON；父子关系依据节点引用计算，不使用节点编号当作缩进深度。</w:t>
      </w:r>
    </w:p>
    <w:p>
      <w:pPr>
        <w:ind w:left="283" w:hanging="283"/>
      </w:pPr>
      <w:r>
        <w:t xml:space="preserve">4. </w:t>
      </w:r>
      <w:r>
        <w:rPr>
          <w:b w:val="0"/>
        </w:rPr>
        <w:t>计划显示算子、输入节点、输出列、条件和估计/实际统计；没有真实统计时显示不可用。</w:t>
      </w:r>
    </w:p>
    <w:p>
      <w:pPr>
        <w:ind w:left="283" w:hanging="283"/>
      </w:pPr>
      <w:r>
        <w:t xml:space="preserve">5. </w:t>
      </w:r>
      <w:r>
        <w:rPr>
          <w:b w:val="0"/>
        </w:rPr>
        <w:t>未到达阶段显示未执行；尚未实现阶段显示未实现。错误后的空结构不能标为通过。</w:t>
      </w:r>
    </w:p>
    <w:p>
      <w:r>
        <w:rPr>
          <w:b w:val="0"/>
        </w:rPr>
        <w:t>验收 UI06：同一 SQL 能追踪 Token 到 AST 到计划；优化差异来自后端；失败阶段与后续阶段状态正确。</w:t>
      </w:r>
    </w:p>
    <w:p>
      <w:pPr>
        <w:pStyle w:val="Heading2"/>
      </w:pPr>
      <w:r>
        <w:rPr>
          <w:b w:val="0"/>
        </w:rPr>
        <w:t>19.8、REQ-UI-007 诊断与源码定位</w:t>
      </w:r>
    </w:p>
    <w:p>
      <w:pPr>
        <w:ind w:left="283" w:hanging="283"/>
      </w:pPr>
      <w:r>
        <w:t xml:space="preserve">1. </w:t>
      </w:r>
      <w:r>
        <w:rPr>
          <w:b w:val="0"/>
        </w:rPr>
        <w:t>诊断显示阶段、错误码、原因、实际符号、期望集合、建议和源码位置；不只显示通用请求失败。</w:t>
      </w:r>
    </w:p>
    <w:p>
      <w:pPr>
        <w:ind w:left="283" w:hanging="283"/>
      </w:pPr>
      <w:r>
        <w:t xml:space="preserve">2. </w:t>
      </w:r>
      <w:r>
        <w:rPr>
          <w:b w:val="0"/>
        </w:rPr>
        <w:t>后端 Unicode 码点列号与编辑器 UTF-16 偏移之间进行明确转换，测试中文和非 BMP 字符；选区执行需加回全文起始偏移。</w:t>
      </w:r>
    </w:p>
    <w:p>
      <w:pPr>
        <w:ind w:left="283" w:hanging="283"/>
      </w:pPr>
      <w:r>
        <w:t xml:space="preserve">3. </w:t>
      </w:r>
      <w:r>
        <w:rPr>
          <w:b w:val="0"/>
        </w:rPr>
        <w:t>点击错误跳到原始 SQL 对应位置；内容已修改时提示诊断来自旧版本，不能错误地高亮新文本。</w:t>
      </w:r>
    </w:p>
    <w:p>
      <w:pPr>
        <w:ind w:left="283" w:hanging="283"/>
      </w:pPr>
      <w:r>
        <w:t xml:space="preserve">4. </w:t>
      </w:r>
      <w:r>
        <w:rPr>
          <w:b w:val="0"/>
        </w:rPr>
        <w:t>内部堆栈与普通用户提示分离；服务器不可达、协议损坏和 SQL 错误不能都归类为语法错误。</w:t>
      </w:r>
    </w:p>
    <w:p>
      <w:r>
        <w:rPr>
          <w:b w:val="0"/>
        </w:rPr>
        <w:t>验收 UI07：多行、CRLF、TAB、中文字符串和选区中的错误均跳转到正确位置；断网显示网络错误。</w:t>
      </w:r>
    </w:p>
    <w:p>
      <w:pPr>
        <w:pStyle w:val="Heading2"/>
      </w:pPr>
      <w:r>
        <w:rPr>
          <w:b w:val="0"/>
        </w:rPr>
        <w:t>19.9、REQ-UI-008 历史、设置与存储统计</w:t>
      </w:r>
    </w:p>
    <w:p>
      <w:pPr>
        <w:ind w:left="283" w:hanging="283"/>
      </w:pPr>
      <w:r>
        <w:t xml:space="preserve">1. </w:t>
      </w:r>
      <w:r>
        <w:rPr>
          <w:b w:val="0"/>
        </w:rPr>
        <w:t>历史记录 SQL、连接、模式、时间、耗时、结果状态和错误摘要；允许检索、重新载入和清除，重新载入不自动执行。</w:t>
      </w:r>
    </w:p>
    <w:p>
      <w:pPr>
        <w:ind w:left="283" w:hanging="283"/>
      </w:pPr>
      <w:r>
        <w:t xml:space="preserve">2. </w:t>
      </w:r>
      <w:r>
        <w:rPr>
          <w:b w:val="0"/>
        </w:rPr>
        <w:t>保存编辑器偏好、结果行上限、主题等真实生效设置；未接通的功能不放置看似可用的按钮。</w:t>
      </w:r>
    </w:p>
    <w:p>
      <w:pPr>
        <w:ind w:left="283" w:hanging="283"/>
      </w:pPr>
      <w:r>
        <w:t xml:space="preserve">3. </w:t>
      </w:r>
      <w:r>
        <w:rPr>
          <w:b w:val="0"/>
        </w:rPr>
        <w:t>存储面板展示页大小、已分配页、缓存容量、策略、hit/miss、读写次数和替换日志；所有数值来自当前后端。</w:t>
      </w:r>
    </w:p>
    <w:p>
      <w:pPr>
        <w:ind w:left="283" w:hanging="283"/>
      </w:pPr>
      <w:r>
        <w:t xml:space="preserve">4. </w:t>
      </w:r>
      <w:r>
        <w:rPr>
          <w:b w:val="0"/>
        </w:rPr>
        <w:t>切换 LRU/FIFO 时明确刷新与清零策略；按第 17.4 节固定访问序列复现差别。不把前端缓存命中当作数据库 Buffer 命中。</w:t>
      </w:r>
    </w:p>
    <w:p>
      <w:r>
        <w:rPr>
          <w:b w:val="0"/>
        </w:rPr>
        <w:t>验收 UI08：重开工作台后历史和设置恢复；演示与真实历史来源可辨；缓存实验得到规定命中数。</w:t>
      </w:r>
    </w:p>
    <w:p>
      <w:pPr>
        <w:pStyle w:val="Heading2"/>
      </w:pPr>
      <w:r>
        <w:rPr>
          <w:b w:val="0"/>
        </w:rPr>
        <w:t>19.10、REQ-UI-009 布局与可访问性</w:t>
      </w:r>
    </w:p>
    <w:p>
      <w:pPr>
        <w:ind w:left="283" w:hanging="283"/>
      </w:pPr>
      <w:r>
        <w:t xml:space="preserve">1. </w:t>
      </w:r>
      <w:r>
        <w:rPr>
          <w:b w:val="0"/>
        </w:rPr>
        <w:t>桌面提供对象树、编辑器、结果面板，可调整宽度或高度；工具区紧凑，主要操作稳定可见。</w:t>
      </w:r>
    </w:p>
    <w:p>
      <w:pPr>
        <w:ind w:left="283" w:hanging="283"/>
      </w:pPr>
      <w:r>
        <w:t xml:space="preserve">2. </w:t>
      </w:r>
      <w:r>
        <w:rPr>
          <w:b w:val="0"/>
        </w:rPr>
        <w:t>在 1440×900、1024×768、390×844 三种视口验证；窄屏折叠侧栏，表格在自身区域滚动，按钮和错误信息不覆盖。</w:t>
      </w:r>
    </w:p>
    <w:p>
      <w:pPr>
        <w:ind w:left="283" w:hanging="283"/>
      </w:pPr>
      <w:r>
        <w:t xml:space="preserve">3. </w:t>
      </w:r>
      <w:r>
        <w:rPr>
          <w:b w:val="0"/>
        </w:rPr>
        <w:t>图标按钮具备可访问名称和悬停提示；键盘可完成标签切换、连接选择、编译执行和错误定位。</w:t>
      </w:r>
    </w:p>
    <w:p>
      <w:pPr>
        <w:ind w:left="283" w:hanging="283"/>
      </w:pPr>
      <w:r>
        <w:t xml:space="preserve">4. </w:t>
      </w:r>
      <w:r>
        <w:rPr>
          <w:b w:val="0"/>
        </w:rPr>
        <w:t>不能只用颜色区分成功与失败；页面缩放 200% 时关键命令可访问。文本采用适合工具界面的尺寸。</w:t>
      </w:r>
    </w:p>
    <w:p>
      <w:pPr>
        <w:ind w:left="283" w:hanging="283"/>
      </w:pPr>
      <w:r>
        <w:t xml:space="preserve">5. </w:t>
      </w:r>
      <w:r>
        <w:rPr>
          <w:b w:val="0"/>
        </w:rPr>
        <w:t>本次需求及其验证材料不生成图片。布局验收可以记录 DOM 尺寸、溢出判断及交互断言，但不把这些记录称作已完成的视觉审查。</w:t>
      </w:r>
    </w:p>
    <w:p>
      <w:r>
        <w:rPr>
          <w:b w:val="0"/>
        </w:rPr>
        <w:t>验收 UI09：三种视口和缩放下无非预期遮挡；焦点可见；常用操作有可访问名称。</w:t>
      </w:r>
    </w:p>
    <w:p>
      <w:pPr>
        <w:pStyle w:val="Heading2"/>
      </w:pPr>
      <w:r>
        <w:rPr>
          <w:b w:val="0"/>
        </w:rPr>
        <w:t>19.11、REQ-UI-010 HTTP 集成契约</w:t>
      </w:r>
    </w:p>
    <w:p>
      <w:r>
        <w:rPr>
          <w:b w:val="0"/>
        </w:rPr>
        <w:t>本节接口路径属于项目约定，可保持现有客户端兼容层，但核心字段语义必须一致。浏览器默认只连接本地服务；暴露局域网或公网前必须补充鉴权、传输保护和配置审查。</w:t>
      </w:r>
    </w:p>
    <w:tbl>
      <w:tblPr>
        <w:tblStyle w:val="TableGrid"/>
        <w:tblW w:type="auto" w:w="0"/>
        <w:tblLayout w:type="fixed"/>
        <w:tblLook w:firstColumn="1" w:firstRow="1" w:lastColumn="0" w:lastRow="0" w:noHBand="0" w:noVBand="1" w:val="04A0"/>
      </w:tblPr>
      <w:tblGrid>
        <w:gridCol w:w="1701"/>
        <w:gridCol w:w="2721"/>
        <w:gridCol w:w="4989"/>
      </w:tblGrid>
      <w:tr>
        <w:trPr>
          <w:cantSplit/>
          <w:tblHeader/>
        </w:trPr>
        <w:tc>
          <w:tcPr>
            <w:tcW w:type="dxa" w:w="1701"/>
            <w:shd w:fill="E6EDF1"/>
          </w:tcPr>
          <w:p>
            <w:pPr>
              <w:spacing w:before="60" w:after="60" w:line="254" w:lineRule="auto"/>
            </w:pPr>
            <w:r>
              <w:rPr>
                <w:b/>
                <w:sz w:val="17"/>
              </w:rPr>
              <w:t>接口</w:t>
            </w:r>
          </w:p>
        </w:tc>
        <w:tc>
          <w:tcPr>
            <w:tcW w:type="dxa" w:w="2721"/>
            <w:shd w:fill="E6EDF1"/>
          </w:tcPr>
          <w:p>
            <w:pPr>
              <w:spacing w:before="60" w:after="60" w:line="254" w:lineRule="auto"/>
            </w:pPr>
            <w:r>
              <w:rPr>
                <w:b/>
                <w:sz w:val="17"/>
              </w:rPr>
              <w:t>请求和成功结果</w:t>
            </w:r>
          </w:p>
        </w:tc>
        <w:tc>
          <w:tcPr>
            <w:tcW w:type="dxa" w:w="4989"/>
            <w:shd w:fill="E6EDF1"/>
          </w:tcPr>
          <w:p>
            <w:pPr>
              <w:spacing w:before="60" w:after="60" w:line="254" w:lineRule="auto"/>
            </w:pPr>
            <w:r>
              <w:rPr>
                <w:b/>
                <w:sz w:val="17"/>
              </w:rPr>
              <w:t>错误及副作用</w:t>
            </w:r>
          </w:p>
        </w:tc>
      </w:tr>
      <w:tr>
        <w:trPr>
          <w:cantSplit/>
        </w:trPr>
        <w:tc>
          <w:tcPr>
            <w:tcW w:type="dxa" w:w="1701"/>
          </w:tcPr>
          <w:p>
            <w:pPr>
              <w:spacing w:before="60" w:after="60" w:line="254" w:lineRule="auto"/>
            </w:pPr>
            <w:r>
              <w:rPr>
                <w:b w:val="0"/>
                <w:sz w:val="17"/>
              </w:rPr>
              <w:t>GET /api/capabilities</w:t>
            </w:r>
          </w:p>
        </w:tc>
        <w:tc>
          <w:tcPr>
            <w:tcW w:type="dxa" w:w="2721"/>
          </w:tcPr>
          <w:p>
            <w:pPr>
              <w:spacing w:before="60" w:after="60" w:line="254" w:lineRule="auto"/>
            </w:pPr>
            <w:r>
              <w:rPr>
                <w:b w:val="0"/>
                <w:sz w:val="17"/>
              </w:rPr>
              <w:t>版本、引擎身份、功能标志、限制</w:t>
            </w:r>
          </w:p>
        </w:tc>
        <w:tc>
          <w:tcPr>
            <w:tcW w:type="dxa" w:w="4989"/>
          </w:tcPr>
          <w:p>
            <w:pPr>
              <w:spacing w:before="60" w:after="60" w:line="254" w:lineRule="auto"/>
            </w:pPr>
            <w:r>
              <w:rPr>
                <w:b w:val="0"/>
                <w:sz w:val="17"/>
              </w:rPr>
              <w:t>只读；区分解析、编译、执行能力</w:t>
            </w:r>
          </w:p>
        </w:tc>
      </w:tr>
      <w:tr>
        <w:trPr>
          <w:cantSplit/>
        </w:trPr>
        <w:tc>
          <w:tcPr>
            <w:tcW w:type="dxa" w:w="1701"/>
          </w:tcPr>
          <w:p>
            <w:pPr>
              <w:spacing w:before="60" w:after="60" w:line="254" w:lineRule="auto"/>
            </w:pPr>
            <w:r>
              <w:rPr>
                <w:b w:val="0"/>
                <w:sz w:val="17"/>
              </w:rPr>
              <w:t>GET /api/catalog</w:t>
            </w:r>
          </w:p>
        </w:tc>
        <w:tc>
          <w:tcPr>
            <w:tcW w:type="dxa" w:w="2721"/>
          </w:tcPr>
          <w:p>
            <w:pPr>
              <w:spacing w:before="60" w:after="60" w:line="254" w:lineRule="auto"/>
            </w:pPr>
            <w:r>
              <w:rPr>
                <w:b w:val="0"/>
                <w:sz w:val="17"/>
              </w:rPr>
              <w:t>表、列、类型、schemaVersion</w:t>
            </w:r>
          </w:p>
        </w:tc>
        <w:tc>
          <w:tcPr>
            <w:tcW w:type="dxa" w:w="4989"/>
          </w:tcPr>
          <w:p>
            <w:pPr>
              <w:spacing w:before="60" w:after="60" w:line="254" w:lineRule="auto"/>
            </w:pPr>
            <w:r>
              <w:rPr>
                <w:b w:val="0"/>
                <w:sz w:val="17"/>
              </w:rPr>
              <w:t>返回真实目录；编译临时表不进入结果</w:t>
            </w:r>
          </w:p>
        </w:tc>
      </w:tr>
      <w:tr>
        <w:trPr>
          <w:cantSplit/>
        </w:trPr>
        <w:tc>
          <w:tcPr>
            <w:tcW w:type="dxa" w:w="1701"/>
          </w:tcPr>
          <w:p>
            <w:pPr>
              <w:spacing w:before="60" w:after="60" w:line="254" w:lineRule="auto"/>
            </w:pPr>
            <w:r>
              <w:rPr>
                <w:b w:val="0"/>
                <w:sz w:val="17"/>
              </w:rPr>
              <w:t>POST /api/compile</w:t>
            </w:r>
          </w:p>
        </w:tc>
        <w:tc>
          <w:tcPr>
            <w:tcW w:type="dxa" w:w="2721"/>
          </w:tcPr>
          <w:p>
            <w:pPr>
              <w:spacing w:before="60" w:after="60" w:line="254" w:lineRule="auto"/>
            </w:pPr>
            <w:r>
              <w:rPr>
                <w:b w:val="0"/>
                <w:sz w:val="17"/>
              </w:rPr>
              <w:t>sql、requestId、优化配置；逐语句阶段与中间结果</w:t>
            </w:r>
          </w:p>
        </w:tc>
        <w:tc>
          <w:tcPr>
            <w:tcW w:type="dxa" w:w="4989"/>
          </w:tcPr>
          <w:p>
            <w:pPr>
              <w:spacing w:before="60" w:after="60" w:line="254" w:lineRule="auto"/>
            </w:pPr>
            <w:r>
              <w:rPr>
                <w:b w:val="0"/>
                <w:sz w:val="17"/>
              </w:rPr>
              <w:t>只读快照；诊断不得返回可执行成功标志</w:t>
            </w:r>
          </w:p>
        </w:tc>
      </w:tr>
      <w:tr>
        <w:trPr>
          <w:cantSplit/>
        </w:trPr>
        <w:tc>
          <w:tcPr>
            <w:tcW w:type="dxa" w:w="1701"/>
          </w:tcPr>
          <w:p>
            <w:pPr>
              <w:spacing w:before="60" w:after="60" w:line="254" w:lineRule="auto"/>
            </w:pPr>
            <w:r>
              <w:rPr>
                <w:b w:val="0"/>
                <w:sz w:val="17"/>
              </w:rPr>
              <w:t>POST /api/execute</w:t>
            </w:r>
          </w:p>
        </w:tc>
        <w:tc>
          <w:tcPr>
            <w:tcW w:type="dxa" w:w="2721"/>
          </w:tcPr>
          <w:p>
            <w:pPr>
              <w:spacing w:before="60" w:after="60" w:line="254" w:lineRule="auto"/>
            </w:pPr>
            <w:r>
              <w:rPr>
                <w:b w:val="0"/>
                <w:sz w:val="17"/>
              </w:rPr>
              <w:t>sql、requestId、会话；逐语句结果及完成状态</w:t>
            </w:r>
          </w:p>
        </w:tc>
        <w:tc>
          <w:tcPr>
            <w:tcW w:type="dxa" w:w="4989"/>
          </w:tcPr>
          <w:p>
            <w:pPr>
              <w:spacing w:before="60" w:after="60" w:line="254" w:lineRule="auto"/>
            </w:pPr>
            <w:r>
              <w:rPr>
                <w:b w:val="0"/>
                <w:sz w:val="17"/>
              </w:rPr>
              <w:t>顺序提交；不自动重试有副作用的操作</w:t>
            </w:r>
          </w:p>
        </w:tc>
      </w:tr>
      <w:tr>
        <w:trPr>
          <w:cantSplit/>
        </w:trPr>
        <w:tc>
          <w:tcPr>
            <w:tcW w:type="dxa" w:w="1701"/>
          </w:tcPr>
          <w:p>
            <w:pPr>
              <w:spacing w:before="60" w:after="60" w:line="254" w:lineRule="auto"/>
            </w:pPr>
            <w:r>
              <w:rPr>
                <w:b w:val="0"/>
                <w:sz w:val="17"/>
              </w:rPr>
              <w:t>POST /api/cancel</w:t>
            </w:r>
          </w:p>
        </w:tc>
        <w:tc>
          <w:tcPr>
            <w:tcW w:type="dxa" w:w="2721"/>
          </w:tcPr>
          <w:p>
            <w:pPr>
              <w:spacing w:before="60" w:after="60" w:line="254" w:lineRule="auto"/>
            </w:pPr>
            <w:r>
              <w:rPr>
                <w:b w:val="0"/>
                <w:sz w:val="17"/>
              </w:rPr>
              <w:t>requestId；接受状态及最终确认</w:t>
            </w:r>
          </w:p>
        </w:tc>
        <w:tc>
          <w:tcPr>
            <w:tcW w:type="dxa" w:w="4989"/>
          </w:tcPr>
          <w:p>
            <w:pPr>
              <w:spacing w:before="60" w:after="60" w:line="254" w:lineRule="auto"/>
            </w:pPr>
            <w:r>
              <w:rPr>
                <w:b w:val="0"/>
                <w:sz w:val="17"/>
              </w:rPr>
              <w:t>不承诺未实现的撤销；状态未知需显式反馈</w:t>
            </w:r>
          </w:p>
        </w:tc>
      </w:tr>
      <w:tr>
        <w:trPr>
          <w:cantSplit/>
        </w:trPr>
        <w:tc>
          <w:tcPr>
            <w:tcW w:type="dxa" w:w="1701"/>
          </w:tcPr>
          <w:p>
            <w:pPr>
              <w:spacing w:before="60" w:after="60" w:line="254" w:lineRule="auto"/>
            </w:pPr>
            <w:r>
              <w:rPr>
                <w:b w:val="0"/>
                <w:sz w:val="17"/>
              </w:rPr>
              <w:t>GET /api/storage/stats</w:t>
            </w:r>
          </w:p>
        </w:tc>
        <w:tc>
          <w:tcPr>
            <w:tcW w:type="dxa" w:w="2721"/>
          </w:tcPr>
          <w:p>
            <w:pPr>
              <w:spacing w:before="60" w:after="60" w:line="254" w:lineRule="auto"/>
            </w:pPr>
            <w:r>
              <w:rPr>
                <w:b w:val="0"/>
                <w:sz w:val="17"/>
              </w:rPr>
              <w:t>页、缓存和 I/O 统计快照</w:t>
            </w:r>
          </w:p>
        </w:tc>
        <w:tc>
          <w:tcPr>
            <w:tcW w:type="dxa" w:w="4989"/>
          </w:tcPr>
          <w:p>
            <w:pPr>
              <w:spacing w:before="60" w:after="60" w:line="254" w:lineRule="auto"/>
            </w:pPr>
            <w:r>
              <w:rPr>
                <w:b w:val="0"/>
                <w:sz w:val="17"/>
              </w:rPr>
              <w:t>未实现时明确不可用，不伪造零值</w:t>
            </w:r>
          </w:p>
        </w:tc>
      </w:tr>
    </w:tbl>
    <w:p>
      <w:pPr>
        <w:spacing w:after="40"/>
      </w:pPr>
    </w:p>
    <w:p>
      <w:r>
        <w:rPr>
          <w:b w:val="0"/>
        </w:rPr>
        <w:t>响应使用 UTF-8 JSON，统一包含协议版本、requestId、success、stages、diagnostics 和语句结果列表。HTTP 400 表示请求格式不合法，422 表示 SQL 检查失败，413 表示超限，501 表示能力未实现，503 表示后端不可用；其他失败不得伪装 HTTP 200 成功。执行可能已部分提交的响应必须保留逐语句结果和提交状态。</w:t>
      </w:r>
    </w:p>
    <w:p>
      <w:r>
        <w:rPr>
          <w:b w:val="0"/>
        </w:rPr>
        <w:t>AST/Plan 传输可以引用共享节点结构，但不得暴露进程地址。CORS 只允许配置来源；限制请求体、并发数、输出规模和运行时间。Node 适配层使用增量 UTF-8 解码或完整 Buffer 解码，不能在任意网络块边界拆坏中文。日志不混入标准 JSON 输出。</w:t>
      </w:r>
    </w:p>
    <w:p>
      <w:r>
        <w:rPr>
          <w:b w:val="0"/>
        </w:rPr>
        <w:t>验收 UI10：协议兼容测试覆盖中文分块、非法 JSON、错误状态、请求超限、进程异常和实际未实现能力。接口测试不依赖浏览器截图。</w:t>
      </w:r>
    </w:p>
    <w:p>
      <w:pPr>
        <w:pStyle w:val="Heading1"/>
      </w:pPr>
      <w:r>
        <w:rPr>
          <w:b w:val="0"/>
        </w:rPr>
        <w:t>二十、来源追踪、修订与验收配置</w:t>
      </w:r>
    </w:p>
    <w:p>
      <w:pPr>
        <w:pStyle w:val="Heading2"/>
      </w:pPr>
      <w:r>
        <w:rPr>
          <w:b w:val="0"/>
        </w:rPr>
        <w:t>20.1、四份原始文件登记</w:t>
      </w:r>
    </w:p>
    <w:p>
      <w:r>
        <w:rPr>
          <w:b w:val="0"/>
        </w:rPr>
        <w:t>本次核对使用用户最新列出的桌面文件，不使用旧任务目录中的 DOCX 代替。所有引用页码均以实际文件页面为准；专项 PPT 共 43 张，但末页页脚写 44，因此不可把物理页与页脚号混用。</w:t>
      </w:r>
    </w:p>
    <w:tbl>
      <w:tblPr>
        <w:tblStyle w:val="TableGrid"/>
        <w:tblW w:type="auto" w:w="0"/>
        <w:tblLayout w:type="fixed"/>
        <w:tblLook w:firstColumn="1" w:firstRow="1" w:lastColumn="0" w:lastRow="0" w:noHBand="0" w:noVBand="1" w:val="04A0"/>
      </w:tblPr>
      <w:tblGrid>
        <w:gridCol w:w="1701"/>
        <w:gridCol w:w="2721"/>
        <w:gridCol w:w="4989"/>
      </w:tblGrid>
      <w:tr>
        <w:trPr>
          <w:cantSplit/>
          <w:tblHeader/>
        </w:trPr>
        <w:tc>
          <w:tcPr>
            <w:tcW w:type="dxa" w:w="1701"/>
            <w:shd w:fill="E6EDF1"/>
          </w:tcPr>
          <w:p>
            <w:pPr>
              <w:spacing w:before="60" w:after="60" w:line="254" w:lineRule="auto"/>
            </w:pPr>
            <w:r>
              <w:rPr>
                <w:b/>
                <w:sz w:val="17"/>
              </w:rPr>
              <w:t>来源编号</w:t>
            </w:r>
          </w:p>
        </w:tc>
        <w:tc>
          <w:tcPr>
            <w:tcW w:type="dxa" w:w="2721"/>
            <w:shd w:fill="E6EDF1"/>
          </w:tcPr>
          <w:p>
            <w:pPr>
              <w:spacing w:before="60" w:after="60" w:line="254" w:lineRule="auto"/>
            </w:pPr>
            <w:r>
              <w:rPr>
                <w:b/>
                <w:sz w:val="17"/>
              </w:rPr>
              <w:t>文件及规模</w:t>
            </w:r>
          </w:p>
        </w:tc>
        <w:tc>
          <w:tcPr>
            <w:tcW w:type="dxa" w:w="4989"/>
            <w:shd w:fill="E6EDF1"/>
          </w:tcPr>
          <w:p>
            <w:pPr>
              <w:spacing w:before="60" w:after="60" w:line="254" w:lineRule="auto"/>
            </w:pPr>
            <w:r>
              <w:rPr>
                <w:b/>
                <w:sz w:val="17"/>
              </w:rPr>
              <w:t>本次用途</w:t>
            </w:r>
          </w:p>
        </w:tc>
      </w:tr>
      <w:tr>
        <w:trPr>
          <w:cantSplit/>
        </w:trPr>
        <w:tc>
          <w:tcPr>
            <w:tcW w:type="dxa" w:w="1701"/>
          </w:tcPr>
          <w:p>
            <w:pPr>
              <w:spacing w:before="60" w:after="60" w:line="254" w:lineRule="auto"/>
            </w:pPr>
            <w:r>
              <w:rPr>
                <w:b w:val="0"/>
                <w:sz w:val="17"/>
              </w:rPr>
              <w:t>S1</w:t>
            </w:r>
          </w:p>
        </w:tc>
        <w:tc>
          <w:tcPr>
            <w:tcW w:type="dxa" w:w="2721"/>
          </w:tcPr>
          <w:p>
            <w:pPr>
              <w:spacing w:before="60" w:after="60" w:line="254" w:lineRule="auto"/>
            </w:pPr>
            <w:r>
              <w:rPr>
                <w:b w:val="0"/>
                <w:sz w:val="17"/>
              </w:rPr>
              <w:t>MiniSQL编译器_详细需求规格说明书.docx，V1.0 草案</w:t>
            </w:r>
          </w:p>
        </w:tc>
        <w:tc>
          <w:tcPr>
            <w:tcW w:type="dxa" w:w="4989"/>
          </w:tcPr>
          <w:p>
            <w:pPr>
              <w:spacing w:before="60" w:after="60" w:line="254" w:lineRule="auto"/>
            </w:pPr>
            <w:r>
              <w:rPr>
                <w:b w:val="0"/>
                <w:sz w:val="17"/>
              </w:rPr>
              <w:t>编译器底稿、建议规则和原始 REQ 编号</w:t>
            </w:r>
          </w:p>
        </w:tc>
      </w:tr>
      <w:tr>
        <w:trPr>
          <w:cantSplit/>
        </w:trPr>
        <w:tc>
          <w:tcPr>
            <w:tcW w:type="dxa" w:w="1701"/>
          </w:tcPr>
          <w:p>
            <w:pPr>
              <w:spacing w:before="60" w:after="60" w:line="254" w:lineRule="auto"/>
            </w:pPr>
            <w:r>
              <w:rPr>
                <w:b w:val="0"/>
                <w:sz w:val="17"/>
              </w:rPr>
              <w:t>S2</w:t>
            </w:r>
          </w:p>
        </w:tc>
        <w:tc>
          <w:tcPr>
            <w:tcW w:type="dxa" w:w="2721"/>
          </w:tcPr>
          <w:p>
            <w:pPr>
              <w:spacing w:before="60" w:after="60" w:line="254" w:lineRule="auto"/>
            </w:pPr>
            <w:r>
              <w:rPr>
                <w:b w:val="0"/>
                <w:sz w:val="17"/>
              </w:rPr>
              <w:t>大型平台软件设计实习_SQL编译器设计与实现_完整版.pptx，43 张</w:t>
            </w:r>
          </w:p>
        </w:tc>
        <w:tc>
          <w:tcPr>
            <w:tcW w:type="dxa" w:w="4989"/>
          </w:tcPr>
          <w:p>
            <w:pPr>
              <w:spacing w:before="60" w:after="60" w:line="254" w:lineRule="auto"/>
            </w:pPr>
            <w:r>
              <w:rPr>
                <w:b w:val="0"/>
                <w:sz w:val="17"/>
              </w:rPr>
              <w:t>SQL、分析、计划、优化、测试及分级</w:t>
            </w:r>
          </w:p>
        </w:tc>
      </w:tr>
      <w:tr>
        <w:trPr>
          <w:cantSplit/>
        </w:trPr>
        <w:tc>
          <w:tcPr>
            <w:tcW w:type="dxa" w:w="1701"/>
          </w:tcPr>
          <w:p>
            <w:pPr>
              <w:spacing w:before="60" w:after="60" w:line="254" w:lineRule="auto"/>
            </w:pPr>
            <w:r>
              <w:rPr>
                <w:b w:val="0"/>
                <w:sz w:val="17"/>
              </w:rPr>
              <w:t>S3</w:t>
            </w:r>
          </w:p>
        </w:tc>
        <w:tc>
          <w:tcPr>
            <w:tcW w:type="dxa" w:w="2721"/>
          </w:tcPr>
          <w:p>
            <w:pPr>
              <w:spacing w:before="60" w:after="60" w:line="254" w:lineRule="auto"/>
            </w:pPr>
            <w:r>
              <w:rPr>
                <w:b w:val="0"/>
                <w:sz w:val="17"/>
              </w:rPr>
              <w:t>《大型平台软件设计实习》指导书.pdf，10 个物理页</w:t>
            </w:r>
          </w:p>
        </w:tc>
        <w:tc>
          <w:tcPr>
            <w:tcW w:type="dxa" w:w="4989"/>
          </w:tcPr>
          <w:p>
            <w:pPr>
              <w:spacing w:before="60" w:after="60" w:line="254" w:lineRule="auto"/>
            </w:pPr>
            <w:r>
              <w:rPr>
                <w:b w:val="0"/>
                <w:sz w:val="17"/>
              </w:rPr>
              <w:t>存储和完整引擎底线、实际执行、重启及报告</w:t>
            </w:r>
          </w:p>
        </w:tc>
      </w:tr>
      <w:tr>
        <w:trPr>
          <w:cantSplit/>
        </w:trPr>
        <w:tc>
          <w:tcPr>
            <w:tcW w:type="dxa" w:w="1701"/>
          </w:tcPr>
          <w:p>
            <w:pPr>
              <w:spacing w:before="60" w:after="60" w:line="254" w:lineRule="auto"/>
            </w:pPr>
            <w:r>
              <w:rPr>
                <w:b w:val="0"/>
                <w:sz w:val="17"/>
              </w:rPr>
              <w:t>S4</w:t>
            </w:r>
          </w:p>
        </w:tc>
        <w:tc>
          <w:tcPr>
            <w:tcW w:type="dxa" w:w="2721"/>
          </w:tcPr>
          <w:p>
            <w:pPr>
              <w:spacing w:before="60" w:after="60" w:line="254" w:lineRule="auto"/>
            </w:pPr>
            <w:r>
              <w:rPr>
                <w:b w:val="0"/>
                <w:sz w:val="17"/>
              </w:rPr>
              <w:t>大型平台软件设计实习-2026-2.pptx，20 张</w:t>
            </w:r>
          </w:p>
        </w:tc>
        <w:tc>
          <w:tcPr>
            <w:tcW w:type="dxa" w:w="4989"/>
          </w:tcPr>
          <w:p>
            <w:pPr>
              <w:spacing w:before="60" w:after="60" w:line="254" w:lineRule="auto"/>
            </w:pPr>
            <w:r>
              <w:rPr>
                <w:b w:val="0"/>
                <w:sz w:val="17"/>
              </w:rPr>
              <w:t>三阶段架构、模块和高级方向</w:t>
            </w:r>
          </w:p>
        </w:tc>
      </w:tr>
    </w:tbl>
    <w:p>
      <w:pPr>
        <w:spacing w:after="40"/>
      </w:pPr>
    </w:p>
    <w:p>
      <w:r>
        <w:rPr>
          <w:b w:val="0"/>
        </w:rPr>
        <w:t>配套《需求修订与来源核对表》记录原始绝对路径、SHA-256 和旧 DOCX 需求映射。图片内文字不在本次识别范围；本版依据可提取正文、表格和形状中的文字制定，不声称识别了图片或手写标注。原文件内的示例代码、操作说明均作为需求材料解释，不作为自动执行指令。</w:t>
      </w:r>
    </w:p>
    <w:p>
      <w:pPr>
        <w:pStyle w:val="Heading2"/>
      </w:pPr>
      <w:r>
        <w:rPr>
          <w:b w:val="0"/>
        </w:rPr>
        <w:t>20.2、课程要求与项目承诺分开记录</w:t>
      </w:r>
    </w:p>
    <w:tbl>
      <w:tblPr>
        <w:tblStyle w:val="TableGrid"/>
        <w:tblW w:type="auto" w:w="0"/>
        <w:tblLayout w:type="fixed"/>
        <w:tblLook w:firstColumn="1" w:firstRow="1" w:lastColumn="0" w:lastRow="0" w:noHBand="0" w:noVBand="1" w:val="04A0"/>
      </w:tblPr>
      <w:tblGrid>
        <w:gridCol w:w="1701"/>
        <w:gridCol w:w="2721"/>
        <w:gridCol w:w="4989"/>
      </w:tblGrid>
      <w:tr>
        <w:trPr>
          <w:cantSplit/>
          <w:tblHeader/>
        </w:trPr>
        <w:tc>
          <w:tcPr>
            <w:tcW w:type="dxa" w:w="1701"/>
            <w:shd w:fill="E6EDF1"/>
          </w:tcPr>
          <w:p>
            <w:pPr>
              <w:spacing w:before="60" w:after="60" w:line="254" w:lineRule="auto"/>
            </w:pPr>
            <w:r>
              <w:rPr>
                <w:b/>
                <w:sz w:val="17"/>
              </w:rPr>
              <w:t>配置</w:t>
            </w:r>
          </w:p>
        </w:tc>
        <w:tc>
          <w:tcPr>
            <w:tcW w:type="dxa" w:w="2721"/>
            <w:shd w:fill="E6EDF1"/>
          </w:tcPr>
          <w:p>
            <w:pPr>
              <w:spacing w:before="60" w:after="60" w:line="254" w:lineRule="auto"/>
            </w:pPr>
            <w:r>
              <w:rPr>
                <w:b/>
                <w:sz w:val="17"/>
              </w:rPr>
              <w:t>范围</w:t>
            </w:r>
          </w:p>
        </w:tc>
        <w:tc>
          <w:tcPr>
            <w:tcW w:type="dxa" w:w="4989"/>
            <w:shd w:fill="E6EDF1"/>
          </w:tcPr>
          <w:p>
            <w:pPr>
              <w:spacing w:before="60" w:after="60" w:line="254" w:lineRule="auto"/>
            </w:pPr>
            <w:r>
              <w:rPr>
                <w:b/>
                <w:sz w:val="17"/>
              </w:rPr>
              <w:t>完成标准</w:t>
            </w:r>
          </w:p>
        </w:tc>
      </w:tr>
      <w:tr>
        <w:trPr>
          <w:cantSplit/>
        </w:trPr>
        <w:tc>
          <w:tcPr>
            <w:tcW w:type="dxa" w:w="1701"/>
          </w:tcPr>
          <w:p>
            <w:pPr>
              <w:spacing w:before="60" w:after="60" w:line="254" w:lineRule="auto"/>
            </w:pPr>
            <w:r>
              <w:rPr>
                <w:b w:val="0"/>
                <w:sz w:val="17"/>
              </w:rPr>
              <w:t>C0 课程核心</w:t>
            </w:r>
          </w:p>
        </w:tc>
        <w:tc>
          <w:tcPr>
            <w:tcW w:type="dxa" w:w="2721"/>
          </w:tcPr>
          <w:p>
            <w:pPr>
              <w:spacing w:before="60" w:after="60" w:line="254" w:lineRule="auto"/>
            </w:pPr>
            <w:r>
              <w:rPr>
                <w:b w:val="0"/>
                <w:sz w:val="17"/>
              </w:rPr>
              <w:t>四类 SQL、布尔条件、Token/AST/语义/计划、页/缓存/目录/执行、错误及基础测试</w:t>
            </w:r>
          </w:p>
        </w:tc>
        <w:tc>
          <w:tcPr>
            <w:tcW w:type="dxa" w:w="4989"/>
          </w:tcPr>
          <w:p>
            <w:pPr>
              <w:spacing w:before="60" w:after="60" w:line="254" w:lineRule="auto"/>
            </w:pPr>
            <w:r>
              <w:rPr>
                <w:b w:val="0"/>
                <w:sz w:val="17"/>
              </w:rPr>
              <w:t>三阶段和重启验收全部通过；正式评分以课程通知为准</w:t>
            </w:r>
          </w:p>
        </w:tc>
      </w:tr>
      <w:tr>
        <w:trPr>
          <w:cantSplit/>
        </w:trPr>
        <w:tc>
          <w:tcPr>
            <w:tcW w:type="dxa" w:w="1701"/>
          </w:tcPr>
          <w:p>
            <w:pPr>
              <w:spacing w:before="60" w:after="60" w:line="254" w:lineRule="auto"/>
            </w:pPr>
            <w:r>
              <w:rPr>
                <w:b w:val="0"/>
                <w:sz w:val="17"/>
              </w:rPr>
              <w:t>P1 本项目进阶</w:t>
            </w:r>
          </w:p>
        </w:tc>
        <w:tc>
          <w:tcPr>
            <w:tcW w:type="dxa" w:w="2721"/>
          </w:tcPr>
          <w:p>
            <w:pPr>
              <w:spacing w:before="60" w:after="60" w:line="254" w:lineRule="auto"/>
            </w:pPr>
            <w:r>
              <w:rPr>
                <w:b w:val="0"/>
                <w:sz w:val="17"/>
              </w:rPr>
              <w:t>C0 加至少两条规则、优化前后结果及等价测试</w:t>
            </w:r>
          </w:p>
        </w:tc>
        <w:tc>
          <w:tcPr>
            <w:tcW w:type="dxa" w:w="4989"/>
          </w:tcPr>
          <w:p>
            <w:pPr>
              <w:spacing w:before="60" w:after="60" w:line="254" w:lineRule="auto"/>
            </w:pPr>
            <w:r>
              <w:rPr>
                <w:b w:val="0"/>
                <w:sz w:val="17"/>
              </w:rPr>
              <w:t>本项目选定交付目标，不假称课程最低规则数已被确认</w:t>
            </w:r>
          </w:p>
        </w:tc>
      </w:tr>
      <w:tr>
        <w:trPr>
          <w:cantSplit/>
        </w:trPr>
        <w:tc>
          <w:tcPr>
            <w:tcW w:type="dxa" w:w="1701"/>
          </w:tcPr>
          <w:p>
            <w:pPr>
              <w:spacing w:before="60" w:after="60" w:line="254" w:lineRule="auto"/>
            </w:pPr>
            <w:r>
              <w:rPr>
                <w:b w:val="0"/>
                <w:sz w:val="17"/>
              </w:rPr>
              <w:t>P2 用户完整目标</w:t>
            </w:r>
          </w:p>
        </w:tc>
        <w:tc>
          <w:tcPr>
            <w:tcW w:type="dxa" w:w="2721"/>
          </w:tcPr>
          <w:p>
            <w:pPr>
              <w:spacing w:before="60" w:after="60" w:line="254" w:lineRule="auto"/>
            </w:pPr>
            <w:r>
              <w:rPr>
                <w:b w:val="0"/>
                <w:sz w:val="17"/>
              </w:rPr>
              <w:t>P1 加全部 27 组扩展和第十九章工作台</w:t>
            </w:r>
          </w:p>
        </w:tc>
        <w:tc>
          <w:tcPr>
            <w:tcW w:type="dxa" w:w="4989"/>
          </w:tcPr>
          <w:p>
            <w:pPr>
              <w:spacing w:before="60" w:after="60" w:line="254" w:lineRule="auto"/>
            </w:pPr>
            <w:r>
              <w:rPr>
                <w:b w:val="0"/>
                <w:sz w:val="17"/>
              </w:rPr>
              <w:t>X01-X27、组合测试及 UI01-UI10 均具备实现与实际证据</w:t>
            </w:r>
          </w:p>
        </w:tc>
      </w:tr>
    </w:tbl>
    <w:p>
      <w:pPr>
        <w:spacing w:after="40"/>
      </w:pPr>
    </w:p>
    <w:p>
      <w:r>
        <w:rPr>
          <w:b w:val="0"/>
        </w:rPr>
        <w:t>用户此前要求“所有拓展形成文档然后直接实现”，因此本项目目标为 P2；C0/P1 是阶段检查点，不是用来缩小完整目标。即使某扩展在课程里可选，也仍属于本项目计划。不可用临时关闭功能标志的方式，把尚未完成的 P2 项目宣称为完成。</w:t>
      </w:r>
    </w:p>
    <w:p>
      <w:r>
        <w:rPr>
          <w:b w:val="0"/>
        </w:rPr>
        <w:t>允许的替代路线仅限正文明确列出的方案，例如递归下降与 LR、锁与 MVCC；不要求同时实现互斥路线。CHECK、外键和标量/相关子查询等已经列入完整扩展规格的子能力，在 P2 中应完成；未明列的 RIGHT/FULL JOIN、级联外键、在线备份和溢出页不自动追加为目标。</w:t>
      </w:r>
    </w:p>
    <w:p>
      <w:pPr>
        <w:pStyle w:val="Heading2"/>
      </w:pPr>
      <w:r>
        <w:rPr>
          <w:b w:val="0"/>
        </w:rPr>
        <w:t>20.3、27 组扩展的出处等级</w:t>
      </w:r>
    </w:p>
    <w:p>
      <w:r>
        <w:rPr>
          <w:b w:val="0"/>
        </w:rPr>
        <w:t>下表把“材料提到方向”与“项目补充具体行为”分开。所有精确 SQL 语义仍以对应章节为本项目契约。</w:t>
      </w:r>
    </w:p>
    <w:tbl>
      <w:tblPr>
        <w:tblStyle w:val="TableGrid"/>
        <w:tblW w:type="auto" w:w="0"/>
        <w:tblLayout w:type="fixed"/>
        <w:tblLook w:firstColumn="1" w:firstRow="1" w:lastColumn="0" w:lastRow="0" w:noHBand="0" w:noVBand="1" w:val="04A0"/>
      </w:tblPr>
      <w:tblGrid>
        <w:gridCol w:w="1701"/>
        <w:gridCol w:w="2721"/>
        <w:gridCol w:w="4989"/>
      </w:tblGrid>
      <w:tr>
        <w:trPr>
          <w:cantSplit/>
          <w:tblHeader/>
        </w:trPr>
        <w:tc>
          <w:tcPr>
            <w:tcW w:type="dxa" w:w="1701"/>
            <w:shd w:fill="E6EDF1"/>
          </w:tcPr>
          <w:p>
            <w:pPr>
              <w:spacing w:before="60" w:after="60" w:line="254" w:lineRule="auto"/>
            </w:pPr>
            <w:r>
              <w:rPr>
                <w:b/>
                <w:sz w:val="17"/>
              </w:rPr>
              <w:t>编号</w:t>
            </w:r>
          </w:p>
        </w:tc>
        <w:tc>
          <w:tcPr>
            <w:tcW w:type="dxa" w:w="2721"/>
            <w:shd w:fill="E6EDF1"/>
          </w:tcPr>
          <w:p>
            <w:pPr>
              <w:spacing w:before="60" w:after="60" w:line="254" w:lineRule="auto"/>
            </w:pPr>
            <w:r>
              <w:rPr>
                <w:b/>
                <w:sz w:val="17"/>
              </w:rPr>
              <w:t>来源性质与位置</w:t>
            </w:r>
          </w:p>
        </w:tc>
        <w:tc>
          <w:tcPr>
            <w:tcW w:type="dxa" w:w="4989"/>
            <w:shd w:fill="E6EDF1"/>
          </w:tcPr>
          <w:p>
            <w:pPr>
              <w:spacing w:before="60" w:after="60" w:line="254" w:lineRule="auto"/>
            </w:pPr>
            <w:r>
              <w:rPr>
                <w:b/>
                <w:sz w:val="17"/>
              </w:rPr>
              <w:t>项目补充边界</w:t>
            </w:r>
          </w:p>
        </w:tc>
      </w:tr>
      <w:tr>
        <w:trPr>
          <w:cantSplit/>
        </w:trPr>
        <w:tc>
          <w:tcPr>
            <w:tcW w:type="dxa" w:w="1701"/>
          </w:tcPr>
          <w:p>
            <w:pPr>
              <w:spacing w:before="60" w:after="60" w:line="254" w:lineRule="auto"/>
            </w:pPr>
            <w:r>
              <w:rPr>
                <w:b w:val="0"/>
                <w:sz w:val="17"/>
              </w:rPr>
              <w:t>EXT-SQL-001</w:t>
            </w:r>
          </w:p>
        </w:tc>
        <w:tc>
          <w:tcPr>
            <w:tcW w:type="dxa" w:w="2721"/>
          </w:tcPr>
          <w:p>
            <w:pPr>
              <w:spacing w:before="60" w:after="60" w:line="254" w:lineRule="auto"/>
            </w:pPr>
            <w:r>
              <w:rPr>
                <w:b w:val="0"/>
                <w:sz w:val="17"/>
              </w:rPr>
              <w:t>S2 第 6、27、33-35 页提及算术</w:t>
            </w:r>
          </w:p>
        </w:tc>
        <w:tc>
          <w:tcPr>
            <w:tcW w:type="dxa" w:w="4989"/>
          </w:tcPr>
          <w:p>
            <w:pPr>
              <w:spacing w:before="60" w:after="60" w:line="254" w:lineRule="auto"/>
            </w:pPr>
            <w:r>
              <w:rPr>
                <w:b w:val="0"/>
                <w:sz w:val="17"/>
              </w:rPr>
              <w:t>四则、一元符号、溢出和短路细化</w:t>
            </w:r>
          </w:p>
        </w:tc>
      </w:tr>
      <w:tr>
        <w:trPr>
          <w:cantSplit/>
        </w:trPr>
        <w:tc>
          <w:tcPr>
            <w:tcW w:type="dxa" w:w="1701"/>
          </w:tcPr>
          <w:p>
            <w:pPr>
              <w:spacing w:before="60" w:after="60" w:line="254" w:lineRule="auto"/>
            </w:pPr>
            <w:r>
              <w:rPr>
                <w:b w:val="0"/>
                <w:sz w:val="17"/>
              </w:rPr>
              <w:t>EXT-SQL-002</w:t>
            </w:r>
          </w:p>
        </w:tc>
        <w:tc>
          <w:tcPr>
            <w:tcW w:type="dxa" w:w="2721"/>
          </w:tcPr>
          <w:p>
            <w:pPr>
              <w:spacing w:before="60" w:after="60" w:line="254" w:lineRule="auto"/>
            </w:pPr>
            <w:r>
              <w:rPr>
                <w:b w:val="0"/>
                <w:sz w:val="17"/>
              </w:rPr>
              <w:t>S2 第 6、35 页列出 NULL</w:t>
            </w:r>
          </w:p>
        </w:tc>
        <w:tc>
          <w:tcPr>
            <w:tcW w:type="dxa" w:w="4989"/>
          </w:tcPr>
          <w:p>
            <w:pPr>
              <w:spacing w:before="60" w:after="60" w:line="254" w:lineRule="auto"/>
            </w:pPr>
            <w:r>
              <w:rPr>
                <w:b w:val="0"/>
                <w:sz w:val="17"/>
              </w:rPr>
              <w:t>三值逻辑、排序和存储规则细化</w:t>
            </w:r>
          </w:p>
        </w:tc>
      </w:tr>
      <w:tr>
        <w:trPr>
          <w:cantSplit/>
        </w:trPr>
        <w:tc>
          <w:tcPr>
            <w:tcW w:type="dxa" w:w="1701"/>
          </w:tcPr>
          <w:p>
            <w:pPr>
              <w:spacing w:before="60" w:after="60" w:line="254" w:lineRule="auto"/>
            </w:pPr>
            <w:r>
              <w:rPr>
                <w:b w:val="0"/>
                <w:sz w:val="17"/>
              </w:rPr>
              <w:t>EXT-SQL-003</w:t>
            </w:r>
          </w:p>
        </w:tc>
        <w:tc>
          <w:tcPr>
            <w:tcW w:type="dxa" w:w="2721"/>
          </w:tcPr>
          <w:p>
            <w:pPr>
              <w:spacing w:before="60" w:after="60" w:line="254" w:lineRule="auto"/>
            </w:pPr>
            <w:r>
              <w:rPr>
                <w:b w:val="0"/>
                <w:sz w:val="17"/>
              </w:rPr>
              <w:t>S2 第 6、35 页列出更多类型</w:t>
            </w:r>
          </w:p>
        </w:tc>
        <w:tc>
          <w:tcPr>
            <w:tcW w:type="dxa" w:w="4989"/>
          </w:tcPr>
          <w:p>
            <w:pPr>
              <w:spacing w:before="60" w:after="60" w:line="254" w:lineRule="auto"/>
            </w:pPr>
            <w:r>
              <w:rPr>
                <w:b w:val="0"/>
                <w:sz w:val="17"/>
              </w:rPr>
              <w:t>六类类型与 CAST、精度规则由项目选定</w:t>
            </w:r>
          </w:p>
        </w:tc>
      </w:tr>
      <w:tr>
        <w:trPr>
          <w:cantSplit/>
        </w:trPr>
        <w:tc>
          <w:tcPr>
            <w:tcW w:type="dxa" w:w="1701"/>
          </w:tcPr>
          <w:p>
            <w:pPr>
              <w:spacing w:before="60" w:after="60" w:line="254" w:lineRule="auto"/>
            </w:pPr>
            <w:r>
              <w:rPr>
                <w:b w:val="0"/>
                <w:sz w:val="17"/>
              </w:rPr>
              <w:t>EXT-SQL-004</w:t>
            </w:r>
          </w:p>
        </w:tc>
        <w:tc>
          <w:tcPr>
            <w:tcW w:type="dxa" w:w="2721"/>
          </w:tcPr>
          <w:p>
            <w:pPr>
              <w:spacing w:before="60" w:after="60" w:line="254" w:lineRule="auto"/>
            </w:pPr>
            <w:r>
              <w:rPr>
                <w:b w:val="0"/>
                <w:sz w:val="17"/>
              </w:rPr>
              <w:t>S3 物理第 4 页、S2 第 6、35 页</w:t>
            </w:r>
          </w:p>
        </w:tc>
        <w:tc>
          <w:tcPr>
            <w:tcW w:type="dxa" w:w="4989"/>
          </w:tcPr>
          <w:p>
            <w:pPr>
              <w:spacing w:before="60" w:after="60" w:line="254" w:lineRule="auto"/>
            </w:pPr>
            <w:r>
              <w:rPr>
                <w:b w:val="0"/>
                <w:sz w:val="17"/>
              </w:rPr>
              <w:t>UPDATE 多赋值、迁移及维护规则</w:t>
            </w:r>
          </w:p>
        </w:tc>
      </w:tr>
      <w:tr>
        <w:trPr>
          <w:cantSplit/>
        </w:trPr>
        <w:tc>
          <w:tcPr>
            <w:tcW w:type="dxa" w:w="1701"/>
          </w:tcPr>
          <w:p>
            <w:pPr>
              <w:spacing w:before="60" w:after="60" w:line="254" w:lineRule="auto"/>
            </w:pPr>
            <w:r>
              <w:rPr>
                <w:b w:val="0"/>
                <w:sz w:val="17"/>
              </w:rPr>
              <w:t>EXT-SQL-005</w:t>
            </w:r>
          </w:p>
        </w:tc>
        <w:tc>
          <w:tcPr>
            <w:tcW w:type="dxa" w:w="2721"/>
          </w:tcPr>
          <w:p>
            <w:pPr>
              <w:spacing w:before="60" w:after="60" w:line="254" w:lineRule="auto"/>
            </w:pPr>
            <w:r>
              <w:rPr>
                <w:b w:val="0"/>
                <w:sz w:val="17"/>
              </w:rPr>
              <w:t>同上，ORDER BY</w:t>
            </w:r>
          </w:p>
        </w:tc>
        <w:tc>
          <w:tcPr>
            <w:tcW w:type="dxa" w:w="4989"/>
          </w:tcPr>
          <w:p>
            <w:pPr>
              <w:spacing w:before="60" w:after="60" w:line="254" w:lineRule="auto"/>
            </w:pPr>
            <w:r>
              <w:rPr>
                <w:b w:val="0"/>
                <w:sz w:val="17"/>
              </w:rPr>
              <w:t>LIMIT/OFFSET 为项目配套</w:t>
            </w:r>
          </w:p>
        </w:tc>
      </w:tr>
      <w:tr>
        <w:trPr>
          <w:cantSplit/>
        </w:trPr>
        <w:tc>
          <w:tcPr>
            <w:tcW w:type="dxa" w:w="1701"/>
          </w:tcPr>
          <w:p>
            <w:pPr>
              <w:spacing w:before="60" w:after="60" w:line="254" w:lineRule="auto"/>
            </w:pPr>
            <w:r>
              <w:rPr>
                <w:b w:val="0"/>
                <w:sz w:val="17"/>
              </w:rPr>
              <w:t>EXT-SQL-006</w:t>
            </w:r>
          </w:p>
        </w:tc>
        <w:tc>
          <w:tcPr>
            <w:tcW w:type="dxa" w:w="2721"/>
          </w:tcPr>
          <w:p>
            <w:pPr>
              <w:spacing w:before="60" w:after="60" w:line="254" w:lineRule="auto"/>
            </w:pPr>
            <w:r>
              <w:rPr>
                <w:b w:val="0"/>
                <w:sz w:val="17"/>
              </w:rPr>
              <w:t>同上，GROUP BY</w:t>
            </w:r>
          </w:p>
        </w:tc>
        <w:tc>
          <w:tcPr>
            <w:tcW w:type="dxa" w:w="4989"/>
          </w:tcPr>
          <w:p>
            <w:pPr>
              <w:spacing w:before="60" w:after="60" w:line="254" w:lineRule="auto"/>
            </w:pPr>
            <w:r>
              <w:rPr>
                <w:b w:val="0"/>
                <w:sz w:val="17"/>
              </w:rPr>
              <w:t>五种聚合与 HAVING 为项目细化</w:t>
            </w:r>
          </w:p>
        </w:tc>
      </w:tr>
      <w:tr>
        <w:trPr>
          <w:cantSplit/>
        </w:trPr>
        <w:tc>
          <w:tcPr>
            <w:tcW w:type="dxa" w:w="1701"/>
          </w:tcPr>
          <w:p>
            <w:pPr>
              <w:spacing w:before="60" w:after="60" w:line="254" w:lineRule="auto"/>
            </w:pPr>
            <w:r>
              <w:rPr>
                <w:b w:val="0"/>
                <w:sz w:val="17"/>
              </w:rPr>
              <w:t>EXT-SQL-007</w:t>
            </w:r>
          </w:p>
        </w:tc>
        <w:tc>
          <w:tcPr>
            <w:tcW w:type="dxa" w:w="2721"/>
          </w:tcPr>
          <w:p>
            <w:pPr>
              <w:spacing w:before="60" w:after="60" w:line="254" w:lineRule="auto"/>
            </w:pPr>
            <w:r>
              <w:rPr>
                <w:b w:val="0"/>
                <w:sz w:val="17"/>
              </w:rPr>
              <w:t>S2 第 40 页现场修改示例</w:t>
            </w:r>
          </w:p>
        </w:tc>
        <w:tc>
          <w:tcPr>
            <w:tcW w:type="dxa" w:w="4989"/>
          </w:tcPr>
          <w:p>
            <w:pPr>
              <w:spacing w:before="60" w:after="60" w:line="254" w:lineRule="auto"/>
            </w:pPr>
            <w:r>
              <w:rPr>
                <w:b w:val="0"/>
                <w:sz w:val="17"/>
              </w:rPr>
              <w:t>完整 DISTINCT 语义纳入项目扩展</w:t>
            </w:r>
          </w:p>
        </w:tc>
      </w:tr>
      <w:tr>
        <w:trPr>
          <w:cantSplit/>
        </w:trPr>
        <w:tc>
          <w:tcPr>
            <w:tcW w:type="dxa" w:w="1701"/>
          </w:tcPr>
          <w:p>
            <w:pPr>
              <w:spacing w:before="60" w:after="60" w:line="254" w:lineRule="auto"/>
            </w:pPr>
            <w:r>
              <w:rPr>
                <w:b w:val="0"/>
                <w:sz w:val="17"/>
              </w:rPr>
              <w:t>EXT-SQL-008</w:t>
            </w:r>
          </w:p>
        </w:tc>
        <w:tc>
          <w:tcPr>
            <w:tcW w:type="dxa" w:w="2721"/>
          </w:tcPr>
          <w:p>
            <w:pPr>
              <w:spacing w:before="60" w:after="60" w:line="254" w:lineRule="auto"/>
            </w:pPr>
            <w:r>
              <w:rPr>
                <w:b w:val="0"/>
                <w:sz w:val="17"/>
              </w:rPr>
              <w:t>S3 物理第 4 页、S2 第 35、41 页</w:t>
            </w:r>
          </w:p>
        </w:tc>
        <w:tc>
          <w:tcPr>
            <w:tcW w:type="dxa" w:w="4989"/>
          </w:tcPr>
          <w:p>
            <w:pPr>
              <w:spacing w:before="60" w:after="60" w:line="254" w:lineRule="auto"/>
            </w:pPr>
            <w:r>
              <w:rPr>
                <w:b w:val="0"/>
                <w:sz w:val="17"/>
              </w:rPr>
              <w:t>INNER/LEFT、多表作用域由项目细化</w:t>
            </w:r>
          </w:p>
        </w:tc>
      </w:tr>
      <w:tr>
        <w:trPr>
          <w:cantSplit/>
        </w:trPr>
        <w:tc>
          <w:tcPr>
            <w:tcW w:type="dxa" w:w="1701"/>
          </w:tcPr>
          <w:p>
            <w:pPr>
              <w:spacing w:before="60" w:after="60" w:line="254" w:lineRule="auto"/>
            </w:pPr>
            <w:r>
              <w:rPr>
                <w:b w:val="0"/>
                <w:sz w:val="17"/>
              </w:rPr>
              <w:t>EXT-SQL-009</w:t>
            </w:r>
          </w:p>
        </w:tc>
        <w:tc>
          <w:tcPr>
            <w:tcW w:type="dxa" w:w="2721"/>
          </w:tcPr>
          <w:p>
            <w:pPr>
              <w:spacing w:before="60" w:after="60" w:line="254" w:lineRule="auto"/>
            </w:pPr>
            <w:r>
              <w:rPr>
                <w:b w:val="0"/>
                <w:sz w:val="17"/>
              </w:rPr>
              <w:t>S2 第 33 页仅提子查询场景</w:t>
            </w:r>
          </w:p>
        </w:tc>
        <w:tc>
          <w:tcPr>
            <w:tcW w:type="dxa" w:w="4989"/>
          </w:tcPr>
          <w:p>
            <w:pPr>
              <w:spacing w:before="60" w:after="60" w:line="254" w:lineRule="auto"/>
            </w:pPr>
            <w:r>
              <w:rPr>
                <w:b w:val="0"/>
                <w:sz w:val="17"/>
              </w:rPr>
              <w:t>IN/EXISTS/标量/相关查询不是课件必做条目</w:t>
            </w:r>
          </w:p>
        </w:tc>
      </w:tr>
      <w:tr>
        <w:trPr>
          <w:cantSplit/>
        </w:trPr>
        <w:tc>
          <w:tcPr>
            <w:tcW w:type="dxa" w:w="1701"/>
          </w:tcPr>
          <w:p>
            <w:pPr>
              <w:spacing w:before="60" w:after="60" w:line="254" w:lineRule="auto"/>
            </w:pPr>
            <w:r>
              <w:rPr>
                <w:b w:val="0"/>
                <w:sz w:val="17"/>
              </w:rPr>
              <w:t>EXT-SQL-010</w:t>
            </w:r>
          </w:p>
        </w:tc>
        <w:tc>
          <w:tcPr>
            <w:tcW w:type="dxa" w:w="2721"/>
          </w:tcPr>
          <w:p>
            <w:pPr>
              <w:spacing w:before="60" w:after="60" w:line="254" w:lineRule="auto"/>
            </w:pPr>
            <w:r>
              <w:rPr>
                <w:b w:val="0"/>
                <w:sz w:val="17"/>
              </w:rPr>
              <w:t>复杂表达式、AST 目标的配套</w:t>
            </w:r>
          </w:p>
        </w:tc>
        <w:tc>
          <w:tcPr>
            <w:tcW w:type="dxa" w:w="4989"/>
          </w:tcPr>
          <w:p>
            <w:pPr>
              <w:spacing w:before="60" w:after="60" w:line="254" w:lineRule="auto"/>
            </w:pPr>
            <w:r>
              <w:rPr>
                <w:b w:val="0"/>
                <w:sz w:val="17"/>
              </w:rPr>
              <w:t>投影表达式与别名为项目具体设计</w:t>
            </w:r>
          </w:p>
        </w:tc>
      </w:tr>
      <w:tr>
        <w:trPr>
          <w:cantSplit/>
        </w:trPr>
        <w:tc>
          <w:tcPr>
            <w:tcW w:type="dxa" w:w="1701"/>
          </w:tcPr>
          <w:p>
            <w:pPr>
              <w:spacing w:before="60" w:after="60" w:line="254" w:lineRule="auto"/>
            </w:pPr>
            <w:r>
              <w:rPr>
                <w:b w:val="0"/>
                <w:sz w:val="17"/>
              </w:rPr>
              <w:t>EXT-SQL-011</w:t>
            </w:r>
          </w:p>
        </w:tc>
        <w:tc>
          <w:tcPr>
            <w:tcW w:type="dxa" w:w="2721"/>
          </w:tcPr>
          <w:p>
            <w:pPr>
              <w:spacing w:before="60" w:after="60" w:line="254" w:lineRule="auto"/>
            </w:pPr>
            <w:r>
              <w:rPr>
                <w:b w:val="0"/>
                <w:sz w:val="17"/>
              </w:rPr>
              <w:t>工程补充，无直接列项</w:t>
            </w:r>
          </w:p>
        </w:tc>
        <w:tc>
          <w:tcPr>
            <w:tcW w:type="dxa" w:w="4989"/>
          </w:tcPr>
          <w:p>
            <w:pPr>
              <w:spacing w:before="60" w:after="60" w:line="254" w:lineRule="auto"/>
            </w:pPr>
            <w:r>
              <w:rPr>
                <w:b w:val="0"/>
                <w:sz w:val="17"/>
              </w:rPr>
              <w:t>默认值、约束、外键、多行写入</w:t>
            </w:r>
          </w:p>
        </w:tc>
      </w:tr>
      <w:tr>
        <w:trPr>
          <w:cantSplit/>
        </w:trPr>
        <w:tc>
          <w:tcPr>
            <w:tcW w:type="dxa" w:w="1701"/>
          </w:tcPr>
          <w:p>
            <w:pPr>
              <w:spacing w:before="60" w:after="60" w:line="254" w:lineRule="auto"/>
            </w:pPr>
            <w:r>
              <w:rPr>
                <w:b w:val="0"/>
                <w:sz w:val="17"/>
              </w:rPr>
              <w:t>EXT-CMP-001</w:t>
            </w:r>
          </w:p>
        </w:tc>
        <w:tc>
          <w:tcPr>
            <w:tcW w:type="dxa" w:w="2721"/>
          </w:tcPr>
          <w:p>
            <w:pPr>
              <w:spacing w:before="60" w:after="60" w:line="254" w:lineRule="auto"/>
            </w:pPr>
            <w:r>
              <w:rPr>
                <w:b w:val="0"/>
                <w:sz w:val="17"/>
              </w:rPr>
              <w:t>S3 物理第 4 页、S2 第 19、35、41 页</w:t>
            </w:r>
          </w:p>
        </w:tc>
        <w:tc>
          <w:tcPr>
            <w:tcW w:type="dxa" w:w="4989"/>
          </w:tcPr>
          <w:p>
            <w:pPr>
              <w:spacing w:before="60" w:after="60" w:line="254" w:lineRule="auto"/>
            </w:pPr>
            <w:r>
              <w:rPr>
                <w:b w:val="0"/>
                <w:sz w:val="17"/>
              </w:rPr>
              <w:t>多错误模式、恢复边界和建议规则</w:t>
            </w:r>
          </w:p>
        </w:tc>
      </w:tr>
      <w:tr>
        <w:trPr>
          <w:cantSplit/>
        </w:trPr>
        <w:tc>
          <w:tcPr>
            <w:tcW w:type="dxa" w:w="1701"/>
          </w:tcPr>
          <w:p>
            <w:pPr>
              <w:spacing w:before="60" w:after="60" w:line="254" w:lineRule="auto"/>
            </w:pPr>
            <w:r>
              <w:rPr>
                <w:b w:val="0"/>
                <w:sz w:val="17"/>
              </w:rPr>
              <w:t>EXT-CMP-002</w:t>
            </w:r>
          </w:p>
        </w:tc>
        <w:tc>
          <w:tcPr>
            <w:tcW w:type="dxa" w:w="2721"/>
          </w:tcPr>
          <w:p>
            <w:pPr>
              <w:spacing w:before="60" w:after="60" w:line="254" w:lineRule="auto"/>
            </w:pPr>
            <w:r>
              <w:rPr>
                <w:b w:val="0"/>
                <w:sz w:val="17"/>
              </w:rPr>
              <w:t>S2 第 19、20、35 页</w:t>
            </w:r>
          </w:p>
        </w:tc>
        <w:tc>
          <w:tcPr>
            <w:tcW w:type="dxa" w:w="4989"/>
          </w:tcPr>
          <w:p>
            <w:pPr>
              <w:spacing w:before="60" w:after="60" w:line="254" w:lineRule="auto"/>
            </w:pPr>
            <w:r>
              <w:rPr>
                <w:b w:val="0"/>
                <w:sz w:val="17"/>
              </w:rPr>
              <w:t>稳定扩展接口；LR 是替代路线</w:t>
            </w:r>
          </w:p>
        </w:tc>
      </w:tr>
      <w:tr>
        <w:trPr>
          <w:cantSplit/>
        </w:trPr>
        <w:tc>
          <w:tcPr>
            <w:tcW w:type="dxa" w:w="1701"/>
          </w:tcPr>
          <w:p>
            <w:pPr>
              <w:spacing w:before="60" w:after="60" w:line="254" w:lineRule="auto"/>
            </w:pPr>
            <w:r>
              <w:rPr>
                <w:b w:val="0"/>
                <w:sz w:val="17"/>
              </w:rPr>
              <w:t>EXT-CMP-003</w:t>
            </w:r>
          </w:p>
        </w:tc>
        <w:tc>
          <w:tcPr>
            <w:tcW w:type="dxa" w:w="2721"/>
          </w:tcPr>
          <w:p>
            <w:pPr>
              <w:spacing w:before="60" w:after="60" w:line="254" w:lineRule="auto"/>
            </w:pPr>
            <w:r>
              <w:rPr>
                <w:b w:val="0"/>
                <w:sz w:val="17"/>
              </w:rPr>
              <w:t>S2 第 30、35、41、42 页</w:t>
            </w:r>
          </w:p>
        </w:tc>
        <w:tc>
          <w:tcPr>
            <w:tcW w:type="dxa" w:w="4989"/>
          </w:tcPr>
          <w:p>
            <w:pPr>
              <w:spacing w:before="60" w:after="60" w:line="254" w:lineRule="auto"/>
            </w:pPr>
            <w:r>
              <w:rPr>
                <w:b w:val="0"/>
                <w:sz w:val="17"/>
              </w:rPr>
              <w:t>JSON 往返、版本和纯文本结构展示</w:t>
            </w:r>
          </w:p>
        </w:tc>
      </w:tr>
      <w:tr>
        <w:trPr>
          <w:cantSplit/>
        </w:trPr>
        <w:tc>
          <w:tcPr>
            <w:tcW w:type="dxa" w:w="1701"/>
          </w:tcPr>
          <w:p>
            <w:pPr>
              <w:spacing w:before="60" w:after="60" w:line="254" w:lineRule="auto"/>
            </w:pPr>
            <w:r>
              <w:rPr>
                <w:b w:val="0"/>
                <w:sz w:val="17"/>
              </w:rPr>
              <w:t>EXT-OPT-001</w:t>
            </w:r>
          </w:p>
        </w:tc>
        <w:tc>
          <w:tcPr>
            <w:tcW w:type="dxa" w:w="2721"/>
          </w:tcPr>
          <w:p>
            <w:pPr>
              <w:spacing w:before="60" w:after="60" w:line="254" w:lineRule="auto"/>
            </w:pPr>
            <w:r>
              <w:rPr>
                <w:b w:val="0"/>
                <w:sz w:val="17"/>
              </w:rPr>
              <w:t>S2 第 33、35、41 页</w:t>
            </w:r>
          </w:p>
        </w:tc>
        <w:tc>
          <w:tcPr>
            <w:tcW w:type="dxa" w:w="4989"/>
          </w:tcPr>
          <w:p>
            <w:pPr>
              <w:spacing w:before="60" w:after="60" w:line="254" w:lineRule="auto"/>
            </w:pPr>
            <w:r>
              <w:rPr>
                <w:b w:val="0"/>
                <w:sz w:val="17"/>
              </w:rPr>
              <w:t>规则注册、终止条件、日志和开关</w:t>
            </w:r>
          </w:p>
        </w:tc>
      </w:tr>
      <w:tr>
        <w:trPr>
          <w:cantSplit/>
        </w:trPr>
        <w:tc>
          <w:tcPr>
            <w:tcW w:type="dxa" w:w="1701"/>
          </w:tcPr>
          <w:p>
            <w:pPr>
              <w:spacing w:before="60" w:after="60" w:line="254" w:lineRule="auto"/>
            </w:pPr>
            <w:r>
              <w:rPr>
                <w:b w:val="0"/>
                <w:sz w:val="17"/>
              </w:rPr>
              <w:t>EXT-OPT-002</w:t>
            </w:r>
          </w:p>
        </w:tc>
        <w:tc>
          <w:tcPr>
            <w:tcW w:type="dxa" w:w="2721"/>
          </w:tcPr>
          <w:p>
            <w:pPr>
              <w:spacing w:before="60" w:after="60" w:line="254" w:lineRule="auto"/>
            </w:pPr>
            <w:r>
              <w:rPr>
                <w:b w:val="0"/>
                <w:sz w:val="17"/>
              </w:rPr>
              <w:t>S2 第 33 页</w:t>
            </w:r>
          </w:p>
        </w:tc>
        <w:tc>
          <w:tcPr>
            <w:tcW w:type="dxa" w:w="4989"/>
          </w:tcPr>
          <w:p>
            <w:pPr>
              <w:spacing w:before="60" w:after="60" w:line="254" w:lineRule="auto"/>
            </w:pPr>
            <w:r>
              <w:rPr>
                <w:b w:val="0"/>
                <w:sz w:val="17"/>
              </w:rPr>
              <w:t>列依赖与身份保持细化</w:t>
            </w:r>
          </w:p>
        </w:tc>
      </w:tr>
      <w:tr>
        <w:trPr>
          <w:cantSplit/>
        </w:trPr>
        <w:tc>
          <w:tcPr>
            <w:tcW w:type="dxa" w:w="1701"/>
          </w:tcPr>
          <w:p>
            <w:pPr>
              <w:spacing w:before="60" w:after="60" w:line="254" w:lineRule="auto"/>
            </w:pPr>
            <w:r>
              <w:rPr>
                <w:b w:val="0"/>
                <w:sz w:val="17"/>
              </w:rPr>
              <w:t>EXT-OPT-003</w:t>
            </w:r>
          </w:p>
        </w:tc>
        <w:tc>
          <w:tcPr>
            <w:tcW w:type="dxa" w:w="2721"/>
          </w:tcPr>
          <w:p>
            <w:pPr>
              <w:spacing w:before="60" w:after="60" w:line="254" w:lineRule="auto"/>
            </w:pPr>
            <w:r>
              <w:rPr>
                <w:b w:val="0"/>
                <w:sz w:val="17"/>
              </w:rPr>
              <w:t>S3 物理第 4 页、S2 第 33 页</w:t>
            </w:r>
          </w:p>
        </w:tc>
        <w:tc>
          <w:tcPr>
            <w:tcW w:type="dxa" w:w="4989"/>
          </w:tcPr>
          <w:p>
            <w:pPr>
              <w:spacing w:before="60" w:after="60" w:line="254" w:lineRule="auto"/>
            </w:pPr>
            <w:r>
              <w:rPr>
                <w:b w:val="0"/>
                <w:sz w:val="17"/>
              </w:rPr>
              <w:t>外连接和子查询下推安全条件</w:t>
            </w:r>
          </w:p>
        </w:tc>
      </w:tr>
      <w:tr>
        <w:trPr>
          <w:cantSplit/>
        </w:trPr>
        <w:tc>
          <w:tcPr>
            <w:tcW w:type="dxa" w:w="1701"/>
          </w:tcPr>
          <w:p>
            <w:pPr>
              <w:spacing w:before="60" w:after="60" w:line="254" w:lineRule="auto"/>
            </w:pPr>
            <w:r>
              <w:rPr>
                <w:b w:val="0"/>
                <w:sz w:val="17"/>
              </w:rPr>
              <w:t>EXT-OPT-004</w:t>
            </w:r>
          </w:p>
        </w:tc>
        <w:tc>
          <w:tcPr>
            <w:tcW w:type="dxa" w:w="2721"/>
          </w:tcPr>
          <w:p>
            <w:pPr>
              <w:spacing w:before="60" w:after="60" w:line="254" w:lineRule="auto"/>
            </w:pPr>
            <w:r>
              <w:rPr>
                <w:b w:val="0"/>
                <w:sz w:val="17"/>
              </w:rPr>
              <w:t>S2 第 35、41 页</w:t>
            </w:r>
          </w:p>
        </w:tc>
        <w:tc>
          <w:tcPr>
            <w:tcW w:type="dxa" w:w="4989"/>
          </w:tcPr>
          <w:p>
            <w:pPr>
              <w:spacing w:before="60" w:after="60" w:line="254" w:lineRule="auto"/>
            </w:pPr>
            <w:r>
              <w:rPr>
                <w:b w:val="0"/>
                <w:sz w:val="17"/>
              </w:rPr>
              <w:t>统计和成本系数是工程模型</w:t>
            </w:r>
          </w:p>
        </w:tc>
      </w:tr>
      <w:tr>
        <w:trPr>
          <w:cantSplit/>
        </w:trPr>
        <w:tc>
          <w:tcPr>
            <w:tcW w:type="dxa" w:w="1701"/>
          </w:tcPr>
          <w:p>
            <w:pPr>
              <w:spacing w:before="60" w:after="60" w:line="254" w:lineRule="auto"/>
            </w:pPr>
            <w:r>
              <w:rPr>
                <w:b w:val="0"/>
                <w:sz w:val="17"/>
              </w:rPr>
              <w:t>EXT-OPT-005</w:t>
            </w:r>
          </w:p>
        </w:tc>
        <w:tc>
          <w:tcPr>
            <w:tcW w:type="dxa" w:w="2721"/>
          </w:tcPr>
          <w:p>
            <w:pPr>
              <w:spacing w:before="60" w:after="60" w:line="254" w:lineRule="auto"/>
            </w:pPr>
            <w:r>
              <w:rPr>
                <w:b w:val="0"/>
                <w:sz w:val="17"/>
              </w:rPr>
              <w:t>S2 第 35、41 页</w:t>
            </w:r>
          </w:p>
        </w:tc>
        <w:tc>
          <w:tcPr>
            <w:tcW w:type="dxa" w:w="4989"/>
          </w:tcPr>
          <w:p>
            <w:pPr>
              <w:spacing w:before="60" w:after="60" w:line="254" w:lineRule="auto"/>
            </w:pPr>
            <w:r>
              <w:rPr>
                <w:b w:val="0"/>
                <w:sz w:val="17"/>
              </w:rPr>
              <w:t>ANALYZE 只读限制为项目选择</w:t>
            </w:r>
          </w:p>
        </w:tc>
      </w:tr>
      <w:tr>
        <w:trPr>
          <w:cantSplit/>
        </w:trPr>
        <w:tc>
          <w:tcPr>
            <w:tcW w:type="dxa" w:w="1701"/>
          </w:tcPr>
          <w:p>
            <w:pPr>
              <w:spacing w:before="60" w:after="60" w:line="254" w:lineRule="auto"/>
            </w:pPr>
            <w:r>
              <w:rPr>
                <w:b w:val="0"/>
                <w:sz w:val="17"/>
              </w:rPr>
              <w:t>EXT-SYS-001</w:t>
            </w:r>
          </w:p>
        </w:tc>
        <w:tc>
          <w:tcPr>
            <w:tcW w:type="dxa" w:w="2721"/>
          </w:tcPr>
          <w:p>
            <w:pPr>
              <w:spacing w:before="60" w:after="60" w:line="254" w:lineRule="auto"/>
            </w:pPr>
            <w:r>
              <w:rPr>
                <w:b w:val="0"/>
                <w:sz w:val="17"/>
              </w:rPr>
              <w:t>S4 第 2、11、12、17 页，S2 第 35 页</w:t>
            </w:r>
          </w:p>
        </w:tc>
        <w:tc>
          <w:tcPr>
            <w:tcW w:type="dxa" w:w="4989"/>
          </w:tcPr>
          <w:p>
            <w:pPr>
              <w:spacing w:before="60" w:after="60" w:line="254" w:lineRule="auto"/>
            </w:pPr>
            <w:r>
              <w:rPr>
                <w:b w:val="0"/>
                <w:sz w:val="17"/>
              </w:rPr>
              <w:t>索引 DDL、复合键及维护细节</w:t>
            </w:r>
          </w:p>
        </w:tc>
      </w:tr>
      <w:tr>
        <w:trPr>
          <w:cantSplit/>
        </w:trPr>
        <w:tc>
          <w:tcPr>
            <w:tcW w:type="dxa" w:w="1701"/>
          </w:tcPr>
          <w:p>
            <w:pPr>
              <w:spacing w:before="60" w:after="60" w:line="254" w:lineRule="auto"/>
            </w:pPr>
            <w:r>
              <w:rPr>
                <w:b w:val="0"/>
                <w:sz w:val="17"/>
              </w:rPr>
              <w:t>EXT-SYS-002</w:t>
            </w:r>
          </w:p>
        </w:tc>
        <w:tc>
          <w:tcPr>
            <w:tcW w:type="dxa" w:w="2721"/>
          </w:tcPr>
          <w:p>
            <w:pPr>
              <w:spacing w:before="60" w:after="60" w:line="254" w:lineRule="auto"/>
            </w:pPr>
            <w:r>
              <w:rPr>
                <w:b w:val="0"/>
                <w:sz w:val="17"/>
              </w:rPr>
              <w:t>S4 第 2、17 页</w:t>
            </w:r>
          </w:p>
        </w:tc>
        <w:tc>
          <w:tcPr>
            <w:tcW w:type="dxa" w:w="4989"/>
          </w:tcPr>
          <w:p>
            <w:pPr>
              <w:spacing w:before="60" w:after="60" w:line="254" w:lineRule="auto"/>
            </w:pPr>
            <w:r>
              <w:rPr>
                <w:b w:val="0"/>
                <w:sz w:val="17"/>
              </w:rPr>
              <w:t>事务语法、回滚和状态契约</w:t>
            </w:r>
          </w:p>
        </w:tc>
      </w:tr>
      <w:tr>
        <w:trPr>
          <w:cantSplit/>
        </w:trPr>
        <w:tc>
          <w:tcPr>
            <w:tcW w:type="dxa" w:w="1701"/>
          </w:tcPr>
          <w:p>
            <w:pPr>
              <w:spacing w:before="60" w:after="60" w:line="254" w:lineRule="auto"/>
            </w:pPr>
            <w:r>
              <w:rPr>
                <w:b w:val="0"/>
                <w:sz w:val="17"/>
              </w:rPr>
              <w:t>EXT-SYS-003</w:t>
            </w:r>
          </w:p>
        </w:tc>
        <w:tc>
          <w:tcPr>
            <w:tcW w:type="dxa" w:w="2721"/>
          </w:tcPr>
          <w:p>
            <w:pPr>
              <w:spacing w:before="60" w:after="60" w:line="254" w:lineRule="auto"/>
            </w:pPr>
            <w:r>
              <w:rPr>
                <w:b w:val="0"/>
                <w:sz w:val="17"/>
              </w:rPr>
              <w:t>事务恢复配套，S4 第 13 页为背景</w:t>
            </w:r>
          </w:p>
        </w:tc>
        <w:tc>
          <w:tcPr>
            <w:tcW w:type="dxa" w:w="4989"/>
          </w:tcPr>
          <w:p>
            <w:pPr>
              <w:spacing w:before="60" w:after="60" w:line="254" w:lineRule="auto"/>
            </w:pPr>
            <w:r>
              <w:rPr>
                <w:b w:val="0"/>
                <w:sz w:val="17"/>
              </w:rPr>
              <w:t>WAL、检查点、故障注入由项目增加</w:t>
            </w:r>
          </w:p>
        </w:tc>
      </w:tr>
      <w:tr>
        <w:trPr>
          <w:cantSplit/>
        </w:trPr>
        <w:tc>
          <w:tcPr>
            <w:tcW w:type="dxa" w:w="1701"/>
          </w:tcPr>
          <w:p>
            <w:pPr>
              <w:spacing w:before="60" w:after="60" w:line="254" w:lineRule="auto"/>
            </w:pPr>
            <w:r>
              <w:rPr>
                <w:b w:val="0"/>
                <w:sz w:val="17"/>
              </w:rPr>
              <w:t>EXT-SYS-004</w:t>
            </w:r>
          </w:p>
        </w:tc>
        <w:tc>
          <w:tcPr>
            <w:tcW w:type="dxa" w:w="2721"/>
          </w:tcPr>
          <w:p>
            <w:pPr>
              <w:spacing w:before="60" w:after="60" w:line="254" w:lineRule="auto"/>
            </w:pPr>
            <w:r>
              <w:rPr>
                <w:b w:val="0"/>
                <w:sz w:val="17"/>
              </w:rPr>
              <w:t>S4 第 2、17 页</w:t>
            </w:r>
          </w:p>
        </w:tc>
        <w:tc>
          <w:tcPr>
            <w:tcW w:type="dxa" w:w="4989"/>
          </w:tcPr>
          <w:p>
            <w:pPr>
              <w:spacing w:before="60" w:after="60" w:line="254" w:lineRule="auto"/>
            </w:pPr>
            <w:r>
              <w:rPr>
                <w:b w:val="0"/>
                <w:sz w:val="17"/>
              </w:rPr>
              <w:t>隔离方案、死锁及超时规则</w:t>
            </w:r>
          </w:p>
        </w:tc>
      </w:tr>
      <w:tr>
        <w:trPr>
          <w:cantSplit/>
        </w:trPr>
        <w:tc>
          <w:tcPr>
            <w:tcW w:type="dxa" w:w="1701"/>
          </w:tcPr>
          <w:p>
            <w:pPr>
              <w:spacing w:before="60" w:after="60" w:line="254" w:lineRule="auto"/>
            </w:pPr>
            <w:r>
              <w:rPr>
                <w:b w:val="0"/>
                <w:sz w:val="17"/>
              </w:rPr>
              <w:t>EXT-SYS-005</w:t>
            </w:r>
          </w:p>
        </w:tc>
        <w:tc>
          <w:tcPr>
            <w:tcW w:type="dxa" w:w="2721"/>
          </w:tcPr>
          <w:p>
            <w:pPr>
              <w:spacing w:before="60" w:after="60" w:line="254" w:lineRule="auto"/>
            </w:pPr>
            <w:r>
              <w:rPr>
                <w:b w:val="0"/>
                <w:sz w:val="17"/>
              </w:rPr>
              <w:t>S4 第 2、17 页</w:t>
            </w:r>
          </w:p>
        </w:tc>
        <w:tc>
          <w:tcPr>
            <w:tcW w:type="dxa" w:w="4989"/>
          </w:tcPr>
          <w:p>
            <w:pPr>
              <w:spacing w:before="60" w:after="60" w:line="254" w:lineRule="auto"/>
            </w:pPr>
            <w:r>
              <w:rPr>
                <w:b w:val="0"/>
                <w:sz w:val="17"/>
              </w:rPr>
              <w:t>用户角色、授权和审计细化</w:t>
            </w:r>
          </w:p>
        </w:tc>
      </w:tr>
      <w:tr>
        <w:trPr>
          <w:cantSplit/>
        </w:trPr>
        <w:tc>
          <w:tcPr>
            <w:tcW w:type="dxa" w:w="1701"/>
          </w:tcPr>
          <w:p>
            <w:pPr>
              <w:spacing w:before="60" w:after="60" w:line="254" w:lineRule="auto"/>
            </w:pPr>
            <w:r>
              <w:rPr>
                <w:b w:val="0"/>
                <w:sz w:val="17"/>
              </w:rPr>
              <w:t>EXT-SYS-006</w:t>
            </w:r>
          </w:p>
        </w:tc>
        <w:tc>
          <w:tcPr>
            <w:tcW w:type="dxa" w:w="2721"/>
          </w:tcPr>
          <w:p>
            <w:pPr>
              <w:spacing w:before="60" w:after="60" w:line="254" w:lineRule="auto"/>
            </w:pPr>
            <w:r>
              <w:rPr>
                <w:b w:val="0"/>
                <w:sz w:val="17"/>
              </w:rPr>
              <w:t>大结果执行的工程配套</w:t>
            </w:r>
          </w:p>
        </w:tc>
        <w:tc>
          <w:tcPr>
            <w:tcW w:type="dxa" w:w="4989"/>
          </w:tcPr>
          <w:p>
            <w:pPr>
              <w:spacing w:before="60" w:after="60" w:line="254" w:lineRule="auto"/>
            </w:pPr>
            <w:r>
              <w:rPr>
                <w:b w:val="0"/>
                <w:sz w:val="17"/>
              </w:rPr>
              <w:t>外部排序、溢写、取消和清理</w:t>
            </w:r>
          </w:p>
        </w:tc>
      </w:tr>
      <w:tr>
        <w:trPr>
          <w:cantSplit/>
        </w:trPr>
        <w:tc>
          <w:tcPr>
            <w:tcW w:type="dxa" w:w="1701"/>
          </w:tcPr>
          <w:p>
            <w:pPr>
              <w:spacing w:before="60" w:after="60" w:line="254" w:lineRule="auto"/>
            </w:pPr>
            <w:r>
              <w:rPr>
                <w:b w:val="0"/>
                <w:sz w:val="17"/>
              </w:rPr>
              <w:t>EXT-SYS-007</w:t>
            </w:r>
          </w:p>
        </w:tc>
        <w:tc>
          <w:tcPr>
            <w:tcW w:type="dxa" w:w="2721"/>
          </w:tcPr>
          <w:p>
            <w:pPr>
              <w:spacing w:before="60" w:after="60" w:line="254" w:lineRule="auto"/>
            </w:pPr>
            <w:r>
              <w:rPr>
                <w:b w:val="0"/>
                <w:sz w:val="17"/>
              </w:rPr>
              <w:t>持久化系统工程补充</w:t>
            </w:r>
          </w:p>
        </w:tc>
        <w:tc>
          <w:tcPr>
            <w:tcW w:type="dxa" w:w="4989"/>
          </w:tcPr>
          <w:p>
            <w:pPr>
              <w:spacing w:before="60" w:after="60" w:line="254" w:lineRule="auto"/>
            </w:pPr>
            <w:r>
              <w:rPr>
                <w:b w:val="0"/>
                <w:sz w:val="17"/>
              </w:rPr>
              <w:t>离线备份、校验和版本迁移</w:t>
            </w:r>
          </w:p>
        </w:tc>
      </w:tr>
      <w:tr>
        <w:trPr>
          <w:cantSplit/>
        </w:trPr>
        <w:tc>
          <w:tcPr>
            <w:tcW w:type="dxa" w:w="1701"/>
          </w:tcPr>
          <w:p>
            <w:pPr>
              <w:spacing w:before="60" w:after="60" w:line="254" w:lineRule="auto"/>
            </w:pPr>
            <w:r>
              <w:rPr>
                <w:b w:val="0"/>
                <w:sz w:val="17"/>
              </w:rPr>
              <w:t>EXT-QA-001</w:t>
            </w:r>
          </w:p>
        </w:tc>
        <w:tc>
          <w:tcPr>
            <w:tcW w:type="dxa" w:w="2721"/>
          </w:tcPr>
          <w:p>
            <w:pPr>
              <w:spacing w:before="60" w:after="60" w:line="254" w:lineRule="auto"/>
            </w:pPr>
            <w:r>
              <w:rPr>
                <w:b w:val="0"/>
                <w:sz w:val="17"/>
              </w:rPr>
              <w:t>S2 第 38、41 页</w:t>
            </w:r>
          </w:p>
        </w:tc>
        <w:tc>
          <w:tcPr>
            <w:tcW w:type="dxa" w:w="4989"/>
          </w:tcPr>
          <w:p>
            <w:pPr>
              <w:spacing w:before="60" w:after="60" w:line="254" w:lineRule="auto"/>
            </w:pPr>
            <w:r>
              <w:rPr>
                <w:b w:val="0"/>
                <w:sz w:val="17"/>
              </w:rPr>
              <w:t>固定种子、缩减和差分测试细化</w:t>
            </w:r>
          </w:p>
        </w:tc>
      </w:tr>
    </w:tbl>
    <w:p>
      <w:pPr>
        <w:spacing w:after="40"/>
      </w:pPr>
    </w:p>
    <w:p>
      <w:pPr>
        <w:pStyle w:val="Heading2"/>
      </w:pPr>
      <w:r>
        <w:rPr>
          <w:b w:val="0"/>
        </w:rPr>
        <w:t>20.4、冲突处理记录</w:t>
      </w:r>
    </w:p>
    <w:p>
      <w:pPr>
        <w:ind w:left="283" w:hanging="283"/>
      </w:pPr>
      <w:r>
        <w:t xml:space="preserve">1. </w:t>
      </w:r>
      <w:r>
        <w:rPr>
          <w:b w:val="0"/>
        </w:rPr>
        <w:t>NOT：S2 第 16 页文字写 NOT 高于比较，但文法体现比较先结合；暂按文法，不将文字冲突隐藏。</w:t>
      </w:r>
      <w:r>
        <w:rPr>
          <w:rFonts w:ascii="Consolas" w:hAnsi="Consolas"/>
          <w:b w:val="0"/>
        </w:rPr>
        <w:t>NOT age = 18</w:t>
      </w:r>
      <w:r>
        <w:rPr>
          <w:b w:val="0"/>
        </w:rPr>
        <w:t xml:space="preserve"> 按 </w:t>
      </w:r>
      <w:r>
        <w:rPr>
          <w:rFonts w:ascii="Consolas" w:hAnsi="Consolas"/>
          <w:b w:val="0"/>
        </w:rPr>
        <w:t>NOT (age = 18)</w:t>
      </w:r>
      <w:r>
        <w:rPr>
          <w:b w:val="0"/>
        </w:rPr>
        <w:t xml:space="preserve"> 验收。</w:t>
      </w:r>
    </w:p>
    <w:p>
      <w:pPr>
        <w:ind w:left="283" w:hanging="283"/>
      </w:pPr>
      <w:r>
        <w:t xml:space="preserve">2. </w:t>
      </w:r>
      <w:r>
        <w:rPr>
          <w:b w:val="0"/>
        </w:rPr>
        <w:t>AND/OR/NOT：S2 第 6 页明确必做，第 41 页列入进阶；本项目纳入核心，保留分级冲突供教师确认。</w:t>
      </w:r>
    </w:p>
    <w:p>
      <w:pPr>
        <w:ind w:left="283" w:hanging="283"/>
      </w:pPr>
      <w:r>
        <w:t xml:space="preserve">3. </w:t>
      </w:r>
      <w:r>
        <w:rPr>
          <w:b w:val="0"/>
        </w:rPr>
        <w:t xml:space="preserve">小数与双等号：材料有例子但缺一致类型/运算约定；基础拒绝、扩展按声明启用。兼容 </w:t>
      </w:r>
      <w:r>
        <w:rPr>
          <w:rFonts w:ascii="Consolas" w:hAnsi="Consolas"/>
          <w:b w:val="0"/>
        </w:rPr>
        <w:t>==</w:t>
      </w:r>
      <w:r>
        <w:rPr>
          <w:b w:val="0"/>
        </w:rPr>
        <w:t xml:space="preserve"> 开关不属于已承诺扩展，默认不实现也不影响 P2；新增须独立变更记录。</w:t>
      </w:r>
    </w:p>
    <w:p>
      <w:pPr>
        <w:ind w:left="283" w:hanging="283"/>
      </w:pPr>
      <w:r>
        <w:t xml:space="preserve">4. </w:t>
      </w:r>
      <w:r>
        <w:rPr>
          <w:b w:val="0"/>
        </w:rPr>
        <w:t>优化：课程进阶列 2+；本项目明确选择至少两条，不虚构课程统一最低分或隐藏测试通过率。</w:t>
      </w:r>
    </w:p>
    <w:p>
      <w:pPr>
        <w:ind w:left="283" w:hanging="283"/>
      </w:pPr>
      <w:r>
        <w:t xml:space="preserve">5. </w:t>
      </w:r>
      <w:r>
        <w:rPr>
          <w:b w:val="0"/>
        </w:rPr>
        <w:t>DELETE：算子示例遗漏，但 S3 物理第 5、6 页和 S2 第 2 页明确实际执行；必须补 Delete 算子和行定位，不能降级为解析演示。</w:t>
      </w:r>
    </w:p>
    <w:p>
      <w:pPr>
        <w:ind w:left="283" w:hanging="283"/>
      </w:pPr>
      <w:r>
        <w:t xml:space="preserve">6. </w:t>
      </w:r>
      <w:r>
        <w:rPr>
          <w:b w:val="0"/>
        </w:rPr>
        <w:t>Catalog：S2 第 35 页把持久化作为编译器扩展，不影响完整系统中 S3 物理第 6 页的全部目录页式持久化要求。</w:t>
      </w:r>
    </w:p>
    <w:p>
      <w:pPr>
        <w:ind w:left="283" w:hanging="283"/>
      </w:pPr>
      <w:r>
        <w:t xml:space="preserve">7. </w:t>
      </w:r>
      <w:r>
        <w:rPr>
          <w:b w:val="0"/>
        </w:rPr>
        <w:t>固定页和缓存：S3 以 4KB 为例，LRU/FIFO 为常见策略；4096 字节和两策略可切换是本项目落实方案，不宣称教师禁止其他固定页尺寸。</w:t>
      </w:r>
    </w:p>
    <w:p>
      <w:pPr>
        <w:ind w:left="283" w:hanging="283"/>
      </w:pPr>
      <w:r>
        <w:t xml:space="preserve">8. </w:t>
      </w:r>
      <w:r>
        <w:rPr>
          <w:b w:val="0"/>
        </w:rPr>
        <w:t>报告截图：S3 物理第 8、10 页提及截图；遵照用户，本次需求文档不生成或插入图片。课程最终报告能否以文本证据替代截图，须由教师确认，不擅自修改原要求。</w:t>
      </w:r>
    </w:p>
    <w:p>
      <w:pPr>
        <w:ind w:left="283" w:hanging="283"/>
      </w:pPr>
      <w:r>
        <w:t xml:space="preserve">9. </w:t>
      </w:r>
      <w:r>
        <w:rPr>
          <w:b w:val="0"/>
        </w:rPr>
        <w:t>开发语言：S4 示例不能推导为强制语言；本项目继续现有 C++ 核心与 React/TypeScript 工作台。S1 提及 Java 是建议而非约束。</w:t>
      </w:r>
    </w:p>
    <w:p>
      <w:pPr>
        <w:pStyle w:val="Heading2"/>
      </w:pPr>
      <w:r>
        <w:rPr>
          <w:b w:val="0"/>
        </w:rPr>
        <w:t>20.5、完成证据与需求变更</w:t>
      </w:r>
    </w:p>
    <w:p>
      <w:r>
        <w:rPr>
          <w:b w:val="0"/>
        </w:rPr>
        <w:t>每个 REQ/EXT 记录来源、等级、实现入口、测试编号、实际结果和证据路径；需求文档中的验收条件是预期，不是测试已经通过的证明。源码存在、编译通过、单元测试通过、端到端通过分别记录，不能互相替代。</w:t>
      </w:r>
    </w:p>
    <w:p>
      <w:r>
        <w:rPr>
          <w:b w:val="0"/>
        </w:rPr>
        <w:t>基础验收覆盖第八、十七章；扩展覆盖 X01-X27 和跨模块组合；工作台覆盖 UI01-UI10。一次完整验收需记录运行环境、源码版本、构建命令、独立测试数据库、失败用例和残余风险。禁止对用户现有数据库直接运行删除、故障注入或备份恢复验收。</w:t>
      </w:r>
    </w:p>
    <w:p>
      <w:r>
        <w:rPr>
          <w:b w:val="0"/>
        </w:rPr>
        <w:t>本次交付为修订需求文档与来源核对材料，不包含“全部软件已实现”的声明。修改本需求后同步调整 grammar.md、能力矩阵、接口、实现及测试；代码状态不能反向降低本需求的既定目标。</w:t>
      </w:r>
    </w:p>
    <w:sectPr w:rsidR="00FC693F" w:rsidRPr="0006063C" w:rsidSect="00034616">
      <w:footerReference w:type="default" r:id="rId9"/>
      <w:pgSz w:w="11906" w:h="16838"/>
      <w:pgMar w:top="1134"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76" w:lineRule="auto"/>
    </w:pPr>
    <w:rPr>
      <w:rFonts w:ascii="Microsoft YaHei" w:hAnsi="Microsoft YaHei" w:eastAsia="Microsoft YaHe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00" w:line="276" w:lineRule="auto"/>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00" w:line="276" w:lineRule="auto"/>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40" w:after="100" w:line="276" w:lineRule="auto"/>
      <w:outlineLvl w:val="2"/>
    </w:pPr>
    <w:rPr>
      <w:rFonts w:asciiTheme="majorHAnsi" w:eastAsiaTheme="majorEastAsia" w:hAnsiTheme="majorHAnsi" w:cstheme="majorBidi" w:ascii="Microsoft YaHei" w:hAnsi="Microsoft YaHe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00" w:line="276" w:lineRule="auto"/>
      <w:contextualSpacing/>
    </w:pPr>
    <w:rPr>
      <w:rFonts w:asciiTheme="majorHAnsi" w:eastAsiaTheme="majorEastAsia" w:hAnsiTheme="majorHAnsi" w:cstheme="majorBidi" w:ascii="Microsoft YaHei" w:hAnsi="Microsoft YaHei" w:eastAsia="Microsoft YaHe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MiniSQL 数据库管理系统最终详细需求规格说明书</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