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5FA" w:rsidRPr="00F0066E" w:rsidRDefault="00F0066E" w:rsidP="00F0066E">
      <w:pPr>
        <w:jc w:val="center"/>
        <w:rPr>
          <w:b/>
          <w:sz w:val="32"/>
        </w:rPr>
      </w:pPr>
      <w:r w:rsidRPr="00F0066E">
        <w:rPr>
          <w:rFonts w:hint="eastAsia"/>
          <w:b/>
          <w:sz w:val="32"/>
        </w:rPr>
        <w:t>SVD</w:t>
      </w:r>
      <w:r w:rsidR="00122C8D">
        <w:rPr>
          <w:b/>
          <w:sz w:val="32"/>
        </w:rPr>
        <w:t xml:space="preserve"> </w:t>
      </w:r>
      <w:bookmarkStart w:id="0" w:name="_GoBack"/>
      <w:bookmarkEnd w:id="0"/>
    </w:p>
    <w:p w:rsidR="00F0066E" w:rsidRDefault="00584875" w:rsidP="00F0066E">
      <w:r>
        <w:rPr>
          <w:rFonts w:hint="eastAsia"/>
        </w:rPr>
        <w:t>1，奇异值：</w:t>
      </w:r>
      <w:r w:rsidR="00F0066E">
        <w:rPr>
          <w:rFonts w:hint="eastAsia"/>
        </w:rPr>
        <w:t>特征值分解是针对方阵，普通矩阵用奇异值分解。特征值对应的是奇异值。</w:t>
      </w:r>
    </w:p>
    <w:p w:rsidR="00F0066E" w:rsidRDefault="00F0066E" w:rsidP="00F0066E">
      <w:r>
        <w:rPr>
          <w:noProof/>
        </w:rPr>
        <w:drawing>
          <wp:inline distT="0" distB="0" distL="0" distR="0" wp14:anchorId="7416C97B" wp14:editId="69536FED">
            <wp:extent cx="5274310" cy="18954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895475"/>
                    </a:xfrm>
                    <a:prstGeom prst="rect">
                      <a:avLst/>
                    </a:prstGeom>
                  </pic:spPr>
                </pic:pic>
              </a:graphicData>
            </a:graphic>
          </wp:inline>
        </w:drawing>
      </w:r>
    </w:p>
    <w:p w:rsidR="00F0066E" w:rsidRDefault="00F0066E" w:rsidP="00F0066E">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A是一个M * N的矩阵，U和V都是正交矩阵，Σ是奇异矩阵（对角线是奇异值，非对角是0）</w:t>
      </w:r>
      <w:r w:rsidR="009338F7">
        <w:rPr>
          <w:rFonts w:ascii="微软雅黑" w:eastAsia="微软雅黑" w:hAnsi="微软雅黑" w:hint="eastAsia"/>
          <w:color w:val="4F4F4F"/>
          <w:shd w:val="clear" w:color="auto" w:fill="FFFFFF"/>
        </w:rPr>
        <w:t>。</w:t>
      </w:r>
    </w:p>
    <w:p w:rsidR="009338F7" w:rsidRDefault="009338F7" w:rsidP="00F0066E">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利用 方阵*特征向量 =</w:t>
      </w:r>
      <w:r>
        <w:rPr>
          <w:rFonts w:ascii="微软雅黑" w:eastAsia="微软雅黑" w:hAnsi="微软雅黑"/>
          <w:color w:val="4F4F4F"/>
          <w:shd w:val="clear" w:color="auto" w:fill="FFFFFF"/>
        </w:rPr>
        <w:t xml:space="preserve"> </w:t>
      </w:r>
      <w:r>
        <w:rPr>
          <w:rFonts w:ascii="微软雅黑" w:eastAsia="微软雅黑" w:hAnsi="微软雅黑" w:hint="eastAsia"/>
          <w:color w:val="4F4F4F"/>
          <w:shd w:val="clear" w:color="auto" w:fill="FFFFFF"/>
        </w:rPr>
        <w:t>特征值*特征向量得：</w:t>
      </w:r>
    </w:p>
    <w:p w:rsidR="009338F7" w:rsidRDefault="009338F7" w:rsidP="00F0066E">
      <w:r>
        <w:rPr>
          <w:noProof/>
        </w:rPr>
        <w:drawing>
          <wp:inline distT="0" distB="0" distL="0" distR="0" wp14:anchorId="0BB3F925" wp14:editId="57362B4F">
            <wp:extent cx="2685714" cy="1019048"/>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85714" cy="1019048"/>
                    </a:xfrm>
                    <a:prstGeom prst="rect">
                      <a:avLst/>
                    </a:prstGeom>
                  </pic:spPr>
                </pic:pic>
              </a:graphicData>
            </a:graphic>
          </wp:inline>
        </w:drawing>
      </w:r>
    </w:p>
    <w:p w:rsidR="009338F7" w:rsidRDefault="009338F7" w:rsidP="00F0066E">
      <w:r>
        <w:rPr>
          <w:noProof/>
        </w:rPr>
        <w:drawing>
          <wp:inline distT="0" distB="0" distL="0" distR="0" wp14:anchorId="39F5CD21" wp14:editId="1637E375">
            <wp:extent cx="2171429" cy="1885714"/>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71429" cy="1885714"/>
                    </a:xfrm>
                    <a:prstGeom prst="rect">
                      <a:avLst/>
                    </a:prstGeom>
                  </pic:spPr>
                </pic:pic>
              </a:graphicData>
            </a:graphic>
          </wp:inline>
        </w:drawing>
      </w:r>
      <w:r>
        <w:rPr>
          <w:rFonts w:hint="eastAsia"/>
        </w:rPr>
        <w:t>，</w:t>
      </w:r>
    </w:p>
    <w:p w:rsidR="009338F7" w:rsidRDefault="009338F7" w:rsidP="00F0066E">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σ</w:t>
      </w:r>
      <w:r>
        <w:rPr>
          <w:rFonts w:ascii="微软雅黑" w:eastAsia="微软雅黑" w:hAnsi="微软雅黑" w:hint="eastAsia"/>
          <w:color w:val="4F4F4F"/>
          <w:sz w:val="18"/>
          <w:szCs w:val="18"/>
          <w:shd w:val="clear" w:color="auto" w:fill="FFFFFF"/>
          <w:vertAlign w:val="subscript"/>
        </w:rPr>
        <w:t>i</w:t>
      </w:r>
      <w:r>
        <w:rPr>
          <w:rFonts w:ascii="微软雅黑" w:eastAsia="微软雅黑" w:hAnsi="微软雅黑" w:hint="eastAsia"/>
          <w:color w:val="4F4F4F"/>
          <w:shd w:val="clear" w:color="auto" w:fill="FFFFFF"/>
        </w:rPr>
        <w:t>就是上面说的奇异值。u</w:t>
      </w:r>
      <w:r>
        <w:rPr>
          <w:rFonts w:ascii="微软雅黑" w:eastAsia="微软雅黑" w:hAnsi="微软雅黑" w:hint="eastAsia"/>
          <w:color w:val="4F4F4F"/>
          <w:sz w:val="18"/>
          <w:szCs w:val="18"/>
          <w:shd w:val="clear" w:color="auto" w:fill="FFFFFF"/>
          <w:vertAlign w:val="subscript"/>
        </w:rPr>
        <w:t>i</w:t>
      </w:r>
      <w:r>
        <w:rPr>
          <w:rFonts w:ascii="微软雅黑" w:eastAsia="微软雅黑" w:hAnsi="微软雅黑" w:hint="eastAsia"/>
          <w:color w:val="4F4F4F"/>
          <w:shd w:val="clear" w:color="auto" w:fill="FFFFFF"/>
        </w:rPr>
        <w:t>就是上面的左奇异向量，v是右奇异向量。</w:t>
      </w:r>
      <w:r w:rsidR="00584875" w:rsidRPr="00584875">
        <w:rPr>
          <w:rFonts w:ascii="微软雅黑" w:eastAsia="微软雅黑" w:hAnsi="微软雅黑" w:hint="eastAsia"/>
          <w:color w:val="4F4F4F"/>
          <w:shd w:val="clear" w:color="auto" w:fill="FFFFFF"/>
        </w:rPr>
        <w:t>奇异值σ跟特征值相似，在矩阵Σ中也是按从大到小的方式排列，而且σ的值减小的特别的快，在很多的情况下前10%甚至1%的奇异值之和就占了全部奇异值之和的99%以上。</w:t>
      </w:r>
      <w:r w:rsidR="00584875">
        <w:rPr>
          <w:rFonts w:ascii="微软雅黑" w:eastAsia="微软雅黑" w:hAnsi="微软雅黑" w:hint="eastAsia"/>
          <w:color w:val="4F4F4F"/>
          <w:shd w:val="clear" w:color="auto" w:fill="FFFFFF"/>
        </w:rPr>
        <w:t>用前r个大的奇异值来近似的描述矩阵</w:t>
      </w:r>
      <w:r w:rsidR="00584875">
        <w:rPr>
          <w:noProof/>
        </w:rPr>
        <w:lastRenderedPageBreak/>
        <w:drawing>
          <wp:inline distT="0" distB="0" distL="0" distR="0" wp14:anchorId="231269F5" wp14:editId="086A1DD6">
            <wp:extent cx="5274310" cy="27933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93365"/>
                    </a:xfrm>
                    <a:prstGeom prst="rect">
                      <a:avLst/>
                    </a:prstGeom>
                  </pic:spPr>
                </pic:pic>
              </a:graphicData>
            </a:graphic>
          </wp:inline>
        </w:drawing>
      </w:r>
    </w:p>
    <w:p w:rsidR="00584875" w:rsidRDefault="00584875" w:rsidP="00F0066E">
      <w:r>
        <w:rPr>
          <w:rFonts w:hint="eastAsia"/>
        </w:rPr>
        <w:t>2</w:t>
      </w:r>
      <w:r>
        <w:t>.</w:t>
      </w:r>
      <w:r>
        <w:rPr>
          <w:rFonts w:hint="eastAsia"/>
        </w:rPr>
        <w:t>奇异值分解：</w:t>
      </w:r>
    </w:p>
    <w:p w:rsidR="00584875" w:rsidRDefault="00584875" w:rsidP="00F0066E">
      <w:r w:rsidRPr="00584875">
        <w:rPr>
          <w:rFonts w:hint="eastAsia"/>
        </w:rPr>
        <w:t>对任意M*N的矩阵，能否找到一组正交基使得经过它变换后还是正交基？答案是肯定的，它就是SVD分解的精髓所在。 </w:t>
      </w:r>
      <w:r>
        <w:rPr>
          <w:rFonts w:hint="eastAsia"/>
        </w:rPr>
        <w:t>（</w:t>
      </w:r>
      <w:r>
        <w:rPr>
          <w:rFonts w:ascii="微软雅黑" w:eastAsia="微软雅黑" w:hAnsi="微软雅黑" w:hint="eastAsia"/>
          <w:color w:val="4F4F4F"/>
          <w:shd w:val="clear" w:color="auto" w:fill="FFFFFF"/>
        </w:rPr>
        <w:t>由n个单位向量组成的正交向量组称为标准正交基</w:t>
      </w:r>
      <w:r>
        <w:rPr>
          <w:rFonts w:hint="eastAsia"/>
        </w:rPr>
        <w:t>）</w:t>
      </w:r>
    </w:p>
    <w:p w:rsidR="00584875" w:rsidRDefault="00584875" w:rsidP="00F0066E">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假设存在M*N矩阵A，</w:t>
      </w:r>
      <w:r w:rsidRPr="00584875">
        <w:rPr>
          <w:rFonts w:ascii="微软雅黑" w:eastAsia="微软雅黑" w:hAnsi="微软雅黑" w:hint="eastAsia"/>
          <w:color w:val="4F4F4F"/>
          <w:shd w:val="clear" w:color="auto" w:fill="FFFFFF"/>
        </w:rPr>
        <w:t>现在的目标就是：在n维空间中找一组正交基，使得经过A变换后还是正交的。假设已经找到这样一组正交基：{v</w:t>
      </w:r>
      <w:r w:rsidRPr="00584875">
        <w:rPr>
          <w:rFonts w:ascii="微软雅黑" w:eastAsia="微软雅黑" w:hAnsi="微软雅黑" w:hint="eastAsia"/>
          <w:color w:val="4F4F4F"/>
          <w:shd w:val="clear" w:color="auto" w:fill="FFFFFF"/>
          <w:vertAlign w:val="subscript"/>
        </w:rPr>
        <w:t>1</w:t>
      </w:r>
      <w:r w:rsidRPr="00584875">
        <w:rPr>
          <w:rFonts w:ascii="微软雅黑" w:eastAsia="微软雅黑" w:hAnsi="微软雅黑" w:hint="eastAsia"/>
          <w:color w:val="4F4F4F"/>
          <w:shd w:val="clear" w:color="auto" w:fill="FFFFFF"/>
        </w:rPr>
        <w:t>，v</w:t>
      </w:r>
      <w:r w:rsidRPr="00584875">
        <w:rPr>
          <w:rFonts w:ascii="微软雅黑" w:eastAsia="微软雅黑" w:hAnsi="微软雅黑" w:hint="eastAsia"/>
          <w:color w:val="4F4F4F"/>
          <w:shd w:val="clear" w:color="auto" w:fill="FFFFFF"/>
          <w:vertAlign w:val="subscript"/>
        </w:rPr>
        <w:t>2</w:t>
      </w:r>
      <w:r w:rsidRPr="00584875">
        <w:rPr>
          <w:rFonts w:ascii="微软雅黑" w:eastAsia="微软雅黑" w:hAnsi="微软雅黑" w:hint="eastAsia"/>
          <w:color w:val="4F4F4F"/>
          <w:shd w:val="clear" w:color="auto" w:fill="FFFFFF"/>
        </w:rPr>
        <w:t>，v</w:t>
      </w:r>
      <w:r w:rsidRPr="00584875">
        <w:rPr>
          <w:rFonts w:ascii="微软雅黑" w:eastAsia="微软雅黑" w:hAnsi="微软雅黑" w:hint="eastAsia"/>
          <w:color w:val="4F4F4F"/>
          <w:shd w:val="clear" w:color="auto" w:fill="FFFFFF"/>
          <w:vertAlign w:val="subscript"/>
        </w:rPr>
        <w:t>3</w:t>
      </w:r>
      <w:r w:rsidRPr="00584875">
        <w:rPr>
          <w:rFonts w:ascii="微软雅黑" w:eastAsia="微软雅黑" w:hAnsi="微软雅黑" w:hint="eastAsia"/>
          <w:color w:val="4F4F4F"/>
          <w:shd w:val="clear" w:color="auto" w:fill="FFFFFF"/>
        </w:rPr>
        <w:t>，…，v</w:t>
      </w:r>
      <w:r w:rsidRPr="00584875">
        <w:rPr>
          <w:rFonts w:ascii="微软雅黑" w:eastAsia="微软雅黑" w:hAnsi="微软雅黑" w:hint="eastAsia"/>
          <w:color w:val="4F4F4F"/>
          <w:shd w:val="clear" w:color="auto" w:fill="FFFFFF"/>
          <w:vertAlign w:val="subscript"/>
        </w:rPr>
        <w:t>n</w:t>
      </w:r>
      <w:r w:rsidRPr="00584875">
        <w:rPr>
          <w:rFonts w:ascii="微软雅黑" w:eastAsia="微软雅黑" w:hAnsi="微软雅黑" w:hint="eastAsia"/>
          <w:color w:val="4F4F4F"/>
          <w:shd w:val="clear" w:color="auto" w:fill="FFFFFF"/>
        </w:rPr>
        <w:t>} </w:t>
      </w:r>
    </w:p>
    <w:p w:rsidR="00584875" w:rsidRDefault="00584875" w:rsidP="00F0066E">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则A矩阵将这组基映射为：</w:t>
      </w:r>
      <w:r w:rsidRPr="00584875">
        <w:rPr>
          <w:rFonts w:ascii="微软雅黑" w:eastAsia="微软雅黑" w:hAnsi="微软雅黑" w:hint="eastAsia"/>
          <w:color w:val="4F4F4F"/>
          <w:shd w:val="clear" w:color="auto" w:fill="FFFFFF"/>
        </w:rPr>
        <w:t>{Av</w:t>
      </w:r>
      <w:r w:rsidRPr="00584875">
        <w:rPr>
          <w:rFonts w:ascii="微软雅黑" w:eastAsia="微软雅黑" w:hAnsi="微软雅黑" w:hint="eastAsia"/>
          <w:color w:val="4F4F4F"/>
          <w:shd w:val="clear" w:color="auto" w:fill="FFFFFF"/>
          <w:vertAlign w:val="subscript"/>
        </w:rPr>
        <w:t>1</w:t>
      </w:r>
      <w:r w:rsidRPr="00584875">
        <w:rPr>
          <w:rFonts w:ascii="微软雅黑" w:eastAsia="微软雅黑" w:hAnsi="微软雅黑" w:hint="eastAsia"/>
          <w:color w:val="4F4F4F"/>
          <w:shd w:val="clear" w:color="auto" w:fill="FFFFFF"/>
        </w:rPr>
        <w:t>，Av</w:t>
      </w:r>
      <w:r w:rsidRPr="00584875">
        <w:rPr>
          <w:rFonts w:ascii="微软雅黑" w:eastAsia="微软雅黑" w:hAnsi="微软雅黑" w:hint="eastAsia"/>
          <w:color w:val="4F4F4F"/>
          <w:shd w:val="clear" w:color="auto" w:fill="FFFFFF"/>
          <w:vertAlign w:val="subscript"/>
        </w:rPr>
        <w:t>2</w:t>
      </w:r>
      <w:r w:rsidRPr="00584875">
        <w:rPr>
          <w:rFonts w:ascii="微软雅黑" w:eastAsia="微软雅黑" w:hAnsi="微软雅黑" w:hint="eastAsia"/>
          <w:color w:val="4F4F4F"/>
          <w:shd w:val="clear" w:color="auto" w:fill="FFFFFF"/>
        </w:rPr>
        <w:t>，Av</w:t>
      </w:r>
      <w:r w:rsidRPr="00584875">
        <w:rPr>
          <w:rFonts w:ascii="微软雅黑" w:eastAsia="微软雅黑" w:hAnsi="微软雅黑" w:hint="eastAsia"/>
          <w:color w:val="4F4F4F"/>
          <w:shd w:val="clear" w:color="auto" w:fill="FFFFFF"/>
          <w:vertAlign w:val="subscript"/>
        </w:rPr>
        <w:t>3</w:t>
      </w:r>
      <w:r w:rsidRPr="00584875">
        <w:rPr>
          <w:rFonts w:ascii="微软雅黑" w:eastAsia="微软雅黑" w:hAnsi="微软雅黑" w:hint="eastAsia"/>
          <w:color w:val="4F4F4F"/>
          <w:shd w:val="clear" w:color="auto" w:fill="FFFFFF"/>
        </w:rPr>
        <w:t>，…，Av</w:t>
      </w:r>
      <w:r w:rsidRPr="00584875">
        <w:rPr>
          <w:rFonts w:ascii="微软雅黑" w:eastAsia="微软雅黑" w:hAnsi="微软雅黑" w:hint="eastAsia"/>
          <w:color w:val="4F4F4F"/>
          <w:shd w:val="clear" w:color="auto" w:fill="FFFFFF"/>
          <w:vertAlign w:val="subscript"/>
        </w:rPr>
        <w:t>n</w:t>
      </w:r>
      <w:r w:rsidRPr="00584875">
        <w:rPr>
          <w:rFonts w:ascii="微软雅黑" w:eastAsia="微软雅黑" w:hAnsi="微软雅黑" w:hint="eastAsia"/>
          <w:color w:val="4F4F4F"/>
          <w:shd w:val="clear" w:color="auto" w:fill="FFFFFF"/>
        </w:rPr>
        <w:t>} </w:t>
      </w:r>
    </w:p>
    <w:p w:rsidR="00584875" w:rsidRPr="00DE6C03" w:rsidRDefault="00DE6C03" w:rsidP="00F0066E">
      <w:pPr>
        <w:rPr>
          <w:rFonts w:ascii="Times New Roman" w:eastAsia="微软雅黑" w:hAnsi="Times New Roman" w:cs="Times New Roman"/>
          <w:color w:val="4F4F4F"/>
          <w:sz w:val="36"/>
          <w:shd w:val="clear" w:color="auto" w:fill="FFFFFF"/>
        </w:rPr>
      </w:pPr>
      <w:r>
        <w:rPr>
          <w:rFonts w:ascii="微软雅黑" w:eastAsia="微软雅黑" w:hAnsi="微软雅黑" w:hint="eastAsia"/>
          <w:color w:val="4F4F4F"/>
          <w:shd w:val="clear" w:color="auto" w:fill="FFFFFF"/>
        </w:rPr>
        <w:t>根据假设，存在:</w:t>
      </w:r>
      <w:r w:rsidRPr="00DE6C03">
        <w:rPr>
          <w:rFonts w:ascii="Times New Roman" w:eastAsia="微软雅黑" w:hAnsi="Times New Roman" w:cs="Times New Roman"/>
          <w:color w:val="4F4F4F"/>
          <w:sz w:val="36"/>
          <w:shd w:val="clear" w:color="auto" w:fill="FFFFFF"/>
        </w:rPr>
        <w:t> v</w:t>
      </w:r>
      <w:r w:rsidRPr="00DE6C03">
        <w:rPr>
          <w:rFonts w:ascii="Times New Roman" w:eastAsia="微软雅黑" w:hAnsi="Times New Roman" w:cs="Times New Roman"/>
          <w:color w:val="4F4F4F"/>
          <w:sz w:val="28"/>
          <w:szCs w:val="18"/>
          <w:shd w:val="clear" w:color="auto" w:fill="FFFFFF"/>
          <w:vertAlign w:val="subscript"/>
        </w:rPr>
        <w:t>i</w:t>
      </w:r>
      <w:r w:rsidRPr="00DE6C03">
        <w:rPr>
          <w:rFonts w:ascii="Times New Roman" w:eastAsia="微软雅黑" w:hAnsi="Times New Roman" w:cs="Times New Roman"/>
          <w:color w:val="4F4F4F"/>
          <w:sz w:val="28"/>
          <w:szCs w:val="18"/>
          <w:shd w:val="clear" w:color="auto" w:fill="FFFFFF"/>
          <w:vertAlign w:val="superscript"/>
        </w:rPr>
        <w:t>T</w:t>
      </w:r>
      <w:r w:rsidRPr="00DE6C03">
        <w:rPr>
          <w:rFonts w:ascii="Times New Roman" w:eastAsia="微软雅黑" w:hAnsi="Times New Roman" w:cs="Times New Roman"/>
          <w:color w:val="4F4F4F"/>
          <w:sz w:val="36"/>
          <w:shd w:val="clear" w:color="auto" w:fill="FFFFFF"/>
        </w:rPr>
        <w:t>v</w:t>
      </w:r>
      <w:r w:rsidRPr="00DE6C03">
        <w:rPr>
          <w:rFonts w:ascii="Times New Roman" w:eastAsia="微软雅黑" w:hAnsi="Times New Roman" w:cs="Times New Roman"/>
          <w:color w:val="4F4F4F"/>
          <w:sz w:val="28"/>
          <w:szCs w:val="18"/>
          <w:shd w:val="clear" w:color="auto" w:fill="FFFFFF"/>
          <w:vertAlign w:val="subscript"/>
        </w:rPr>
        <w:t>j</w:t>
      </w:r>
      <w:r w:rsidRPr="00DE6C03">
        <w:rPr>
          <w:rFonts w:ascii="Times New Roman" w:eastAsia="微软雅黑" w:hAnsi="Times New Roman" w:cs="Times New Roman"/>
          <w:color w:val="4F4F4F"/>
          <w:sz w:val="36"/>
          <w:shd w:val="clear" w:color="auto" w:fill="FFFFFF"/>
        </w:rPr>
        <w:t> = v</w:t>
      </w:r>
      <w:r w:rsidRPr="00DE6C03">
        <w:rPr>
          <w:rFonts w:ascii="Times New Roman" w:eastAsia="微软雅黑" w:hAnsi="Times New Roman" w:cs="Times New Roman"/>
          <w:color w:val="4F4F4F"/>
          <w:sz w:val="28"/>
          <w:szCs w:val="18"/>
          <w:shd w:val="clear" w:color="auto" w:fill="FFFFFF"/>
          <w:vertAlign w:val="subscript"/>
        </w:rPr>
        <w:t>i</w:t>
      </w:r>
      <w:r w:rsidRPr="00DE6C03">
        <w:rPr>
          <w:rFonts w:ascii="Times New Roman" w:eastAsia="微软雅黑" w:hAnsi="Times New Roman" w:cs="Times New Roman"/>
          <w:color w:val="4F4F4F"/>
          <w:sz w:val="36"/>
          <w:shd w:val="clear" w:color="auto" w:fill="FFFFFF"/>
        </w:rPr>
        <w:t>v</w:t>
      </w:r>
      <w:r w:rsidRPr="00DE6C03">
        <w:rPr>
          <w:rFonts w:ascii="Times New Roman" w:eastAsia="微软雅黑" w:hAnsi="Times New Roman" w:cs="Times New Roman"/>
          <w:color w:val="4F4F4F"/>
          <w:sz w:val="28"/>
          <w:szCs w:val="18"/>
          <w:shd w:val="clear" w:color="auto" w:fill="FFFFFF"/>
          <w:vertAlign w:val="subscript"/>
        </w:rPr>
        <w:t>j</w:t>
      </w:r>
      <w:r w:rsidRPr="00DE6C03">
        <w:rPr>
          <w:rFonts w:ascii="Times New Roman" w:eastAsia="微软雅黑" w:hAnsi="Times New Roman" w:cs="Times New Roman"/>
          <w:color w:val="4F4F4F"/>
          <w:sz w:val="36"/>
          <w:shd w:val="clear" w:color="auto" w:fill="FFFFFF"/>
        </w:rPr>
        <w:t> = 0</w:t>
      </w:r>
    </w:p>
    <w:p w:rsidR="00DE6C03" w:rsidRDefault="00DE6C03" w:rsidP="00F0066E">
      <w:pPr>
        <w:rPr>
          <w:rFonts w:ascii="Times New Roman" w:eastAsia="微软雅黑" w:hAnsi="Times New Roman" w:cs="Times New Roman"/>
          <w:color w:val="4F4F4F"/>
          <w:sz w:val="36"/>
          <w:shd w:val="clear" w:color="auto" w:fill="FFFFFF"/>
        </w:rPr>
      </w:pPr>
      <w:r>
        <w:rPr>
          <w:rFonts w:ascii="Times New Roman" w:eastAsia="微软雅黑" w:hAnsi="Times New Roman" w:cs="Times New Roman" w:hint="eastAsia"/>
          <w:color w:val="4F4F4F"/>
          <w:sz w:val="36"/>
          <w:shd w:val="clear" w:color="auto" w:fill="FFFFFF"/>
        </w:rPr>
        <w:t>求对角线为奇异值，非对角为零。</w:t>
      </w:r>
      <w:r>
        <w:rPr>
          <w:rFonts w:ascii="微软雅黑" w:eastAsia="微软雅黑" w:hAnsi="微软雅黑" w:hint="eastAsia"/>
          <w:color w:val="4F4F4F"/>
          <w:shd w:val="clear" w:color="auto" w:fill="FFFFFF"/>
        </w:rPr>
        <w:t>如果正交基v选择为A</w:t>
      </w:r>
      <w:r>
        <w:rPr>
          <w:rFonts w:ascii="微软雅黑" w:eastAsia="微软雅黑" w:hAnsi="微软雅黑" w:hint="eastAsia"/>
          <w:color w:val="4F4F4F"/>
          <w:sz w:val="18"/>
          <w:szCs w:val="18"/>
          <w:shd w:val="clear" w:color="auto" w:fill="FFFFFF"/>
          <w:vertAlign w:val="superscript"/>
        </w:rPr>
        <w:t>T</w:t>
      </w:r>
      <w:r>
        <w:rPr>
          <w:rFonts w:ascii="微软雅黑" w:eastAsia="微软雅黑" w:hAnsi="微软雅黑" w:hint="eastAsia"/>
          <w:color w:val="4F4F4F"/>
          <w:shd w:val="clear" w:color="auto" w:fill="FFFFFF"/>
        </w:rPr>
        <w:t>A的特征向量的话，由于A</w:t>
      </w:r>
      <w:r>
        <w:rPr>
          <w:rFonts w:ascii="微软雅黑" w:eastAsia="微软雅黑" w:hAnsi="微软雅黑" w:hint="eastAsia"/>
          <w:color w:val="4F4F4F"/>
          <w:sz w:val="18"/>
          <w:szCs w:val="18"/>
          <w:shd w:val="clear" w:color="auto" w:fill="FFFFFF"/>
          <w:vertAlign w:val="superscript"/>
        </w:rPr>
        <w:t>T</w:t>
      </w:r>
      <w:r>
        <w:rPr>
          <w:rFonts w:ascii="微软雅黑" w:eastAsia="微软雅黑" w:hAnsi="微软雅黑" w:hint="eastAsia"/>
          <w:color w:val="4F4F4F"/>
          <w:shd w:val="clear" w:color="auto" w:fill="FFFFFF"/>
        </w:rPr>
        <w:t>A是对称阵，那么</w:t>
      </w:r>
    </w:p>
    <w:p w:rsidR="00DE6C03" w:rsidRDefault="00DE6C03" w:rsidP="00DE6C03">
      <w:pPr>
        <w:rPr>
          <w:rFonts w:ascii="Times New Roman" w:eastAsia="微软雅黑" w:hAnsi="Times New Roman" w:cs="Times New Roman"/>
          <w:color w:val="4F4F4F"/>
          <w:sz w:val="36"/>
          <w:shd w:val="clear" w:color="auto" w:fill="FFFFFF"/>
        </w:rPr>
      </w:pPr>
      <w:r w:rsidRPr="00DE6C03">
        <w:rPr>
          <w:rFonts w:ascii="Times New Roman" w:eastAsia="微软雅黑" w:hAnsi="Times New Roman" w:cs="Times New Roman"/>
          <w:color w:val="4F4F4F"/>
          <w:sz w:val="36"/>
          <w:shd w:val="clear" w:color="auto" w:fill="FFFFFF"/>
        </w:rPr>
        <w:t>Av</w:t>
      </w:r>
      <w:r w:rsidRPr="00DE6C03">
        <w:rPr>
          <w:rFonts w:ascii="Times New Roman" w:eastAsia="微软雅黑" w:hAnsi="Times New Roman" w:cs="Times New Roman"/>
          <w:color w:val="4F4F4F"/>
          <w:sz w:val="28"/>
          <w:szCs w:val="18"/>
          <w:shd w:val="clear" w:color="auto" w:fill="FFFFFF"/>
          <w:vertAlign w:val="subscript"/>
        </w:rPr>
        <w:t>i</w:t>
      </w:r>
      <w:r w:rsidRPr="00DE6C03">
        <w:rPr>
          <w:rFonts w:ascii="Times New Roman" w:eastAsia="微软雅黑" w:hAnsi="Times New Roman" w:cs="Times New Roman"/>
          <w:color w:val="4F4F4F"/>
          <w:sz w:val="36"/>
          <w:shd w:val="clear" w:color="auto" w:fill="FFFFFF"/>
        </w:rPr>
        <w:t> · Av</w:t>
      </w:r>
      <w:r w:rsidRPr="00DE6C03">
        <w:rPr>
          <w:rFonts w:ascii="Times New Roman" w:eastAsia="微软雅黑" w:hAnsi="Times New Roman" w:cs="Times New Roman"/>
          <w:color w:val="4F4F4F"/>
          <w:sz w:val="28"/>
          <w:szCs w:val="18"/>
          <w:shd w:val="clear" w:color="auto" w:fill="FFFFFF"/>
          <w:vertAlign w:val="subscript"/>
        </w:rPr>
        <w:t>j</w:t>
      </w:r>
      <w:r w:rsidRPr="00DE6C03">
        <w:rPr>
          <w:rFonts w:ascii="Times New Roman" w:eastAsia="微软雅黑" w:hAnsi="Times New Roman" w:cs="Times New Roman"/>
          <w:color w:val="4F4F4F"/>
          <w:sz w:val="36"/>
          <w:shd w:val="clear" w:color="auto" w:fill="FFFFFF"/>
        </w:rPr>
        <w:t> = (Av</w:t>
      </w:r>
      <w:r w:rsidRPr="00DE6C03">
        <w:rPr>
          <w:rFonts w:ascii="Times New Roman" w:eastAsia="微软雅黑" w:hAnsi="Times New Roman" w:cs="Times New Roman"/>
          <w:color w:val="4F4F4F"/>
          <w:sz w:val="28"/>
          <w:szCs w:val="18"/>
          <w:shd w:val="clear" w:color="auto" w:fill="FFFFFF"/>
          <w:vertAlign w:val="subscript"/>
        </w:rPr>
        <w:t>i</w:t>
      </w:r>
      <w:r w:rsidRPr="00DE6C03">
        <w:rPr>
          <w:rFonts w:ascii="Times New Roman" w:eastAsia="微软雅黑" w:hAnsi="Times New Roman" w:cs="Times New Roman"/>
          <w:color w:val="4F4F4F"/>
          <w:sz w:val="36"/>
          <w:shd w:val="clear" w:color="auto" w:fill="FFFFFF"/>
        </w:rPr>
        <w:t>)</w:t>
      </w:r>
      <w:r w:rsidRPr="00DE6C03">
        <w:rPr>
          <w:rFonts w:ascii="Times New Roman" w:eastAsia="微软雅黑" w:hAnsi="Times New Roman" w:cs="Times New Roman"/>
          <w:color w:val="4F4F4F"/>
          <w:sz w:val="28"/>
          <w:szCs w:val="18"/>
          <w:shd w:val="clear" w:color="auto" w:fill="FFFFFF"/>
          <w:vertAlign w:val="superscript"/>
        </w:rPr>
        <w:t>T</w:t>
      </w:r>
      <w:r w:rsidRPr="00DE6C03">
        <w:rPr>
          <w:rFonts w:ascii="Times New Roman" w:eastAsia="微软雅黑" w:hAnsi="Times New Roman" w:cs="Times New Roman"/>
          <w:color w:val="4F4F4F"/>
          <w:sz w:val="36"/>
          <w:shd w:val="clear" w:color="auto" w:fill="FFFFFF"/>
        </w:rPr>
        <w:t>Av</w:t>
      </w:r>
      <w:r w:rsidRPr="00DE6C03">
        <w:rPr>
          <w:rFonts w:ascii="Times New Roman" w:eastAsia="微软雅黑" w:hAnsi="Times New Roman" w:cs="Times New Roman"/>
          <w:color w:val="4F4F4F"/>
          <w:sz w:val="28"/>
          <w:szCs w:val="18"/>
          <w:shd w:val="clear" w:color="auto" w:fill="FFFFFF"/>
          <w:vertAlign w:val="subscript"/>
        </w:rPr>
        <w:t>j</w:t>
      </w:r>
      <w:r w:rsidRPr="00DE6C03">
        <w:rPr>
          <w:rFonts w:ascii="Times New Roman" w:eastAsia="微软雅黑" w:hAnsi="Times New Roman" w:cs="Times New Roman"/>
          <w:color w:val="4F4F4F"/>
          <w:sz w:val="36"/>
          <w:shd w:val="clear" w:color="auto" w:fill="FFFFFF"/>
        </w:rPr>
        <w:t> = v</w:t>
      </w:r>
      <w:r w:rsidRPr="00DE6C03">
        <w:rPr>
          <w:rFonts w:ascii="Times New Roman" w:eastAsia="微软雅黑" w:hAnsi="Times New Roman" w:cs="Times New Roman"/>
          <w:color w:val="4F4F4F"/>
          <w:sz w:val="28"/>
          <w:szCs w:val="18"/>
          <w:shd w:val="clear" w:color="auto" w:fill="FFFFFF"/>
          <w:vertAlign w:val="subscript"/>
        </w:rPr>
        <w:t>i</w:t>
      </w:r>
      <w:r w:rsidRPr="00DE6C03">
        <w:rPr>
          <w:rFonts w:ascii="Times New Roman" w:eastAsia="微软雅黑" w:hAnsi="Times New Roman" w:cs="Times New Roman"/>
          <w:color w:val="4F4F4F"/>
          <w:sz w:val="28"/>
          <w:szCs w:val="18"/>
          <w:shd w:val="clear" w:color="auto" w:fill="FFFFFF"/>
          <w:vertAlign w:val="superscript"/>
        </w:rPr>
        <w:t>T</w:t>
      </w:r>
      <w:r w:rsidRPr="00DE6C03">
        <w:rPr>
          <w:rFonts w:ascii="Times New Roman" w:eastAsia="微软雅黑" w:hAnsi="Times New Roman" w:cs="Times New Roman"/>
          <w:color w:val="4F4F4F"/>
          <w:sz w:val="36"/>
          <w:shd w:val="clear" w:color="auto" w:fill="FFFFFF"/>
        </w:rPr>
        <w:t>A</w:t>
      </w:r>
      <w:r w:rsidRPr="00DE6C03">
        <w:rPr>
          <w:rFonts w:ascii="Times New Roman" w:eastAsia="微软雅黑" w:hAnsi="Times New Roman" w:cs="Times New Roman"/>
          <w:color w:val="4F4F4F"/>
          <w:sz w:val="28"/>
          <w:szCs w:val="18"/>
          <w:shd w:val="clear" w:color="auto" w:fill="FFFFFF"/>
          <w:vertAlign w:val="superscript"/>
        </w:rPr>
        <w:t>T</w:t>
      </w:r>
      <w:r w:rsidRPr="00DE6C03">
        <w:rPr>
          <w:rFonts w:ascii="Times New Roman" w:eastAsia="微软雅黑" w:hAnsi="Times New Roman" w:cs="Times New Roman"/>
          <w:color w:val="4F4F4F"/>
          <w:sz w:val="36"/>
          <w:shd w:val="clear" w:color="auto" w:fill="FFFFFF"/>
        </w:rPr>
        <w:t>Av</w:t>
      </w:r>
      <w:r w:rsidRPr="00DE6C03">
        <w:rPr>
          <w:rFonts w:ascii="Times New Roman" w:eastAsia="微软雅黑" w:hAnsi="Times New Roman" w:cs="Times New Roman"/>
          <w:color w:val="4F4F4F"/>
          <w:sz w:val="28"/>
          <w:szCs w:val="18"/>
          <w:shd w:val="clear" w:color="auto" w:fill="FFFFFF"/>
          <w:vertAlign w:val="subscript"/>
        </w:rPr>
        <w:t>j</w:t>
      </w:r>
      <w:r w:rsidRPr="00DE6C03">
        <w:rPr>
          <w:rFonts w:ascii="Times New Roman" w:eastAsia="微软雅黑" w:hAnsi="Times New Roman" w:cs="Times New Roman"/>
          <w:color w:val="4F4F4F"/>
          <w:sz w:val="36"/>
          <w:shd w:val="clear" w:color="auto" w:fill="FFFFFF"/>
        </w:rPr>
        <w:t> =</w:t>
      </w:r>
      <w:r>
        <w:rPr>
          <w:rFonts w:ascii="Times New Roman" w:eastAsia="微软雅黑" w:hAnsi="Times New Roman" w:cs="Times New Roman"/>
          <w:color w:val="4F4F4F"/>
          <w:sz w:val="36"/>
          <w:shd w:val="clear" w:color="auto" w:fill="FFFFFF"/>
        </w:rPr>
        <w:t xml:space="preserve"> </w:t>
      </w:r>
      <w:r w:rsidRPr="00DE6C03">
        <w:rPr>
          <w:rFonts w:ascii="Times New Roman" w:eastAsia="微软雅黑" w:hAnsi="Times New Roman" w:cs="Times New Roman"/>
          <w:color w:val="4F4F4F"/>
          <w:sz w:val="36"/>
          <w:shd w:val="clear" w:color="auto" w:fill="FFFFFF"/>
        </w:rPr>
        <w:t>v</w:t>
      </w:r>
      <w:r w:rsidRPr="00DE6C03">
        <w:rPr>
          <w:rFonts w:ascii="Times New Roman" w:eastAsia="微软雅黑" w:hAnsi="Times New Roman" w:cs="Times New Roman"/>
          <w:color w:val="4F4F4F"/>
          <w:sz w:val="28"/>
          <w:szCs w:val="18"/>
          <w:shd w:val="clear" w:color="auto" w:fill="FFFFFF"/>
          <w:vertAlign w:val="subscript"/>
        </w:rPr>
        <w:t>i</w:t>
      </w:r>
      <w:r w:rsidRPr="00DE6C03">
        <w:rPr>
          <w:rFonts w:ascii="Times New Roman" w:eastAsia="微软雅黑" w:hAnsi="Times New Roman" w:cs="Times New Roman"/>
          <w:color w:val="4F4F4F"/>
          <w:sz w:val="28"/>
          <w:szCs w:val="18"/>
          <w:shd w:val="clear" w:color="auto" w:fill="FFFFFF"/>
          <w:vertAlign w:val="superscript"/>
        </w:rPr>
        <w:t>T</w:t>
      </w:r>
      <w:r w:rsidRPr="00DE6C03">
        <w:rPr>
          <w:noProof/>
        </w:rPr>
        <w:t xml:space="preserve"> </w:t>
      </w:r>
      <w:r w:rsidRPr="00DE6C03">
        <w:rPr>
          <w:noProof/>
          <w:sz w:val="18"/>
        </w:rPr>
        <w:drawing>
          <wp:inline distT="0" distB="0" distL="0" distR="0" wp14:anchorId="37C5FF0B" wp14:editId="4AB53C38">
            <wp:extent cx="304165" cy="322818"/>
            <wp:effectExtent l="0" t="0" r="63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240" cy="325021"/>
                    </a:xfrm>
                    <a:prstGeom prst="rect">
                      <a:avLst/>
                    </a:prstGeom>
                  </pic:spPr>
                </pic:pic>
              </a:graphicData>
            </a:graphic>
          </wp:inline>
        </w:drawing>
      </w:r>
      <w:r w:rsidRPr="00DE6C03">
        <w:rPr>
          <w:rFonts w:ascii="Times New Roman" w:eastAsia="微软雅黑" w:hAnsi="Times New Roman" w:cs="Times New Roman"/>
          <w:color w:val="4F4F4F"/>
          <w:sz w:val="36"/>
          <w:shd w:val="clear" w:color="auto" w:fill="FFFFFF"/>
        </w:rPr>
        <w:t xml:space="preserve"> v</w:t>
      </w:r>
      <w:r w:rsidRPr="00DE6C03">
        <w:rPr>
          <w:rFonts w:ascii="Times New Roman" w:eastAsia="微软雅黑" w:hAnsi="Times New Roman" w:cs="Times New Roman"/>
          <w:color w:val="4F4F4F"/>
          <w:sz w:val="28"/>
          <w:szCs w:val="18"/>
          <w:shd w:val="clear" w:color="auto" w:fill="FFFFFF"/>
          <w:vertAlign w:val="subscript"/>
        </w:rPr>
        <w:t>j</w:t>
      </w:r>
      <w:r w:rsidRPr="00DE6C03">
        <w:rPr>
          <w:rFonts w:ascii="Times New Roman" w:eastAsia="微软雅黑" w:hAnsi="Times New Roman" w:cs="Times New Roman"/>
          <w:color w:val="4F4F4F"/>
          <w:sz w:val="36"/>
          <w:shd w:val="clear" w:color="auto" w:fill="FFFFFF"/>
        </w:rPr>
        <w:t> =</w:t>
      </w:r>
      <w:r>
        <w:rPr>
          <w:rFonts w:ascii="Times New Roman" w:eastAsia="微软雅黑" w:hAnsi="Times New Roman" w:cs="Times New Roman"/>
          <w:color w:val="4F4F4F"/>
          <w:sz w:val="36"/>
          <w:shd w:val="clear" w:color="auto" w:fill="FFFFFF"/>
        </w:rPr>
        <w:t xml:space="preserve"> </w:t>
      </w:r>
      <w:r w:rsidRPr="00DE6C03">
        <w:rPr>
          <w:noProof/>
          <w:sz w:val="18"/>
        </w:rPr>
        <w:drawing>
          <wp:inline distT="0" distB="0" distL="0" distR="0" wp14:anchorId="6CA47640" wp14:editId="7C59614B">
            <wp:extent cx="304165" cy="322818"/>
            <wp:effectExtent l="0" t="0" r="63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240" cy="325021"/>
                    </a:xfrm>
                    <a:prstGeom prst="rect">
                      <a:avLst/>
                    </a:prstGeom>
                  </pic:spPr>
                </pic:pic>
              </a:graphicData>
            </a:graphic>
          </wp:inline>
        </w:drawing>
      </w:r>
      <w:r>
        <w:rPr>
          <w:rFonts w:ascii="Times New Roman" w:eastAsia="微软雅黑" w:hAnsi="Times New Roman" w:cs="Times New Roman"/>
          <w:color w:val="4F4F4F"/>
          <w:sz w:val="36"/>
          <w:shd w:val="clear" w:color="auto" w:fill="FFFFFF"/>
        </w:rPr>
        <w:t xml:space="preserve"> </w:t>
      </w:r>
      <w:r w:rsidRPr="00DE6C03">
        <w:rPr>
          <w:rFonts w:ascii="Times New Roman" w:eastAsia="微软雅黑" w:hAnsi="Times New Roman" w:cs="Times New Roman"/>
          <w:color w:val="4F4F4F"/>
          <w:sz w:val="36"/>
          <w:shd w:val="clear" w:color="auto" w:fill="FFFFFF"/>
        </w:rPr>
        <w:t>v</w:t>
      </w:r>
      <w:r w:rsidRPr="00DE6C03">
        <w:rPr>
          <w:rFonts w:ascii="Times New Roman" w:eastAsia="微软雅黑" w:hAnsi="Times New Roman" w:cs="Times New Roman"/>
          <w:color w:val="4F4F4F"/>
          <w:sz w:val="28"/>
          <w:szCs w:val="18"/>
          <w:shd w:val="clear" w:color="auto" w:fill="FFFFFF"/>
          <w:vertAlign w:val="subscript"/>
        </w:rPr>
        <w:t>i</w:t>
      </w:r>
      <w:r w:rsidRPr="00DE6C03">
        <w:rPr>
          <w:rFonts w:ascii="Times New Roman" w:eastAsia="微软雅黑" w:hAnsi="Times New Roman" w:cs="Times New Roman"/>
          <w:color w:val="4F4F4F"/>
          <w:sz w:val="28"/>
          <w:szCs w:val="18"/>
          <w:shd w:val="clear" w:color="auto" w:fill="FFFFFF"/>
          <w:vertAlign w:val="superscript"/>
        </w:rPr>
        <w:t>T</w:t>
      </w:r>
      <w:r w:rsidRPr="00DE6C03">
        <w:rPr>
          <w:rFonts w:ascii="Times New Roman" w:eastAsia="微软雅黑" w:hAnsi="Times New Roman" w:cs="Times New Roman"/>
          <w:color w:val="4F4F4F"/>
          <w:sz w:val="36"/>
          <w:shd w:val="clear" w:color="auto" w:fill="FFFFFF"/>
        </w:rPr>
        <w:t xml:space="preserve"> v</w:t>
      </w:r>
      <w:r w:rsidRPr="00DE6C03">
        <w:rPr>
          <w:rFonts w:ascii="Times New Roman" w:eastAsia="微软雅黑" w:hAnsi="Times New Roman" w:cs="Times New Roman"/>
          <w:color w:val="4F4F4F"/>
          <w:sz w:val="28"/>
          <w:szCs w:val="18"/>
          <w:shd w:val="clear" w:color="auto" w:fill="FFFFFF"/>
          <w:vertAlign w:val="subscript"/>
        </w:rPr>
        <w:t>j</w:t>
      </w:r>
      <w:r w:rsidRPr="00DE6C03">
        <w:rPr>
          <w:rFonts w:ascii="Times New Roman" w:eastAsia="微软雅黑" w:hAnsi="Times New Roman" w:cs="Times New Roman" w:hint="eastAsia"/>
          <w:color w:val="4F4F4F"/>
          <w:sz w:val="36"/>
          <w:shd w:val="clear" w:color="auto" w:fill="FFFFFF"/>
        </w:rPr>
        <w:t>=</w:t>
      </w:r>
      <w:r w:rsidRPr="00DE6C03">
        <w:rPr>
          <w:rFonts w:ascii="Times New Roman" w:eastAsia="微软雅黑" w:hAnsi="Times New Roman" w:cs="Times New Roman"/>
          <w:color w:val="4F4F4F"/>
          <w:sz w:val="36"/>
          <w:shd w:val="clear" w:color="auto" w:fill="FFFFFF"/>
        </w:rPr>
        <w:t>0</w:t>
      </w:r>
    </w:p>
    <w:p w:rsidR="00DE6C03" w:rsidRDefault="00DE6C03" w:rsidP="00DE6C03">
      <w:pPr>
        <w:rPr>
          <w:rFonts w:ascii="Times New Roman" w:eastAsia="微软雅黑" w:hAnsi="Times New Roman" w:cs="Times New Roman"/>
          <w:color w:val="4F4F4F"/>
          <w:sz w:val="36"/>
          <w:shd w:val="clear" w:color="auto" w:fill="FFFFFF"/>
        </w:rPr>
      </w:pPr>
    </w:p>
    <w:p w:rsidR="00DE6C03" w:rsidRDefault="00DE6C03" w:rsidP="00DE6C03">
      <w:pPr>
        <w:rPr>
          <w:rFonts w:ascii="Times New Roman" w:hAnsi="Times New Roman" w:cs="Times New Roman"/>
          <w:sz w:val="36"/>
        </w:rPr>
      </w:pPr>
      <w:r>
        <w:rPr>
          <w:noProof/>
        </w:rPr>
        <w:drawing>
          <wp:inline distT="0" distB="0" distL="0" distR="0" wp14:anchorId="569E18ED" wp14:editId="0095C8ED">
            <wp:extent cx="3323809" cy="514286"/>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3809" cy="514286"/>
                    </a:xfrm>
                    <a:prstGeom prst="rect">
                      <a:avLst/>
                    </a:prstGeom>
                  </pic:spPr>
                </pic:pic>
              </a:graphicData>
            </a:graphic>
          </wp:inline>
        </w:drawing>
      </w:r>
    </w:p>
    <w:p w:rsidR="00DE6C03" w:rsidRDefault="00DE6C03" w:rsidP="00DE6C03">
      <w:pPr>
        <w:rPr>
          <w:rFonts w:ascii="Times New Roman" w:hAnsi="Times New Roman" w:cs="Times New Roman"/>
          <w:sz w:val="36"/>
        </w:rPr>
      </w:pPr>
      <w:r>
        <w:rPr>
          <w:rFonts w:ascii="Times New Roman" w:hAnsi="Times New Roman" w:cs="Times New Roman" w:hint="eastAsia"/>
          <w:sz w:val="36"/>
        </w:rPr>
        <w:t>有</w:t>
      </w:r>
      <w:r>
        <w:rPr>
          <w:noProof/>
        </w:rPr>
        <w:drawing>
          <wp:inline distT="0" distB="0" distL="0" distR="0" wp14:anchorId="7B2BADA7" wp14:editId="253F303E">
            <wp:extent cx="2123810" cy="82857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3810" cy="828571"/>
                    </a:xfrm>
                    <a:prstGeom prst="rect">
                      <a:avLst/>
                    </a:prstGeom>
                  </pic:spPr>
                </pic:pic>
              </a:graphicData>
            </a:graphic>
          </wp:inline>
        </w:drawing>
      </w:r>
    </w:p>
    <w:p w:rsidR="00DE6C03" w:rsidRDefault="00DE6C03" w:rsidP="00DE6C03">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将映射后的正交基单位化，</w:t>
      </w:r>
      <w:r w:rsidR="00EA3E16">
        <w:rPr>
          <w:noProof/>
        </w:rPr>
        <w:lastRenderedPageBreak/>
        <w:drawing>
          <wp:inline distT="0" distB="0" distL="0" distR="0" wp14:anchorId="77F735EB" wp14:editId="4A14B181">
            <wp:extent cx="5274310" cy="5797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79755"/>
                    </a:xfrm>
                    <a:prstGeom prst="rect">
                      <a:avLst/>
                    </a:prstGeom>
                  </pic:spPr>
                </pic:pic>
              </a:graphicData>
            </a:graphic>
          </wp:inline>
        </w:drawing>
      </w:r>
    </w:p>
    <w:p w:rsidR="00EA3E16" w:rsidRDefault="00EA3E16" w:rsidP="00DE6C03">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继而得到A矩阵的奇异值分解： </w:t>
      </w:r>
      <w:r>
        <w:rPr>
          <w:noProof/>
        </w:rPr>
        <w:drawing>
          <wp:inline distT="0" distB="0" distL="0" distR="0" wp14:anchorId="09164F91" wp14:editId="1F7A7E70">
            <wp:extent cx="2123810" cy="94285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23810" cy="942857"/>
                    </a:xfrm>
                    <a:prstGeom prst="rect">
                      <a:avLst/>
                    </a:prstGeom>
                  </pic:spPr>
                </pic:pic>
              </a:graphicData>
            </a:graphic>
          </wp:inline>
        </w:drawing>
      </w:r>
    </w:p>
    <w:p w:rsidR="00EA3E16" w:rsidRDefault="00EA3E16" w:rsidP="00DE6C03">
      <w:pPr>
        <w:rPr>
          <w:rFonts w:ascii="微软雅黑" w:eastAsia="微软雅黑" w:hAnsi="微软雅黑"/>
          <w:color w:val="4F4F4F"/>
          <w:shd w:val="clear" w:color="auto" w:fill="FFFFFF"/>
        </w:rPr>
      </w:pPr>
      <w:r>
        <w:rPr>
          <w:rFonts w:ascii="微软雅黑" w:eastAsia="微软雅黑" w:hAnsi="微软雅黑" w:hint="eastAsia"/>
          <w:shd w:val="clear" w:color="auto" w:fill="FFFFFF"/>
        </w:rPr>
        <w:t>V是n*n的正交矩阵，U是m*m的正交矩阵，Σ是m*n的对角阵</w:t>
      </w:r>
      <w:r>
        <w:rPr>
          <w:rFonts w:ascii="微软雅黑" w:eastAsia="微软雅黑" w:hAnsi="微软雅黑" w:hint="eastAsia"/>
          <w:color w:val="4F4F4F"/>
          <w:shd w:val="clear" w:color="auto" w:fill="FFFFFF"/>
        </w:rPr>
        <w:t> </w:t>
      </w:r>
    </w:p>
    <w:p w:rsidR="00873783" w:rsidRDefault="00873783" w:rsidP="00DE6C03">
      <w:pPr>
        <w:rPr>
          <w:rFonts w:ascii="微软雅黑" w:eastAsia="微软雅黑" w:hAnsi="微软雅黑"/>
          <w:color w:val="4F4F4F"/>
          <w:shd w:val="clear" w:color="auto" w:fill="FFFFFF"/>
        </w:rPr>
      </w:pPr>
      <w:r>
        <w:rPr>
          <w:noProof/>
        </w:rPr>
        <w:drawing>
          <wp:inline distT="0" distB="0" distL="0" distR="0" wp14:anchorId="1421C50D" wp14:editId="5A8BCC40">
            <wp:extent cx="3885714" cy="4114286"/>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5714" cy="4114286"/>
                    </a:xfrm>
                    <a:prstGeom prst="rect">
                      <a:avLst/>
                    </a:prstGeom>
                  </pic:spPr>
                </pic:pic>
              </a:graphicData>
            </a:graphic>
          </wp:inline>
        </w:drawing>
      </w:r>
    </w:p>
    <w:p w:rsidR="00873783" w:rsidRDefault="00873783" w:rsidP="00DE6C03">
      <w:pPr>
        <w:rPr>
          <w:rFonts w:ascii="微软雅黑" w:eastAsia="微软雅黑" w:hAnsi="微软雅黑"/>
          <w:color w:val="4F4F4F"/>
          <w:shd w:val="clear" w:color="auto" w:fill="FFFFFF"/>
        </w:rPr>
      </w:pPr>
      <w:r>
        <w:rPr>
          <w:rFonts w:ascii="微软雅黑" w:eastAsia="微软雅黑" w:hAnsi="微软雅黑" w:hint="eastAsia"/>
          <w:color w:val="333333"/>
          <w:szCs w:val="21"/>
          <w:shd w:val="clear" w:color="auto" w:fill="FFFFFF"/>
        </w:rPr>
        <w:t>两个向量正交的意思是两个向量的内积为 0</w:t>
      </w:r>
    </w:p>
    <w:p w:rsidR="00873783" w:rsidRDefault="00873783" w:rsidP="00873783">
      <w:pPr>
        <w:rPr>
          <w:rStyle w:val="10"/>
          <w:rFonts w:ascii="微软雅黑" w:eastAsia="微软雅黑" w:hAnsi="微软雅黑"/>
          <w:color w:val="4F4F4F"/>
          <w:shd w:val="clear" w:color="auto" w:fill="FFFFFF"/>
        </w:rPr>
      </w:pPr>
      <w:r>
        <w:rPr>
          <w:rFonts w:ascii="微软雅黑" w:eastAsia="微软雅黑" w:hAnsi="微软雅黑"/>
          <w:color w:val="4F4F4F"/>
          <w:shd w:val="clear" w:color="auto" w:fill="FFFFFF"/>
        </w:rPr>
        <w:t>3.</w:t>
      </w:r>
      <w:r w:rsidRPr="00873783">
        <w:rPr>
          <w:rStyle w:val="10"/>
          <w:rFonts w:ascii="微软雅黑" w:eastAsia="微软雅黑" w:hAnsi="微软雅黑" w:hint="eastAsia"/>
          <w:color w:val="4F4F4F"/>
          <w:shd w:val="clear" w:color="auto" w:fill="FFFFFF"/>
        </w:rPr>
        <w:t xml:space="preserve"> </w:t>
      </w:r>
    </w:p>
    <w:p w:rsidR="00873783" w:rsidRDefault="00873783" w:rsidP="00873783">
      <w:pPr>
        <w:rPr>
          <w:rFonts w:ascii="微软雅黑" w:eastAsia="微软雅黑" w:hAnsi="微软雅黑"/>
          <w:color w:val="4F4F4F"/>
          <w:shd w:val="clear" w:color="auto" w:fill="FFFFFF"/>
        </w:rPr>
      </w:pPr>
      <w:r>
        <w:rPr>
          <w:rStyle w:val="10"/>
          <w:rFonts w:ascii="微软雅黑" w:eastAsia="微软雅黑" w:hAnsi="微软雅黑" w:hint="eastAsia"/>
          <w:color w:val="4F4F4F"/>
          <w:shd w:val="clear" w:color="auto" w:fill="FFFFFF"/>
        </w:rPr>
        <w:t>【】</w:t>
      </w:r>
      <w:r>
        <w:rPr>
          <w:rStyle w:val="a7"/>
          <w:rFonts w:ascii="微软雅黑" w:eastAsia="微软雅黑" w:hAnsi="微软雅黑" w:hint="eastAsia"/>
          <w:color w:val="4F4F4F"/>
          <w:shd w:val="clear" w:color="auto" w:fill="FFFFFF"/>
        </w:rPr>
        <w:t>奇异值分解</w:t>
      </w:r>
      <w:r>
        <w:rPr>
          <w:rFonts w:ascii="微软雅黑" w:eastAsia="微软雅黑" w:hAnsi="微软雅黑" w:hint="eastAsia"/>
          <w:color w:val="4F4F4F"/>
          <w:shd w:val="clear" w:color="auto" w:fill="FFFFFF"/>
        </w:rPr>
        <w:t>正是对线性变换</w:t>
      </w:r>
      <w:r>
        <w:rPr>
          <w:rStyle w:val="a7"/>
          <w:rFonts w:ascii="微软雅黑" w:eastAsia="微软雅黑" w:hAnsi="微软雅黑" w:hint="eastAsia"/>
          <w:color w:val="4F4F4F"/>
          <w:shd w:val="clear" w:color="auto" w:fill="FFFFFF"/>
        </w:rPr>
        <w:t>旋转</w:t>
      </w:r>
      <w:r>
        <w:rPr>
          <w:rFonts w:ascii="微软雅黑" w:eastAsia="微软雅黑" w:hAnsi="微软雅黑" w:hint="eastAsia"/>
          <w:color w:val="4F4F4F"/>
          <w:shd w:val="clear" w:color="auto" w:fill="FFFFFF"/>
        </w:rPr>
        <w:t>、</w:t>
      </w:r>
      <w:r>
        <w:rPr>
          <w:rStyle w:val="a7"/>
          <w:rFonts w:ascii="微软雅黑" w:eastAsia="微软雅黑" w:hAnsi="微软雅黑" w:hint="eastAsia"/>
          <w:color w:val="4F4F4F"/>
          <w:shd w:val="clear" w:color="auto" w:fill="FFFFFF"/>
        </w:rPr>
        <w:t>缩放</w:t>
      </w:r>
      <w:r>
        <w:rPr>
          <w:rFonts w:ascii="微软雅黑" w:eastAsia="微软雅黑" w:hAnsi="微软雅黑" w:hint="eastAsia"/>
          <w:color w:val="4F4F4F"/>
          <w:shd w:val="clear" w:color="auto" w:fill="FFFFFF"/>
        </w:rPr>
        <w:t>和</w:t>
      </w:r>
      <w:r>
        <w:rPr>
          <w:rStyle w:val="a7"/>
          <w:rFonts w:ascii="微软雅黑" w:eastAsia="微软雅黑" w:hAnsi="微软雅黑" w:hint="eastAsia"/>
          <w:color w:val="4F4F4F"/>
          <w:shd w:val="clear" w:color="auto" w:fill="FFFFFF"/>
        </w:rPr>
        <w:t>投影</w:t>
      </w:r>
      <w:r>
        <w:rPr>
          <w:rFonts w:ascii="微软雅黑" w:eastAsia="微软雅黑" w:hAnsi="微软雅黑" w:hint="eastAsia"/>
          <w:color w:val="4F4F4F"/>
          <w:shd w:val="clear" w:color="auto" w:fill="FFFFFF"/>
        </w:rPr>
        <w:t>这三种效应的一个析构。</w:t>
      </w:r>
      <w:r w:rsidRPr="00873783">
        <w:rPr>
          <w:rFonts w:ascii="微软雅黑" w:eastAsia="微软雅黑" w:hAnsi="微软雅黑"/>
          <w:color w:val="4F4F4F"/>
          <w:shd w:val="clear" w:color="auto" w:fill="FFFFFF"/>
        </w:rPr>
        <w:t>A=，和是两组正交单位向量，是对角阵，表示奇异值，它表示我们找到了和这样两组基，A矩阵的作用是将一个向量从这组正交基向量的空间旋转到这组正交基向量空间，并对每个方向进行了一定的缩放，缩放因子就是各个奇异值。如果维度比大，则表示还进行了投影。可以说奇异值分</w:t>
      </w:r>
      <w:r w:rsidRPr="00873783">
        <w:rPr>
          <w:rFonts w:ascii="微软雅黑" w:eastAsia="微软雅黑" w:hAnsi="微软雅黑"/>
          <w:color w:val="4F4F4F"/>
          <w:shd w:val="clear" w:color="auto" w:fill="FFFFFF"/>
        </w:rPr>
        <w:lastRenderedPageBreak/>
        <w:t>解将一个矩阵原本混合在一起的三种作用效果，分解出来了。</w:t>
      </w:r>
    </w:p>
    <w:p w:rsidR="00873783" w:rsidRDefault="00873783" w:rsidP="00873783">
      <w:pPr>
        <w:rPr>
          <w:rFonts w:ascii="微软雅黑" w:eastAsia="微软雅黑" w:hAnsi="微软雅黑"/>
          <w:color w:val="4F4F4F"/>
          <w:shd w:val="clear" w:color="auto" w:fill="FFFFFF"/>
        </w:rPr>
      </w:pPr>
      <w:r w:rsidRPr="00873783">
        <w:rPr>
          <w:rStyle w:val="10"/>
          <w:rFonts w:eastAsia="微软雅黑" w:hint="eastAsia"/>
          <w:color w:val="4F4F4F"/>
        </w:rPr>
        <w:t>【】</w:t>
      </w:r>
      <w:r w:rsidRPr="00873783">
        <w:rPr>
          <w:rFonts w:ascii="微软雅黑" w:eastAsia="微软雅黑" w:hAnsi="微软雅黑" w:hint="eastAsia"/>
          <w:color w:val="4F4F4F"/>
          <w:shd w:val="clear" w:color="auto" w:fill="FFFFFF"/>
        </w:rPr>
        <w:t>特征值分解其实是对旋转缩放两种效应的归并。（有投影效应的矩阵不是方阵，没有特征值）特征值，特征向量由</w:t>
      </w:r>
      <w:r w:rsidRPr="00873783">
        <w:rPr>
          <w:rFonts w:ascii="微软雅黑" w:eastAsia="微软雅黑" w:hAnsi="微软雅黑"/>
          <w:color w:val="4F4F4F"/>
          <w:shd w:val="clear" w:color="auto" w:fill="FFFFFF"/>
        </w:rPr>
        <w:t>Ax=x得到，它表示如果一个向量v处于A的特征向量方向，那么Av对v的线性变换作用只是一个缩放。也就是说，求特征向量和特征值的过程，我们找到了这样一组基，在这组基下，矩阵的作用效果仅仅是存粹的缩放。对于实对称矩阵，特征向量正交，我们可以将特征向量式子写成，这样就和奇异值分解类似了，就是A矩阵将一个向量从x这组基的空间旋转到x这组基的空间，并在每个方向进行了缩放，由于前后都是x，就是没有旋转或者理解为旋转了0度。</w:t>
      </w:r>
    </w:p>
    <w:p w:rsidR="00BA24CA" w:rsidRDefault="00BA24CA" w:rsidP="00873783">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【】特征值分解和奇异值分解</w:t>
      </w:r>
      <w:r>
        <w:rPr>
          <w:rStyle w:val="a7"/>
          <w:rFonts w:ascii="微软雅黑" w:eastAsia="微软雅黑" w:hAnsi="微软雅黑" w:hint="eastAsia"/>
          <w:color w:val="4F4F4F"/>
          <w:shd w:val="clear" w:color="auto" w:fill="FFFFFF"/>
        </w:rPr>
        <w:t>都是给一个矩阵(线性变换)找一组特殊的基</w:t>
      </w:r>
      <w:r>
        <w:rPr>
          <w:rFonts w:ascii="微软雅黑" w:eastAsia="微软雅黑" w:hAnsi="微软雅黑" w:hint="eastAsia"/>
          <w:color w:val="4F4F4F"/>
          <w:shd w:val="clear" w:color="auto" w:fill="FFFFFF"/>
        </w:rPr>
        <w:t>，特征值分解找到了特征向量这组基，在这组基下该线性变换只有缩放效果。而</w:t>
      </w:r>
      <w:r>
        <w:rPr>
          <w:rStyle w:val="a7"/>
          <w:rFonts w:ascii="微软雅黑" w:eastAsia="微软雅黑" w:hAnsi="微软雅黑" w:hint="eastAsia"/>
          <w:color w:val="4F4F4F"/>
          <w:shd w:val="clear" w:color="auto" w:fill="FFFFFF"/>
        </w:rPr>
        <w:t>奇异值分解</w:t>
      </w:r>
      <w:r>
        <w:rPr>
          <w:rFonts w:ascii="微软雅黑" w:eastAsia="微软雅黑" w:hAnsi="微软雅黑" w:hint="eastAsia"/>
          <w:color w:val="4F4F4F"/>
          <w:shd w:val="clear" w:color="auto" w:fill="FFFFFF"/>
        </w:rPr>
        <w:t>则是找到另一组基，这组基下线性变换的旋转、缩放、投影三种功能独立地展示出来了。</w:t>
      </w:r>
    </w:p>
    <w:p w:rsidR="00BA24CA" w:rsidRPr="00873783" w:rsidRDefault="00BA24CA" w:rsidP="00873783">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【】特征值用来描述方阵，可看做是从一个空间到自身的映射，，奇异值可以描述长方阵或奇异矩阵，可看做是从一个空间到另一个空间的映射。。</w:t>
      </w:r>
    </w:p>
    <w:sectPr w:rsidR="00BA24CA" w:rsidRPr="008737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0115" w:rsidRDefault="003A0115" w:rsidP="00F0066E">
      <w:r>
        <w:separator/>
      </w:r>
    </w:p>
  </w:endnote>
  <w:endnote w:type="continuationSeparator" w:id="0">
    <w:p w:rsidR="003A0115" w:rsidRDefault="003A0115" w:rsidP="00F00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0115" w:rsidRDefault="003A0115" w:rsidP="00F0066E">
      <w:r>
        <w:separator/>
      </w:r>
    </w:p>
  </w:footnote>
  <w:footnote w:type="continuationSeparator" w:id="0">
    <w:p w:rsidR="003A0115" w:rsidRDefault="003A0115" w:rsidP="00F006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E4C"/>
    <w:rsid w:val="00122C8D"/>
    <w:rsid w:val="00155A96"/>
    <w:rsid w:val="003A0115"/>
    <w:rsid w:val="00584875"/>
    <w:rsid w:val="00705FD0"/>
    <w:rsid w:val="00873783"/>
    <w:rsid w:val="008C13A4"/>
    <w:rsid w:val="00926DD5"/>
    <w:rsid w:val="009338F7"/>
    <w:rsid w:val="00A05C82"/>
    <w:rsid w:val="00B67B02"/>
    <w:rsid w:val="00BA24CA"/>
    <w:rsid w:val="00CB5B3D"/>
    <w:rsid w:val="00DE6C03"/>
    <w:rsid w:val="00E7185E"/>
    <w:rsid w:val="00E965FA"/>
    <w:rsid w:val="00EA3E16"/>
    <w:rsid w:val="00F0066E"/>
    <w:rsid w:val="00FB1E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D9F0B"/>
  <w15:chartTrackingRefBased/>
  <w15:docId w15:val="{0C9316A1-222A-4000-815C-62C69FF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05FD0"/>
    <w:pPr>
      <w:keepNext/>
      <w:keepLines/>
      <w:widowControl/>
      <w:outlineLvl w:val="0"/>
    </w:pPr>
    <w:rPr>
      <w:rFonts w:eastAsia="黑体"/>
      <w:b/>
      <w:bCs/>
      <w:color w:val="000000" w:themeColor="text1"/>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05FD0"/>
    <w:rPr>
      <w:rFonts w:eastAsia="黑体"/>
      <w:b/>
      <w:bCs/>
      <w:color w:val="000000" w:themeColor="text1"/>
      <w:kern w:val="44"/>
      <w:sz w:val="28"/>
      <w:szCs w:val="44"/>
    </w:rPr>
  </w:style>
  <w:style w:type="paragraph" w:styleId="a3">
    <w:name w:val="header"/>
    <w:basedOn w:val="a"/>
    <w:link w:val="a4"/>
    <w:uiPriority w:val="99"/>
    <w:unhideWhenUsed/>
    <w:rsid w:val="00F0066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066E"/>
    <w:rPr>
      <w:sz w:val="18"/>
      <w:szCs w:val="18"/>
    </w:rPr>
  </w:style>
  <w:style w:type="paragraph" w:styleId="a5">
    <w:name w:val="footer"/>
    <w:basedOn w:val="a"/>
    <w:link w:val="a6"/>
    <w:uiPriority w:val="99"/>
    <w:unhideWhenUsed/>
    <w:rsid w:val="00F0066E"/>
    <w:pPr>
      <w:tabs>
        <w:tab w:val="center" w:pos="4153"/>
        <w:tab w:val="right" w:pos="8306"/>
      </w:tabs>
      <w:snapToGrid w:val="0"/>
      <w:jc w:val="left"/>
    </w:pPr>
    <w:rPr>
      <w:sz w:val="18"/>
      <w:szCs w:val="18"/>
    </w:rPr>
  </w:style>
  <w:style w:type="character" w:customStyle="1" w:styleId="a6">
    <w:name w:val="页脚 字符"/>
    <w:basedOn w:val="a0"/>
    <w:link w:val="a5"/>
    <w:uiPriority w:val="99"/>
    <w:rsid w:val="00F0066E"/>
    <w:rPr>
      <w:sz w:val="18"/>
      <w:szCs w:val="18"/>
    </w:rPr>
  </w:style>
  <w:style w:type="character" w:styleId="a7">
    <w:name w:val="Strong"/>
    <w:basedOn w:val="a0"/>
    <w:uiPriority w:val="22"/>
    <w:qFormat/>
    <w:rsid w:val="008737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195</Words>
  <Characters>1113</Characters>
  <Application>Microsoft Office Word</Application>
  <DocSecurity>0</DocSecurity>
  <Lines>9</Lines>
  <Paragraphs>2</Paragraphs>
  <ScaleCrop>false</ScaleCrop>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9</cp:revision>
  <dcterms:created xsi:type="dcterms:W3CDTF">2019-03-13T06:26:00Z</dcterms:created>
  <dcterms:modified xsi:type="dcterms:W3CDTF">2019-04-08T02:59:00Z</dcterms:modified>
</cp:coreProperties>
</file>