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Watch Video and Read about how humans see color.</w:t>
      </w:r>
    </w:p>
    <w:p w:rsidR="00000000" w:rsidDel="00000000" w:rsidP="00000000" w:rsidRDefault="00000000" w:rsidRPr="00000000">
      <w:pPr>
        <w:numPr>
          <w:ilvl w:val="1"/>
          <w:numId w:val="1"/>
        </w:numPr>
        <w:ind w:left="1440" w:hanging="360"/>
        <w:contextualSpacing w:val="1"/>
        <w:rPr/>
      </w:pPr>
      <w:hyperlink r:id="rId6">
        <w:r w:rsidDel="00000000" w:rsidR="00000000" w:rsidRPr="00000000">
          <w:rPr>
            <w:u w:val="single"/>
            <w:rtl w:val="0"/>
          </w:rPr>
          <w:t xml:space="preserve">https://askabiologist.asu.edu/rods-and-cones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Read watch what are neopixils a.k.a. RGB LEDs</w:t>
      </w:r>
    </w:p>
    <w:p w:rsidR="00000000" w:rsidDel="00000000" w:rsidP="00000000" w:rsidRDefault="00000000" w:rsidRPr="00000000">
      <w:pPr>
        <w:numPr>
          <w:ilvl w:val="1"/>
          <w:numId w:val="1"/>
        </w:numPr>
        <w:ind w:left="1440" w:hanging="360"/>
        <w:contextualSpacing w:val="1"/>
        <w:rPr/>
      </w:pPr>
      <w:hyperlink r:id="rId7">
        <w:r w:rsidDel="00000000" w:rsidR="00000000" w:rsidRPr="00000000">
          <w:rPr>
            <w:u w:val="single"/>
            <w:rtl w:val="0"/>
          </w:rPr>
          <w:t xml:space="preserve">https://randomnerdtutorials.com/electronics-basics-how-do-rgb-leds-work/</w:t>
        </w:r>
      </w:hyperlink>
      <w:r w:rsidDel="00000000" w:rsidR="00000000" w:rsidRPr="00000000">
        <w:rPr>
          <w:rtl w:val="0"/>
        </w:rPr>
        <w:t xml:space="preserve">  Do not read past </w:t>
      </w:r>
      <w:r w:rsidDel="00000000" w:rsidR="00000000" w:rsidRPr="00000000">
        <w:rPr>
          <w:rFonts w:ascii="Roboto" w:cs="Roboto" w:eastAsia="Roboto" w:hAnsi="Roboto"/>
          <w:b w:val="1"/>
          <w:i w:val="1"/>
          <w:sz w:val="18"/>
          <w:szCs w:val="18"/>
          <w:u w:val="single"/>
          <w:rtl w:val="0"/>
        </w:rPr>
        <w:t xml:space="preserve">Example – Control an RGB LED with the Arduino. </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https://www.youtube.com/watch?v=HO6xQMR8naw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Libraries in python and in most programming languages, are a collection of already written programs that allow you to save time and simplify your programs.  Someone AdaFruit Company wrote a libraries to use all of the gadgets on our CPE.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line imports libraries that allows access to the neopixels on our board</w:t>
      </w:r>
    </w:p>
    <w:p w:rsidR="00000000" w:rsidDel="00000000" w:rsidP="00000000" w:rsidRDefault="00000000" w:rsidRPr="00000000">
      <w:pPr>
        <w:contextualSpacing w:val="0"/>
        <w:rPr>
          <w:sz w:val="23"/>
          <w:szCs w:val="23"/>
          <w:highlight w:val="green"/>
        </w:rPr>
      </w:pPr>
      <w:r w:rsidDel="00000000" w:rsidR="00000000" w:rsidRPr="00000000">
        <w:rPr>
          <w:b w:val="1"/>
          <w:sz w:val="23"/>
          <w:szCs w:val="23"/>
          <w:highlight w:val="green"/>
          <w:rtl w:val="0"/>
        </w:rPr>
        <w:t xml:space="preserve">import </w:t>
      </w:r>
      <w:r w:rsidDel="00000000" w:rsidR="00000000" w:rsidRPr="00000000">
        <w:rPr>
          <w:sz w:val="23"/>
          <w:szCs w:val="23"/>
          <w:highlight w:val="green"/>
          <w:rtl w:val="0"/>
        </w:rPr>
        <w:t xml:space="preserve">board </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t xml:space="preserve"># This line imports libraries that are used to simply show any color on our neopixils, we have 10!</w:t>
      </w:r>
      <w:r w:rsidDel="00000000" w:rsidR="00000000" w:rsidRPr="00000000">
        <w:rPr>
          <w:rtl w:val="0"/>
        </w:rPr>
      </w:r>
    </w:p>
    <w:p w:rsidR="00000000" w:rsidDel="00000000" w:rsidP="00000000" w:rsidRDefault="00000000" w:rsidRPr="00000000">
      <w:pPr>
        <w:contextualSpacing w:val="0"/>
        <w:rPr>
          <w:sz w:val="23"/>
          <w:szCs w:val="23"/>
          <w:highlight w:val="green"/>
        </w:rPr>
      </w:pPr>
      <w:r w:rsidDel="00000000" w:rsidR="00000000" w:rsidRPr="00000000">
        <w:rPr>
          <w:b w:val="1"/>
          <w:sz w:val="23"/>
          <w:szCs w:val="23"/>
          <w:highlight w:val="green"/>
          <w:rtl w:val="0"/>
        </w:rPr>
        <w:t xml:space="preserve">import </w:t>
      </w:r>
      <w:r w:rsidDel="00000000" w:rsidR="00000000" w:rsidRPr="00000000">
        <w:rPr>
          <w:sz w:val="23"/>
          <w:szCs w:val="23"/>
          <w:highlight w:val="green"/>
          <w:rtl w:val="0"/>
        </w:rPr>
        <w:t xml:space="preserve">neopixel</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line imports everything to do with time. We will use it to control how much time to light up the neopixils.  </w:t>
      </w:r>
    </w:p>
    <w:p w:rsidR="00000000" w:rsidDel="00000000" w:rsidP="00000000" w:rsidRDefault="00000000" w:rsidRPr="00000000">
      <w:pPr>
        <w:ind w:left="0" w:firstLine="0"/>
        <w:contextualSpacing w:val="0"/>
        <w:rPr>
          <w:sz w:val="15"/>
          <w:szCs w:val="15"/>
          <w:u w:val="single"/>
        </w:rPr>
      </w:pPr>
      <w:r w:rsidDel="00000000" w:rsidR="00000000" w:rsidRPr="00000000">
        <w:rPr>
          <w:sz w:val="23"/>
          <w:szCs w:val="23"/>
          <w:rtl w:val="0"/>
        </w:rPr>
        <w:t xml:space="preserve">       </w:t>
      </w:r>
      <w:r w:rsidDel="00000000" w:rsidR="00000000" w:rsidRPr="00000000">
        <w:rPr>
          <w:sz w:val="23"/>
          <w:szCs w:val="23"/>
          <w:rtl w:val="0"/>
        </w:rPr>
        <w:t xml:space="preserve">time.</w:t>
      </w:r>
      <w:r w:rsidDel="00000000" w:rsidR="00000000" w:rsidRPr="00000000">
        <w:rPr>
          <w:b w:val="1"/>
          <w:sz w:val="29"/>
          <w:szCs w:val="29"/>
          <w:rtl w:val="0"/>
        </w:rPr>
        <w:t xml:space="preserve">sleep</w:t>
      </w:r>
      <w:r w:rsidDel="00000000" w:rsidR="00000000" w:rsidRPr="00000000">
        <w:rPr>
          <w:sz w:val="24"/>
          <w:szCs w:val="24"/>
          <w:rtl w:val="0"/>
        </w:rPr>
        <w:t xml:space="preserve">(</w:t>
      </w:r>
      <w:r w:rsidDel="00000000" w:rsidR="00000000" w:rsidRPr="00000000">
        <w:rPr>
          <w:i w:val="1"/>
          <w:sz w:val="24"/>
          <w:szCs w:val="24"/>
          <w:rtl w:val="0"/>
        </w:rPr>
        <w:t xml:space="preserve">secs</w:t>
      </w:r>
      <w:r w:rsidDel="00000000" w:rsidR="00000000" w:rsidRPr="00000000">
        <w:rPr>
          <w:sz w:val="24"/>
          <w:szCs w:val="24"/>
          <w:rtl w:val="0"/>
        </w:rPr>
        <w:t xml:space="preserve">)</w:t>
      </w:r>
      <w:r w:rsidDel="00000000" w:rsidR="00000000" w:rsidRPr="00000000">
        <w:fldChar w:fldCharType="begin"/>
        <w:instrText xml:space="preserve"> HYPERLINK "https://docs.python.org/2/library/time.html#time.sleep" </w:instrText>
        <w:fldChar w:fldCharType="separate"/>
      </w:r>
      <w:r w:rsidDel="00000000" w:rsidR="00000000" w:rsidRPr="00000000">
        <w:rPr>
          <w:sz w:val="15"/>
          <w:szCs w:val="15"/>
          <w:u w:val="single"/>
          <w:rtl w:val="0"/>
        </w:rPr>
        <w:t xml:space="preserve">¶</w:t>
      </w:r>
    </w:p>
    <w:p w:rsidR="00000000" w:rsidDel="00000000" w:rsidP="00000000" w:rsidRDefault="00000000" w:rsidRPr="00000000">
      <w:pPr>
        <w:spacing w:after="160" w:before="40" w:line="312" w:lineRule="auto"/>
        <w:ind w:left="460" w:firstLine="0"/>
        <w:contextualSpacing w:val="0"/>
        <w:jc w:val="both"/>
        <w:rPr/>
      </w:pPr>
      <w:r w:rsidDel="00000000" w:rsidR="00000000" w:rsidRPr="00000000">
        <w:fldChar w:fldCharType="end"/>
      </w:r>
      <w:r w:rsidDel="00000000" w:rsidR="00000000" w:rsidRPr="00000000">
        <w:rPr>
          <w:sz w:val="24"/>
          <w:szCs w:val="24"/>
          <w:rtl w:val="0"/>
        </w:rPr>
        <w:t xml:space="preserve">Suspend execution of the current thread for the given number of seconds. The argument may be a floating point number to indicate a more precise sleep time. The actual suspension time may be less than that requested because any caught signal will terminate the </w:t>
      </w:r>
      <w:hyperlink r:id="rId8">
        <w:r w:rsidDel="00000000" w:rsidR="00000000" w:rsidRPr="00000000">
          <w:rPr>
            <w:b w:val="1"/>
            <w:sz w:val="23"/>
            <w:szCs w:val="23"/>
            <w:u w:val="single"/>
            <w:rtl w:val="0"/>
          </w:rPr>
          <w:t xml:space="preserve">sleep()</w:t>
        </w:r>
      </w:hyperlink>
      <w:r w:rsidDel="00000000" w:rsidR="00000000" w:rsidRPr="00000000">
        <w:rPr>
          <w:sz w:val="24"/>
          <w:szCs w:val="24"/>
          <w:rtl w:val="0"/>
        </w:rPr>
        <w:t xml:space="preserve"> following execution of that signal’s catching routine. Also, the suspension time may be longer than requested by an arbitrary amount because of the scheduling of other activity in the system. </w:t>
      </w:r>
      <w:hyperlink r:id="rId9">
        <w:r w:rsidDel="00000000" w:rsidR="00000000" w:rsidRPr="00000000">
          <w:rPr>
            <w:u w:val="single"/>
            <w:rtl w:val="0"/>
          </w:rPr>
          <w:t xml:space="preserve">https://docs.python.org/2/library/time.html</w:t>
        </w:r>
      </w:hyperlink>
      <w:r w:rsidDel="00000000" w:rsidR="00000000" w:rsidRPr="00000000">
        <w:rPr>
          <w:rtl w:val="0"/>
        </w:rPr>
      </w:r>
    </w:p>
    <w:p w:rsidR="00000000" w:rsidDel="00000000" w:rsidP="00000000" w:rsidRDefault="00000000" w:rsidRPr="00000000">
      <w:pPr>
        <w:contextualSpacing w:val="0"/>
        <w:rPr>
          <w:sz w:val="23"/>
          <w:szCs w:val="23"/>
          <w:highlight w:val="green"/>
        </w:rPr>
      </w:pPr>
      <w:r w:rsidDel="00000000" w:rsidR="00000000" w:rsidRPr="00000000">
        <w:rPr>
          <w:b w:val="1"/>
          <w:sz w:val="23"/>
          <w:szCs w:val="23"/>
          <w:highlight w:val="green"/>
          <w:rtl w:val="0"/>
        </w:rPr>
        <w:t xml:space="preserve">import </w:t>
      </w:r>
      <w:r w:rsidDel="00000000" w:rsidR="00000000" w:rsidRPr="00000000">
        <w:rPr>
          <w:sz w:val="23"/>
          <w:szCs w:val="23"/>
          <w:highlight w:val="green"/>
          <w:rtl w:val="0"/>
        </w:rPr>
        <w:t xml:space="preserve">time</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 this line creates an object called pixels. You could have named the object whatever you wanted like “rainbow_lites” but we used pixels.   Here is where we use previously written code we imported above. “neopixel” is the library name and the specific program we want to use is called “NeoPixel” confusing? This program needs additional configuration or settings to make it work properly. First setting is the where the neopixels are found, which we reference another library “board.NEOPIXEL”.  The second arguement is “10” which tell how many neopixls there are. The last argument is how bright 1 being brightest and 0 being off. </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highlight w:val="green"/>
        </w:rPr>
      </w:pPr>
      <w:r w:rsidDel="00000000" w:rsidR="00000000" w:rsidRPr="00000000">
        <w:rPr>
          <w:sz w:val="23"/>
          <w:szCs w:val="23"/>
          <w:highlight w:val="green"/>
          <w:rtl w:val="0"/>
        </w:rPr>
        <w:t xml:space="preserve">pixels = neopixel.NeoPixel(board.NEOPIXEL, 10, brightness=.2)</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 This line sets the color to 0,0,0 which is black or off</w:t>
      </w:r>
    </w:p>
    <w:p w:rsidR="00000000" w:rsidDel="00000000" w:rsidP="00000000" w:rsidRDefault="00000000" w:rsidRPr="00000000">
      <w:pPr>
        <w:contextualSpacing w:val="0"/>
        <w:rPr>
          <w:sz w:val="23"/>
          <w:szCs w:val="23"/>
          <w:highlight w:val="green"/>
        </w:rPr>
      </w:pPr>
      <w:r w:rsidDel="00000000" w:rsidR="00000000" w:rsidRPr="00000000">
        <w:rPr>
          <w:sz w:val="23"/>
          <w:szCs w:val="23"/>
          <w:highlight w:val="green"/>
          <w:rtl w:val="0"/>
        </w:rPr>
        <w:t xml:space="preserve">pixels.fill((0,0,0))</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 This line tell the board to show the colors. </w:t>
      </w:r>
    </w:p>
    <w:p w:rsidR="00000000" w:rsidDel="00000000" w:rsidP="00000000" w:rsidRDefault="00000000" w:rsidRPr="00000000">
      <w:pPr>
        <w:contextualSpacing w:val="0"/>
        <w:rPr>
          <w:sz w:val="23"/>
          <w:szCs w:val="23"/>
          <w:highlight w:val="green"/>
        </w:rPr>
      </w:pPr>
      <w:r w:rsidDel="00000000" w:rsidR="00000000" w:rsidRPr="00000000">
        <w:rPr>
          <w:sz w:val="23"/>
          <w:szCs w:val="23"/>
          <w:highlight w:val="green"/>
          <w:rtl w:val="0"/>
        </w:rPr>
        <w:t xml:space="preserve">pixels.show()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one write down your plan or your goals!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colors do you want to make each of the 10 neopixils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 you want them to blink? bright?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Calculate the color using 3 bytes: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Define a byte.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Website and note down values for your color: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http://htmlcolorcodes.com/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Program the following:</w:t>
      </w:r>
    </w:p>
    <w:p w:rsidR="00000000" w:rsidDel="00000000" w:rsidP="00000000" w:rsidRDefault="00000000" w:rsidRPr="00000000">
      <w:pPr>
        <w:ind w:firstLine="720"/>
        <w:contextualSpacing w:val="0"/>
        <w:rPr/>
      </w:pPr>
      <w:r w:rsidDel="00000000" w:rsidR="00000000" w:rsidRPr="00000000">
        <w:rPr>
          <w:rtl w:val="0"/>
        </w:rPr>
        <w:t xml:space="preserve">Red, Green, Blue</w:t>
      </w:r>
    </w:p>
    <w:p w:rsidR="00000000" w:rsidDel="00000000" w:rsidP="00000000" w:rsidRDefault="00000000" w:rsidRPr="00000000">
      <w:pPr>
        <w:ind w:firstLine="720"/>
        <w:contextualSpacing w:val="0"/>
        <w:rPr/>
      </w:pPr>
      <w:r w:rsidDel="00000000" w:rsidR="00000000" w:rsidRPr="00000000">
        <w:rPr>
          <w:rtl w:val="0"/>
        </w:rPr>
        <w:t xml:space="preserve">Purple, Pink, Yellow</w:t>
      </w:r>
    </w:p>
    <w:p w:rsidR="00000000" w:rsidDel="00000000" w:rsidP="00000000" w:rsidRDefault="00000000" w:rsidRPr="00000000">
      <w:pPr>
        <w:ind w:firstLine="720"/>
        <w:contextualSpacing w:val="0"/>
        <w:rPr/>
      </w:pPr>
      <w:r w:rsidDel="00000000" w:rsidR="00000000" w:rsidRPr="00000000">
        <w:rPr>
          <w:rtl w:val="0"/>
        </w:rPr>
        <w:t xml:space="preserve">White, Orange…</w:t>
      </w:r>
    </w:p>
    <w:p w:rsidR="00000000" w:rsidDel="00000000" w:rsidP="00000000" w:rsidRDefault="00000000" w:rsidRPr="00000000">
      <w:pPr>
        <w:ind w:firstLine="720"/>
        <w:contextualSpacing w:val="0"/>
        <w:rPr/>
      </w:pPr>
      <w:r w:rsidDel="00000000" w:rsidR="00000000" w:rsidRPr="00000000">
        <w:rPr>
          <w:rtl w:val="0"/>
        </w:rPr>
        <w:t xml:space="preserve">How about the rainbow?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References:</w:t>
        <w:br w:type="textWrapping"/>
        <w:tab/>
      </w:r>
      <w:r w:rsidDel="00000000" w:rsidR="00000000" w:rsidRPr="00000000">
        <w:rPr>
          <w:rtl w:val="0"/>
        </w:rPr>
        <w:t xml:space="preserve">http://circuitpython.readthedocs.io/projects/neopixel/en/latest/_modules/neopixel.html</w:t>
      </w:r>
      <w:r w:rsidDel="00000000" w:rsidR="00000000" w:rsidRPr="00000000">
        <w:rPr>
          <w:rtl w:val="0"/>
        </w:rPr>
      </w:r>
    </w:p>
    <w:p w:rsidR="00000000" w:rsidDel="00000000" w:rsidP="00000000" w:rsidRDefault="00000000" w:rsidRPr="00000000">
      <w:pPr>
        <w:ind w:left="720" w:firstLine="0"/>
        <w:contextualSpacing w:val="0"/>
        <w:rPr/>
      </w:pPr>
      <w:hyperlink r:id="rId10">
        <w:r w:rsidDel="00000000" w:rsidR="00000000" w:rsidRPr="00000000">
          <w:rPr>
            <w:color w:val="1155cc"/>
            <w:u w:val="single"/>
            <w:rtl w:val="0"/>
          </w:rPr>
          <w:t xml:space="preserve">http://circuitpython.readthedocs.io/projects/neopixel/en/latest/README.html</w:t>
        </w:r>
      </w:hyperlink>
      <w:r w:rsidDel="00000000" w:rsidR="00000000" w:rsidRPr="00000000">
        <w:rPr>
          <w:rtl w:val="0"/>
        </w:rPr>
      </w:r>
    </w:p>
    <w:p w:rsidR="00000000" w:rsidDel="00000000" w:rsidP="00000000" w:rsidRDefault="00000000" w:rsidRPr="00000000">
      <w:pPr>
        <w:ind w:left="720" w:firstLine="0"/>
        <w:contextualSpacing w:val="0"/>
        <w:rPr/>
      </w:pPr>
      <w:hyperlink r:id="rId11">
        <w:r w:rsidDel="00000000" w:rsidR="00000000" w:rsidRPr="00000000">
          <w:rPr>
            <w:color w:val="1155cc"/>
            <w:u w:val="single"/>
            <w:rtl w:val="0"/>
          </w:rPr>
          <w:t xml:space="preserve">https://learn.adafruit.com/adafruit-circuit-playground-express/circuitpython-neopixe</w:t>
        </w:r>
      </w:hyperlink>
      <w:hyperlink r:id="rId12">
        <w:r w:rsidDel="00000000" w:rsidR="00000000" w:rsidRPr="00000000">
          <w:rPr>
            <w:color w:val="1155cc"/>
            <w:u w:val="single"/>
            <w:rtl w:val="0"/>
          </w:rPr>
          <w:t xml:space="preserve">l</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EXTRA Reference for Buttons/Switches:</w:t>
      </w:r>
    </w:p>
    <w:p w:rsidR="00000000" w:rsidDel="00000000" w:rsidP="00000000" w:rsidRDefault="00000000" w:rsidRPr="00000000">
      <w:pPr>
        <w:contextualSpacing w:val="0"/>
        <w:rPr/>
      </w:pPr>
      <w:hyperlink r:id="rId13">
        <w:r w:rsidDel="00000000" w:rsidR="00000000" w:rsidRPr="00000000">
          <w:rPr>
            <w:u w:val="single"/>
            <w:rtl w:val="0"/>
          </w:rPr>
          <w:t xml:space="preserve">https://learn.adafruit.com/adafruit-circuit-playground-express/circuitpython-digital-in-out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Setup button A</w:t>
      </w:r>
    </w:p>
    <w:p w:rsidR="00000000" w:rsidDel="00000000" w:rsidP="00000000" w:rsidRDefault="00000000" w:rsidRPr="00000000">
      <w:pPr>
        <w:contextualSpacing w:val="0"/>
        <w:rPr/>
      </w:pPr>
      <w:r w:rsidDel="00000000" w:rsidR="00000000" w:rsidRPr="00000000">
        <w:rPr>
          <w:rtl w:val="0"/>
        </w:rPr>
        <w:t xml:space="preserve">button_a = DigitalInOut(board.BUTTON_A)</w:t>
      </w:r>
    </w:p>
    <w:p w:rsidR="00000000" w:rsidDel="00000000" w:rsidP="00000000" w:rsidRDefault="00000000" w:rsidRPr="00000000">
      <w:pPr>
        <w:contextualSpacing w:val="0"/>
        <w:rPr/>
      </w:pPr>
      <w:r w:rsidDel="00000000" w:rsidR="00000000" w:rsidRPr="00000000">
        <w:rPr>
          <w:rtl w:val="0"/>
        </w:rPr>
        <w:t xml:space="preserve">button_a.direction = Direction.INPUT</w:t>
      </w:r>
    </w:p>
    <w:p w:rsidR="00000000" w:rsidDel="00000000" w:rsidP="00000000" w:rsidRDefault="00000000" w:rsidRPr="00000000">
      <w:pPr>
        <w:contextualSpacing w:val="0"/>
        <w:rPr/>
      </w:pPr>
      <w:r w:rsidDel="00000000" w:rsidR="00000000" w:rsidRPr="00000000">
        <w:rPr>
          <w:rtl w:val="0"/>
        </w:rPr>
        <w:t xml:space="preserve">button_a.pull = Pull.DOWN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adafruit.com/adafruit-circuit-playground-express/circuitpython-neopixel" TargetMode="External"/><Relationship Id="rId10" Type="http://schemas.openxmlformats.org/officeDocument/2006/relationships/hyperlink" Target="http://circuitpython.readthedocs.io/projects/neopixel/en/latest/README.html" TargetMode="External"/><Relationship Id="rId13" Type="http://schemas.openxmlformats.org/officeDocument/2006/relationships/hyperlink" Target="https://learn.adafruit.com/adafruit-circuit-playground-express/circuitpython-digital-in-out" TargetMode="External"/><Relationship Id="rId12" Type="http://schemas.openxmlformats.org/officeDocument/2006/relationships/hyperlink" Target="https://learn.adafruit.com/adafruit-circuit-playground-express/circuitpython-neopix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2/library/time.html" TargetMode="External"/><Relationship Id="rId5" Type="http://schemas.openxmlformats.org/officeDocument/2006/relationships/styles" Target="styles.xml"/><Relationship Id="rId6" Type="http://schemas.openxmlformats.org/officeDocument/2006/relationships/hyperlink" Target="https://askabiologist.asu.edu/rods-and-cones" TargetMode="External"/><Relationship Id="rId7" Type="http://schemas.openxmlformats.org/officeDocument/2006/relationships/hyperlink" Target="https://randomnerdtutorials.com/electronics-basics-how-do-rgb-leds-work/" TargetMode="External"/><Relationship Id="rId8" Type="http://schemas.openxmlformats.org/officeDocument/2006/relationships/hyperlink" Target="https://docs.python.org/2/library/time.html#time.sle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