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866" w:rsidRPr="00996CD7" w:rsidRDefault="00E76866" w:rsidP="00E76866">
      <w:pPr>
        <w:rPr>
          <w:b/>
        </w:rPr>
      </w:pPr>
      <w:r w:rsidRPr="00996CD7">
        <w:rPr>
          <w:rFonts w:hint="eastAsia"/>
          <w:b/>
        </w:rPr>
        <w:t>部署以太网</w:t>
      </w:r>
    </w:p>
    <w:p w:rsidR="00E76866" w:rsidRDefault="00E82445" w:rsidP="00E76866">
      <w:r>
        <w:t>telnet</w:t>
      </w:r>
      <w:r w:rsidR="00447C49">
        <w:rPr>
          <w:rFonts w:hint="eastAsia"/>
        </w:rPr>
        <w:t>（非ssh</w:t>
      </w:r>
      <w:bookmarkStart w:id="0" w:name="_GoBack"/>
      <w:bookmarkEnd w:id="0"/>
      <w:r w:rsidR="00447C49">
        <w:rPr>
          <w:rFonts w:hint="eastAsia"/>
        </w:rPr>
        <w:t>）</w:t>
      </w:r>
      <w:r>
        <w:rPr>
          <w:rFonts w:hint="eastAsia"/>
        </w:rPr>
        <w:t>登录：Admin</w:t>
      </w:r>
      <w:r w:rsidR="00263E26">
        <w:t>@huawei</w:t>
      </w:r>
    </w:p>
    <w:p w:rsidR="00C7354D" w:rsidRDefault="00C7354D" w:rsidP="00C7354D">
      <w:r>
        <w:rPr>
          <w:rFonts w:hint="eastAsia"/>
        </w:rPr>
        <w:t>先</w:t>
      </w:r>
      <w:r>
        <w:t>删除默认的Celluar路由</w:t>
      </w:r>
    </w:p>
    <w:p w:rsidR="00C7354D" w:rsidRDefault="00C7354D" w:rsidP="00C7354D">
      <w:r>
        <w:rPr>
          <w:noProof/>
        </w:rPr>
        <w:drawing>
          <wp:inline distT="0" distB="0" distL="0" distR="0" wp14:anchorId="3360DF9E" wp14:editId="266F6DD7">
            <wp:extent cx="5274310" cy="2453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4D" w:rsidRDefault="00C7354D" w:rsidP="00C7354D">
      <w:r>
        <w:t xml:space="preserve">undo </w:t>
      </w:r>
      <w:r w:rsidRPr="00F766D0">
        <w:t>ip route-static 0.0.0.0 0.0.0.0 Cellular0/0/0</w:t>
      </w:r>
    </w:p>
    <w:p w:rsidR="00C7354D" w:rsidRPr="00C7354D" w:rsidRDefault="00C7354D" w:rsidP="00E76866"/>
    <w:p w:rsidR="00C7354D" w:rsidRPr="00996CD7" w:rsidRDefault="00D56EBA" w:rsidP="00E76866">
      <w:pPr>
        <w:rPr>
          <w:b/>
        </w:rPr>
      </w:pPr>
      <w:r w:rsidRPr="00996CD7">
        <w:rPr>
          <w:rFonts w:hint="eastAsia"/>
          <w:b/>
        </w:rPr>
        <w:t>进入</w:t>
      </w:r>
      <w:r w:rsidRPr="00996CD7">
        <w:rPr>
          <w:b/>
        </w:rPr>
        <w:t>网口EG1</w:t>
      </w:r>
      <w:r w:rsidRPr="00996CD7">
        <w:rPr>
          <w:rFonts w:hint="eastAsia"/>
          <w:b/>
        </w:rPr>
        <w:t>，</w:t>
      </w:r>
      <w:r w:rsidRPr="00996CD7">
        <w:rPr>
          <w:b/>
        </w:rPr>
        <w:t>开启dhcp，设置NAT</w:t>
      </w:r>
    </w:p>
    <w:p w:rsidR="00E76866" w:rsidRDefault="00E76866" w:rsidP="00E76866">
      <w:r>
        <w:t>interface</w:t>
      </w:r>
      <w:r>
        <w:rPr>
          <w:rFonts w:hint="eastAsia"/>
        </w:rPr>
        <w:t xml:space="preserve"> </w:t>
      </w:r>
      <w:r>
        <w:t>g 0/0/1</w:t>
      </w:r>
    </w:p>
    <w:p w:rsidR="00E76866" w:rsidRDefault="00E76866" w:rsidP="00E76866">
      <w:r>
        <w:t>ip address dhcp-alloc</w:t>
      </w:r>
    </w:p>
    <w:p w:rsidR="00E76866" w:rsidRDefault="00E76866" w:rsidP="00E76866">
      <w:r>
        <w:t>nat</w:t>
      </w:r>
      <w:r>
        <w:rPr>
          <w:rFonts w:hint="eastAsia"/>
        </w:rPr>
        <w:t xml:space="preserve"> </w:t>
      </w:r>
      <w:r>
        <w:t>outbound 3000</w:t>
      </w:r>
    </w:p>
    <w:p w:rsidR="00F766D0" w:rsidRDefault="00F766D0" w:rsidP="00E76866">
      <w:r>
        <w:rPr>
          <w:noProof/>
        </w:rPr>
        <w:drawing>
          <wp:inline distT="0" distB="0" distL="0" distR="0" wp14:anchorId="1FA4063B" wp14:editId="7E56E628">
            <wp:extent cx="5142857" cy="2019048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D0" w:rsidRDefault="00F766D0" w:rsidP="00E76866"/>
    <w:p w:rsidR="00C7354D" w:rsidRDefault="00C7354D" w:rsidP="00E76866"/>
    <w:p w:rsidR="00C7354D" w:rsidRPr="00996CD7" w:rsidRDefault="00C7354D" w:rsidP="00E76866">
      <w:pPr>
        <w:rPr>
          <w:b/>
        </w:rPr>
      </w:pPr>
      <w:r w:rsidRPr="00996CD7">
        <w:rPr>
          <w:rFonts w:hint="eastAsia"/>
          <w:b/>
        </w:rPr>
        <w:t>登录</w:t>
      </w:r>
      <w:r w:rsidRPr="00996CD7">
        <w:rPr>
          <w:b/>
        </w:rPr>
        <w:t>虚机，检查网络</w:t>
      </w:r>
    </w:p>
    <w:p w:rsidR="00C7354D" w:rsidRDefault="00C7354D" w:rsidP="00E76866">
      <w:r>
        <w:rPr>
          <w:noProof/>
        </w:rPr>
        <w:lastRenderedPageBreak/>
        <w:drawing>
          <wp:inline distT="0" distB="0" distL="0" distR="0" wp14:anchorId="204C1B2E" wp14:editId="453E571D">
            <wp:extent cx="5274310" cy="2202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A" w:rsidRDefault="00D56EBA" w:rsidP="00E76866"/>
    <w:p w:rsidR="00E76866" w:rsidRPr="00996CD7" w:rsidRDefault="001A084C" w:rsidP="00E76866">
      <w:pPr>
        <w:rPr>
          <w:b/>
        </w:rPr>
      </w:pPr>
      <w:r w:rsidRPr="00996CD7">
        <w:rPr>
          <w:rFonts w:hint="eastAsia"/>
          <w:b/>
        </w:rPr>
        <w:t>恢复</w:t>
      </w:r>
      <w:r w:rsidR="00D56EBA" w:rsidRPr="00996CD7">
        <w:rPr>
          <w:rFonts w:hint="eastAsia"/>
          <w:b/>
        </w:rPr>
        <w:t>部署</w:t>
      </w:r>
      <w:r w:rsidR="00D56EBA" w:rsidRPr="00996CD7">
        <w:rPr>
          <w:b/>
        </w:rPr>
        <w:t>4G LTE网络</w:t>
      </w:r>
    </w:p>
    <w:p w:rsidR="00D56EBA" w:rsidRDefault="001A084C" w:rsidP="00E76866">
      <w:r>
        <w:rPr>
          <w:rFonts w:hint="eastAsia"/>
        </w:rPr>
        <w:t>重启</w:t>
      </w:r>
      <w:r>
        <w:t>设备</w:t>
      </w:r>
      <w:r w:rsidR="00996CD7">
        <w:rPr>
          <w:rFonts w:hint="eastAsia"/>
        </w:rPr>
        <w:t>（只要</w:t>
      </w:r>
      <w:r w:rsidR="00996CD7">
        <w:t>不执行save命令，重启都会恢复之前的配置</w:t>
      </w:r>
      <w:r w:rsidR="00996CD7">
        <w:rPr>
          <w:rFonts w:hint="eastAsia"/>
        </w:rPr>
        <w:t>）或</w:t>
      </w:r>
      <w:r>
        <w:t>添加默认路由即可</w:t>
      </w:r>
    </w:p>
    <w:p w:rsidR="0072479B" w:rsidRDefault="001A084C" w:rsidP="00E76866">
      <w:r w:rsidRPr="00F766D0">
        <w:t>ip route-static 0.0.0.0 0.0.0.0 Cellular0/0/0</w:t>
      </w:r>
    </w:p>
    <w:p w:rsidR="0072479B" w:rsidRDefault="0072479B" w:rsidP="00E76866"/>
    <w:p w:rsidR="00E76866" w:rsidRPr="00996CD7" w:rsidRDefault="00E76866" w:rsidP="00E76866">
      <w:pPr>
        <w:rPr>
          <w:b/>
        </w:rPr>
      </w:pPr>
      <w:r w:rsidRPr="00996CD7">
        <w:rPr>
          <w:rFonts w:hint="eastAsia"/>
          <w:b/>
        </w:rPr>
        <w:t>准备编译环境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3AA3" w:rsidTr="00573AA3">
        <w:tc>
          <w:tcPr>
            <w:tcW w:w="8296" w:type="dxa"/>
          </w:tcPr>
          <w:p w:rsidR="00573AA3" w:rsidRPr="00573AA3" w:rsidRDefault="00573AA3" w:rsidP="00573AA3">
            <w:pPr>
              <w:widowControl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</w:pPr>
            <w:r w:rsidRPr="00573AA3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sudo apt-get update</w:t>
            </w:r>
          </w:p>
          <w:p w:rsidR="00573AA3" w:rsidRPr="00573AA3" w:rsidRDefault="00573AA3" w:rsidP="00573AA3">
            <w:pPr>
              <w:widowControl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</w:pPr>
            <w:r w:rsidRPr="00573AA3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sudo apt-get install -y \</w:t>
            </w:r>
          </w:p>
          <w:p w:rsidR="00573AA3" w:rsidRPr="00573AA3" w:rsidRDefault="00573AA3" w:rsidP="00573AA3">
            <w:pPr>
              <w:widowControl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</w:pPr>
            <w:r w:rsidRPr="00573AA3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   apt-transport-https \</w:t>
            </w:r>
          </w:p>
          <w:p w:rsidR="00573AA3" w:rsidRPr="00573AA3" w:rsidRDefault="00573AA3" w:rsidP="00573AA3">
            <w:pPr>
              <w:widowControl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</w:pPr>
            <w:r w:rsidRPr="00573AA3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   ca-certificates \</w:t>
            </w:r>
          </w:p>
          <w:p w:rsidR="00573AA3" w:rsidRPr="00573AA3" w:rsidRDefault="00573AA3" w:rsidP="00573AA3">
            <w:pPr>
              <w:widowControl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</w:pPr>
            <w:r w:rsidRPr="00573AA3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   curl \</w:t>
            </w:r>
          </w:p>
          <w:p w:rsidR="00573AA3" w:rsidRPr="00573AA3" w:rsidRDefault="00573AA3" w:rsidP="00573AA3">
            <w:pPr>
              <w:widowControl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</w:pPr>
            <w:r w:rsidRPr="00573AA3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   software-properties-common</w:t>
            </w:r>
          </w:p>
          <w:p w:rsidR="00573AA3" w:rsidRPr="00573AA3" w:rsidRDefault="00573AA3" w:rsidP="00573AA3">
            <w:pPr>
              <w:widowControl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</w:pPr>
            <w:r w:rsidRPr="00573AA3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curl -fsSL https://download.daocloud.io/docker/linux/ubuntu/gpg | sudo apt-key add -</w:t>
            </w:r>
          </w:p>
          <w:p w:rsidR="00573AA3" w:rsidRPr="00573AA3" w:rsidRDefault="00573AA3" w:rsidP="00573AA3">
            <w:pPr>
              <w:widowControl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</w:pPr>
            <w:r w:rsidRPr="00573AA3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sudo add-apt-repository \</w:t>
            </w:r>
          </w:p>
          <w:p w:rsidR="00573AA3" w:rsidRPr="00573AA3" w:rsidRDefault="00573AA3" w:rsidP="00573AA3">
            <w:pPr>
              <w:widowControl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</w:pPr>
            <w:r w:rsidRPr="00573AA3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  "deb [arch=$(dpkg --print-architecture)] https://download.daocloud.io/docker/linux/ubuntu \</w:t>
            </w:r>
          </w:p>
          <w:p w:rsidR="00573AA3" w:rsidRPr="00573AA3" w:rsidRDefault="00573AA3" w:rsidP="00573AA3">
            <w:pPr>
              <w:widowControl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</w:pPr>
            <w:r w:rsidRPr="00573AA3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  $(lsb_release -cs) \</w:t>
            </w:r>
          </w:p>
          <w:p w:rsidR="00573AA3" w:rsidRPr="00573AA3" w:rsidRDefault="00573AA3" w:rsidP="00573AA3">
            <w:pPr>
              <w:widowControl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</w:pPr>
            <w:r w:rsidRPr="00573AA3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  stable"</w:t>
            </w:r>
          </w:p>
          <w:p w:rsidR="00573AA3" w:rsidRPr="00573AA3" w:rsidRDefault="00573AA3" w:rsidP="00573AA3">
            <w:pPr>
              <w:widowControl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</w:pPr>
            <w:r w:rsidRPr="00573AA3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sudo apt-get update</w:t>
            </w:r>
          </w:p>
          <w:p w:rsidR="00573AA3" w:rsidRPr="00573AA3" w:rsidRDefault="00573AA3" w:rsidP="00573AA3">
            <w:pPr>
              <w:widowControl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</w:pPr>
            <w:r w:rsidRPr="00573AA3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sudo apt-get install -y -q docker-ce=17.03.1*</w:t>
            </w:r>
          </w:p>
          <w:p w:rsidR="00573AA3" w:rsidRPr="00573AA3" w:rsidRDefault="00573AA3" w:rsidP="00573AA3">
            <w:pPr>
              <w:widowControl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</w:pPr>
            <w:r w:rsidRPr="00573AA3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sudo service docker start</w:t>
            </w:r>
          </w:p>
          <w:p w:rsidR="00573AA3" w:rsidRPr="00573AA3" w:rsidRDefault="00573AA3" w:rsidP="00573AA3">
            <w:pPr>
              <w:widowControl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573AA3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sudo service docker status</w:t>
            </w:r>
          </w:p>
        </w:tc>
      </w:tr>
    </w:tbl>
    <w:p w:rsidR="00ED5361" w:rsidRDefault="00ED5361" w:rsidP="00E76866"/>
    <w:p w:rsidR="00ED5361" w:rsidRDefault="00ED5361" w:rsidP="00E76866">
      <w:r>
        <w:rPr>
          <w:rFonts w:hint="eastAsia"/>
        </w:rPr>
        <w:t>加速器</w:t>
      </w:r>
      <w:r>
        <w:t>：</w:t>
      </w:r>
      <w:r>
        <w:rPr>
          <w:rFonts w:ascii="Consolas" w:hAnsi="Consolas" w:cs="Consolas"/>
          <w:color w:val="222222"/>
          <w:sz w:val="19"/>
          <w:szCs w:val="19"/>
          <w:shd w:val="clear" w:color="auto" w:fill="FFFFFF"/>
        </w:rPr>
        <w:t>curl -sSL https://get.daocloud.io/daotools/set_mirror.sh | sh -s http://025c6c16.m.daocloud.io</w:t>
      </w:r>
    </w:p>
    <w:p w:rsidR="00ED5361" w:rsidRDefault="00ED5361" w:rsidP="00E76866"/>
    <w:p w:rsidR="00573AA3" w:rsidRDefault="00573AA3" w:rsidP="00E76866">
      <w:r w:rsidRPr="00573AA3">
        <w:t>sudo docker pull 1587/osc-builder</w:t>
      </w:r>
    </w:p>
    <w:p w:rsidR="0082463E" w:rsidRDefault="00E76866" w:rsidP="00E76866">
      <w:r>
        <w:t xml:space="preserve">sudo docker run -v </w:t>
      </w:r>
      <w:r w:rsidR="00781E60" w:rsidRPr="00781E60">
        <w:t>/mnt/hgfs/share_VM</w:t>
      </w:r>
      <w:r>
        <w:t>:/data -v /dev:/dev -v</w:t>
      </w:r>
      <w:r w:rsidR="00D56EBA">
        <w:t xml:space="preserve"> /lib/modules/:/lib/modules -v </w:t>
      </w:r>
      <w:r>
        <w:t>/run:/run --add-host='osc:127.0.0.1' --privileg</w:t>
      </w:r>
      <w:r w:rsidR="00D56EBA">
        <w:t>ed -i --rm -t 1587/osc-builder</w:t>
      </w:r>
      <w:r w:rsidR="00D56EBA">
        <w:rPr>
          <w:rFonts w:hint="eastAsia"/>
        </w:rPr>
        <w:t xml:space="preserve"> </w:t>
      </w:r>
      <w:r>
        <w:t>/bin/bash</w:t>
      </w:r>
    </w:p>
    <w:p w:rsidR="00BE18E7" w:rsidRDefault="00BE18E7" w:rsidP="00E76866"/>
    <w:p w:rsidR="00BE18E7" w:rsidRDefault="00BE18E7" w:rsidP="00E76866"/>
    <w:p w:rsidR="00BE18E7" w:rsidRDefault="00BE18E7" w:rsidP="00E76866"/>
    <w:p w:rsidR="00BE18E7" w:rsidRDefault="00BE18E7" w:rsidP="00E76866">
      <w:r>
        <w:rPr>
          <w:rFonts w:hint="eastAsia"/>
        </w:rPr>
        <w:t>解压</w:t>
      </w:r>
      <w:r>
        <w:t>到编译主机</w:t>
      </w:r>
      <w:r>
        <w:rPr>
          <w:rFonts w:hint="eastAsia"/>
        </w:rPr>
        <w:t>~/data目录</w:t>
      </w:r>
      <w:r>
        <w:t>下，在docker编译容器中执行</w:t>
      </w:r>
      <w:r>
        <w:rPr>
          <w:rFonts w:hint="eastAsia"/>
        </w:rPr>
        <w:t>./</w:t>
      </w:r>
      <w:r>
        <w:t>make</w:t>
      </w:r>
      <w:r>
        <w:rPr>
          <w:rFonts w:hint="eastAsia"/>
        </w:rPr>
        <w:t>即可</w:t>
      </w:r>
    </w:p>
    <w:sectPr w:rsidR="00BE1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9B5" w:rsidRDefault="00D419B5" w:rsidP="0026502D">
      <w:r>
        <w:separator/>
      </w:r>
    </w:p>
  </w:endnote>
  <w:endnote w:type="continuationSeparator" w:id="0">
    <w:p w:rsidR="00D419B5" w:rsidRDefault="00D419B5" w:rsidP="0026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9B5" w:rsidRDefault="00D419B5" w:rsidP="0026502D">
      <w:r>
        <w:separator/>
      </w:r>
    </w:p>
  </w:footnote>
  <w:footnote w:type="continuationSeparator" w:id="0">
    <w:p w:rsidR="00D419B5" w:rsidRDefault="00D419B5" w:rsidP="00265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66"/>
    <w:rsid w:val="000B6073"/>
    <w:rsid w:val="000C7F95"/>
    <w:rsid w:val="001A084C"/>
    <w:rsid w:val="00263E26"/>
    <w:rsid w:val="0026502D"/>
    <w:rsid w:val="00447C49"/>
    <w:rsid w:val="00511B66"/>
    <w:rsid w:val="00573AA3"/>
    <w:rsid w:val="0072479B"/>
    <w:rsid w:val="00781E60"/>
    <w:rsid w:val="007968EF"/>
    <w:rsid w:val="007E21C4"/>
    <w:rsid w:val="007F2C1B"/>
    <w:rsid w:val="0082463E"/>
    <w:rsid w:val="00996CD7"/>
    <w:rsid w:val="00A34ABF"/>
    <w:rsid w:val="00BE18E7"/>
    <w:rsid w:val="00C7354D"/>
    <w:rsid w:val="00D419B5"/>
    <w:rsid w:val="00D56EBA"/>
    <w:rsid w:val="00D7769A"/>
    <w:rsid w:val="00DE4493"/>
    <w:rsid w:val="00DE4FFB"/>
    <w:rsid w:val="00E76866"/>
    <w:rsid w:val="00E82445"/>
    <w:rsid w:val="00ED5361"/>
    <w:rsid w:val="00F45328"/>
    <w:rsid w:val="00F7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FB7345-9D48-4090-A956-F445DF7D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0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02D"/>
    <w:rPr>
      <w:sz w:val="18"/>
      <w:szCs w:val="18"/>
    </w:rPr>
  </w:style>
  <w:style w:type="table" w:styleId="a7">
    <w:name w:val="Table Grid"/>
    <w:basedOn w:val="a1"/>
    <w:uiPriority w:val="39"/>
    <w:rsid w:val="00573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73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3AA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3AA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5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FZM</cp:lastModifiedBy>
  <cp:revision>18</cp:revision>
  <dcterms:created xsi:type="dcterms:W3CDTF">2017-07-28T10:33:00Z</dcterms:created>
  <dcterms:modified xsi:type="dcterms:W3CDTF">2017-08-25T01:57:00Z</dcterms:modified>
</cp:coreProperties>
</file>